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drawings/drawing12.xml" ContentType="application/vnd.openxmlformats-officedocument.drawingml.chartshapes+xml"/>
  <Override PartName="/word/charts/chart14.xml" ContentType="application/vnd.openxmlformats-officedocument.drawingml.chart+xml"/>
  <Override PartName="/word/drawings/drawing13.xml" ContentType="application/vnd.openxmlformats-officedocument.drawingml.chartshapes+xml"/>
  <Override PartName="/word/charts/chart15.xml" ContentType="application/vnd.openxmlformats-officedocument.drawingml.chart+xml"/>
  <Override PartName="/word/drawings/drawing14.xml" ContentType="application/vnd.openxmlformats-officedocument.drawingml.chartshapes+xml"/>
  <Override PartName="/word/charts/chart16.xml" ContentType="application/vnd.openxmlformats-officedocument.drawingml.chart+xml"/>
  <Override PartName="/word/drawings/drawing15.xml" ContentType="application/vnd.openxmlformats-officedocument.drawingml.chartshapes+xml"/>
  <Override PartName="/word/charts/chart17.xml" ContentType="application/vnd.openxmlformats-officedocument.drawingml.chart+xml"/>
  <Override PartName="/word/drawings/drawing16.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drawings/drawing17.xml" ContentType="application/vnd.openxmlformats-officedocument.drawingml.chartshapes+xml"/>
  <Override PartName="/word/charts/chart20.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ED4" w:rsidRPr="00716A46" w:rsidRDefault="00936ED4" w:rsidP="00607C48">
      <w:pPr>
        <w:spacing w:before="120" w:after="120"/>
        <w:jc w:val="center"/>
        <w:rPr>
          <w:rFonts w:eastAsia="標楷體"/>
          <w:b/>
          <w:sz w:val="44"/>
        </w:rPr>
      </w:pPr>
      <w:bookmarkStart w:id="0" w:name="_Toc342407410"/>
      <w:bookmarkStart w:id="1" w:name="_Toc401411312"/>
      <w:bookmarkStart w:id="2" w:name="_Toc434093028"/>
    </w:p>
    <w:p w:rsidR="00607C48" w:rsidRPr="00716A46" w:rsidRDefault="00564220" w:rsidP="00607C48">
      <w:pPr>
        <w:spacing w:before="120" w:after="120"/>
        <w:jc w:val="center"/>
        <w:rPr>
          <w:rFonts w:eastAsia="標楷體"/>
          <w:b/>
          <w:sz w:val="44"/>
        </w:rPr>
      </w:pPr>
      <w:r w:rsidRPr="00716A46">
        <w:rPr>
          <w:rFonts w:eastAsia="標楷體"/>
          <w:b/>
          <w:sz w:val="44"/>
        </w:rPr>
        <w:t>法</w:t>
      </w:r>
      <w:r w:rsidR="00607C48" w:rsidRPr="00716A46">
        <w:rPr>
          <w:rFonts w:eastAsia="標楷體"/>
          <w:b/>
          <w:sz w:val="44"/>
        </w:rPr>
        <w:t>務部廉政署委託研究案</w:t>
      </w:r>
    </w:p>
    <w:p w:rsidR="00607C48" w:rsidRPr="00716A46" w:rsidRDefault="00607C48" w:rsidP="00607C48">
      <w:pPr>
        <w:spacing w:before="120" w:after="120"/>
        <w:jc w:val="center"/>
        <w:rPr>
          <w:rFonts w:eastAsia="標楷體"/>
          <w:b/>
          <w:sz w:val="44"/>
        </w:rPr>
      </w:pPr>
    </w:p>
    <w:p w:rsidR="00607C48" w:rsidRPr="00716A46" w:rsidRDefault="00607C48" w:rsidP="00607C48">
      <w:pPr>
        <w:spacing w:before="120" w:after="120"/>
        <w:jc w:val="center"/>
        <w:rPr>
          <w:rFonts w:eastAsia="標楷體"/>
          <w:b/>
          <w:sz w:val="44"/>
        </w:rPr>
      </w:pPr>
    </w:p>
    <w:p w:rsidR="00607C48" w:rsidRPr="00716A46" w:rsidRDefault="00607C48" w:rsidP="00607C48">
      <w:pPr>
        <w:spacing w:before="120" w:after="120"/>
        <w:jc w:val="center"/>
        <w:rPr>
          <w:rFonts w:eastAsia="標楷體"/>
          <w:b/>
          <w:sz w:val="44"/>
        </w:rPr>
      </w:pPr>
    </w:p>
    <w:p w:rsidR="00607C48" w:rsidRPr="00716A46" w:rsidRDefault="00607C48" w:rsidP="00607C48">
      <w:pPr>
        <w:spacing w:before="120" w:after="120"/>
        <w:jc w:val="center"/>
        <w:rPr>
          <w:rFonts w:eastAsia="標楷體"/>
          <w:b/>
          <w:sz w:val="44"/>
        </w:rPr>
      </w:pPr>
    </w:p>
    <w:p w:rsidR="00607C48" w:rsidRPr="00716A46" w:rsidRDefault="00607C48" w:rsidP="00607C48">
      <w:pPr>
        <w:spacing w:before="120" w:after="120"/>
        <w:jc w:val="center"/>
        <w:rPr>
          <w:rFonts w:eastAsia="標楷體"/>
          <w:b/>
          <w:sz w:val="44"/>
        </w:rPr>
      </w:pPr>
    </w:p>
    <w:p w:rsidR="00607C48" w:rsidRPr="00716A46" w:rsidRDefault="00607C48" w:rsidP="00607C48">
      <w:pPr>
        <w:spacing w:before="120" w:after="120"/>
        <w:jc w:val="center"/>
        <w:rPr>
          <w:rFonts w:eastAsia="標楷體"/>
          <w:b/>
          <w:sz w:val="44"/>
        </w:rPr>
      </w:pPr>
      <w:bookmarkStart w:id="3" w:name="_GoBack"/>
      <w:r w:rsidRPr="00716A46">
        <w:rPr>
          <w:rFonts w:eastAsia="標楷體"/>
          <w:b/>
          <w:sz w:val="44"/>
        </w:rPr>
        <w:t>10</w:t>
      </w:r>
      <w:r w:rsidR="002A4B09" w:rsidRPr="00716A46">
        <w:rPr>
          <w:rFonts w:eastAsia="標楷體"/>
          <w:b/>
          <w:sz w:val="44"/>
        </w:rPr>
        <w:t>6</w:t>
      </w:r>
      <w:r w:rsidRPr="00716A46">
        <w:rPr>
          <w:rFonts w:eastAsia="標楷體"/>
          <w:b/>
          <w:sz w:val="44"/>
        </w:rPr>
        <w:t>年廉政民意調查</w:t>
      </w:r>
      <w:bookmarkEnd w:id="3"/>
    </w:p>
    <w:p w:rsidR="00F331D7" w:rsidRPr="00716A46" w:rsidRDefault="00F331D7" w:rsidP="00607C48">
      <w:pPr>
        <w:spacing w:before="120" w:after="120"/>
        <w:jc w:val="center"/>
        <w:rPr>
          <w:b/>
          <w:sz w:val="44"/>
          <w:szCs w:val="44"/>
        </w:rPr>
      </w:pPr>
      <w:r w:rsidRPr="00716A46">
        <w:rPr>
          <w:rFonts w:eastAsia="標楷體"/>
          <w:b/>
          <w:sz w:val="44"/>
          <w:szCs w:val="44"/>
        </w:rPr>
        <w:t>第一</w:t>
      </w:r>
      <w:r w:rsidR="00607C48" w:rsidRPr="00716A46">
        <w:rPr>
          <w:rFonts w:eastAsia="標楷體"/>
          <w:b/>
          <w:sz w:val="44"/>
          <w:szCs w:val="44"/>
        </w:rPr>
        <w:t>階段調查報告</w:t>
      </w:r>
      <w:r w:rsidR="00607C48" w:rsidRPr="00716A46">
        <w:rPr>
          <w:b/>
          <w:sz w:val="44"/>
          <w:szCs w:val="44"/>
        </w:rPr>
        <w:t>：</w:t>
      </w:r>
    </w:p>
    <w:p w:rsidR="00607C48" w:rsidRPr="00716A46" w:rsidRDefault="00B523F3" w:rsidP="00607C48">
      <w:pPr>
        <w:spacing w:before="120" w:after="120"/>
        <w:jc w:val="center"/>
        <w:rPr>
          <w:rFonts w:eastAsia="標楷體"/>
          <w:b/>
          <w:sz w:val="44"/>
        </w:rPr>
      </w:pPr>
      <w:r w:rsidRPr="00716A46">
        <w:rPr>
          <w:rFonts w:eastAsia="標楷體"/>
          <w:b/>
          <w:sz w:val="44"/>
          <w:szCs w:val="44"/>
        </w:rPr>
        <w:t>民眾對廉政</w:t>
      </w:r>
      <w:r w:rsidR="00CF14F7" w:rsidRPr="00716A46">
        <w:rPr>
          <w:rFonts w:eastAsia="標楷體"/>
          <w:b/>
          <w:sz w:val="44"/>
          <w:szCs w:val="44"/>
        </w:rPr>
        <w:t>認知評價</w:t>
      </w:r>
      <w:r w:rsidRPr="00716A46">
        <w:rPr>
          <w:rFonts w:eastAsia="標楷體"/>
          <w:b/>
          <w:sz w:val="44"/>
          <w:szCs w:val="44"/>
        </w:rPr>
        <w:t>與訊息來源</w:t>
      </w:r>
    </w:p>
    <w:p w:rsidR="00607C48" w:rsidRPr="00716A46" w:rsidRDefault="00607C48" w:rsidP="00607C48">
      <w:pPr>
        <w:spacing w:before="120" w:after="120"/>
        <w:jc w:val="center"/>
        <w:rPr>
          <w:rFonts w:eastAsia="標楷體"/>
          <w:b/>
          <w:sz w:val="44"/>
        </w:rPr>
      </w:pPr>
    </w:p>
    <w:p w:rsidR="00607C48" w:rsidRPr="00716A46" w:rsidRDefault="00607C48" w:rsidP="00607C48">
      <w:pPr>
        <w:spacing w:before="120" w:after="120"/>
        <w:jc w:val="center"/>
        <w:rPr>
          <w:rFonts w:eastAsia="標楷體"/>
          <w:b/>
          <w:sz w:val="44"/>
        </w:rPr>
      </w:pPr>
    </w:p>
    <w:tbl>
      <w:tblPr>
        <w:tblW w:w="0" w:type="auto"/>
        <w:tblInd w:w="108" w:type="dxa"/>
        <w:tblLook w:val="01E0" w:firstRow="1" w:lastRow="1" w:firstColumn="1" w:lastColumn="1" w:noHBand="0" w:noVBand="0"/>
      </w:tblPr>
      <w:tblGrid>
        <w:gridCol w:w="8931"/>
      </w:tblGrid>
      <w:tr w:rsidR="00716A46" w:rsidRPr="00716A46" w:rsidTr="003958FF">
        <w:trPr>
          <w:trHeight w:val="454"/>
        </w:trPr>
        <w:tc>
          <w:tcPr>
            <w:tcW w:w="8931" w:type="dxa"/>
            <w:shd w:val="clear" w:color="auto" w:fill="auto"/>
            <w:vAlign w:val="bottom"/>
          </w:tcPr>
          <w:p w:rsidR="00607C48" w:rsidRPr="00716A46" w:rsidRDefault="00607C48" w:rsidP="00EB0D4C">
            <w:pPr>
              <w:pStyle w:val="a5"/>
              <w:rPr>
                <w:rStyle w:val="a4"/>
              </w:rPr>
            </w:pPr>
            <w:r w:rsidRPr="00716A46">
              <w:rPr>
                <w:rStyle w:val="a4"/>
              </w:rPr>
              <w:t>計畫主持人</w:t>
            </w:r>
            <w:r w:rsidRPr="00716A46">
              <w:rPr>
                <w:rStyle w:val="a4"/>
              </w:rPr>
              <w:t xml:space="preserve">: </w:t>
            </w:r>
            <w:r w:rsidRPr="00716A46">
              <w:rPr>
                <w:rStyle w:val="a4"/>
              </w:rPr>
              <w:t>陳俊明副教授</w:t>
            </w:r>
          </w:p>
        </w:tc>
      </w:tr>
      <w:tr w:rsidR="00716A46" w:rsidRPr="00716A46" w:rsidTr="003958FF">
        <w:trPr>
          <w:trHeight w:val="227"/>
        </w:trPr>
        <w:tc>
          <w:tcPr>
            <w:tcW w:w="8931" w:type="dxa"/>
            <w:tcBorders>
              <w:bottom w:val="single" w:sz="8" w:space="0" w:color="999999"/>
            </w:tcBorders>
            <w:shd w:val="clear" w:color="auto" w:fill="auto"/>
            <w:vAlign w:val="bottom"/>
          </w:tcPr>
          <w:p w:rsidR="00607C48" w:rsidRPr="00716A46" w:rsidRDefault="00607C48" w:rsidP="00EB0D4C">
            <w:pPr>
              <w:pStyle w:val="a5"/>
              <w:rPr>
                <w:rStyle w:val="a4"/>
              </w:rPr>
            </w:pPr>
            <w:r w:rsidRPr="00716A46">
              <w:rPr>
                <w:rStyle w:val="a4"/>
              </w:rPr>
              <w:t>Project Coordinator: Dr. Chun-Ming Chen</w:t>
            </w:r>
          </w:p>
        </w:tc>
      </w:tr>
      <w:tr w:rsidR="00716A46" w:rsidRPr="00716A46" w:rsidTr="003958FF">
        <w:trPr>
          <w:trHeight w:val="453"/>
        </w:trPr>
        <w:tc>
          <w:tcPr>
            <w:tcW w:w="8931" w:type="dxa"/>
            <w:tcBorders>
              <w:top w:val="single" w:sz="8" w:space="0" w:color="999999"/>
            </w:tcBorders>
            <w:shd w:val="clear" w:color="auto" w:fill="auto"/>
            <w:vAlign w:val="bottom"/>
          </w:tcPr>
          <w:p w:rsidR="00607C48" w:rsidRPr="00716A46" w:rsidRDefault="00607C48" w:rsidP="00EB0D4C">
            <w:pPr>
              <w:pStyle w:val="a5"/>
              <w:rPr>
                <w:rStyle w:val="a4"/>
              </w:rPr>
            </w:pPr>
            <w:r w:rsidRPr="00716A46">
              <w:rPr>
                <w:rStyle w:val="a4"/>
              </w:rPr>
              <w:t>計畫執行單位</w:t>
            </w:r>
            <w:r w:rsidRPr="00716A46">
              <w:rPr>
                <w:rStyle w:val="a4"/>
              </w:rPr>
              <w:t xml:space="preserve">: </w:t>
            </w:r>
            <w:r w:rsidRPr="00716A46">
              <w:rPr>
                <w:rStyle w:val="a4"/>
              </w:rPr>
              <w:t>台灣透明組織協會</w:t>
            </w:r>
          </w:p>
        </w:tc>
      </w:tr>
      <w:tr w:rsidR="00716A46" w:rsidRPr="00716A46" w:rsidTr="003958FF">
        <w:trPr>
          <w:trHeight w:val="227"/>
        </w:trPr>
        <w:tc>
          <w:tcPr>
            <w:tcW w:w="8931" w:type="dxa"/>
            <w:tcBorders>
              <w:bottom w:val="single" w:sz="8" w:space="0" w:color="999999"/>
            </w:tcBorders>
            <w:shd w:val="clear" w:color="auto" w:fill="auto"/>
            <w:vAlign w:val="bottom"/>
          </w:tcPr>
          <w:p w:rsidR="00607C48" w:rsidRPr="00716A46" w:rsidRDefault="00607C48" w:rsidP="00EB0D4C">
            <w:pPr>
              <w:pStyle w:val="a5"/>
              <w:rPr>
                <w:rStyle w:val="a4"/>
              </w:rPr>
            </w:pPr>
            <w:r w:rsidRPr="00716A46">
              <w:rPr>
                <w:rStyle w:val="a4"/>
              </w:rPr>
              <w:t xml:space="preserve">Project Executive Institution: </w:t>
            </w:r>
            <w:r w:rsidRPr="00716A46">
              <w:t>Transparency International-Chinese Taipei</w:t>
            </w:r>
          </w:p>
        </w:tc>
      </w:tr>
      <w:tr w:rsidR="00716A46" w:rsidRPr="00716A46" w:rsidTr="003958FF">
        <w:trPr>
          <w:trHeight w:val="454"/>
        </w:trPr>
        <w:tc>
          <w:tcPr>
            <w:tcW w:w="8931" w:type="dxa"/>
            <w:tcBorders>
              <w:top w:val="single" w:sz="8" w:space="0" w:color="999999"/>
            </w:tcBorders>
            <w:shd w:val="clear" w:color="auto" w:fill="auto"/>
            <w:vAlign w:val="bottom"/>
          </w:tcPr>
          <w:p w:rsidR="00607C48" w:rsidRPr="00716A46" w:rsidRDefault="0006339C" w:rsidP="00EB0D4C">
            <w:pPr>
              <w:pStyle w:val="a5"/>
              <w:rPr>
                <w:rStyle w:val="a4"/>
              </w:rPr>
            </w:pPr>
            <w:r w:rsidRPr="00716A46">
              <w:rPr>
                <w:rStyle w:val="a4"/>
                <w:rFonts w:hint="eastAsia"/>
              </w:rPr>
              <w:t>計畫執行期間</w:t>
            </w:r>
            <w:r w:rsidRPr="00716A46">
              <w:rPr>
                <w:rStyle w:val="a4"/>
              </w:rPr>
              <w:t xml:space="preserve">: </w:t>
            </w:r>
            <w:r w:rsidRPr="00716A46">
              <w:rPr>
                <w:rStyle w:val="a4"/>
                <w:rFonts w:hint="eastAsia"/>
              </w:rPr>
              <w:t>中華民國</w:t>
            </w:r>
            <w:r w:rsidRPr="00716A46">
              <w:rPr>
                <w:rStyle w:val="a4"/>
              </w:rPr>
              <w:t>106</w:t>
            </w:r>
            <w:r w:rsidRPr="00716A46">
              <w:rPr>
                <w:rStyle w:val="a4"/>
                <w:rFonts w:hint="eastAsia"/>
              </w:rPr>
              <w:t>年</w:t>
            </w:r>
            <w:r w:rsidRPr="00716A46">
              <w:rPr>
                <w:rStyle w:val="a4"/>
              </w:rPr>
              <w:t>04</w:t>
            </w:r>
            <w:r w:rsidRPr="00716A46">
              <w:rPr>
                <w:rStyle w:val="a4"/>
                <w:rFonts w:hint="eastAsia"/>
              </w:rPr>
              <w:t>月</w:t>
            </w:r>
            <w:r w:rsidRPr="00716A46">
              <w:rPr>
                <w:rStyle w:val="a4"/>
              </w:rPr>
              <w:t>07</w:t>
            </w:r>
            <w:r w:rsidRPr="00716A46">
              <w:rPr>
                <w:rStyle w:val="a4"/>
                <w:rFonts w:hint="eastAsia"/>
              </w:rPr>
              <w:t>至</w:t>
            </w:r>
            <w:r w:rsidRPr="00EB0D4C">
              <w:rPr>
                <w:rStyle w:val="a4"/>
              </w:rPr>
              <w:t>106</w:t>
            </w:r>
            <w:r w:rsidRPr="00EB0D4C">
              <w:rPr>
                <w:rStyle w:val="a4"/>
                <w:rFonts w:hint="eastAsia"/>
              </w:rPr>
              <w:t>年</w:t>
            </w:r>
            <w:r w:rsidR="008B4954">
              <w:rPr>
                <w:rStyle w:val="a4"/>
              </w:rPr>
              <w:t>11</w:t>
            </w:r>
            <w:r w:rsidRPr="00EB0D4C">
              <w:rPr>
                <w:rStyle w:val="a4"/>
                <w:rFonts w:hint="eastAsia"/>
              </w:rPr>
              <w:t>月</w:t>
            </w:r>
            <w:r w:rsidR="008B4954">
              <w:rPr>
                <w:rStyle w:val="a4"/>
              </w:rPr>
              <w:t>27</w:t>
            </w:r>
            <w:r w:rsidRPr="00EB0D4C">
              <w:rPr>
                <w:rStyle w:val="a4"/>
                <w:rFonts w:hint="eastAsia"/>
              </w:rPr>
              <w:t>日</w:t>
            </w:r>
          </w:p>
        </w:tc>
      </w:tr>
      <w:tr w:rsidR="00716A46" w:rsidRPr="00716A46" w:rsidTr="003958FF">
        <w:trPr>
          <w:trHeight w:val="227"/>
        </w:trPr>
        <w:tc>
          <w:tcPr>
            <w:tcW w:w="8931" w:type="dxa"/>
            <w:tcBorders>
              <w:bottom w:val="single" w:sz="8" w:space="0" w:color="999999"/>
            </w:tcBorders>
            <w:shd w:val="clear" w:color="auto" w:fill="auto"/>
            <w:vAlign w:val="bottom"/>
          </w:tcPr>
          <w:p w:rsidR="00607C48" w:rsidRPr="00716A46" w:rsidRDefault="0006339C" w:rsidP="00EB0D4C">
            <w:pPr>
              <w:pStyle w:val="a5"/>
              <w:rPr>
                <w:rStyle w:val="a4"/>
              </w:rPr>
            </w:pPr>
            <w:r w:rsidRPr="00716A46">
              <w:rPr>
                <w:rStyle w:val="a4"/>
              </w:rPr>
              <w:t>Period of Project: Apr. 07, 2017-</w:t>
            </w:r>
            <w:r w:rsidRPr="00716A46">
              <w:t xml:space="preserve"> </w:t>
            </w:r>
            <w:r w:rsidR="008B4954">
              <w:t>Nov</w:t>
            </w:r>
            <w:r w:rsidRPr="00716A46">
              <w:t xml:space="preserve">. </w:t>
            </w:r>
            <w:r w:rsidR="008B4954">
              <w:t>27</w:t>
            </w:r>
            <w:r w:rsidRPr="00716A46">
              <w:rPr>
                <w:rStyle w:val="a4"/>
              </w:rPr>
              <w:t>, 2017</w:t>
            </w:r>
          </w:p>
        </w:tc>
      </w:tr>
      <w:tr w:rsidR="00716A46" w:rsidRPr="00716A46" w:rsidTr="003958FF">
        <w:trPr>
          <w:trHeight w:val="454"/>
        </w:trPr>
        <w:tc>
          <w:tcPr>
            <w:tcW w:w="8931" w:type="dxa"/>
            <w:tcBorders>
              <w:top w:val="single" w:sz="8" w:space="0" w:color="999999"/>
            </w:tcBorders>
            <w:shd w:val="clear" w:color="auto" w:fill="auto"/>
            <w:vAlign w:val="bottom"/>
          </w:tcPr>
          <w:p w:rsidR="00607C48" w:rsidRPr="00EB0D4C" w:rsidRDefault="00233092" w:rsidP="00EB0D4C">
            <w:pPr>
              <w:pStyle w:val="a5"/>
              <w:rPr>
                <w:rStyle w:val="a4"/>
              </w:rPr>
            </w:pPr>
            <w:r w:rsidRPr="00EB0D4C">
              <w:rPr>
                <w:rStyle w:val="a4"/>
              </w:rPr>
              <w:t>印製日期</w:t>
            </w:r>
            <w:r w:rsidRPr="00EB0D4C">
              <w:rPr>
                <w:rStyle w:val="a4"/>
              </w:rPr>
              <w:t xml:space="preserve">: </w:t>
            </w:r>
            <w:r w:rsidRPr="00EB0D4C">
              <w:rPr>
                <w:rStyle w:val="a4"/>
              </w:rPr>
              <w:t>中華民國</w:t>
            </w:r>
            <w:r w:rsidRPr="00EB0D4C">
              <w:rPr>
                <w:rStyle w:val="a4"/>
              </w:rPr>
              <w:t>1</w:t>
            </w:r>
            <w:r w:rsidR="003958FF" w:rsidRPr="00EB0D4C">
              <w:rPr>
                <w:rStyle w:val="a4"/>
              </w:rPr>
              <w:t>06</w:t>
            </w:r>
            <w:r w:rsidRPr="00EB0D4C">
              <w:rPr>
                <w:rStyle w:val="a4"/>
              </w:rPr>
              <w:t>年</w:t>
            </w:r>
            <w:r w:rsidR="0007587B" w:rsidRPr="00EB0D4C">
              <w:rPr>
                <w:rStyle w:val="a4"/>
                <w:rFonts w:hint="eastAsia"/>
              </w:rPr>
              <w:t>12</w:t>
            </w:r>
            <w:r w:rsidRPr="00EB0D4C">
              <w:rPr>
                <w:rStyle w:val="a4"/>
              </w:rPr>
              <w:t>月</w:t>
            </w:r>
            <w:r w:rsidR="00EB0D4C" w:rsidRPr="00EB0D4C">
              <w:rPr>
                <w:rStyle w:val="a4"/>
              </w:rPr>
              <w:t>27</w:t>
            </w:r>
            <w:r w:rsidRPr="00EB0D4C">
              <w:rPr>
                <w:rStyle w:val="a4"/>
              </w:rPr>
              <w:t>日</w:t>
            </w:r>
          </w:p>
        </w:tc>
      </w:tr>
      <w:tr w:rsidR="00607C48" w:rsidRPr="00716A46" w:rsidTr="003958FF">
        <w:trPr>
          <w:trHeight w:val="227"/>
        </w:trPr>
        <w:tc>
          <w:tcPr>
            <w:tcW w:w="8931" w:type="dxa"/>
            <w:tcBorders>
              <w:bottom w:val="single" w:sz="8" w:space="0" w:color="999999"/>
            </w:tcBorders>
            <w:shd w:val="clear" w:color="auto" w:fill="auto"/>
            <w:vAlign w:val="bottom"/>
          </w:tcPr>
          <w:p w:rsidR="00607C48" w:rsidRPr="00EB0D4C" w:rsidRDefault="00233092" w:rsidP="00EB0D4C">
            <w:pPr>
              <w:pStyle w:val="a5"/>
            </w:pPr>
            <w:r w:rsidRPr="00EB0D4C">
              <w:rPr>
                <w:rStyle w:val="a4"/>
              </w:rPr>
              <w:t xml:space="preserve">Date of Publication: </w:t>
            </w:r>
            <w:r w:rsidR="0007587B" w:rsidRPr="00EB0D4C">
              <w:rPr>
                <w:rStyle w:val="a4"/>
                <w:rFonts w:hint="eastAsia"/>
              </w:rPr>
              <w:t>Dec</w:t>
            </w:r>
            <w:r w:rsidR="007F0295" w:rsidRPr="00EB0D4C">
              <w:rPr>
                <w:rStyle w:val="a4"/>
              </w:rPr>
              <w:t>.</w:t>
            </w:r>
            <w:r w:rsidR="00B17A64" w:rsidRPr="00EB0D4C">
              <w:rPr>
                <w:rStyle w:val="a4"/>
              </w:rPr>
              <w:t xml:space="preserve"> </w:t>
            </w:r>
            <w:r w:rsidR="00EB0D4C" w:rsidRPr="00EB0D4C">
              <w:rPr>
                <w:rStyle w:val="a4"/>
              </w:rPr>
              <w:t>27</w:t>
            </w:r>
            <w:r w:rsidRPr="00EB0D4C">
              <w:rPr>
                <w:rStyle w:val="a4"/>
              </w:rPr>
              <w:t>, 201</w:t>
            </w:r>
            <w:r w:rsidR="003958FF" w:rsidRPr="00EB0D4C">
              <w:rPr>
                <w:rStyle w:val="a4"/>
              </w:rPr>
              <w:t>7</w:t>
            </w:r>
          </w:p>
        </w:tc>
      </w:tr>
    </w:tbl>
    <w:p w:rsidR="00607C48" w:rsidRPr="00716A46" w:rsidRDefault="00607C48" w:rsidP="00607C48">
      <w:pPr>
        <w:spacing w:before="120" w:after="120"/>
        <w:jc w:val="center"/>
        <w:rPr>
          <w:rFonts w:eastAsia="標楷體"/>
          <w:b/>
          <w:sz w:val="44"/>
        </w:rPr>
      </w:pPr>
    </w:p>
    <w:p w:rsidR="00607C48" w:rsidRPr="00716A46" w:rsidRDefault="00607C48" w:rsidP="00607C48">
      <w:pPr>
        <w:pStyle w:val="a7"/>
        <w:spacing w:before="120" w:after="120"/>
        <w:jc w:val="center"/>
        <w:rPr>
          <w:rFonts w:ascii="Times New Roman" w:eastAsia="標楷體" w:hAnsi="Times New Roman"/>
          <w:b/>
          <w:sz w:val="28"/>
          <w:szCs w:val="28"/>
        </w:rPr>
      </w:pPr>
      <w:r w:rsidRPr="00716A46">
        <w:rPr>
          <w:rFonts w:ascii="Times New Roman" w:eastAsia="標楷體" w:hAnsi="Times New Roman"/>
          <w:b/>
          <w:sz w:val="28"/>
          <w:szCs w:val="28"/>
        </w:rPr>
        <w:t>台灣透明組織</w:t>
      </w:r>
    </w:p>
    <w:p w:rsidR="00607C48" w:rsidRPr="00716A46" w:rsidRDefault="00607C48" w:rsidP="00607C48">
      <w:pPr>
        <w:spacing w:before="120" w:after="120"/>
        <w:jc w:val="center"/>
        <w:rPr>
          <w:rFonts w:eastAsia="標楷體"/>
          <w:b/>
          <w:sz w:val="44"/>
        </w:rPr>
      </w:pPr>
      <w:r w:rsidRPr="00716A46">
        <w:rPr>
          <w:rFonts w:eastAsia="標楷體"/>
          <w:b/>
        </w:rPr>
        <w:t>Transparency International-Chinese Taipei</w:t>
      </w:r>
    </w:p>
    <w:p w:rsidR="00607C48" w:rsidRPr="00716A46" w:rsidRDefault="00607C48" w:rsidP="00607C48">
      <w:pPr>
        <w:spacing w:before="120" w:after="120"/>
        <w:jc w:val="center"/>
        <w:rPr>
          <w:rFonts w:eastAsia="標楷體"/>
          <w:b/>
          <w:sz w:val="44"/>
        </w:rPr>
      </w:pPr>
      <w:r w:rsidRPr="00716A46">
        <w:rPr>
          <w:rFonts w:eastAsia="標楷體"/>
        </w:rPr>
        <w:br w:type="page"/>
      </w:r>
      <w:r w:rsidRPr="00716A46">
        <w:rPr>
          <w:rFonts w:eastAsia="標楷體"/>
          <w:b/>
          <w:sz w:val="44"/>
        </w:rPr>
        <w:lastRenderedPageBreak/>
        <w:t>法務部廉政署委託研究案</w:t>
      </w:r>
    </w:p>
    <w:p w:rsidR="00607C48" w:rsidRPr="00716A46" w:rsidRDefault="00607C48" w:rsidP="00607C48">
      <w:pPr>
        <w:spacing w:before="120" w:after="120"/>
        <w:jc w:val="center"/>
        <w:rPr>
          <w:rFonts w:eastAsia="標楷體"/>
        </w:rPr>
      </w:pPr>
    </w:p>
    <w:p w:rsidR="00F331D7" w:rsidRPr="00716A46" w:rsidRDefault="00F331D7" w:rsidP="00F331D7">
      <w:pPr>
        <w:spacing w:before="120" w:after="120"/>
        <w:jc w:val="center"/>
        <w:rPr>
          <w:rFonts w:eastAsia="標楷體"/>
          <w:b/>
          <w:sz w:val="44"/>
        </w:rPr>
      </w:pPr>
      <w:r w:rsidRPr="00716A46">
        <w:rPr>
          <w:rFonts w:eastAsia="標楷體"/>
          <w:b/>
          <w:sz w:val="44"/>
        </w:rPr>
        <w:t>10</w:t>
      </w:r>
      <w:r w:rsidR="002A4B09" w:rsidRPr="00716A46">
        <w:rPr>
          <w:rFonts w:eastAsia="標楷體"/>
          <w:b/>
          <w:sz w:val="44"/>
        </w:rPr>
        <w:t>6</w:t>
      </w:r>
      <w:r w:rsidRPr="00716A46">
        <w:rPr>
          <w:rFonts w:eastAsia="標楷體"/>
          <w:b/>
          <w:sz w:val="44"/>
        </w:rPr>
        <w:t>年廉政民意調查</w:t>
      </w:r>
    </w:p>
    <w:p w:rsidR="00F331D7" w:rsidRPr="00716A46" w:rsidRDefault="00F331D7" w:rsidP="00F331D7">
      <w:pPr>
        <w:spacing w:before="120" w:after="120"/>
        <w:jc w:val="center"/>
        <w:rPr>
          <w:b/>
          <w:sz w:val="44"/>
          <w:szCs w:val="44"/>
        </w:rPr>
      </w:pPr>
      <w:r w:rsidRPr="00716A46">
        <w:rPr>
          <w:rFonts w:eastAsia="標楷體"/>
          <w:b/>
          <w:sz w:val="44"/>
          <w:szCs w:val="44"/>
        </w:rPr>
        <w:t>第一階段調查報告</w:t>
      </w:r>
      <w:r w:rsidRPr="00716A46">
        <w:rPr>
          <w:b/>
          <w:sz w:val="44"/>
          <w:szCs w:val="44"/>
        </w:rPr>
        <w:t>：</w:t>
      </w:r>
    </w:p>
    <w:p w:rsidR="00607C48" w:rsidRPr="00716A46" w:rsidRDefault="00B523F3" w:rsidP="00607C48">
      <w:pPr>
        <w:spacing w:before="120" w:after="120"/>
        <w:jc w:val="center"/>
        <w:rPr>
          <w:rFonts w:eastAsia="標楷體"/>
          <w:b/>
          <w:sz w:val="44"/>
        </w:rPr>
      </w:pPr>
      <w:r w:rsidRPr="00716A46">
        <w:rPr>
          <w:rFonts w:eastAsia="標楷體"/>
          <w:b/>
          <w:sz w:val="44"/>
          <w:szCs w:val="44"/>
        </w:rPr>
        <w:t>民眾對廉政</w:t>
      </w:r>
      <w:r w:rsidR="00CF14F7" w:rsidRPr="00716A46">
        <w:rPr>
          <w:rFonts w:eastAsia="標楷體"/>
          <w:b/>
          <w:sz w:val="44"/>
          <w:szCs w:val="44"/>
        </w:rPr>
        <w:t>認知評價</w:t>
      </w:r>
      <w:r w:rsidRPr="00716A46">
        <w:rPr>
          <w:rFonts w:eastAsia="標楷體"/>
          <w:b/>
          <w:sz w:val="44"/>
          <w:szCs w:val="44"/>
        </w:rPr>
        <w:t>與訊息來源</w:t>
      </w:r>
    </w:p>
    <w:p w:rsidR="00607C48" w:rsidRPr="00716A46" w:rsidRDefault="00607C48" w:rsidP="00607C48">
      <w:pPr>
        <w:pStyle w:val="a7"/>
        <w:spacing w:before="120" w:after="120"/>
        <w:rPr>
          <w:rFonts w:ascii="Times New Roman" w:eastAsia="標楷體" w:hAnsi="Times New Roman"/>
        </w:rPr>
      </w:pPr>
    </w:p>
    <w:p w:rsidR="00607C48" w:rsidRPr="00716A46" w:rsidRDefault="00607C48" w:rsidP="00607C48">
      <w:pPr>
        <w:pStyle w:val="a7"/>
        <w:spacing w:before="120" w:after="120"/>
        <w:rPr>
          <w:rFonts w:ascii="Times New Roman" w:eastAsia="標楷體" w:hAnsi="Times New Roman"/>
        </w:rPr>
      </w:pPr>
    </w:p>
    <w:p w:rsidR="00607C48" w:rsidRPr="00716A46" w:rsidRDefault="00607C48" w:rsidP="00607C48">
      <w:pPr>
        <w:pStyle w:val="a7"/>
        <w:spacing w:before="120" w:after="120"/>
        <w:rPr>
          <w:rFonts w:ascii="Times New Roman" w:eastAsia="標楷體" w:hAnsi="Times New Roman"/>
        </w:rPr>
      </w:pPr>
    </w:p>
    <w:p w:rsidR="00607C48" w:rsidRPr="00716A46" w:rsidRDefault="00607C48" w:rsidP="00607C48">
      <w:pPr>
        <w:pStyle w:val="a7"/>
        <w:spacing w:before="120" w:after="120"/>
        <w:rPr>
          <w:rFonts w:ascii="Times New Roman" w:eastAsia="標楷體" w:hAnsi="Times New Roman"/>
        </w:rPr>
      </w:pPr>
    </w:p>
    <w:p w:rsidR="00607C48" w:rsidRPr="00716A46" w:rsidRDefault="00233092" w:rsidP="00607C48">
      <w:pPr>
        <w:pStyle w:val="a7"/>
        <w:spacing w:before="120" w:after="120" w:line="480" w:lineRule="auto"/>
        <w:jc w:val="center"/>
        <w:rPr>
          <w:rFonts w:ascii="Times New Roman" w:eastAsia="標楷體" w:hAnsi="Times New Roman"/>
          <w:b/>
          <w:sz w:val="36"/>
          <w:szCs w:val="36"/>
        </w:rPr>
      </w:pPr>
      <w:r w:rsidRPr="00716A46">
        <w:rPr>
          <w:rFonts w:ascii="Times New Roman" w:eastAsia="標楷體" w:hAnsi="Times New Roman"/>
          <w:b/>
          <w:sz w:val="36"/>
          <w:szCs w:val="36"/>
        </w:rPr>
        <w:t>研究人員</w:t>
      </w:r>
    </w:p>
    <w:p w:rsidR="00607C48" w:rsidRPr="00716A46" w:rsidRDefault="00233092" w:rsidP="00607C48">
      <w:pPr>
        <w:pStyle w:val="a7"/>
        <w:spacing w:before="120" w:after="120" w:line="480" w:lineRule="auto"/>
        <w:rPr>
          <w:rFonts w:ascii="Times New Roman" w:eastAsia="標楷體" w:hAnsi="Times New Roman"/>
          <w:b/>
          <w:sz w:val="32"/>
          <w:szCs w:val="32"/>
        </w:rPr>
      </w:pPr>
      <w:r w:rsidRPr="00716A46">
        <w:rPr>
          <w:rFonts w:ascii="Times New Roman" w:eastAsia="標楷體" w:hAnsi="Times New Roman"/>
          <w:b/>
          <w:sz w:val="32"/>
          <w:szCs w:val="32"/>
        </w:rPr>
        <w:t>計畫主持人</w:t>
      </w:r>
    </w:p>
    <w:p w:rsidR="003C31C6" w:rsidRPr="00716A46" w:rsidRDefault="00233092" w:rsidP="003C31C6">
      <w:pPr>
        <w:pStyle w:val="a7"/>
        <w:spacing w:before="120" w:after="120" w:line="360" w:lineRule="auto"/>
        <w:ind w:leftChars="531" w:left="1274"/>
        <w:rPr>
          <w:rFonts w:ascii="Times New Roman" w:eastAsia="標楷體" w:hAnsi="Times New Roman"/>
          <w:sz w:val="28"/>
          <w:szCs w:val="28"/>
        </w:rPr>
      </w:pPr>
      <w:r w:rsidRPr="00716A46">
        <w:rPr>
          <w:rFonts w:ascii="Times New Roman" w:eastAsia="標楷體" w:hAnsi="Times New Roman"/>
          <w:sz w:val="28"/>
          <w:szCs w:val="28"/>
        </w:rPr>
        <w:t>陳俊明</w:t>
      </w:r>
      <w:r w:rsidRPr="00716A46">
        <w:rPr>
          <w:rFonts w:ascii="Times New Roman" w:eastAsia="標楷體" w:hAnsi="Times New Roman"/>
          <w:sz w:val="28"/>
          <w:szCs w:val="28"/>
        </w:rPr>
        <w:t xml:space="preserve">  </w:t>
      </w:r>
      <w:r w:rsidRPr="00716A46">
        <w:rPr>
          <w:rFonts w:ascii="Times New Roman" w:eastAsia="標楷體" w:hAnsi="Times New Roman"/>
          <w:sz w:val="28"/>
          <w:szCs w:val="28"/>
        </w:rPr>
        <w:t>台灣透明組織常務理事</w:t>
      </w:r>
    </w:p>
    <w:p w:rsidR="003C31C6" w:rsidRPr="00716A46" w:rsidRDefault="00233092" w:rsidP="003958FF">
      <w:pPr>
        <w:pStyle w:val="a7"/>
        <w:spacing w:before="120" w:after="120" w:line="360" w:lineRule="auto"/>
        <w:ind w:leftChars="931" w:left="2408" w:hangingChars="62" w:hanging="174"/>
        <w:rPr>
          <w:rFonts w:ascii="Times New Roman" w:eastAsia="標楷體" w:hAnsi="Times New Roman"/>
          <w:sz w:val="28"/>
          <w:szCs w:val="28"/>
        </w:rPr>
      </w:pPr>
      <w:r w:rsidRPr="00716A46">
        <w:rPr>
          <w:rFonts w:ascii="Times New Roman" w:eastAsia="標楷體" w:hAnsi="Times New Roman"/>
          <w:sz w:val="28"/>
          <w:szCs w:val="28"/>
        </w:rPr>
        <w:t xml:space="preserve"> </w:t>
      </w:r>
      <w:r w:rsidRPr="00716A46">
        <w:rPr>
          <w:rFonts w:ascii="Times New Roman" w:eastAsia="標楷體" w:hAnsi="Times New Roman"/>
          <w:sz w:val="28"/>
          <w:szCs w:val="28"/>
        </w:rPr>
        <w:t>世新大學行政管理學系副教授</w:t>
      </w:r>
    </w:p>
    <w:p w:rsidR="00607C48" w:rsidRPr="00716A46" w:rsidRDefault="00233092" w:rsidP="00607C48">
      <w:pPr>
        <w:pStyle w:val="a7"/>
        <w:spacing w:before="120" w:after="120" w:line="360" w:lineRule="auto"/>
        <w:ind w:leftChars="931" w:left="2408" w:hangingChars="62" w:hanging="174"/>
        <w:rPr>
          <w:rFonts w:ascii="Times New Roman" w:eastAsia="標楷體" w:hAnsi="Times New Roman"/>
          <w:sz w:val="28"/>
          <w:szCs w:val="28"/>
        </w:rPr>
      </w:pPr>
      <w:r w:rsidRPr="00716A46">
        <w:rPr>
          <w:rFonts w:ascii="Times New Roman" w:eastAsia="標楷體" w:hAnsi="Times New Roman"/>
          <w:sz w:val="28"/>
          <w:szCs w:val="28"/>
        </w:rPr>
        <w:t xml:space="preserve"> </w:t>
      </w:r>
    </w:p>
    <w:p w:rsidR="00607C48" w:rsidRPr="00716A46" w:rsidRDefault="00233092" w:rsidP="00607C48">
      <w:pPr>
        <w:pStyle w:val="a7"/>
        <w:spacing w:before="120" w:after="120" w:line="480" w:lineRule="auto"/>
        <w:rPr>
          <w:rFonts w:ascii="Times New Roman" w:eastAsia="標楷體" w:hAnsi="Times New Roman"/>
          <w:b/>
          <w:sz w:val="32"/>
          <w:szCs w:val="32"/>
        </w:rPr>
      </w:pPr>
      <w:r w:rsidRPr="00716A46">
        <w:rPr>
          <w:rFonts w:ascii="Times New Roman" w:eastAsia="標楷體" w:hAnsi="Times New Roman"/>
          <w:b/>
          <w:sz w:val="32"/>
          <w:szCs w:val="32"/>
        </w:rPr>
        <w:t>協同主持人</w:t>
      </w:r>
    </w:p>
    <w:p w:rsidR="003C31C6" w:rsidRPr="00716A46" w:rsidRDefault="00233092" w:rsidP="003C31C6">
      <w:pPr>
        <w:pStyle w:val="a7"/>
        <w:spacing w:before="120" w:after="120" w:line="360" w:lineRule="auto"/>
        <w:ind w:leftChars="531" w:left="1274"/>
        <w:rPr>
          <w:rFonts w:ascii="Times New Roman" w:eastAsia="標楷體" w:hAnsi="Times New Roman"/>
          <w:sz w:val="28"/>
          <w:szCs w:val="28"/>
        </w:rPr>
      </w:pPr>
      <w:r w:rsidRPr="00716A46">
        <w:rPr>
          <w:rFonts w:ascii="Times New Roman" w:eastAsia="標楷體" w:hAnsi="Times New Roman"/>
          <w:sz w:val="28"/>
          <w:szCs w:val="28"/>
        </w:rPr>
        <w:t>莊文忠</w:t>
      </w:r>
      <w:r w:rsidRPr="00716A46">
        <w:rPr>
          <w:rFonts w:ascii="Times New Roman" w:eastAsia="標楷體" w:hAnsi="Times New Roman"/>
          <w:sz w:val="28"/>
          <w:szCs w:val="28"/>
        </w:rPr>
        <w:t xml:space="preserve">  </w:t>
      </w:r>
      <w:r w:rsidRPr="00716A46">
        <w:rPr>
          <w:rFonts w:ascii="Times New Roman" w:eastAsia="標楷體" w:hAnsi="Times New Roman"/>
          <w:sz w:val="28"/>
          <w:szCs w:val="28"/>
        </w:rPr>
        <w:t>台灣透明組織</w:t>
      </w:r>
      <w:r w:rsidR="00E3532B">
        <w:rPr>
          <w:rFonts w:ascii="Times New Roman" w:eastAsia="標楷體" w:hAnsi="Times New Roman" w:hint="eastAsia"/>
          <w:sz w:val="28"/>
          <w:szCs w:val="28"/>
        </w:rPr>
        <w:t>理事</w:t>
      </w:r>
    </w:p>
    <w:p w:rsidR="003C31C6" w:rsidRPr="00716A46" w:rsidRDefault="00233092" w:rsidP="003C31C6">
      <w:pPr>
        <w:pStyle w:val="a7"/>
        <w:spacing w:before="120" w:after="120" w:line="360" w:lineRule="auto"/>
        <w:ind w:leftChars="531" w:left="1274" w:firstLineChars="400" w:firstLine="1120"/>
        <w:rPr>
          <w:rFonts w:ascii="Times New Roman" w:eastAsia="標楷體" w:hAnsi="Times New Roman"/>
          <w:sz w:val="28"/>
          <w:szCs w:val="28"/>
        </w:rPr>
      </w:pPr>
      <w:r w:rsidRPr="00716A46">
        <w:rPr>
          <w:rFonts w:ascii="Times New Roman" w:eastAsia="標楷體" w:hAnsi="Times New Roman"/>
          <w:sz w:val="28"/>
          <w:szCs w:val="28"/>
        </w:rPr>
        <w:t>世新大學行政管理學系教授兼主任</w:t>
      </w:r>
    </w:p>
    <w:p w:rsidR="00607C48" w:rsidRPr="00716A46" w:rsidRDefault="00233092" w:rsidP="00607C48">
      <w:pPr>
        <w:pStyle w:val="a7"/>
        <w:spacing w:before="120" w:after="120" w:line="480" w:lineRule="auto"/>
        <w:rPr>
          <w:rFonts w:ascii="Times New Roman" w:eastAsia="標楷體" w:hAnsi="Times New Roman"/>
          <w:b/>
          <w:sz w:val="32"/>
          <w:szCs w:val="32"/>
        </w:rPr>
      </w:pPr>
      <w:r w:rsidRPr="00716A46">
        <w:rPr>
          <w:rFonts w:ascii="Times New Roman" w:eastAsia="標楷體" w:hAnsi="Times New Roman"/>
          <w:b/>
          <w:sz w:val="32"/>
          <w:szCs w:val="32"/>
        </w:rPr>
        <w:t>研究員</w:t>
      </w:r>
    </w:p>
    <w:p w:rsidR="00607C48" w:rsidRPr="00716A46" w:rsidRDefault="00233092" w:rsidP="00607C48">
      <w:pPr>
        <w:pStyle w:val="a7"/>
        <w:spacing w:before="120" w:after="120" w:line="360" w:lineRule="auto"/>
        <w:ind w:leftChars="531" w:left="1274"/>
        <w:rPr>
          <w:rFonts w:ascii="Times New Roman" w:eastAsia="標楷體" w:hAnsi="Times New Roman"/>
          <w:sz w:val="28"/>
          <w:szCs w:val="28"/>
        </w:rPr>
      </w:pPr>
      <w:r w:rsidRPr="00716A46">
        <w:rPr>
          <w:rFonts w:ascii="Times New Roman" w:eastAsia="標楷體" w:hAnsi="Times New Roman"/>
          <w:sz w:val="28"/>
          <w:szCs w:val="28"/>
        </w:rPr>
        <w:t>徐明莉</w:t>
      </w:r>
      <w:r w:rsidRPr="00716A46">
        <w:rPr>
          <w:rFonts w:ascii="Times New Roman" w:eastAsia="標楷體" w:hAnsi="Times New Roman"/>
          <w:sz w:val="28"/>
          <w:szCs w:val="28"/>
        </w:rPr>
        <w:t xml:space="preserve">  </w:t>
      </w:r>
      <w:r w:rsidRPr="00716A46">
        <w:rPr>
          <w:rFonts w:ascii="Times New Roman" w:eastAsia="標楷體" w:hAnsi="Times New Roman"/>
          <w:sz w:val="28"/>
          <w:szCs w:val="28"/>
        </w:rPr>
        <w:t>政治大學公共行政學系博士生</w:t>
      </w:r>
    </w:p>
    <w:p w:rsidR="00562920" w:rsidRPr="00716A46" w:rsidRDefault="00562920" w:rsidP="00607C48">
      <w:pPr>
        <w:pStyle w:val="a7"/>
        <w:spacing w:before="120" w:after="120" w:line="360" w:lineRule="auto"/>
        <w:ind w:leftChars="531" w:left="1274"/>
        <w:rPr>
          <w:rFonts w:ascii="Times New Roman" w:eastAsia="標楷體" w:hAnsi="Times New Roman"/>
          <w:sz w:val="28"/>
          <w:szCs w:val="28"/>
        </w:rPr>
      </w:pPr>
    </w:p>
    <w:p w:rsidR="00077F62" w:rsidRPr="00716A46" w:rsidRDefault="00077F62" w:rsidP="00DF1BDB">
      <w:pPr>
        <w:pStyle w:val="1"/>
        <w:rPr>
          <w:rFonts w:hAnsi="Times New Roman"/>
          <w:bCs w:val="0"/>
        </w:rPr>
        <w:sectPr w:rsidR="00077F62" w:rsidRPr="00716A46" w:rsidSect="00F36860">
          <w:footerReference w:type="default" r:id="rId9"/>
          <w:pgSz w:w="11906" w:h="16838" w:code="9"/>
          <w:pgMar w:top="1134" w:right="1440" w:bottom="1134" w:left="1440" w:header="851" w:footer="386" w:gutter="0"/>
          <w:pgNumType w:fmt="lowerRoman" w:start="1"/>
          <w:cols w:space="425"/>
          <w:docGrid w:linePitch="360"/>
        </w:sectPr>
      </w:pPr>
    </w:p>
    <w:p w:rsidR="00562920" w:rsidRPr="00716A46" w:rsidRDefault="00562920" w:rsidP="00DF1BDB">
      <w:pPr>
        <w:pStyle w:val="1"/>
        <w:rPr>
          <w:rFonts w:hAnsi="Times New Roman"/>
          <w:bCs w:val="0"/>
        </w:rPr>
      </w:pPr>
      <w:bookmarkStart w:id="4" w:name="_Toc499040380"/>
      <w:r w:rsidRPr="00716A46">
        <w:rPr>
          <w:rFonts w:hAnsi="Times New Roman"/>
          <w:bCs w:val="0"/>
        </w:rPr>
        <w:lastRenderedPageBreak/>
        <w:t>摘</w:t>
      </w:r>
      <w:r w:rsidRPr="00716A46">
        <w:rPr>
          <w:rFonts w:hAnsi="Times New Roman"/>
          <w:bCs w:val="0"/>
        </w:rPr>
        <w:t xml:space="preserve">     </w:t>
      </w:r>
      <w:r w:rsidRPr="00716A46">
        <w:rPr>
          <w:rFonts w:hAnsi="Times New Roman"/>
          <w:bCs w:val="0"/>
        </w:rPr>
        <w:t>要</w:t>
      </w:r>
      <w:bookmarkEnd w:id="4"/>
    </w:p>
    <w:p w:rsidR="007C610B" w:rsidRPr="00716A46" w:rsidRDefault="007C610B" w:rsidP="00562920">
      <w:pPr>
        <w:jc w:val="center"/>
        <w:rPr>
          <w:rFonts w:eastAsia="標楷體"/>
          <w:b/>
          <w:bCs/>
          <w:kern w:val="52"/>
          <w:sz w:val="28"/>
          <w:szCs w:val="28"/>
        </w:rPr>
      </w:pPr>
    </w:p>
    <w:p w:rsidR="0060331C" w:rsidRPr="00716A46" w:rsidRDefault="00233092" w:rsidP="00701C30">
      <w:pPr>
        <w:spacing w:line="600" w:lineRule="exact"/>
        <w:ind w:firstLineChars="200" w:firstLine="560"/>
        <w:jc w:val="both"/>
        <w:rPr>
          <w:rFonts w:eastAsia="標楷體"/>
          <w:sz w:val="28"/>
          <w:szCs w:val="28"/>
        </w:rPr>
      </w:pPr>
      <w:r w:rsidRPr="00716A46">
        <w:rPr>
          <w:rFonts w:eastAsia="標楷體"/>
          <w:sz w:val="28"/>
          <w:szCs w:val="28"/>
        </w:rPr>
        <w:t>本案於</w:t>
      </w:r>
      <w:r w:rsidRPr="00716A46">
        <w:rPr>
          <w:rFonts w:eastAsia="標楷體"/>
          <w:sz w:val="28"/>
          <w:szCs w:val="28"/>
        </w:rPr>
        <w:t>10</w:t>
      </w:r>
      <w:r w:rsidR="00815ADE" w:rsidRPr="00716A46">
        <w:rPr>
          <w:rFonts w:eastAsia="標楷體"/>
          <w:sz w:val="28"/>
          <w:szCs w:val="28"/>
        </w:rPr>
        <w:t>6</w:t>
      </w:r>
      <w:r w:rsidRPr="00716A46">
        <w:rPr>
          <w:rFonts w:eastAsia="標楷體"/>
          <w:sz w:val="28"/>
          <w:szCs w:val="28"/>
        </w:rPr>
        <w:t>年</w:t>
      </w:r>
      <w:r w:rsidR="00815ADE" w:rsidRPr="00716A46">
        <w:rPr>
          <w:rFonts w:eastAsia="標楷體"/>
          <w:sz w:val="28"/>
          <w:szCs w:val="28"/>
        </w:rPr>
        <w:t>5</w:t>
      </w:r>
      <w:r w:rsidRPr="00716A46">
        <w:rPr>
          <w:rFonts w:eastAsia="標楷體"/>
          <w:sz w:val="28"/>
          <w:szCs w:val="28"/>
        </w:rPr>
        <w:t>月</w:t>
      </w:r>
      <w:r w:rsidR="00815ADE" w:rsidRPr="00716A46">
        <w:rPr>
          <w:rFonts w:eastAsia="標楷體"/>
          <w:sz w:val="28"/>
          <w:szCs w:val="28"/>
        </w:rPr>
        <w:t>19</w:t>
      </w:r>
      <w:r w:rsidRPr="00716A46">
        <w:rPr>
          <w:rFonts w:eastAsia="標楷體"/>
          <w:sz w:val="28"/>
          <w:szCs w:val="28"/>
        </w:rPr>
        <w:t>日（星期五）至</w:t>
      </w:r>
      <w:r w:rsidR="00815ADE" w:rsidRPr="00716A46">
        <w:rPr>
          <w:rFonts w:eastAsia="標楷體"/>
          <w:sz w:val="28"/>
          <w:szCs w:val="28"/>
        </w:rPr>
        <w:t>5</w:t>
      </w:r>
      <w:r w:rsidRPr="00716A46">
        <w:rPr>
          <w:rFonts w:eastAsia="標楷體"/>
          <w:sz w:val="28"/>
          <w:szCs w:val="28"/>
        </w:rPr>
        <w:t>月</w:t>
      </w:r>
      <w:r w:rsidR="00815ADE" w:rsidRPr="00716A46">
        <w:rPr>
          <w:rFonts w:eastAsia="標楷體"/>
          <w:sz w:val="28"/>
          <w:szCs w:val="28"/>
        </w:rPr>
        <w:t>22</w:t>
      </w:r>
      <w:r w:rsidR="003C4779" w:rsidRPr="00716A46">
        <w:rPr>
          <w:rFonts w:eastAsia="標楷體"/>
          <w:sz w:val="28"/>
          <w:szCs w:val="28"/>
        </w:rPr>
        <w:t>日（星期</w:t>
      </w:r>
      <w:r w:rsidR="003C4779" w:rsidRPr="00716A46">
        <w:rPr>
          <w:rFonts w:eastAsia="標楷體" w:hint="eastAsia"/>
          <w:sz w:val="28"/>
          <w:szCs w:val="28"/>
        </w:rPr>
        <w:t>一</w:t>
      </w:r>
      <w:r w:rsidRPr="00716A46">
        <w:rPr>
          <w:rFonts w:eastAsia="標楷體"/>
          <w:sz w:val="28"/>
          <w:szCs w:val="28"/>
        </w:rPr>
        <w:t>）間，執行以隨機撥號抽樣方法（</w:t>
      </w:r>
      <w:r w:rsidRPr="00716A46">
        <w:rPr>
          <w:rFonts w:eastAsia="標楷體"/>
          <w:sz w:val="28"/>
          <w:szCs w:val="28"/>
        </w:rPr>
        <w:t>Random Digit Dialing, RDD</w:t>
      </w:r>
      <w:r w:rsidRPr="00716A46">
        <w:rPr>
          <w:rFonts w:eastAsia="標楷體"/>
          <w:sz w:val="28"/>
          <w:szCs w:val="28"/>
        </w:rPr>
        <w:t>）抽取臺灣地區（不含福建省金門縣、連江縣）年滿</w:t>
      </w:r>
      <w:r w:rsidRPr="00716A46">
        <w:rPr>
          <w:rFonts w:eastAsia="標楷體"/>
          <w:sz w:val="28"/>
          <w:szCs w:val="28"/>
        </w:rPr>
        <w:t>20</w:t>
      </w:r>
      <w:r w:rsidRPr="00716A46">
        <w:rPr>
          <w:rFonts w:eastAsia="標楷體"/>
          <w:sz w:val="28"/>
          <w:szCs w:val="28"/>
        </w:rPr>
        <w:t>歲的成年人為對象的電話民意調查，總計完成</w:t>
      </w:r>
      <w:r w:rsidR="00815ADE" w:rsidRPr="00716A46">
        <w:rPr>
          <w:rFonts w:eastAsia="標楷體"/>
          <w:sz w:val="28"/>
          <w:szCs w:val="28"/>
        </w:rPr>
        <w:t>1,102</w:t>
      </w:r>
      <w:r w:rsidRPr="00716A46">
        <w:rPr>
          <w:rFonts w:eastAsia="標楷體"/>
          <w:sz w:val="28"/>
          <w:szCs w:val="28"/>
        </w:rPr>
        <w:t>個有效樣本；以</w:t>
      </w:r>
      <w:r w:rsidRPr="00716A46">
        <w:rPr>
          <w:rFonts w:eastAsia="標楷體"/>
          <w:sz w:val="28"/>
          <w:szCs w:val="28"/>
        </w:rPr>
        <w:t>95%</w:t>
      </w:r>
      <w:r w:rsidRPr="00716A46">
        <w:rPr>
          <w:rFonts w:eastAsia="標楷體"/>
          <w:sz w:val="28"/>
          <w:szCs w:val="28"/>
        </w:rPr>
        <w:t>之信賴度估計，最大抽樣誤差不超過</w:t>
      </w:r>
      <w:r w:rsidR="00815ADE" w:rsidRPr="00716A46">
        <w:rPr>
          <w:rFonts w:eastAsia="標楷體"/>
          <w:sz w:val="28"/>
          <w:szCs w:val="28"/>
        </w:rPr>
        <w:t>±2.95</w:t>
      </w:r>
      <w:r w:rsidRPr="00716A46">
        <w:rPr>
          <w:rFonts w:eastAsia="標楷體"/>
          <w:sz w:val="28"/>
          <w:szCs w:val="28"/>
        </w:rPr>
        <w:t>%</w:t>
      </w:r>
      <w:r w:rsidRPr="00716A46">
        <w:rPr>
          <w:rFonts w:eastAsia="標楷體"/>
          <w:sz w:val="28"/>
          <w:szCs w:val="28"/>
        </w:rPr>
        <w:t>。本調查的</w:t>
      </w:r>
      <w:r w:rsidR="00AE2A45" w:rsidRPr="00716A46">
        <w:rPr>
          <w:rFonts w:eastAsia="標楷體"/>
          <w:sz w:val="28"/>
          <w:szCs w:val="28"/>
        </w:rPr>
        <w:t>重要</w:t>
      </w:r>
      <w:r w:rsidRPr="00716A46">
        <w:rPr>
          <w:rFonts w:eastAsia="標楷體"/>
          <w:sz w:val="28"/>
          <w:szCs w:val="28"/>
        </w:rPr>
        <w:t>研究發現為：</w:t>
      </w:r>
    </w:p>
    <w:p w:rsidR="0062416A" w:rsidRPr="00716A46" w:rsidRDefault="00233092" w:rsidP="00276652">
      <w:pPr>
        <w:pStyle w:val="aff8"/>
        <w:numPr>
          <w:ilvl w:val="0"/>
          <w:numId w:val="9"/>
        </w:numPr>
        <w:spacing w:line="600" w:lineRule="exact"/>
        <w:ind w:leftChars="0"/>
        <w:jc w:val="both"/>
        <w:rPr>
          <w:rFonts w:ascii="標楷體" w:eastAsia="標楷體" w:hAnsi="標楷體"/>
          <w:sz w:val="28"/>
          <w:szCs w:val="28"/>
        </w:rPr>
      </w:pPr>
      <w:r w:rsidRPr="00716A46">
        <w:rPr>
          <w:rFonts w:eastAsia="標楷體"/>
          <w:sz w:val="28"/>
          <w:szCs w:val="28"/>
        </w:rPr>
        <w:t>受訪者對民主治理的看法：受訪者對臺灣民主程度的平均評價為</w:t>
      </w:r>
      <w:r w:rsidR="00D76AAF" w:rsidRPr="00716A46">
        <w:rPr>
          <w:rFonts w:eastAsia="標楷體"/>
          <w:sz w:val="28"/>
          <w:szCs w:val="28"/>
        </w:rPr>
        <w:t>6.84</w:t>
      </w:r>
      <w:r w:rsidRPr="00716A46">
        <w:rPr>
          <w:rFonts w:eastAsia="標楷體"/>
          <w:sz w:val="28"/>
          <w:szCs w:val="28"/>
        </w:rPr>
        <w:t>、受訪者對自己政治效能感的平均評價為</w:t>
      </w:r>
      <w:r w:rsidR="00D76AAF" w:rsidRPr="00716A46">
        <w:rPr>
          <w:rFonts w:eastAsia="標楷體"/>
          <w:sz w:val="28"/>
          <w:szCs w:val="28"/>
        </w:rPr>
        <w:t>1.86</w:t>
      </w:r>
      <w:r w:rsidRPr="00716A46">
        <w:rPr>
          <w:rFonts w:eastAsia="標楷體"/>
          <w:sz w:val="28"/>
          <w:szCs w:val="28"/>
        </w:rPr>
        <w:t>、受訪者認為清廉</w:t>
      </w:r>
      <w:r w:rsidR="001B3F24" w:rsidRPr="00716A46">
        <w:rPr>
          <w:rFonts w:eastAsia="標楷體" w:hint="eastAsia"/>
          <w:sz w:val="28"/>
          <w:szCs w:val="28"/>
        </w:rPr>
        <w:t>不貪污</w:t>
      </w:r>
      <w:r w:rsidRPr="00716A46">
        <w:rPr>
          <w:rFonts w:eastAsia="標楷體"/>
          <w:sz w:val="28"/>
          <w:szCs w:val="28"/>
        </w:rPr>
        <w:t>對民主政治重要性的平均評價為</w:t>
      </w:r>
      <w:r w:rsidR="00D76AAF" w:rsidRPr="00716A46">
        <w:rPr>
          <w:rFonts w:eastAsia="標楷體"/>
          <w:sz w:val="28"/>
          <w:szCs w:val="28"/>
        </w:rPr>
        <w:t>8.24</w:t>
      </w:r>
      <w:r w:rsidRPr="00716A46">
        <w:rPr>
          <w:rFonts w:eastAsia="標楷體"/>
          <w:sz w:val="28"/>
          <w:szCs w:val="28"/>
        </w:rPr>
        <w:t>。</w:t>
      </w:r>
      <w:r w:rsidRPr="00716A46">
        <w:rPr>
          <w:rFonts w:eastAsia="標楷體"/>
          <w:sz w:val="28"/>
          <w:szCs w:val="28"/>
        </w:rPr>
        <w:t xml:space="preserve"> </w:t>
      </w:r>
    </w:p>
    <w:p w:rsidR="001B3F24" w:rsidRPr="00716A46" w:rsidRDefault="00701C30" w:rsidP="00276652">
      <w:pPr>
        <w:pStyle w:val="aff8"/>
        <w:numPr>
          <w:ilvl w:val="0"/>
          <w:numId w:val="9"/>
        </w:numPr>
        <w:spacing w:line="600" w:lineRule="exact"/>
        <w:ind w:leftChars="0"/>
        <w:jc w:val="both"/>
        <w:rPr>
          <w:rFonts w:ascii="標楷體" w:eastAsia="標楷體" w:hAnsi="標楷體"/>
          <w:sz w:val="28"/>
          <w:szCs w:val="28"/>
        </w:rPr>
      </w:pPr>
      <w:r w:rsidRPr="00716A46">
        <w:rPr>
          <w:rFonts w:eastAsia="標楷體"/>
          <w:sz w:val="28"/>
          <w:szCs w:val="28"/>
        </w:rPr>
        <w:t>受訪者對政府清廉程度的看法</w:t>
      </w:r>
      <w:r w:rsidRPr="00716A46">
        <w:rPr>
          <w:rFonts w:eastAsia="標楷體" w:hint="eastAsia"/>
          <w:sz w:val="28"/>
          <w:szCs w:val="28"/>
        </w:rPr>
        <w:t>：</w:t>
      </w:r>
      <w:r w:rsidR="001B3F24" w:rsidRPr="00716A46">
        <w:rPr>
          <w:rFonts w:eastAsia="標楷體" w:hint="eastAsia"/>
          <w:sz w:val="28"/>
          <w:szCs w:val="28"/>
        </w:rPr>
        <w:t>受訪者對中央政府清廉表現方面，正面評價佔</w:t>
      </w:r>
      <w:r w:rsidR="001B3F24" w:rsidRPr="00716A46">
        <w:rPr>
          <w:rFonts w:eastAsia="標楷體" w:hint="eastAsia"/>
          <w:sz w:val="28"/>
          <w:szCs w:val="28"/>
        </w:rPr>
        <w:t>37.8%</w:t>
      </w:r>
      <w:r w:rsidR="001B3F24" w:rsidRPr="00716A46">
        <w:rPr>
          <w:rFonts w:eastAsia="標楷體" w:hint="eastAsia"/>
          <w:sz w:val="28"/>
          <w:szCs w:val="28"/>
        </w:rPr>
        <w:t>、負面評價佔</w:t>
      </w:r>
      <w:r w:rsidR="001B3F24" w:rsidRPr="00716A46">
        <w:rPr>
          <w:rFonts w:eastAsia="標楷體" w:hint="eastAsia"/>
          <w:sz w:val="28"/>
          <w:szCs w:val="28"/>
        </w:rPr>
        <w:t>32.4%</w:t>
      </w:r>
      <w:r w:rsidR="001B3F24" w:rsidRPr="00716A46">
        <w:rPr>
          <w:rFonts w:eastAsia="標楷體" w:hint="eastAsia"/>
          <w:sz w:val="28"/>
          <w:szCs w:val="28"/>
        </w:rPr>
        <w:t>；受訪者對縣市政府清廉表現方面，正面評價佔</w:t>
      </w:r>
      <w:r w:rsidR="001B3F24" w:rsidRPr="00716A46">
        <w:rPr>
          <w:rFonts w:eastAsia="標楷體" w:hint="eastAsia"/>
          <w:sz w:val="28"/>
          <w:szCs w:val="28"/>
        </w:rPr>
        <w:t>46.8%</w:t>
      </w:r>
      <w:r w:rsidR="001B3F24" w:rsidRPr="00716A46">
        <w:rPr>
          <w:rFonts w:eastAsia="標楷體" w:hint="eastAsia"/>
          <w:sz w:val="28"/>
          <w:szCs w:val="28"/>
        </w:rPr>
        <w:t>、負面評價佔</w:t>
      </w:r>
      <w:r w:rsidR="001B3F24" w:rsidRPr="00716A46">
        <w:rPr>
          <w:rFonts w:eastAsia="標楷體" w:hint="eastAsia"/>
          <w:sz w:val="28"/>
          <w:szCs w:val="28"/>
        </w:rPr>
        <w:t>24.3%</w:t>
      </w:r>
      <w:r w:rsidR="001B3F24" w:rsidRPr="00716A46">
        <w:rPr>
          <w:rFonts w:eastAsia="標楷體" w:hint="eastAsia"/>
          <w:sz w:val="28"/>
          <w:szCs w:val="28"/>
        </w:rPr>
        <w:t>；受訪者對鄉鎮市區公所清廉表現方面，正面評價佔</w:t>
      </w:r>
      <w:r w:rsidR="001B3F24" w:rsidRPr="00716A46">
        <w:rPr>
          <w:rFonts w:eastAsia="標楷體" w:hint="eastAsia"/>
          <w:sz w:val="28"/>
          <w:szCs w:val="28"/>
        </w:rPr>
        <w:t>41.7%</w:t>
      </w:r>
      <w:r w:rsidR="001B3F24" w:rsidRPr="00716A46">
        <w:rPr>
          <w:rFonts w:eastAsia="標楷體" w:hint="eastAsia"/>
          <w:sz w:val="28"/>
          <w:szCs w:val="28"/>
        </w:rPr>
        <w:t>、負面評價佔</w:t>
      </w:r>
      <w:r w:rsidR="001B3F24" w:rsidRPr="00716A46">
        <w:rPr>
          <w:rFonts w:eastAsia="標楷體" w:hint="eastAsia"/>
          <w:sz w:val="28"/>
          <w:szCs w:val="28"/>
        </w:rPr>
        <w:t>19.2%</w:t>
      </w:r>
      <w:r w:rsidR="001B3F24" w:rsidRPr="00716A46">
        <w:rPr>
          <w:rFonts w:eastAsia="標楷體" w:hint="eastAsia"/>
          <w:sz w:val="28"/>
          <w:szCs w:val="28"/>
        </w:rPr>
        <w:t>。</w:t>
      </w:r>
    </w:p>
    <w:p w:rsidR="0060331C" w:rsidRPr="00716A46" w:rsidRDefault="00233092" w:rsidP="00276652">
      <w:pPr>
        <w:pStyle w:val="aff8"/>
        <w:numPr>
          <w:ilvl w:val="0"/>
          <w:numId w:val="9"/>
        </w:numPr>
        <w:spacing w:line="600" w:lineRule="exact"/>
        <w:ind w:leftChars="0"/>
        <w:jc w:val="both"/>
        <w:rPr>
          <w:rFonts w:ascii="標楷體" w:eastAsia="標楷體" w:hAnsi="標楷體"/>
          <w:sz w:val="28"/>
          <w:szCs w:val="28"/>
        </w:rPr>
      </w:pPr>
      <w:r w:rsidRPr="00716A46">
        <w:rPr>
          <w:rFonts w:eastAsia="標楷體"/>
          <w:sz w:val="28"/>
          <w:szCs w:val="28"/>
        </w:rPr>
        <w:t>受訪者對政府打擊貪污工作成效的看法：</w:t>
      </w:r>
      <w:r w:rsidR="0062416A" w:rsidRPr="00716A46">
        <w:rPr>
          <w:rFonts w:eastAsia="標楷體"/>
          <w:sz w:val="28"/>
          <w:szCs w:val="28"/>
        </w:rPr>
        <w:t>整體來看</w:t>
      </w:r>
      <w:r w:rsidRPr="00716A46">
        <w:rPr>
          <w:rFonts w:eastAsia="標楷體"/>
          <w:kern w:val="0"/>
          <w:sz w:val="28"/>
          <w:szCs w:val="28"/>
        </w:rPr>
        <w:t>受訪者對政府打擊貪污工作成效傾向</w:t>
      </w:r>
      <w:r w:rsidR="0062416A" w:rsidRPr="00716A46">
        <w:rPr>
          <w:rFonts w:eastAsia="標楷體"/>
          <w:kern w:val="0"/>
          <w:sz w:val="28"/>
          <w:szCs w:val="28"/>
        </w:rPr>
        <w:t>「</w:t>
      </w:r>
      <w:r w:rsidRPr="00716A46">
        <w:rPr>
          <w:rFonts w:eastAsia="標楷體"/>
          <w:kern w:val="0"/>
          <w:sz w:val="28"/>
          <w:szCs w:val="28"/>
        </w:rPr>
        <w:t>不滿意</w:t>
      </w:r>
      <w:r w:rsidR="0062416A" w:rsidRPr="00716A46">
        <w:rPr>
          <w:rFonts w:eastAsia="標楷體"/>
          <w:kern w:val="0"/>
          <w:sz w:val="28"/>
          <w:szCs w:val="28"/>
        </w:rPr>
        <w:t>」</w:t>
      </w:r>
      <w:r w:rsidRPr="00716A46">
        <w:rPr>
          <w:rFonts w:eastAsia="標楷體"/>
          <w:kern w:val="0"/>
          <w:sz w:val="28"/>
          <w:szCs w:val="28"/>
        </w:rPr>
        <w:t>，</w:t>
      </w:r>
      <w:r w:rsidR="0062416A" w:rsidRPr="00716A46">
        <w:rPr>
          <w:rFonts w:eastAsia="標楷體"/>
          <w:kern w:val="0"/>
          <w:sz w:val="28"/>
          <w:szCs w:val="28"/>
        </w:rPr>
        <w:t>其中以</w:t>
      </w:r>
      <w:r w:rsidRPr="00716A46">
        <w:rPr>
          <w:rFonts w:eastAsia="標楷體"/>
          <w:kern w:val="0"/>
          <w:sz w:val="28"/>
          <w:szCs w:val="28"/>
        </w:rPr>
        <w:t>政府調查起訴貪污表現最</w:t>
      </w:r>
      <w:r w:rsidR="0062416A" w:rsidRPr="00716A46">
        <w:rPr>
          <w:rFonts w:eastAsia="標楷體"/>
          <w:kern w:val="0"/>
          <w:sz w:val="28"/>
          <w:szCs w:val="28"/>
        </w:rPr>
        <w:t>不滿意</w:t>
      </w:r>
      <w:r w:rsidRPr="00716A46">
        <w:rPr>
          <w:rFonts w:eastAsia="標楷體"/>
          <w:kern w:val="0"/>
          <w:sz w:val="28"/>
          <w:szCs w:val="28"/>
        </w:rPr>
        <w:t>（</w:t>
      </w:r>
      <w:r w:rsidR="00D76AAF" w:rsidRPr="00716A46">
        <w:rPr>
          <w:rFonts w:eastAsia="標楷體"/>
          <w:kern w:val="0"/>
          <w:sz w:val="28"/>
          <w:szCs w:val="28"/>
        </w:rPr>
        <w:t>55.6.</w:t>
      </w:r>
      <w:r w:rsidRPr="00716A46">
        <w:rPr>
          <w:rFonts w:eastAsia="標楷體"/>
          <w:kern w:val="0"/>
          <w:sz w:val="28"/>
          <w:szCs w:val="28"/>
        </w:rPr>
        <w:t>%</w:t>
      </w:r>
      <w:r w:rsidRPr="00716A46">
        <w:rPr>
          <w:rFonts w:eastAsia="標楷體"/>
          <w:kern w:val="0"/>
          <w:sz w:val="28"/>
          <w:szCs w:val="28"/>
        </w:rPr>
        <w:t>）。再者，受訪者認為政府有效打擊貪污最</w:t>
      </w:r>
      <w:r w:rsidR="00055674" w:rsidRPr="00716A46">
        <w:rPr>
          <w:rFonts w:eastAsia="標楷體"/>
          <w:kern w:val="0"/>
          <w:sz w:val="28"/>
          <w:szCs w:val="28"/>
        </w:rPr>
        <w:t>應</w:t>
      </w:r>
      <w:r w:rsidRPr="00716A46">
        <w:rPr>
          <w:rFonts w:eastAsia="標楷體"/>
          <w:kern w:val="0"/>
          <w:sz w:val="28"/>
          <w:szCs w:val="28"/>
        </w:rPr>
        <w:t>優先去做的是</w:t>
      </w:r>
      <w:r w:rsidR="00D76AAF" w:rsidRPr="00716A46">
        <w:rPr>
          <w:rFonts w:eastAsia="標楷體"/>
          <w:kern w:val="0"/>
          <w:sz w:val="28"/>
          <w:szCs w:val="28"/>
        </w:rPr>
        <w:t>「制定法規防止貪污」（</w:t>
      </w:r>
      <w:r w:rsidR="00D76AAF" w:rsidRPr="00716A46">
        <w:rPr>
          <w:rFonts w:eastAsia="標楷體"/>
          <w:kern w:val="0"/>
          <w:sz w:val="28"/>
          <w:szCs w:val="28"/>
        </w:rPr>
        <w:t>35.8%</w:t>
      </w:r>
      <w:r w:rsidR="00D76AAF" w:rsidRPr="00716A46">
        <w:rPr>
          <w:rFonts w:eastAsia="標楷體"/>
          <w:kern w:val="0"/>
          <w:sz w:val="28"/>
          <w:szCs w:val="28"/>
        </w:rPr>
        <w:t>），其次是「調查起訴貪污」（</w:t>
      </w:r>
      <w:r w:rsidR="00D76AAF" w:rsidRPr="00716A46">
        <w:rPr>
          <w:rFonts w:eastAsia="標楷體"/>
          <w:kern w:val="0"/>
          <w:sz w:val="28"/>
          <w:szCs w:val="28"/>
        </w:rPr>
        <w:t>34.2%</w:t>
      </w:r>
      <w:r w:rsidR="00D76AAF" w:rsidRPr="00716A46">
        <w:rPr>
          <w:rFonts w:eastAsia="標楷體"/>
          <w:kern w:val="0"/>
          <w:sz w:val="28"/>
          <w:szCs w:val="28"/>
        </w:rPr>
        <w:t>），第三是「教育宣導不要貪污」（</w:t>
      </w:r>
      <w:r w:rsidR="00D76AAF" w:rsidRPr="00716A46">
        <w:rPr>
          <w:rFonts w:eastAsia="標楷體"/>
          <w:kern w:val="0"/>
          <w:sz w:val="28"/>
          <w:szCs w:val="28"/>
        </w:rPr>
        <w:t>22.4%</w:t>
      </w:r>
      <w:r w:rsidR="00D76AAF" w:rsidRPr="00716A46">
        <w:rPr>
          <w:rFonts w:eastAsia="標楷體"/>
          <w:kern w:val="0"/>
          <w:sz w:val="28"/>
          <w:szCs w:val="28"/>
        </w:rPr>
        <w:t>）。</w:t>
      </w:r>
      <w:r w:rsidRPr="00716A46">
        <w:rPr>
          <w:rFonts w:eastAsia="標楷體"/>
          <w:kern w:val="0"/>
          <w:sz w:val="28"/>
          <w:szCs w:val="28"/>
        </w:rPr>
        <w:t>最後，受訪者認為法務部廉政署在</w:t>
      </w:r>
      <w:r w:rsidRPr="00716A46">
        <w:rPr>
          <w:rFonts w:eastAsia="標楷體"/>
          <w:sz w:val="28"/>
          <w:szCs w:val="28"/>
        </w:rPr>
        <w:t>防貪的手段，</w:t>
      </w:r>
      <w:r w:rsidR="00D76AAF" w:rsidRPr="00716A46">
        <w:rPr>
          <w:rFonts w:eastAsia="標楷體"/>
          <w:kern w:val="0"/>
          <w:sz w:val="28"/>
          <w:szCs w:val="28"/>
        </w:rPr>
        <w:t>「</w:t>
      </w:r>
      <w:r w:rsidR="00D76AAF" w:rsidRPr="00716A46">
        <w:rPr>
          <w:rFonts w:eastAsia="標楷體"/>
          <w:sz w:val="28"/>
          <w:szCs w:val="28"/>
        </w:rPr>
        <w:t>抓貪污的政府官員和民意代表</w:t>
      </w:r>
      <w:r w:rsidR="00D76AAF" w:rsidRPr="00716A46">
        <w:rPr>
          <w:rFonts w:eastAsia="標楷體"/>
          <w:kern w:val="0"/>
          <w:sz w:val="28"/>
          <w:szCs w:val="28"/>
        </w:rPr>
        <w:t>」（</w:t>
      </w:r>
      <w:r w:rsidR="00D76AAF" w:rsidRPr="00716A46">
        <w:rPr>
          <w:rFonts w:eastAsia="標楷體"/>
          <w:kern w:val="0"/>
          <w:sz w:val="28"/>
          <w:szCs w:val="28"/>
        </w:rPr>
        <w:t>67.5%</w:t>
      </w:r>
      <w:r w:rsidR="00D76AAF" w:rsidRPr="00716A46">
        <w:rPr>
          <w:rFonts w:eastAsia="標楷體"/>
          <w:kern w:val="0"/>
          <w:sz w:val="28"/>
          <w:szCs w:val="28"/>
        </w:rPr>
        <w:t>）最應優先，「</w:t>
      </w:r>
      <w:r w:rsidR="00D76AAF" w:rsidRPr="00716A46">
        <w:rPr>
          <w:rFonts w:eastAsia="標楷體"/>
          <w:sz w:val="28"/>
          <w:szCs w:val="28"/>
        </w:rPr>
        <w:t>多做一點教育公務員和人民防止貪污的事情</w:t>
      </w:r>
      <w:r w:rsidR="00D76AAF" w:rsidRPr="00716A46">
        <w:rPr>
          <w:rFonts w:eastAsia="標楷體"/>
          <w:kern w:val="0"/>
          <w:sz w:val="28"/>
          <w:szCs w:val="28"/>
        </w:rPr>
        <w:t>」（</w:t>
      </w:r>
      <w:r w:rsidR="00D76AAF" w:rsidRPr="00716A46">
        <w:rPr>
          <w:rFonts w:eastAsia="標楷體"/>
          <w:kern w:val="0"/>
          <w:sz w:val="28"/>
          <w:szCs w:val="28"/>
        </w:rPr>
        <w:t>21.4%</w:t>
      </w:r>
      <w:r w:rsidR="00D76AAF" w:rsidRPr="00716A46">
        <w:rPr>
          <w:rFonts w:eastAsia="標楷體"/>
          <w:kern w:val="0"/>
          <w:sz w:val="28"/>
          <w:szCs w:val="28"/>
        </w:rPr>
        <w:t>）次之。</w:t>
      </w:r>
    </w:p>
    <w:p w:rsidR="001640B6" w:rsidRPr="00716A46" w:rsidRDefault="00166A54" w:rsidP="00276652">
      <w:pPr>
        <w:pStyle w:val="aff8"/>
        <w:numPr>
          <w:ilvl w:val="0"/>
          <w:numId w:val="9"/>
        </w:numPr>
        <w:spacing w:line="600" w:lineRule="exact"/>
        <w:ind w:leftChars="0"/>
        <w:jc w:val="both"/>
        <w:rPr>
          <w:rFonts w:ascii="標楷體" w:eastAsia="標楷體" w:hAnsi="標楷體"/>
          <w:sz w:val="28"/>
          <w:szCs w:val="28"/>
        </w:rPr>
      </w:pPr>
      <w:r w:rsidRPr="00716A46">
        <w:rPr>
          <w:rFonts w:eastAsia="標楷體"/>
          <w:sz w:val="28"/>
          <w:szCs w:val="28"/>
        </w:rPr>
        <w:t>受訪者對政府廉政機關的認知及其保持中立的信心程度</w:t>
      </w:r>
      <w:r w:rsidR="0062416A" w:rsidRPr="00716A46">
        <w:rPr>
          <w:rFonts w:eastAsia="標楷體"/>
          <w:sz w:val="28"/>
          <w:szCs w:val="28"/>
        </w:rPr>
        <w:t>：</w:t>
      </w:r>
      <w:r w:rsidRPr="00716A46">
        <w:rPr>
          <w:rFonts w:eastAsia="標楷體"/>
          <w:sz w:val="28"/>
          <w:szCs w:val="28"/>
        </w:rPr>
        <w:t>受訪者</w:t>
      </w:r>
      <w:r w:rsidRPr="00716A46">
        <w:rPr>
          <w:rFonts w:eastAsia="標楷體"/>
          <w:sz w:val="28"/>
          <w:szCs w:val="28"/>
        </w:rPr>
        <w:lastRenderedPageBreak/>
        <w:t>對法務部廉政署在處理貪污案件時，能夠公正中立，不分階級、不分黨派的信心程度的平均值為</w:t>
      </w:r>
      <w:r w:rsidR="00D76AAF" w:rsidRPr="00716A46">
        <w:rPr>
          <w:rFonts w:eastAsia="標楷體"/>
          <w:sz w:val="28"/>
          <w:szCs w:val="28"/>
        </w:rPr>
        <w:t>3.67</w:t>
      </w:r>
      <w:r w:rsidRPr="00716A46">
        <w:rPr>
          <w:rFonts w:eastAsia="標楷體"/>
          <w:sz w:val="28"/>
          <w:szCs w:val="28"/>
        </w:rPr>
        <w:t>；對各政府機關裡面的政風單位在處理貪污檢舉案件時，能夠公正中立，不分階級、不分黨派的信心程度的平均值為</w:t>
      </w:r>
      <w:r w:rsidRPr="00716A46">
        <w:rPr>
          <w:rFonts w:eastAsia="標楷體"/>
          <w:sz w:val="28"/>
          <w:szCs w:val="28"/>
        </w:rPr>
        <w:t>3</w:t>
      </w:r>
      <w:r w:rsidR="00D76AAF" w:rsidRPr="00716A46">
        <w:rPr>
          <w:rFonts w:eastAsia="標楷體"/>
          <w:sz w:val="28"/>
          <w:szCs w:val="28"/>
        </w:rPr>
        <w:t>.69</w:t>
      </w:r>
      <w:r w:rsidRPr="00716A46">
        <w:rPr>
          <w:rFonts w:eastAsia="標楷體"/>
          <w:sz w:val="28"/>
          <w:szCs w:val="28"/>
        </w:rPr>
        <w:t>。</w:t>
      </w:r>
    </w:p>
    <w:p w:rsidR="001640B6" w:rsidRPr="00716A46" w:rsidRDefault="00D76AAF" w:rsidP="00276652">
      <w:pPr>
        <w:pStyle w:val="aff8"/>
        <w:numPr>
          <w:ilvl w:val="0"/>
          <w:numId w:val="9"/>
        </w:numPr>
        <w:spacing w:line="600" w:lineRule="exact"/>
        <w:ind w:leftChars="0"/>
        <w:jc w:val="both"/>
        <w:rPr>
          <w:rFonts w:ascii="標楷體" w:eastAsia="標楷體" w:hAnsi="標楷體"/>
          <w:sz w:val="28"/>
          <w:szCs w:val="28"/>
        </w:rPr>
      </w:pPr>
      <w:r w:rsidRPr="00716A46">
        <w:rPr>
          <w:rFonts w:eastAsia="標楷體" w:hint="eastAsia"/>
          <w:sz w:val="28"/>
          <w:szCs w:val="28"/>
        </w:rPr>
        <w:t>受訪者對處理貪污問題的專責機關認知：受訪者認為政府專門負責處理貪污問題的機關，主要是「法務部廉政署」（</w:t>
      </w:r>
      <w:r w:rsidRPr="00716A46">
        <w:rPr>
          <w:rFonts w:eastAsia="標楷體" w:hint="eastAsia"/>
          <w:sz w:val="28"/>
          <w:szCs w:val="28"/>
        </w:rPr>
        <w:t>16.5%</w:t>
      </w:r>
      <w:r w:rsidRPr="00716A46">
        <w:rPr>
          <w:rFonts w:eastAsia="標楷體" w:hint="eastAsia"/>
          <w:sz w:val="28"/>
          <w:szCs w:val="28"/>
        </w:rPr>
        <w:t>），但有高達六成一的受訪者未明確表達意見</w:t>
      </w:r>
      <w:r w:rsidR="00F27217" w:rsidRPr="00716A46">
        <w:rPr>
          <w:rFonts w:eastAsia="標楷體"/>
          <w:sz w:val="28"/>
          <w:szCs w:val="28"/>
        </w:rPr>
        <w:t>。</w:t>
      </w:r>
    </w:p>
    <w:p w:rsidR="001640B6" w:rsidRPr="00716A46" w:rsidRDefault="00166A54" w:rsidP="00276652">
      <w:pPr>
        <w:pStyle w:val="aff8"/>
        <w:numPr>
          <w:ilvl w:val="0"/>
          <w:numId w:val="9"/>
        </w:numPr>
        <w:spacing w:line="600" w:lineRule="exact"/>
        <w:ind w:leftChars="0"/>
        <w:jc w:val="both"/>
        <w:rPr>
          <w:rFonts w:ascii="標楷體" w:eastAsia="標楷體" w:hAnsi="標楷體"/>
          <w:sz w:val="28"/>
          <w:szCs w:val="28"/>
        </w:rPr>
      </w:pPr>
      <w:r w:rsidRPr="00716A46">
        <w:rPr>
          <w:rFonts w:eastAsia="標楷體"/>
          <w:sz w:val="28"/>
          <w:szCs w:val="28"/>
        </w:rPr>
        <w:t>受訪者對貪腐的容忍度</w:t>
      </w:r>
      <w:r w:rsidR="0062416A" w:rsidRPr="00716A46">
        <w:rPr>
          <w:rFonts w:eastAsia="標楷體"/>
          <w:sz w:val="28"/>
          <w:szCs w:val="28"/>
        </w:rPr>
        <w:t>：</w:t>
      </w:r>
      <w:r w:rsidR="00D76AAF" w:rsidRPr="00716A46">
        <w:rPr>
          <w:rFonts w:eastAsia="標楷體" w:hint="eastAsia"/>
          <w:kern w:val="0"/>
          <w:sz w:val="28"/>
          <w:szCs w:val="28"/>
        </w:rPr>
        <w:t>受訪者對公務人員貪污行為容忍度的平均分數為</w:t>
      </w:r>
      <w:r w:rsidR="00D76AAF" w:rsidRPr="00716A46">
        <w:rPr>
          <w:rFonts w:eastAsia="標楷體"/>
          <w:kern w:val="0"/>
          <w:sz w:val="28"/>
          <w:szCs w:val="28"/>
        </w:rPr>
        <w:t>1.31</w:t>
      </w:r>
      <w:r w:rsidR="00D76AAF" w:rsidRPr="00716A46">
        <w:rPr>
          <w:rFonts w:eastAsia="標楷體" w:hint="eastAsia"/>
          <w:kern w:val="0"/>
          <w:sz w:val="28"/>
          <w:szCs w:val="28"/>
        </w:rPr>
        <w:t>，有六成一的受訪者表示零容忍，僅有</w:t>
      </w:r>
      <w:r w:rsidR="00D76AAF" w:rsidRPr="00716A46">
        <w:rPr>
          <w:rFonts w:eastAsia="標楷體"/>
          <w:kern w:val="0"/>
          <w:sz w:val="28"/>
          <w:szCs w:val="28"/>
        </w:rPr>
        <w:t>1.3%</w:t>
      </w:r>
      <w:r w:rsidR="00D76AAF" w:rsidRPr="00716A46">
        <w:rPr>
          <w:rFonts w:eastAsia="標楷體" w:hint="eastAsia"/>
          <w:kern w:val="0"/>
          <w:sz w:val="28"/>
          <w:szCs w:val="28"/>
        </w:rPr>
        <w:t>的受訪者表示完全容忍。若與前三年的調查結果相比，本年度受訪者容忍公務人員貪污行為的程度較之前低。</w:t>
      </w:r>
    </w:p>
    <w:p w:rsidR="001640B6" w:rsidRPr="00716A46" w:rsidRDefault="00D76AAF" w:rsidP="00276652">
      <w:pPr>
        <w:pStyle w:val="aff8"/>
        <w:numPr>
          <w:ilvl w:val="0"/>
          <w:numId w:val="9"/>
        </w:numPr>
        <w:spacing w:line="600" w:lineRule="exact"/>
        <w:ind w:leftChars="0"/>
        <w:jc w:val="both"/>
        <w:rPr>
          <w:rFonts w:ascii="標楷體" w:eastAsia="標楷體" w:hAnsi="標楷體"/>
          <w:sz w:val="28"/>
          <w:szCs w:val="28"/>
        </w:rPr>
      </w:pPr>
      <w:r w:rsidRPr="00716A46">
        <w:rPr>
          <w:rFonts w:eastAsia="標楷體" w:hint="eastAsia"/>
          <w:sz w:val="28"/>
          <w:szCs w:val="28"/>
        </w:rPr>
        <w:t>受訪者對揭弊者保護法的看法：有</w:t>
      </w:r>
      <w:r w:rsidRPr="00716A46">
        <w:rPr>
          <w:rFonts w:eastAsia="標楷體" w:hint="eastAsia"/>
          <w:sz w:val="28"/>
          <w:szCs w:val="28"/>
        </w:rPr>
        <w:t>64.8%</w:t>
      </w:r>
      <w:r w:rsidRPr="00716A46">
        <w:rPr>
          <w:rFonts w:eastAsia="標楷體" w:hint="eastAsia"/>
          <w:sz w:val="28"/>
          <w:szCs w:val="28"/>
        </w:rPr>
        <w:t>的受訪者「同意」政府機關制定法律保護檢舉貪污的人，以保護檢舉人不會受到傷害，提高民眾的檢舉意願；有</w:t>
      </w:r>
      <w:r w:rsidRPr="00716A46">
        <w:rPr>
          <w:rFonts w:eastAsia="標楷體" w:hint="eastAsia"/>
          <w:sz w:val="28"/>
          <w:szCs w:val="28"/>
        </w:rPr>
        <w:t>64.4%</w:t>
      </w:r>
      <w:r w:rsidRPr="00716A46">
        <w:rPr>
          <w:rFonts w:eastAsia="標楷體" w:hint="eastAsia"/>
          <w:sz w:val="28"/>
          <w:szCs w:val="28"/>
        </w:rPr>
        <w:t>的受訪者「同意」政府機關制定法律保護檢舉貪污的人，可以對想要貪污的政府官員產生嚇阻的效果，減少貪污案件的發生。</w:t>
      </w:r>
    </w:p>
    <w:p w:rsidR="001640B6" w:rsidRPr="00716A46" w:rsidRDefault="00166A54" w:rsidP="00276652">
      <w:pPr>
        <w:pStyle w:val="aff8"/>
        <w:numPr>
          <w:ilvl w:val="0"/>
          <w:numId w:val="9"/>
        </w:numPr>
        <w:spacing w:line="600" w:lineRule="exact"/>
        <w:ind w:leftChars="0"/>
        <w:jc w:val="both"/>
        <w:rPr>
          <w:rFonts w:ascii="標楷體" w:eastAsia="標楷體" w:hAnsi="標楷體"/>
          <w:sz w:val="28"/>
          <w:szCs w:val="28"/>
        </w:rPr>
      </w:pPr>
      <w:r w:rsidRPr="00716A46">
        <w:rPr>
          <w:rFonts w:eastAsia="標楷體"/>
          <w:sz w:val="28"/>
          <w:szCs w:val="28"/>
        </w:rPr>
        <w:t>受訪者對檢舉不法的意願</w:t>
      </w:r>
      <w:r w:rsidR="0062416A" w:rsidRPr="00716A46">
        <w:rPr>
          <w:rFonts w:eastAsia="標楷體"/>
          <w:sz w:val="28"/>
          <w:szCs w:val="28"/>
        </w:rPr>
        <w:t>：</w:t>
      </w:r>
      <w:r w:rsidRPr="00716A46">
        <w:rPr>
          <w:rFonts w:eastAsia="標楷體"/>
          <w:sz w:val="28"/>
          <w:szCs w:val="28"/>
        </w:rPr>
        <w:t>受訪者回答「會」的比例（</w:t>
      </w:r>
      <w:r w:rsidR="00D76AAF" w:rsidRPr="00716A46">
        <w:rPr>
          <w:rFonts w:eastAsia="標楷體" w:hint="eastAsia"/>
          <w:sz w:val="28"/>
          <w:szCs w:val="28"/>
        </w:rPr>
        <w:t>68.4</w:t>
      </w:r>
      <w:r w:rsidRPr="00716A46">
        <w:rPr>
          <w:rFonts w:eastAsia="標楷體"/>
          <w:sz w:val="28"/>
          <w:szCs w:val="28"/>
        </w:rPr>
        <w:t>%</w:t>
      </w:r>
      <w:r w:rsidRPr="00716A46">
        <w:rPr>
          <w:rFonts w:eastAsia="標楷體"/>
          <w:sz w:val="28"/>
          <w:szCs w:val="28"/>
        </w:rPr>
        <w:t>）高於不會（</w:t>
      </w:r>
      <w:r w:rsidR="00D76AAF" w:rsidRPr="00716A46">
        <w:rPr>
          <w:rFonts w:eastAsia="標楷體" w:hint="eastAsia"/>
          <w:sz w:val="28"/>
          <w:szCs w:val="28"/>
        </w:rPr>
        <w:t>26.5</w:t>
      </w:r>
      <w:r w:rsidRPr="00716A46">
        <w:rPr>
          <w:rFonts w:eastAsia="標楷體"/>
          <w:sz w:val="28"/>
          <w:szCs w:val="28"/>
        </w:rPr>
        <w:t>%</w:t>
      </w:r>
      <w:r w:rsidRPr="00716A46">
        <w:rPr>
          <w:rFonts w:eastAsia="標楷體"/>
          <w:sz w:val="28"/>
          <w:szCs w:val="28"/>
        </w:rPr>
        <w:t>）。</w:t>
      </w:r>
      <w:r w:rsidRPr="00716A46">
        <w:rPr>
          <w:rFonts w:eastAsia="標楷體"/>
          <w:kern w:val="0"/>
          <w:sz w:val="28"/>
          <w:szCs w:val="28"/>
        </w:rPr>
        <w:t>如果探詢受訪者不提出檢舉的原因，則依序為「怕遭到報復」（</w:t>
      </w:r>
      <w:r w:rsidRPr="00716A46">
        <w:rPr>
          <w:rFonts w:eastAsia="標楷體"/>
          <w:kern w:val="0"/>
          <w:sz w:val="28"/>
          <w:szCs w:val="28"/>
        </w:rPr>
        <w:t>26.</w:t>
      </w:r>
      <w:r w:rsidR="004930D4" w:rsidRPr="00716A46">
        <w:rPr>
          <w:rFonts w:eastAsia="標楷體"/>
          <w:kern w:val="0"/>
          <w:sz w:val="28"/>
          <w:szCs w:val="28"/>
        </w:rPr>
        <w:t>1</w:t>
      </w:r>
      <w:r w:rsidRPr="00716A46">
        <w:rPr>
          <w:rFonts w:eastAsia="標楷體"/>
          <w:kern w:val="0"/>
          <w:sz w:val="28"/>
          <w:szCs w:val="28"/>
        </w:rPr>
        <w:t>%</w:t>
      </w:r>
      <w:r w:rsidRPr="00716A46">
        <w:rPr>
          <w:rFonts w:eastAsia="標楷體"/>
          <w:kern w:val="0"/>
          <w:sz w:val="28"/>
          <w:szCs w:val="28"/>
        </w:rPr>
        <w:t>），「檢舉也沒用」（</w:t>
      </w:r>
      <w:r w:rsidR="00D76AAF" w:rsidRPr="00716A46">
        <w:rPr>
          <w:rFonts w:eastAsia="標楷體" w:hint="eastAsia"/>
          <w:kern w:val="0"/>
          <w:sz w:val="28"/>
          <w:szCs w:val="28"/>
        </w:rPr>
        <w:t>21.8</w:t>
      </w:r>
      <w:r w:rsidRPr="00716A46">
        <w:rPr>
          <w:rFonts w:eastAsia="標楷體"/>
          <w:kern w:val="0"/>
          <w:sz w:val="28"/>
          <w:szCs w:val="28"/>
        </w:rPr>
        <w:t>%</w:t>
      </w:r>
      <w:r w:rsidRPr="00716A46">
        <w:rPr>
          <w:rFonts w:eastAsia="標楷體"/>
          <w:kern w:val="0"/>
          <w:sz w:val="28"/>
          <w:szCs w:val="28"/>
        </w:rPr>
        <w:t>）與「事不關己少管為妙」（</w:t>
      </w:r>
      <w:r w:rsidR="00D76AAF" w:rsidRPr="00716A46">
        <w:rPr>
          <w:rFonts w:eastAsia="標楷體" w:hint="eastAsia"/>
          <w:kern w:val="0"/>
          <w:sz w:val="28"/>
          <w:szCs w:val="28"/>
        </w:rPr>
        <w:t>18.6</w:t>
      </w:r>
      <w:r w:rsidRPr="00716A46">
        <w:rPr>
          <w:rFonts w:eastAsia="標楷體"/>
          <w:kern w:val="0"/>
          <w:sz w:val="28"/>
          <w:szCs w:val="28"/>
        </w:rPr>
        <w:t>%</w:t>
      </w:r>
      <w:r w:rsidRPr="00716A46">
        <w:rPr>
          <w:rFonts w:eastAsia="標楷體"/>
          <w:kern w:val="0"/>
          <w:sz w:val="28"/>
          <w:szCs w:val="28"/>
        </w:rPr>
        <w:t>）。</w:t>
      </w:r>
    </w:p>
    <w:p w:rsidR="00DF1BDB" w:rsidRPr="00716A46" w:rsidRDefault="00893AE4" w:rsidP="00701C30">
      <w:pPr>
        <w:spacing w:line="600" w:lineRule="exact"/>
        <w:jc w:val="both"/>
        <w:rPr>
          <w:rFonts w:eastAsia="標楷體"/>
          <w:sz w:val="28"/>
          <w:szCs w:val="28"/>
        </w:rPr>
      </w:pPr>
      <w:r w:rsidRPr="00716A46">
        <w:rPr>
          <w:rFonts w:eastAsia="標楷體"/>
          <w:sz w:val="28"/>
          <w:szCs w:val="28"/>
        </w:rPr>
        <w:t xml:space="preserve">    </w:t>
      </w:r>
      <w:r w:rsidR="0062416A" w:rsidRPr="00716A46">
        <w:rPr>
          <w:rFonts w:eastAsia="標楷體"/>
          <w:sz w:val="28"/>
          <w:szCs w:val="28"/>
        </w:rPr>
        <w:t>最後，本調查的政策建議包含：</w:t>
      </w:r>
    </w:p>
    <w:p w:rsidR="00AC34B3" w:rsidRPr="00AC34B3" w:rsidRDefault="00985AAA" w:rsidP="00AC34B3">
      <w:pPr>
        <w:pStyle w:val="aff8"/>
        <w:numPr>
          <w:ilvl w:val="0"/>
          <w:numId w:val="10"/>
        </w:numPr>
        <w:spacing w:line="600" w:lineRule="exact"/>
        <w:ind w:leftChars="0"/>
        <w:jc w:val="both"/>
        <w:rPr>
          <w:rFonts w:ascii="標楷體" w:eastAsia="標楷體" w:hAnsi="標楷體"/>
          <w:sz w:val="28"/>
          <w:szCs w:val="28"/>
        </w:rPr>
      </w:pPr>
      <w:r w:rsidRPr="00D95B84">
        <w:rPr>
          <w:rFonts w:ascii="標楷體" w:eastAsia="標楷體" w:hAnsi="標楷體" w:hint="eastAsia"/>
          <w:sz w:val="28"/>
          <w:szCs w:val="28"/>
        </w:rPr>
        <w:t>善體民氣可用的政策環境，思考檢廉調間更有效互動之道，適時重整反貪腐法制</w:t>
      </w:r>
      <w:r w:rsidR="003768F9" w:rsidRPr="00D95B84">
        <w:rPr>
          <w:rFonts w:ascii="標楷體" w:eastAsia="標楷體" w:hAnsi="標楷體" w:hint="eastAsia"/>
          <w:sz w:val="28"/>
          <w:szCs w:val="28"/>
        </w:rPr>
        <w:t>：</w:t>
      </w:r>
      <w:r w:rsidR="003768F9" w:rsidRPr="00D95B84">
        <w:rPr>
          <w:rFonts w:eastAsia="標楷體" w:hint="eastAsia"/>
          <w:kern w:val="0"/>
          <w:sz w:val="28"/>
          <w:szCs w:val="28"/>
        </w:rPr>
        <w:t>因貪瀆犯罪具有高度隱密之信賴關係，犯罪黑數高，若無法將之繩之於法，顯與社會公義大相悖離，因此除需</w:t>
      </w:r>
      <w:r w:rsidR="003768F9" w:rsidRPr="00D95B84">
        <w:rPr>
          <w:rFonts w:eastAsia="標楷體" w:hint="eastAsia"/>
          <w:kern w:val="0"/>
          <w:sz w:val="28"/>
          <w:szCs w:val="28"/>
        </w:rPr>
        <w:lastRenderedPageBreak/>
        <w:t>認真思考檢、調、廉之互動成效外，更須賦予更好的法制工具。</w:t>
      </w:r>
    </w:p>
    <w:p w:rsidR="00AC34B3" w:rsidRPr="00AC34B3" w:rsidRDefault="00893AE4" w:rsidP="00AC34B3">
      <w:pPr>
        <w:pStyle w:val="aff8"/>
        <w:numPr>
          <w:ilvl w:val="0"/>
          <w:numId w:val="10"/>
        </w:numPr>
        <w:spacing w:line="600" w:lineRule="exact"/>
        <w:ind w:leftChars="0"/>
        <w:jc w:val="both"/>
        <w:rPr>
          <w:rFonts w:ascii="標楷體" w:eastAsia="標楷體" w:hAnsi="標楷體"/>
          <w:sz w:val="28"/>
          <w:szCs w:val="28"/>
        </w:rPr>
      </w:pPr>
      <w:r w:rsidRPr="00AC34B3">
        <w:rPr>
          <w:rFonts w:eastAsia="標楷體"/>
          <w:sz w:val="28"/>
          <w:szCs w:val="28"/>
        </w:rPr>
        <w:t>提高民眾對廉政專責機關角色功能與執法公正性的認知程度</w:t>
      </w:r>
      <w:r w:rsidR="003768F9" w:rsidRPr="00AC34B3">
        <w:rPr>
          <w:rFonts w:eastAsia="標楷體" w:hint="eastAsia"/>
          <w:sz w:val="28"/>
          <w:szCs w:val="28"/>
        </w:rPr>
        <w:t>：如何使民眾能夠以簡單、低成本、正確的方式，瞭解廉政專責機關之預算支用及工作績效是權責機關需強化之處，並且亦可</w:t>
      </w:r>
      <w:r w:rsidR="003768F9" w:rsidRPr="00AC34B3">
        <w:rPr>
          <w:rFonts w:eastAsia="標楷體"/>
          <w:sz w:val="28"/>
          <w:szCs w:val="28"/>
        </w:rPr>
        <w:t>透過不同的行銷管道，強化民眾對</w:t>
      </w:r>
      <w:r w:rsidR="003768F9" w:rsidRPr="00AC34B3">
        <w:rPr>
          <w:rFonts w:eastAsia="標楷體" w:hint="eastAsia"/>
          <w:sz w:val="28"/>
          <w:szCs w:val="28"/>
        </w:rPr>
        <w:t>廉政專責機關的</w:t>
      </w:r>
      <w:r w:rsidR="003768F9" w:rsidRPr="00AC34B3">
        <w:rPr>
          <w:rFonts w:eastAsia="標楷體"/>
          <w:sz w:val="28"/>
          <w:szCs w:val="28"/>
        </w:rPr>
        <w:t>角色功能的瞭解。</w:t>
      </w:r>
    </w:p>
    <w:p w:rsidR="00AC34B3" w:rsidRPr="00AC34B3" w:rsidRDefault="00893AE4" w:rsidP="00AC34B3">
      <w:pPr>
        <w:pStyle w:val="aff8"/>
        <w:numPr>
          <w:ilvl w:val="0"/>
          <w:numId w:val="10"/>
        </w:numPr>
        <w:spacing w:line="600" w:lineRule="exact"/>
        <w:ind w:leftChars="0"/>
        <w:jc w:val="both"/>
        <w:rPr>
          <w:rFonts w:ascii="標楷體" w:eastAsia="標楷體" w:hAnsi="標楷體"/>
          <w:sz w:val="28"/>
          <w:szCs w:val="28"/>
        </w:rPr>
      </w:pPr>
      <w:r w:rsidRPr="00AC34B3">
        <w:rPr>
          <w:rFonts w:eastAsia="標楷體" w:hint="eastAsia"/>
          <w:sz w:val="28"/>
          <w:szCs w:val="28"/>
        </w:rPr>
        <w:t>政府允宜積極針對揭弊者保護相關立法措施，展現能顯示決心的有力行動</w:t>
      </w:r>
      <w:r w:rsidR="00A7039D" w:rsidRPr="00AC34B3">
        <w:rPr>
          <w:rFonts w:eastAsia="標楷體" w:hint="eastAsia"/>
          <w:sz w:val="28"/>
          <w:szCs w:val="28"/>
        </w:rPr>
        <w:t>：政府</w:t>
      </w:r>
      <w:r w:rsidR="00E22636" w:rsidRPr="00AC34B3">
        <w:rPr>
          <w:rFonts w:eastAsia="標楷體" w:hint="eastAsia"/>
          <w:sz w:val="28"/>
          <w:szCs w:val="28"/>
        </w:rPr>
        <w:t>可就</w:t>
      </w:r>
      <w:r w:rsidR="003768F9" w:rsidRPr="00AC34B3">
        <w:rPr>
          <w:rFonts w:eastAsia="標楷體" w:hint="eastAsia"/>
          <w:sz w:val="28"/>
          <w:szCs w:val="28"/>
        </w:rPr>
        <w:t>揭弊保護相關立法措施</w:t>
      </w:r>
      <w:r w:rsidR="00E22636" w:rsidRPr="00AC34B3">
        <w:rPr>
          <w:rFonts w:eastAsia="標楷體" w:hint="eastAsia"/>
          <w:sz w:val="28"/>
          <w:szCs w:val="28"/>
        </w:rPr>
        <w:t>採取</w:t>
      </w:r>
      <w:r w:rsidR="003768F9" w:rsidRPr="00AC34B3">
        <w:rPr>
          <w:rFonts w:eastAsia="標楷體" w:hint="eastAsia"/>
          <w:sz w:val="28"/>
          <w:szCs w:val="28"/>
        </w:rPr>
        <w:t>積極行動，展現政府的決心，完善</w:t>
      </w:r>
      <w:r w:rsidR="003768F9" w:rsidRPr="00AC34B3">
        <w:rPr>
          <w:rFonts w:eastAsia="標楷體"/>
          <w:sz w:val="28"/>
          <w:szCs w:val="28"/>
        </w:rPr>
        <w:t>預防性反貪法律體系</w:t>
      </w:r>
      <w:r w:rsidR="003768F9" w:rsidRPr="00AC34B3">
        <w:rPr>
          <w:rFonts w:eastAsia="標楷體" w:hint="eastAsia"/>
          <w:sz w:val="28"/>
          <w:szCs w:val="28"/>
        </w:rPr>
        <w:t>，並邀集公民社會及相關專業人士共同參與，適切設計有關執行成效的評估機制。</w:t>
      </w:r>
    </w:p>
    <w:p w:rsidR="00AC34B3" w:rsidRPr="00AC34B3" w:rsidRDefault="00AC34B3" w:rsidP="00AC34B3">
      <w:pPr>
        <w:pStyle w:val="aff8"/>
        <w:numPr>
          <w:ilvl w:val="0"/>
          <w:numId w:val="10"/>
        </w:numPr>
        <w:spacing w:line="600" w:lineRule="exact"/>
        <w:ind w:leftChars="0"/>
        <w:jc w:val="both"/>
        <w:rPr>
          <w:rFonts w:ascii="標楷體" w:eastAsia="標楷體" w:hAnsi="標楷體"/>
          <w:sz w:val="28"/>
          <w:szCs w:val="28"/>
        </w:rPr>
      </w:pPr>
      <w:r w:rsidRPr="00AC34B3">
        <w:rPr>
          <w:rFonts w:eastAsia="標楷體" w:hint="eastAsia"/>
          <w:sz w:val="28"/>
          <w:szCs w:val="28"/>
        </w:rPr>
        <w:t>強化行政資訊公開共享的監督機制，滿足民眾對於政府「透明」、「參與」的要求：如何有效強化各項政策的監督及公開機制，以及媒體行銷，應係當務之急。</w:t>
      </w:r>
    </w:p>
    <w:p w:rsidR="00AC34B3" w:rsidRDefault="00AC34B3" w:rsidP="00AC34B3">
      <w:pPr>
        <w:pStyle w:val="aff8"/>
        <w:spacing w:line="600" w:lineRule="exact"/>
        <w:ind w:leftChars="0" w:left="1146"/>
        <w:jc w:val="both"/>
        <w:rPr>
          <w:rFonts w:eastAsia="標楷體"/>
          <w:sz w:val="28"/>
          <w:szCs w:val="28"/>
        </w:rPr>
      </w:pPr>
    </w:p>
    <w:p w:rsidR="00AC34B3" w:rsidRPr="00AC34B3" w:rsidRDefault="00AC34B3" w:rsidP="00AC34B3">
      <w:pPr>
        <w:pStyle w:val="aff8"/>
        <w:spacing w:line="600" w:lineRule="exact"/>
        <w:ind w:leftChars="0" w:left="1146"/>
        <w:jc w:val="both"/>
        <w:rPr>
          <w:rFonts w:ascii="標楷體" w:eastAsia="標楷體" w:hAnsi="標楷體"/>
          <w:sz w:val="28"/>
          <w:szCs w:val="28"/>
        </w:rPr>
      </w:pPr>
    </w:p>
    <w:p w:rsidR="005B5733" w:rsidRPr="00716A46" w:rsidRDefault="0062416A" w:rsidP="00701C30">
      <w:pPr>
        <w:spacing w:line="600" w:lineRule="exact"/>
        <w:jc w:val="both"/>
        <w:rPr>
          <w:rFonts w:ascii="標楷體" w:eastAsia="標楷體" w:hAnsi="標楷體"/>
          <w:sz w:val="28"/>
          <w:szCs w:val="28"/>
        </w:rPr>
      </w:pPr>
      <w:r w:rsidRPr="00716A46">
        <w:rPr>
          <w:rFonts w:eastAsia="標楷體"/>
          <w:sz w:val="28"/>
          <w:szCs w:val="28"/>
        </w:rPr>
        <w:t>關鍵詞：廉政民意調查</w:t>
      </w:r>
      <w:r w:rsidR="00F27217" w:rsidRPr="00716A46">
        <w:rPr>
          <w:rFonts w:ascii="標楷體" w:eastAsia="標楷體" w:hAnsi="標楷體" w:hint="eastAsia"/>
          <w:sz w:val="28"/>
          <w:szCs w:val="28"/>
        </w:rPr>
        <w:t>、</w:t>
      </w:r>
      <w:r w:rsidR="005B5733" w:rsidRPr="00716A46">
        <w:rPr>
          <w:rFonts w:ascii="標楷體" w:eastAsia="標楷體" w:hAnsi="標楷體" w:hint="eastAsia"/>
          <w:sz w:val="28"/>
          <w:szCs w:val="28"/>
        </w:rPr>
        <w:t>可被課責與透明化的政府、揭弊者保護法、</w:t>
      </w:r>
    </w:p>
    <w:p w:rsidR="0062416A" w:rsidRPr="00716A46" w:rsidRDefault="00F27217" w:rsidP="00701C30">
      <w:pPr>
        <w:spacing w:line="600" w:lineRule="exact"/>
        <w:jc w:val="both"/>
        <w:rPr>
          <w:rFonts w:eastAsia="標楷體"/>
          <w:sz w:val="28"/>
          <w:szCs w:val="28"/>
        </w:rPr>
      </w:pPr>
      <w:r w:rsidRPr="00716A46">
        <w:rPr>
          <w:rFonts w:eastAsia="標楷體" w:hint="eastAsia"/>
          <w:sz w:val="28"/>
          <w:szCs w:val="28"/>
          <w:lang w:eastAsia="zh-HK"/>
        </w:rPr>
        <w:t>廉政認知</w:t>
      </w:r>
      <w:r w:rsidRPr="00716A46">
        <w:rPr>
          <w:rFonts w:ascii="標楷體" w:eastAsia="標楷體" w:hAnsi="標楷體" w:hint="eastAsia"/>
          <w:sz w:val="28"/>
          <w:szCs w:val="28"/>
          <w:lang w:eastAsia="zh-HK"/>
        </w:rPr>
        <w:t>、</w:t>
      </w:r>
      <w:r w:rsidRPr="00716A46">
        <w:rPr>
          <w:rFonts w:eastAsia="標楷體" w:hint="eastAsia"/>
          <w:sz w:val="28"/>
          <w:szCs w:val="28"/>
          <w:lang w:eastAsia="zh-HK"/>
        </w:rPr>
        <w:t>清廉評價來源</w:t>
      </w:r>
      <w:r w:rsidR="005B5733" w:rsidRPr="00716A46">
        <w:rPr>
          <w:rFonts w:eastAsia="標楷體" w:hint="eastAsia"/>
          <w:sz w:val="28"/>
          <w:szCs w:val="28"/>
        </w:rPr>
        <w:t>、防貪機關的公正性及非黨派性</w:t>
      </w:r>
    </w:p>
    <w:p w:rsidR="0062416A" w:rsidRPr="00716A46" w:rsidRDefault="0062416A" w:rsidP="0062416A">
      <w:pPr>
        <w:spacing w:before="120" w:line="600" w:lineRule="exact"/>
        <w:jc w:val="both"/>
        <w:rPr>
          <w:rFonts w:eastAsia="標楷體"/>
          <w:kern w:val="0"/>
          <w:sz w:val="28"/>
          <w:szCs w:val="28"/>
        </w:rPr>
      </w:pPr>
    </w:p>
    <w:p w:rsidR="00893AE4" w:rsidRPr="00716A46" w:rsidRDefault="00893AE4" w:rsidP="0062416A">
      <w:pPr>
        <w:spacing w:before="120" w:line="600" w:lineRule="exact"/>
        <w:jc w:val="both"/>
        <w:rPr>
          <w:rFonts w:eastAsia="標楷體"/>
          <w:kern w:val="0"/>
          <w:sz w:val="28"/>
          <w:szCs w:val="28"/>
        </w:rPr>
      </w:pPr>
    </w:p>
    <w:p w:rsidR="00893AE4" w:rsidRPr="00716A46" w:rsidRDefault="00893AE4" w:rsidP="0062416A">
      <w:pPr>
        <w:spacing w:before="120" w:line="600" w:lineRule="exact"/>
        <w:jc w:val="both"/>
        <w:rPr>
          <w:rFonts w:eastAsia="標楷體"/>
          <w:kern w:val="0"/>
          <w:sz w:val="28"/>
          <w:szCs w:val="28"/>
        </w:rPr>
      </w:pPr>
    </w:p>
    <w:p w:rsidR="00893AE4" w:rsidRPr="00716A46" w:rsidRDefault="0062416A">
      <w:pPr>
        <w:widowControl/>
        <w:rPr>
          <w:rFonts w:eastAsia="TimesNewRomanPS-BoldMT" w:hAnsi="標楷體"/>
          <w:b/>
          <w:bCs/>
          <w:kern w:val="0"/>
          <w:sz w:val="36"/>
          <w:szCs w:val="36"/>
        </w:rPr>
      </w:pPr>
      <w:r w:rsidRPr="00716A46">
        <w:rPr>
          <w:rFonts w:eastAsia="TimesNewRomanPS-BoldMT"/>
          <w:kern w:val="0"/>
        </w:rPr>
        <w:br w:type="page"/>
      </w:r>
      <w:bookmarkStart w:id="5" w:name="_Toc469532255"/>
      <w:bookmarkStart w:id="6" w:name="_Toc499040381"/>
      <w:bookmarkStart w:id="7" w:name="_Toc342407411"/>
      <w:bookmarkEnd w:id="0"/>
      <w:bookmarkEnd w:id="1"/>
      <w:bookmarkEnd w:id="2"/>
      <w:r w:rsidR="00893AE4" w:rsidRPr="00716A46">
        <w:rPr>
          <w:rFonts w:eastAsia="TimesNewRomanPS-BoldMT"/>
          <w:kern w:val="0"/>
        </w:rPr>
        <w:lastRenderedPageBreak/>
        <w:br w:type="page"/>
      </w:r>
    </w:p>
    <w:p w:rsidR="003C4779" w:rsidRPr="00716A46" w:rsidRDefault="003C4779" w:rsidP="003C4779">
      <w:pPr>
        <w:pStyle w:val="1"/>
        <w:rPr>
          <w:kern w:val="0"/>
          <w:sz w:val="28"/>
          <w:szCs w:val="28"/>
        </w:rPr>
      </w:pPr>
      <w:r w:rsidRPr="00716A46">
        <w:rPr>
          <w:rFonts w:hAnsi="Times New Roman"/>
        </w:rPr>
        <w:lastRenderedPageBreak/>
        <w:t>Abstract</w:t>
      </w:r>
      <w:bookmarkEnd w:id="5"/>
      <w:bookmarkEnd w:id="6"/>
    </w:p>
    <w:p w:rsidR="00893AE4" w:rsidRPr="00716A46" w:rsidRDefault="00893AE4" w:rsidP="00893AE4">
      <w:pPr>
        <w:spacing w:before="120" w:line="600" w:lineRule="exact"/>
        <w:ind w:firstLineChars="200" w:firstLine="560"/>
        <w:jc w:val="both"/>
        <w:rPr>
          <w:sz w:val="28"/>
          <w:szCs w:val="28"/>
        </w:rPr>
      </w:pPr>
      <w:r w:rsidRPr="00716A46">
        <w:rPr>
          <w:sz w:val="28"/>
          <w:szCs w:val="28"/>
        </w:rPr>
        <w:t>A nationwide tel</w:t>
      </w:r>
      <w:r w:rsidR="00B7128C" w:rsidRPr="00716A46">
        <w:rPr>
          <w:sz w:val="28"/>
          <w:szCs w:val="28"/>
        </w:rPr>
        <w:t>ephone survey of adult citizens</w:t>
      </w:r>
      <w:r w:rsidRPr="00716A46">
        <w:rPr>
          <w:sz w:val="28"/>
          <w:szCs w:val="28"/>
        </w:rPr>
        <w:t>（</w:t>
      </w:r>
      <w:r w:rsidRPr="00716A46">
        <w:rPr>
          <w:sz w:val="28"/>
          <w:szCs w:val="28"/>
        </w:rPr>
        <w:t>20 years old and over</w:t>
      </w:r>
      <w:r w:rsidRPr="00716A46">
        <w:rPr>
          <w:sz w:val="28"/>
          <w:szCs w:val="28"/>
        </w:rPr>
        <w:t>）</w:t>
      </w:r>
      <w:r w:rsidRPr="00716A46">
        <w:rPr>
          <w:sz w:val="28"/>
          <w:szCs w:val="28"/>
        </w:rPr>
        <w:t xml:space="preserve"> living in the greater Taiwan area </w:t>
      </w:r>
      <w:r w:rsidRPr="00716A46">
        <w:rPr>
          <w:sz w:val="28"/>
          <w:szCs w:val="28"/>
        </w:rPr>
        <w:t>（</w:t>
      </w:r>
      <w:r w:rsidRPr="00716A46">
        <w:rPr>
          <w:sz w:val="28"/>
          <w:szCs w:val="28"/>
        </w:rPr>
        <w:t>that is, including Penghu but excluding Kinmen and Matsu islands</w:t>
      </w:r>
      <w:r w:rsidRPr="00716A46">
        <w:rPr>
          <w:sz w:val="28"/>
          <w:szCs w:val="28"/>
        </w:rPr>
        <w:t>）</w:t>
      </w:r>
      <w:r w:rsidRPr="00716A46">
        <w:rPr>
          <w:sz w:val="28"/>
          <w:szCs w:val="28"/>
        </w:rPr>
        <w:t xml:space="preserve"> has been conducted from </w:t>
      </w:r>
      <w:r w:rsidRPr="00716A46">
        <w:rPr>
          <w:rFonts w:hint="eastAsia"/>
          <w:sz w:val="28"/>
          <w:szCs w:val="28"/>
        </w:rPr>
        <w:t>May</w:t>
      </w:r>
      <w:r w:rsidRPr="00716A46">
        <w:rPr>
          <w:sz w:val="28"/>
          <w:szCs w:val="28"/>
        </w:rPr>
        <w:t xml:space="preserve"> </w:t>
      </w:r>
      <w:r w:rsidRPr="00716A46">
        <w:rPr>
          <w:rFonts w:hint="eastAsia"/>
          <w:sz w:val="28"/>
          <w:szCs w:val="28"/>
        </w:rPr>
        <w:t>19</w:t>
      </w:r>
      <w:r w:rsidRPr="00716A46">
        <w:rPr>
          <w:rFonts w:hint="eastAsia"/>
          <w:sz w:val="28"/>
          <w:szCs w:val="28"/>
          <w:vertAlign w:val="superscript"/>
        </w:rPr>
        <w:t>th</w:t>
      </w:r>
      <w:r w:rsidRPr="00716A46">
        <w:rPr>
          <w:rFonts w:hint="eastAsia"/>
          <w:sz w:val="28"/>
          <w:szCs w:val="28"/>
        </w:rPr>
        <w:t xml:space="preserve"> </w:t>
      </w:r>
      <w:r w:rsidRPr="00716A46">
        <w:rPr>
          <w:sz w:val="28"/>
          <w:szCs w:val="28"/>
        </w:rPr>
        <w:t xml:space="preserve">to </w:t>
      </w:r>
      <w:r w:rsidRPr="00716A46">
        <w:rPr>
          <w:rFonts w:hint="eastAsia"/>
          <w:sz w:val="28"/>
          <w:szCs w:val="28"/>
        </w:rPr>
        <w:t>May</w:t>
      </w:r>
      <w:r w:rsidRPr="00716A46">
        <w:rPr>
          <w:sz w:val="28"/>
          <w:szCs w:val="28"/>
        </w:rPr>
        <w:t xml:space="preserve"> </w:t>
      </w:r>
      <w:r w:rsidRPr="00716A46">
        <w:rPr>
          <w:rFonts w:hint="eastAsia"/>
          <w:sz w:val="28"/>
          <w:szCs w:val="28"/>
        </w:rPr>
        <w:t>22</w:t>
      </w:r>
      <w:r w:rsidRPr="00716A46">
        <w:rPr>
          <w:sz w:val="28"/>
          <w:szCs w:val="28"/>
          <w:vertAlign w:val="superscript"/>
        </w:rPr>
        <w:t>th</w:t>
      </w:r>
      <w:r w:rsidRPr="00716A46">
        <w:rPr>
          <w:rFonts w:hint="eastAsia"/>
          <w:sz w:val="28"/>
          <w:szCs w:val="28"/>
        </w:rPr>
        <w:t xml:space="preserve">. </w:t>
      </w:r>
      <w:r w:rsidRPr="00716A46">
        <w:rPr>
          <w:sz w:val="28"/>
          <w:szCs w:val="28"/>
        </w:rPr>
        <w:t>Target respondents represent a cross-section of Taiwanese residents, all of whom were chosen</w:t>
      </w:r>
      <w:r w:rsidR="00B7128C" w:rsidRPr="00716A46">
        <w:rPr>
          <w:sz w:val="28"/>
          <w:szCs w:val="28"/>
        </w:rPr>
        <w:t xml:space="preserve"> using the Random Digit Dialing</w:t>
      </w:r>
      <w:r w:rsidRPr="00716A46">
        <w:rPr>
          <w:sz w:val="28"/>
          <w:szCs w:val="28"/>
        </w:rPr>
        <w:t>（</w:t>
      </w:r>
      <w:r w:rsidRPr="00716A46">
        <w:rPr>
          <w:sz w:val="28"/>
          <w:szCs w:val="28"/>
        </w:rPr>
        <w:t>RDD</w:t>
      </w:r>
      <w:r w:rsidRPr="00716A46">
        <w:rPr>
          <w:sz w:val="28"/>
          <w:szCs w:val="28"/>
        </w:rPr>
        <w:t>）</w:t>
      </w:r>
      <w:r w:rsidRPr="00716A46">
        <w:rPr>
          <w:sz w:val="28"/>
          <w:szCs w:val="28"/>
        </w:rPr>
        <w:t>method. The effective sample size is set at 1</w:t>
      </w:r>
      <w:r w:rsidR="00E22636">
        <w:rPr>
          <w:rFonts w:hint="eastAsia"/>
          <w:sz w:val="28"/>
          <w:szCs w:val="28"/>
        </w:rPr>
        <w:t>,</w:t>
      </w:r>
      <w:r w:rsidRPr="00716A46">
        <w:rPr>
          <w:sz w:val="28"/>
          <w:szCs w:val="28"/>
        </w:rPr>
        <w:t>10</w:t>
      </w:r>
      <w:r w:rsidRPr="00716A46">
        <w:rPr>
          <w:rFonts w:hint="eastAsia"/>
          <w:sz w:val="28"/>
          <w:szCs w:val="28"/>
        </w:rPr>
        <w:t>2</w:t>
      </w:r>
      <w:r w:rsidRPr="00716A46">
        <w:rPr>
          <w:sz w:val="28"/>
          <w:szCs w:val="28"/>
        </w:rPr>
        <w:t xml:space="preserve"> respondents to minimize potential sampling error </w:t>
      </w:r>
      <w:r w:rsidRPr="00716A46">
        <w:rPr>
          <w:sz w:val="28"/>
          <w:szCs w:val="28"/>
        </w:rPr>
        <w:t>（</w:t>
      </w:r>
      <w:r w:rsidRPr="00716A46">
        <w:rPr>
          <w:sz w:val="28"/>
          <w:szCs w:val="28"/>
        </w:rPr>
        <w:t>maximum sampling below ±</w:t>
      </w:r>
      <w:r w:rsidRPr="00716A46">
        <w:rPr>
          <w:rFonts w:hint="eastAsia"/>
          <w:sz w:val="28"/>
          <w:szCs w:val="28"/>
        </w:rPr>
        <w:t>2.95</w:t>
      </w:r>
      <w:r w:rsidRPr="00716A46">
        <w:rPr>
          <w:sz w:val="28"/>
          <w:szCs w:val="28"/>
        </w:rPr>
        <w:t>percent at 95 percent confidence level</w:t>
      </w:r>
      <w:r w:rsidRPr="00716A46">
        <w:rPr>
          <w:sz w:val="28"/>
          <w:szCs w:val="28"/>
        </w:rPr>
        <w:t>）</w:t>
      </w:r>
      <w:r w:rsidRPr="00716A46">
        <w:rPr>
          <w:sz w:val="28"/>
          <w:szCs w:val="28"/>
        </w:rPr>
        <w:t>. The survey sample is weighted according to the respondents' gender, age, and geographical region to ensure representativeness.</w:t>
      </w:r>
    </w:p>
    <w:p w:rsidR="00893AE4" w:rsidRPr="00716A46" w:rsidRDefault="00893AE4" w:rsidP="00893AE4">
      <w:pPr>
        <w:widowControl/>
        <w:rPr>
          <w:rFonts w:eastAsia="標楷體"/>
          <w:kern w:val="0"/>
          <w:sz w:val="28"/>
          <w:szCs w:val="28"/>
        </w:rPr>
      </w:pPr>
    </w:p>
    <w:p w:rsidR="00893AE4" w:rsidRPr="00716A46" w:rsidRDefault="00893AE4" w:rsidP="00DA11CA">
      <w:pPr>
        <w:spacing w:beforeLines="50" w:before="120" w:line="360" w:lineRule="exact"/>
        <w:rPr>
          <w:rFonts w:eastAsia="標楷體"/>
          <w:b/>
          <w:sz w:val="28"/>
          <w:szCs w:val="28"/>
        </w:rPr>
      </w:pPr>
      <w:r w:rsidRPr="00716A46">
        <w:rPr>
          <w:rFonts w:eastAsia="標楷體" w:hint="eastAsia"/>
          <w:b/>
          <w:sz w:val="28"/>
          <w:szCs w:val="28"/>
        </w:rPr>
        <w:t xml:space="preserve">The Findings </w:t>
      </w:r>
    </w:p>
    <w:p w:rsidR="00893AE4" w:rsidRPr="00716A46" w:rsidRDefault="00893AE4" w:rsidP="00893AE4">
      <w:pPr>
        <w:pStyle w:val="aff8"/>
        <w:numPr>
          <w:ilvl w:val="0"/>
          <w:numId w:val="14"/>
        </w:numPr>
        <w:spacing w:before="120" w:line="600" w:lineRule="exact"/>
        <w:ind w:leftChars="0"/>
        <w:jc w:val="both"/>
        <w:rPr>
          <w:rFonts w:eastAsia="標楷體"/>
          <w:kern w:val="0"/>
          <w:sz w:val="28"/>
          <w:szCs w:val="28"/>
        </w:rPr>
      </w:pPr>
      <w:r w:rsidRPr="00716A46">
        <w:rPr>
          <w:rFonts w:eastAsia="標楷體" w:hint="eastAsia"/>
          <w:kern w:val="0"/>
          <w:sz w:val="28"/>
          <w:szCs w:val="28"/>
        </w:rPr>
        <w:t xml:space="preserve">A scale which ranges from 0 to 10, with 10 representing </w:t>
      </w:r>
      <w:r w:rsidRPr="00716A46">
        <w:rPr>
          <w:rFonts w:eastAsia="標楷體"/>
          <w:kern w:val="0"/>
          <w:sz w:val="28"/>
          <w:szCs w:val="28"/>
        </w:rPr>
        <w:t>“</w:t>
      </w:r>
      <w:r w:rsidRPr="00716A46">
        <w:rPr>
          <w:rFonts w:eastAsia="標楷體" w:hint="eastAsia"/>
          <w:kern w:val="0"/>
          <w:sz w:val="28"/>
          <w:szCs w:val="28"/>
        </w:rPr>
        <w:t>very important</w:t>
      </w:r>
      <w:r w:rsidRPr="00716A46">
        <w:rPr>
          <w:rFonts w:eastAsia="標楷體"/>
          <w:kern w:val="0"/>
          <w:sz w:val="28"/>
          <w:szCs w:val="28"/>
        </w:rPr>
        <w:t>”</w:t>
      </w:r>
      <w:r w:rsidRPr="00716A46">
        <w:rPr>
          <w:rFonts w:eastAsia="標楷體" w:hint="eastAsia"/>
          <w:kern w:val="0"/>
          <w:sz w:val="28"/>
          <w:szCs w:val="28"/>
        </w:rPr>
        <w:t xml:space="preserve"> and 0 representing </w:t>
      </w:r>
      <w:r w:rsidRPr="00716A46">
        <w:rPr>
          <w:rFonts w:eastAsia="標楷體"/>
          <w:kern w:val="0"/>
          <w:sz w:val="28"/>
          <w:szCs w:val="28"/>
        </w:rPr>
        <w:t>“</w:t>
      </w:r>
      <w:r w:rsidRPr="00716A46">
        <w:rPr>
          <w:rFonts w:eastAsia="標楷體" w:hint="eastAsia"/>
          <w:kern w:val="0"/>
          <w:sz w:val="28"/>
          <w:szCs w:val="28"/>
        </w:rPr>
        <w:t>not important at all</w:t>
      </w:r>
      <w:r w:rsidRPr="00716A46">
        <w:rPr>
          <w:rFonts w:eastAsia="標楷體"/>
          <w:kern w:val="0"/>
          <w:sz w:val="28"/>
          <w:szCs w:val="28"/>
        </w:rPr>
        <w:t>”</w:t>
      </w:r>
      <w:r w:rsidRPr="00716A46">
        <w:rPr>
          <w:rFonts w:eastAsia="標楷體" w:hint="eastAsia"/>
          <w:kern w:val="0"/>
          <w:sz w:val="28"/>
          <w:szCs w:val="28"/>
        </w:rPr>
        <w:t xml:space="preserve"> is utilized for measurement the following perceptions. </w:t>
      </w:r>
      <w:r w:rsidRPr="00716A46">
        <w:rPr>
          <w:rFonts w:eastAsia="標楷體"/>
          <w:kern w:val="0"/>
          <w:sz w:val="28"/>
          <w:szCs w:val="28"/>
        </w:rPr>
        <w:t xml:space="preserve">According to the respondents, </w:t>
      </w:r>
      <w:r w:rsidRPr="00716A46">
        <w:rPr>
          <w:rFonts w:eastAsia="標楷體" w:hAnsi="標楷體" w:hint="eastAsia"/>
          <w:sz w:val="28"/>
          <w:szCs w:val="28"/>
        </w:rPr>
        <w:t>the average democracy score for Taiwan is 6.84. In addition, respondents presented a low sense of self-efficacy with an average score of 1.86. Last but not the least, the individual</w:t>
      </w:r>
      <w:r w:rsidRPr="00716A46">
        <w:rPr>
          <w:rFonts w:eastAsia="標楷體" w:hAnsi="標楷體"/>
          <w:sz w:val="28"/>
          <w:szCs w:val="28"/>
        </w:rPr>
        <w:t>’</w:t>
      </w:r>
      <w:r w:rsidRPr="00716A46">
        <w:rPr>
          <w:rFonts w:eastAsia="標楷體" w:hAnsi="標楷體" w:hint="eastAsia"/>
          <w:sz w:val="28"/>
          <w:szCs w:val="28"/>
        </w:rPr>
        <w:t xml:space="preserve">s perception of crucial importance of integrity to democracy has an average score of 8.24.                                                                                                                                                                                                                                                                                                                                                                                                                                                                                                                                                                                                                                  </w:t>
      </w:r>
    </w:p>
    <w:p w:rsidR="00893AE4" w:rsidRPr="00716A46" w:rsidRDefault="00893AE4" w:rsidP="00893AE4">
      <w:pPr>
        <w:pStyle w:val="aff8"/>
        <w:numPr>
          <w:ilvl w:val="0"/>
          <w:numId w:val="14"/>
        </w:numPr>
        <w:spacing w:before="120" w:line="600" w:lineRule="exact"/>
        <w:ind w:leftChars="0"/>
        <w:jc w:val="both"/>
        <w:rPr>
          <w:rFonts w:eastAsia="標楷體"/>
          <w:kern w:val="0"/>
          <w:sz w:val="28"/>
          <w:szCs w:val="28"/>
        </w:rPr>
      </w:pPr>
      <w:r w:rsidRPr="00716A46">
        <w:rPr>
          <w:rFonts w:eastAsia="標楷體" w:hAnsi="標楷體"/>
          <w:sz w:val="28"/>
          <w:szCs w:val="28"/>
        </w:rPr>
        <w:t xml:space="preserve">In Taiwan, city/county governments are considered to be less corrupt </w:t>
      </w:r>
      <w:r w:rsidRPr="00716A46">
        <w:rPr>
          <w:rFonts w:eastAsia="標楷體" w:hAnsi="標楷體"/>
          <w:sz w:val="28"/>
          <w:szCs w:val="28"/>
        </w:rPr>
        <w:t>（</w:t>
      </w:r>
      <w:r w:rsidRPr="00716A46">
        <w:rPr>
          <w:rFonts w:eastAsia="標楷體" w:hAnsi="標楷體"/>
          <w:sz w:val="28"/>
          <w:szCs w:val="28"/>
        </w:rPr>
        <w:t>4</w:t>
      </w:r>
      <w:r w:rsidRPr="00716A46">
        <w:rPr>
          <w:rFonts w:eastAsia="標楷體" w:hAnsi="標楷體" w:hint="eastAsia"/>
          <w:sz w:val="28"/>
          <w:szCs w:val="28"/>
        </w:rPr>
        <w:t>6.8</w:t>
      </w:r>
      <w:r w:rsidRPr="00716A46">
        <w:rPr>
          <w:rFonts w:eastAsia="標楷體" w:hAnsi="標楷體"/>
          <w:sz w:val="28"/>
          <w:szCs w:val="28"/>
        </w:rPr>
        <w:t>%</w:t>
      </w:r>
      <w:r w:rsidRPr="00716A46">
        <w:rPr>
          <w:rFonts w:eastAsia="標楷體" w:hAnsi="標楷體"/>
          <w:sz w:val="28"/>
          <w:szCs w:val="28"/>
        </w:rPr>
        <w:t>）</w:t>
      </w:r>
      <w:r w:rsidRPr="00716A46">
        <w:rPr>
          <w:rFonts w:eastAsia="標楷體" w:hAnsi="標楷體"/>
          <w:sz w:val="28"/>
          <w:szCs w:val="28"/>
        </w:rPr>
        <w:t>than their town/district</w:t>
      </w:r>
      <w:r w:rsidRPr="00716A46">
        <w:rPr>
          <w:rFonts w:eastAsia="標楷體" w:hAnsi="標楷體"/>
          <w:sz w:val="28"/>
          <w:szCs w:val="28"/>
        </w:rPr>
        <w:t>（</w:t>
      </w:r>
      <w:r w:rsidRPr="00716A46">
        <w:rPr>
          <w:rFonts w:eastAsia="標楷體" w:hAnsi="標楷體" w:hint="eastAsia"/>
          <w:sz w:val="28"/>
          <w:szCs w:val="28"/>
        </w:rPr>
        <w:t>41.7</w:t>
      </w:r>
      <w:r w:rsidRPr="00716A46">
        <w:rPr>
          <w:rFonts w:eastAsia="標楷體" w:hAnsi="標楷體"/>
          <w:sz w:val="28"/>
          <w:szCs w:val="28"/>
        </w:rPr>
        <w:t>%</w:t>
      </w:r>
      <w:r w:rsidRPr="00716A46">
        <w:rPr>
          <w:rFonts w:eastAsia="標楷體" w:hAnsi="標楷體"/>
          <w:sz w:val="28"/>
          <w:szCs w:val="28"/>
        </w:rPr>
        <w:t>）</w:t>
      </w:r>
      <w:r w:rsidRPr="00716A46">
        <w:rPr>
          <w:rFonts w:eastAsia="標楷體" w:hAnsi="標楷體"/>
          <w:sz w:val="28"/>
          <w:szCs w:val="28"/>
        </w:rPr>
        <w:t>and central</w:t>
      </w:r>
      <w:r w:rsidRPr="00716A46">
        <w:rPr>
          <w:rFonts w:eastAsia="標楷體" w:hAnsi="標楷體"/>
          <w:sz w:val="28"/>
          <w:szCs w:val="28"/>
        </w:rPr>
        <w:t>（</w:t>
      </w:r>
      <w:r w:rsidRPr="00716A46">
        <w:rPr>
          <w:rFonts w:eastAsia="標楷體" w:hAnsi="標楷體" w:hint="eastAsia"/>
          <w:sz w:val="28"/>
          <w:szCs w:val="28"/>
        </w:rPr>
        <w:t>37.8</w:t>
      </w:r>
      <w:r w:rsidRPr="00716A46">
        <w:rPr>
          <w:rFonts w:eastAsia="標楷體" w:hAnsi="標楷體"/>
          <w:sz w:val="28"/>
          <w:szCs w:val="28"/>
        </w:rPr>
        <w:t>%</w:t>
      </w:r>
      <w:r w:rsidRPr="00716A46">
        <w:rPr>
          <w:rFonts w:eastAsia="標楷體" w:hAnsi="標楷體"/>
          <w:sz w:val="28"/>
          <w:szCs w:val="28"/>
        </w:rPr>
        <w:t>）</w:t>
      </w:r>
      <w:r w:rsidRPr="00716A46">
        <w:rPr>
          <w:rFonts w:eastAsia="標楷體" w:hAnsi="標楷體"/>
          <w:sz w:val="28"/>
          <w:szCs w:val="28"/>
        </w:rPr>
        <w:t xml:space="preserve"> counterparts respectively. </w:t>
      </w:r>
    </w:p>
    <w:p w:rsidR="00893AE4" w:rsidRPr="00716A46" w:rsidRDefault="00893AE4" w:rsidP="00893AE4">
      <w:pPr>
        <w:pStyle w:val="aff8"/>
        <w:numPr>
          <w:ilvl w:val="0"/>
          <w:numId w:val="14"/>
        </w:numPr>
        <w:spacing w:before="120" w:line="600" w:lineRule="exact"/>
        <w:ind w:leftChars="0"/>
        <w:jc w:val="both"/>
        <w:rPr>
          <w:rFonts w:eastAsia="標楷體"/>
          <w:kern w:val="0"/>
          <w:sz w:val="28"/>
          <w:szCs w:val="28"/>
        </w:rPr>
      </w:pPr>
      <w:r w:rsidRPr="00716A46">
        <w:rPr>
          <w:rFonts w:eastAsia="標楷體" w:hint="eastAsia"/>
          <w:sz w:val="28"/>
          <w:szCs w:val="28"/>
        </w:rPr>
        <w:t>In</w:t>
      </w:r>
      <w:r w:rsidRPr="00716A46">
        <w:rPr>
          <w:rFonts w:eastAsia="標楷體"/>
          <w:sz w:val="28"/>
          <w:szCs w:val="28"/>
        </w:rPr>
        <w:t xml:space="preserve"> general, respondents tend to unsatisfied with government performance in fighting corruption and failing to prosecute cases of </w:t>
      </w:r>
      <w:r w:rsidRPr="00716A46">
        <w:rPr>
          <w:rFonts w:eastAsia="標楷體"/>
          <w:sz w:val="28"/>
          <w:szCs w:val="28"/>
        </w:rPr>
        <w:lastRenderedPageBreak/>
        <w:t xml:space="preserve">corruption in particular </w:t>
      </w:r>
      <w:r w:rsidRPr="00716A46">
        <w:rPr>
          <w:rFonts w:eastAsia="標楷體"/>
          <w:sz w:val="28"/>
          <w:szCs w:val="28"/>
        </w:rPr>
        <w:t>（</w:t>
      </w:r>
      <w:r w:rsidRPr="00716A46">
        <w:rPr>
          <w:rFonts w:eastAsia="標楷體" w:hint="eastAsia"/>
          <w:sz w:val="28"/>
          <w:szCs w:val="28"/>
        </w:rPr>
        <w:t>55.6</w:t>
      </w:r>
      <w:r w:rsidRPr="00716A46">
        <w:rPr>
          <w:rFonts w:eastAsia="標楷體"/>
          <w:sz w:val="28"/>
          <w:szCs w:val="28"/>
        </w:rPr>
        <w:t>%</w:t>
      </w:r>
      <w:r w:rsidRPr="00716A46">
        <w:rPr>
          <w:rFonts w:eastAsia="標楷體"/>
          <w:sz w:val="28"/>
          <w:szCs w:val="28"/>
        </w:rPr>
        <w:t>）</w:t>
      </w:r>
      <w:r w:rsidRPr="00716A46">
        <w:rPr>
          <w:rFonts w:eastAsia="標楷體"/>
          <w:sz w:val="28"/>
          <w:szCs w:val="28"/>
        </w:rPr>
        <w:t>.</w:t>
      </w:r>
      <w:r w:rsidRPr="00716A46">
        <w:rPr>
          <w:rFonts w:eastAsia="標楷體" w:hint="eastAsia"/>
          <w:sz w:val="28"/>
          <w:szCs w:val="28"/>
        </w:rPr>
        <w:t xml:space="preserve"> </w:t>
      </w:r>
      <w:r w:rsidRPr="00716A46">
        <w:rPr>
          <w:rFonts w:eastAsia="標楷體"/>
          <w:sz w:val="28"/>
          <w:szCs w:val="28"/>
        </w:rPr>
        <w:t>Moreover, respondents have identified three areas of priorities for fighting corruption as well, namely, making anti-corruption laws and regulations</w:t>
      </w:r>
      <w:r w:rsidRPr="00716A46">
        <w:rPr>
          <w:rFonts w:eastAsia="標楷體" w:hAnsi="標楷體"/>
          <w:kern w:val="0"/>
          <w:sz w:val="28"/>
          <w:szCs w:val="28"/>
        </w:rPr>
        <w:t>（</w:t>
      </w:r>
      <w:r w:rsidRPr="00716A46">
        <w:rPr>
          <w:rFonts w:eastAsia="標楷體" w:hint="eastAsia"/>
          <w:kern w:val="0"/>
          <w:sz w:val="28"/>
          <w:szCs w:val="28"/>
        </w:rPr>
        <w:t>35.8</w:t>
      </w:r>
      <w:r w:rsidRPr="00716A46">
        <w:rPr>
          <w:rFonts w:eastAsia="標楷體"/>
          <w:kern w:val="0"/>
          <w:sz w:val="28"/>
          <w:szCs w:val="28"/>
        </w:rPr>
        <w:t>%</w:t>
      </w:r>
      <w:r w:rsidRPr="00716A46">
        <w:rPr>
          <w:rFonts w:eastAsia="標楷體" w:hint="eastAsia"/>
          <w:kern w:val="0"/>
          <w:sz w:val="28"/>
          <w:szCs w:val="28"/>
        </w:rPr>
        <w:t>）</w:t>
      </w:r>
      <w:r w:rsidRPr="00716A46">
        <w:rPr>
          <w:rFonts w:eastAsia="標楷體" w:hint="eastAsia"/>
          <w:kern w:val="0"/>
          <w:sz w:val="28"/>
          <w:szCs w:val="28"/>
        </w:rPr>
        <w:t>,</w:t>
      </w:r>
      <w:r w:rsidRPr="00716A46">
        <w:rPr>
          <w:rFonts w:eastAsia="標楷體"/>
          <w:sz w:val="28"/>
          <w:szCs w:val="28"/>
        </w:rPr>
        <w:t xml:space="preserve"> effective investigation and prosecution of corruption cases</w:t>
      </w:r>
      <w:r w:rsidRPr="00716A46">
        <w:rPr>
          <w:rFonts w:eastAsia="標楷體" w:hAnsi="標楷體"/>
          <w:kern w:val="0"/>
          <w:sz w:val="28"/>
          <w:szCs w:val="28"/>
        </w:rPr>
        <w:t>（</w:t>
      </w:r>
      <w:r w:rsidRPr="00716A46">
        <w:rPr>
          <w:rFonts w:eastAsia="標楷體" w:hint="eastAsia"/>
          <w:kern w:val="0"/>
          <w:sz w:val="28"/>
          <w:szCs w:val="28"/>
        </w:rPr>
        <w:t>34.2</w:t>
      </w:r>
      <w:r w:rsidRPr="00716A46">
        <w:rPr>
          <w:rFonts w:eastAsia="標楷體"/>
          <w:kern w:val="0"/>
          <w:sz w:val="28"/>
          <w:szCs w:val="28"/>
        </w:rPr>
        <w:t>%</w:t>
      </w:r>
      <w:r w:rsidRPr="00716A46">
        <w:rPr>
          <w:rFonts w:eastAsia="標楷體" w:hAnsi="標楷體"/>
          <w:kern w:val="0"/>
          <w:sz w:val="28"/>
          <w:szCs w:val="28"/>
        </w:rPr>
        <w:t>）</w:t>
      </w:r>
      <w:r w:rsidRPr="00716A46">
        <w:rPr>
          <w:rFonts w:eastAsia="標楷體" w:hAnsi="標楷體" w:hint="eastAsia"/>
          <w:kern w:val="0"/>
          <w:sz w:val="28"/>
          <w:szCs w:val="28"/>
        </w:rPr>
        <w:t xml:space="preserve">, </w:t>
      </w:r>
      <w:r w:rsidRPr="00716A46">
        <w:rPr>
          <w:rFonts w:eastAsia="標楷體"/>
          <w:sz w:val="28"/>
          <w:szCs w:val="28"/>
        </w:rPr>
        <w:t>and anti-corruption awareness raising and education</w:t>
      </w:r>
      <w:r w:rsidRPr="00716A46">
        <w:rPr>
          <w:rFonts w:eastAsia="標楷體" w:hAnsi="標楷體"/>
          <w:kern w:val="0"/>
          <w:sz w:val="28"/>
          <w:szCs w:val="28"/>
        </w:rPr>
        <w:t>（</w:t>
      </w:r>
      <w:r w:rsidRPr="00716A46">
        <w:rPr>
          <w:rFonts w:eastAsia="標楷體" w:hint="eastAsia"/>
          <w:kern w:val="0"/>
          <w:sz w:val="28"/>
          <w:szCs w:val="28"/>
        </w:rPr>
        <w:t>22.4</w:t>
      </w:r>
      <w:r w:rsidRPr="00716A46">
        <w:rPr>
          <w:rFonts w:eastAsia="標楷體"/>
          <w:kern w:val="0"/>
          <w:sz w:val="28"/>
          <w:szCs w:val="28"/>
        </w:rPr>
        <w:t>%</w:t>
      </w:r>
      <w:r w:rsidRPr="00716A46">
        <w:rPr>
          <w:rFonts w:eastAsia="標楷體" w:hAnsi="標楷體"/>
          <w:kern w:val="0"/>
          <w:sz w:val="28"/>
          <w:szCs w:val="28"/>
        </w:rPr>
        <w:t>）</w:t>
      </w:r>
      <w:r w:rsidRPr="00716A46">
        <w:rPr>
          <w:rFonts w:eastAsia="標楷體" w:hAnsi="標楷體" w:hint="eastAsia"/>
          <w:kern w:val="0"/>
          <w:sz w:val="28"/>
          <w:szCs w:val="28"/>
        </w:rPr>
        <w:t>.</w:t>
      </w:r>
      <w:r w:rsidRPr="00716A46">
        <w:rPr>
          <w:rFonts w:eastAsia="標楷體" w:hAnsi="標楷體"/>
          <w:kern w:val="0"/>
          <w:sz w:val="28"/>
          <w:szCs w:val="28"/>
        </w:rPr>
        <w:t>As far as corruption prevention is concerned, r</w:t>
      </w:r>
      <w:r w:rsidRPr="00716A46">
        <w:rPr>
          <w:rFonts w:eastAsia="標楷體" w:hAnsi="標楷體" w:hint="eastAsia"/>
          <w:kern w:val="0"/>
          <w:sz w:val="28"/>
          <w:szCs w:val="28"/>
        </w:rPr>
        <w:t>espondent</w:t>
      </w:r>
      <w:r w:rsidRPr="00716A46">
        <w:rPr>
          <w:rFonts w:eastAsia="標楷體" w:hAnsi="標楷體"/>
          <w:kern w:val="0"/>
          <w:sz w:val="28"/>
          <w:szCs w:val="28"/>
        </w:rPr>
        <w:t>s</w:t>
      </w:r>
      <w:r w:rsidRPr="00716A46">
        <w:rPr>
          <w:rFonts w:eastAsia="標楷體" w:hAnsi="標楷體" w:hint="eastAsia"/>
          <w:kern w:val="0"/>
          <w:sz w:val="28"/>
          <w:szCs w:val="28"/>
        </w:rPr>
        <w:t xml:space="preserve"> </w:t>
      </w:r>
      <w:r w:rsidRPr="00716A46">
        <w:rPr>
          <w:rFonts w:eastAsia="標楷體" w:hAnsi="標楷體"/>
          <w:kern w:val="0"/>
          <w:sz w:val="28"/>
          <w:szCs w:val="28"/>
        </w:rPr>
        <w:t>rank prosecuting corrupted senior officials and elected representatives top priority</w:t>
      </w:r>
      <w:r w:rsidRPr="00716A46">
        <w:rPr>
          <w:rFonts w:eastAsia="標楷體" w:hAnsi="標楷體"/>
          <w:kern w:val="0"/>
          <w:sz w:val="28"/>
          <w:szCs w:val="28"/>
        </w:rPr>
        <w:t>（</w:t>
      </w:r>
      <w:r w:rsidRPr="00716A46">
        <w:rPr>
          <w:rFonts w:eastAsia="標楷體" w:hint="eastAsia"/>
          <w:kern w:val="0"/>
          <w:sz w:val="28"/>
          <w:szCs w:val="28"/>
        </w:rPr>
        <w:t>67.5</w:t>
      </w:r>
      <w:r w:rsidRPr="00716A46">
        <w:rPr>
          <w:rFonts w:eastAsia="標楷體"/>
          <w:kern w:val="0"/>
          <w:sz w:val="28"/>
          <w:szCs w:val="28"/>
        </w:rPr>
        <w:t>%</w:t>
      </w:r>
      <w:r w:rsidRPr="00716A46">
        <w:rPr>
          <w:rFonts w:eastAsia="標楷體" w:hAnsi="標楷體"/>
          <w:kern w:val="0"/>
          <w:sz w:val="28"/>
          <w:szCs w:val="28"/>
        </w:rPr>
        <w:t>）</w:t>
      </w:r>
      <w:r w:rsidRPr="00716A46">
        <w:rPr>
          <w:rFonts w:eastAsia="標楷體" w:hAnsi="標楷體"/>
          <w:kern w:val="0"/>
          <w:sz w:val="28"/>
          <w:szCs w:val="28"/>
        </w:rPr>
        <w:t xml:space="preserve">, followed by </w:t>
      </w:r>
      <w:r w:rsidRPr="00716A46">
        <w:rPr>
          <w:rFonts w:eastAsia="標楷體"/>
          <w:sz w:val="28"/>
          <w:szCs w:val="28"/>
        </w:rPr>
        <w:t>anti-corruption awareness raising and education</w:t>
      </w:r>
      <w:r w:rsidRPr="00716A46">
        <w:rPr>
          <w:rFonts w:eastAsia="標楷體" w:hAnsi="標楷體"/>
          <w:kern w:val="0"/>
          <w:sz w:val="28"/>
          <w:szCs w:val="28"/>
        </w:rPr>
        <w:t>（</w:t>
      </w:r>
      <w:r w:rsidRPr="00716A46">
        <w:rPr>
          <w:rFonts w:eastAsia="標楷體" w:hint="eastAsia"/>
          <w:kern w:val="0"/>
          <w:sz w:val="28"/>
          <w:szCs w:val="28"/>
        </w:rPr>
        <w:t>21.4</w:t>
      </w:r>
      <w:r w:rsidRPr="00716A46">
        <w:rPr>
          <w:rFonts w:eastAsia="標楷體"/>
          <w:kern w:val="0"/>
          <w:sz w:val="28"/>
          <w:szCs w:val="28"/>
        </w:rPr>
        <w:t>%</w:t>
      </w:r>
      <w:r w:rsidRPr="00716A46">
        <w:rPr>
          <w:rFonts w:eastAsia="標楷體" w:hAnsi="標楷體"/>
          <w:kern w:val="0"/>
          <w:sz w:val="28"/>
          <w:szCs w:val="28"/>
        </w:rPr>
        <w:t>）</w:t>
      </w:r>
      <w:r w:rsidRPr="00716A46">
        <w:rPr>
          <w:rFonts w:eastAsia="標楷體"/>
          <w:sz w:val="28"/>
          <w:szCs w:val="28"/>
        </w:rPr>
        <w:t>.</w:t>
      </w:r>
    </w:p>
    <w:p w:rsidR="00893AE4" w:rsidRPr="00716A46" w:rsidRDefault="00893AE4" w:rsidP="00893AE4">
      <w:pPr>
        <w:pStyle w:val="aff8"/>
        <w:numPr>
          <w:ilvl w:val="0"/>
          <w:numId w:val="14"/>
        </w:numPr>
        <w:spacing w:before="120" w:line="600" w:lineRule="exact"/>
        <w:ind w:leftChars="0"/>
        <w:jc w:val="both"/>
        <w:rPr>
          <w:rFonts w:eastAsia="標楷體"/>
          <w:kern w:val="0"/>
          <w:sz w:val="28"/>
          <w:szCs w:val="28"/>
        </w:rPr>
      </w:pPr>
      <w:r w:rsidRPr="00716A46">
        <w:rPr>
          <w:rFonts w:eastAsia="標楷體" w:hAnsi="標楷體" w:hint="eastAsia"/>
          <w:sz w:val="28"/>
          <w:szCs w:val="28"/>
        </w:rPr>
        <w:t>With scored on average 4.00 for the 0-10 scale, respondents h</w:t>
      </w:r>
      <w:r w:rsidRPr="00716A46">
        <w:rPr>
          <w:rFonts w:eastAsia="標楷體" w:hAnsi="標楷體"/>
          <w:sz w:val="28"/>
          <w:szCs w:val="28"/>
        </w:rPr>
        <w:t xml:space="preserve">ave had </w:t>
      </w:r>
      <w:r w:rsidRPr="00716A46">
        <w:rPr>
          <w:rFonts w:eastAsia="標楷體" w:hAnsi="標楷體" w:hint="eastAsia"/>
          <w:sz w:val="28"/>
          <w:szCs w:val="28"/>
        </w:rPr>
        <w:t xml:space="preserve">relatively low </w:t>
      </w:r>
      <w:r w:rsidRPr="00716A46">
        <w:rPr>
          <w:rFonts w:eastAsia="標楷體" w:hAnsi="標楷體"/>
          <w:sz w:val="28"/>
          <w:szCs w:val="28"/>
        </w:rPr>
        <w:t xml:space="preserve">confidence </w:t>
      </w:r>
      <w:r w:rsidRPr="00716A46">
        <w:rPr>
          <w:rFonts w:eastAsia="標楷體" w:hAnsi="標楷體" w:hint="eastAsia"/>
          <w:sz w:val="28"/>
          <w:szCs w:val="28"/>
        </w:rPr>
        <w:t xml:space="preserve">in </w:t>
      </w:r>
      <w:r w:rsidRPr="00716A46">
        <w:rPr>
          <w:rFonts w:eastAsia="標楷體" w:hAnsi="標楷體"/>
          <w:sz w:val="28"/>
          <w:szCs w:val="28"/>
        </w:rPr>
        <w:t xml:space="preserve">the neutrality </w:t>
      </w:r>
      <w:r w:rsidRPr="00716A46">
        <w:rPr>
          <w:rFonts w:eastAsia="標楷體" w:hAnsi="標楷體" w:hint="eastAsia"/>
          <w:sz w:val="28"/>
          <w:szCs w:val="28"/>
        </w:rPr>
        <w:t xml:space="preserve">and </w:t>
      </w:r>
      <w:r w:rsidRPr="00716A46">
        <w:rPr>
          <w:rFonts w:eastAsia="標楷體" w:hAnsi="標楷體"/>
          <w:sz w:val="28"/>
          <w:szCs w:val="28"/>
        </w:rPr>
        <w:t xml:space="preserve">impartiality of </w:t>
      </w:r>
      <w:r w:rsidRPr="00716A46">
        <w:rPr>
          <w:rFonts w:eastAsia="標楷體" w:hAnsi="標楷體" w:hint="eastAsia"/>
          <w:sz w:val="28"/>
          <w:szCs w:val="28"/>
        </w:rPr>
        <w:t>Anti-Corruption A</w:t>
      </w:r>
      <w:r w:rsidRPr="00716A46">
        <w:rPr>
          <w:rFonts w:eastAsia="標楷體" w:hAnsi="標楷體"/>
          <w:sz w:val="28"/>
          <w:szCs w:val="28"/>
        </w:rPr>
        <w:t>gency regardless of class</w:t>
      </w:r>
      <w:r w:rsidRPr="00716A46">
        <w:rPr>
          <w:rFonts w:eastAsia="標楷體" w:hAnsi="標楷體" w:hint="eastAsia"/>
          <w:sz w:val="28"/>
          <w:szCs w:val="28"/>
        </w:rPr>
        <w:t xml:space="preserve"> and political </w:t>
      </w:r>
      <w:r w:rsidRPr="00716A46">
        <w:rPr>
          <w:rFonts w:eastAsia="標楷體" w:hAnsi="標楷體"/>
          <w:sz w:val="28"/>
          <w:szCs w:val="28"/>
        </w:rPr>
        <w:t>party affiliation</w:t>
      </w:r>
      <w:r w:rsidRPr="00716A46">
        <w:rPr>
          <w:rFonts w:eastAsia="標楷體" w:hAnsi="標楷體" w:hint="eastAsia"/>
          <w:sz w:val="28"/>
          <w:szCs w:val="28"/>
        </w:rPr>
        <w:t>.</w:t>
      </w:r>
      <w:r w:rsidRPr="00716A46">
        <w:rPr>
          <w:rFonts w:eastAsia="標楷體" w:hAnsi="標楷體"/>
          <w:sz w:val="28"/>
          <w:szCs w:val="28"/>
        </w:rPr>
        <w:t xml:space="preserve"> </w:t>
      </w:r>
    </w:p>
    <w:p w:rsidR="00893AE4" w:rsidRPr="00716A46" w:rsidRDefault="00893AE4" w:rsidP="00893AE4">
      <w:pPr>
        <w:pStyle w:val="aff8"/>
        <w:numPr>
          <w:ilvl w:val="0"/>
          <w:numId w:val="14"/>
        </w:numPr>
        <w:spacing w:before="120" w:line="600" w:lineRule="exact"/>
        <w:ind w:leftChars="0"/>
        <w:jc w:val="both"/>
        <w:rPr>
          <w:rFonts w:eastAsia="標楷體"/>
          <w:kern w:val="0"/>
          <w:sz w:val="28"/>
          <w:szCs w:val="28"/>
        </w:rPr>
      </w:pPr>
      <w:r w:rsidRPr="00716A46">
        <w:rPr>
          <w:rFonts w:eastAsia="標楷體" w:hint="eastAsia"/>
          <w:sz w:val="28"/>
          <w:szCs w:val="28"/>
        </w:rPr>
        <w:t>The mean respondents</w:t>
      </w:r>
      <w:r w:rsidRPr="00716A46">
        <w:rPr>
          <w:rFonts w:eastAsia="標楷體"/>
          <w:sz w:val="28"/>
          <w:szCs w:val="28"/>
        </w:rPr>
        <w:t>’</w:t>
      </w:r>
      <w:r w:rsidRPr="00716A46">
        <w:rPr>
          <w:rFonts w:eastAsia="標楷體" w:hint="eastAsia"/>
          <w:sz w:val="28"/>
          <w:szCs w:val="28"/>
        </w:rPr>
        <w:t xml:space="preserve"> tolerance of corruption is 1.31 out of 10 overall, indicating that they have become less tolerant of corruption if it is compared with two years prior.</w:t>
      </w:r>
    </w:p>
    <w:p w:rsidR="00893AE4" w:rsidRPr="00716A46" w:rsidRDefault="00893AE4" w:rsidP="00893AE4">
      <w:pPr>
        <w:pStyle w:val="aff8"/>
        <w:numPr>
          <w:ilvl w:val="0"/>
          <w:numId w:val="14"/>
        </w:numPr>
        <w:spacing w:before="120" w:line="600" w:lineRule="exact"/>
        <w:ind w:leftChars="0"/>
        <w:jc w:val="both"/>
        <w:rPr>
          <w:rFonts w:eastAsia="標楷體"/>
          <w:kern w:val="0"/>
          <w:sz w:val="28"/>
          <w:szCs w:val="28"/>
        </w:rPr>
      </w:pPr>
      <w:r w:rsidRPr="00716A46">
        <w:rPr>
          <w:rFonts w:eastAsia="標楷體" w:hAnsi="標楷體" w:hint="eastAsia"/>
          <w:kern w:val="0"/>
          <w:sz w:val="28"/>
          <w:szCs w:val="28"/>
        </w:rPr>
        <w:t xml:space="preserve">68.4 </w:t>
      </w:r>
      <w:r w:rsidRPr="00716A46">
        <w:rPr>
          <w:rFonts w:eastAsia="標楷體" w:hAnsi="標楷體"/>
          <w:kern w:val="0"/>
          <w:sz w:val="28"/>
          <w:szCs w:val="28"/>
        </w:rPr>
        <w:t xml:space="preserve">percent of respondents would like to report any illicit incidents or corrupt practices. </w:t>
      </w:r>
      <w:r w:rsidRPr="00716A46">
        <w:rPr>
          <w:sz w:val="28"/>
          <w:szCs w:val="28"/>
        </w:rPr>
        <w:t xml:space="preserve">The </w:t>
      </w:r>
      <w:r w:rsidRPr="00716A46">
        <w:rPr>
          <w:bCs/>
          <w:sz w:val="28"/>
          <w:szCs w:val="28"/>
          <w:bdr w:val="none" w:sz="0" w:space="0" w:color="auto" w:frame="1"/>
        </w:rPr>
        <w:t xml:space="preserve">reasons </w:t>
      </w:r>
      <w:r w:rsidRPr="00716A46">
        <w:rPr>
          <w:sz w:val="28"/>
          <w:szCs w:val="28"/>
        </w:rPr>
        <w:t xml:space="preserve">given for </w:t>
      </w:r>
      <w:r w:rsidRPr="00716A46">
        <w:rPr>
          <w:bCs/>
          <w:sz w:val="28"/>
          <w:szCs w:val="28"/>
          <w:bdr w:val="none" w:sz="0" w:space="0" w:color="auto" w:frame="1"/>
        </w:rPr>
        <w:t xml:space="preserve">not </w:t>
      </w:r>
      <w:r w:rsidRPr="00716A46">
        <w:rPr>
          <w:sz w:val="28"/>
          <w:szCs w:val="28"/>
        </w:rPr>
        <w:t xml:space="preserve">raising their concerns were as following, </w:t>
      </w:r>
      <w:r w:rsidRPr="00716A46">
        <w:rPr>
          <w:rFonts w:eastAsia="標楷體"/>
          <w:kern w:val="0"/>
          <w:sz w:val="28"/>
          <w:szCs w:val="28"/>
        </w:rPr>
        <w:t>fear of retaliation</w:t>
      </w:r>
      <w:r w:rsidRPr="00716A46">
        <w:rPr>
          <w:rFonts w:eastAsia="標楷體"/>
          <w:kern w:val="0"/>
          <w:sz w:val="28"/>
          <w:szCs w:val="28"/>
        </w:rPr>
        <w:t>（</w:t>
      </w:r>
      <w:r w:rsidRPr="00716A46">
        <w:rPr>
          <w:rFonts w:eastAsia="標楷體"/>
          <w:kern w:val="0"/>
          <w:sz w:val="28"/>
          <w:szCs w:val="28"/>
        </w:rPr>
        <w:t>26.</w:t>
      </w:r>
      <w:r w:rsidRPr="00716A46">
        <w:rPr>
          <w:rFonts w:eastAsia="標楷體" w:hint="eastAsia"/>
          <w:kern w:val="0"/>
          <w:sz w:val="28"/>
          <w:szCs w:val="28"/>
        </w:rPr>
        <w:t>1</w:t>
      </w:r>
      <w:r w:rsidRPr="00716A46">
        <w:rPr>
          <w:rFonts w:eastAsia="標楷體"/>
          <w:kern w:val="0"/>
          <w:sz w:val="28"/>
          <w:szCs w:val="28"/>
        </w:rPr>
        <w:t>%</w:t>
      </w:r>
      <w:r w:rsidRPr="00716A46">
        <w:rPr>
          <w:rFonts w:eastAsia="標楷體"/>
          <w:kern w:val="0"/>
          <w:sz w:val="28"/>
          <w:szCs w:val="28"/>
        </w:rPr>
        <w:t>）</w:t>
      </w:r>
      <w:r w:rsidRPr="00716A46">
        <w:rPr>
          <w:rFonts w:eastAsia="標楷體" w:hint="eastAsia"/>
          <w:kern w:val="0"/>
          <w:sz w:val="28"/>
          <w:szCs w:val="28"/>
        </w:rPr>
        <w:t>,</w:t>
      </w:r>
      <w:r w:rsidRPr="00716A46">
        <w:rPr>
          <w:sz w:val="28"/>
          <w:szCs w:val="28"/>
        </w:rPr>
        <w:t xml:space="preserve"> the belief that </w:t>
      </w:r>
      <w:r w:rsidRPr="00716A46">
        <w:rPr>
          <w:bCs/>
          <w:sz w:val="28"/>
          <w:szCs w:val="28"/>
          <w:bdr w:val="none" w:sz="0" w:space="0" w:color="auto" w:frame="1"/>
        </w:rPr>
        <w:t xml:space="preserve">no </w:t>
      </w:r>
      <w:r w:rsidRPr="00716A46">
        <w:rPr>
          <w:sz w:val="28"/>
          <w:szCs w:val="28"/>
        </w:rPr>
        <w:t xml:space="preserve">corrective action </w:t>
      </w:r>
      <w:r w:rsidRPr="00716A46">
        <w:rPr>
          <w:bCs/>
          <w:sz w:val="28"/>
          <w:szCs w:val="28"/>
          <w:bdr w:val="none" w:sz="0" w:space="0" w:color="auto" w:frame="1"/>
        </w:rPr>
        <w:t xml:space="preserve">would </w:t>
      </w:r>
      <w:r w:rsidRPr="00716A46">
        <w:rPr>
          <w:sz w:val="28"/>
          <w:szCs w:val="28"/>
        </w:rPr>
        <w:t>be taken</w:t>
      </w:r>
      <w:r w:rsidRPr="00716A46">
        <w:rPr>
          <w:rFonts w:eastAsia="標楷體"/>
          <w:kern w:val="0"/>
          <w:sz w:val="28"/>
          <w:szCs w:val="28"/>
        </w:rPr>
        <w:t>（</w:t>
      </w:r>
      <w:r w:rsidRPr="00716A46">
        <w:rPr>
          <w:rFonts w:eastAsia="標楷體" w:hint="eastAsia"/>
          <w:kern w:val="0"/>
          <w:sz w:val="28"/>
          <w:szCs w:val="28"/>
        </w:rPr>
        <w:t>21.8</w:t>
      </w:r>
      <w:r w:rsidRPr="00716A46">
        <w:rPr>
          <w:rFonts w:eastAsia="標楷體"/>
          <w:kern w:val="0"/>
          <w:sz w:val="28"/>
          <w:szCs w:val="28"/>
        </w:rPr>
        <w:t>%</w:t>
      </w:r>
      <w:r w:rsidRPr="00716A46">
        <w:rPr>
          <w:rFonts w:eastAsia="標楷體"/>
          <w:kern w:val="0"/>
          <w:sz w:val="28"/>
          <w:szCs w:val="28"/>
        </w:rPr>
        <w:t>）</w:t>
      </w:r>
      <w:r w:rsidRPr="00716A46">
        <w:rPr>
          <w:rFonts w:eastAsia="標楷體" w:hint="eastAsia"/>
          <w:kern w:val="0"/>
          <w:sz w:val="28"/>
          <w:szCs w:val="28"/>
        </w:rPr>
        <w:t xml:space="preserve">, </w:t>
      </w:r>
      <w:r w:rsidRPr="00716A46">
        <w:rPr>
          <w:rFonts w:eastAsia="標楷體"/>
          <w:kern w:val="0"/>
          <w:sz w:val="28"/>
          <w:szCs w:val="28"/>
        </w:rPr>
        <w:t xml:space="preserve">and </w:t>
      </w:r>
      <w:r w:rsidRPr="00716A46">
        <w:rPr>
          <w:sz w:val="28"/>
          <w:szCs w:val="28"/>
        </w:rPr>
        <w:t>attitud</w:t>
      </w:r>
      <w:r w:rsidR="00B7128C" w:rsidRPr="00716A46">
        <w:rPr>
          <w:sz w:val="28"/>
          <w:szCs w:val="28"/>
        </w:rPr>
        <w:t>es of indifference</w:t>
      </w:r>
      <w:r w:rsidRPr="00716A46">
        <w:rPr>
          <w:sz w:val="28"/>
          <w:szCs w:val="28"/>
        </w:rPr>
        <w:t>（</w:t>
      </w:r>
      <w:r w:rsidRPr="00716A46">
        <w:rPr>
          <w:sz w:val="28"/>
          <w:szCs w:val="28"/>
        </w:rPr>
        <w:t xml:space="preserve">“it's </w:t>
      </w:r>
      <w:r w:rsidRPr="00716A46">
        <w:rPr>
          <w:bCs/>
          <w:sz w:val="28"/>
          <w:szCs w:val="28"/>
          <w:bdr w:val="none" w:sz="0" w:space="0" w:color="auto" w:frame="1"/>
        </w:rPr>
        <w:t xml:space="preserve">none </w:t>
      </w:r>
      <w:r w:rsidRPr="00716A46">
        <w:rPr>
          <w:sz w:val="28"/>
          <w:szCs w:val="28"/>
        </w:rPr>
        <w:t xml:space="preserve">of </w:t>
      </w:r>
      <w:r w:rsidRPr="00716A46">
        <w:rPr>
          <w:bCs/>
          <w:sz w:val="28"/>
          <w:szCs w:val="28"/>
          <w:bdr w:val="none" w:sz="0" w:space="0" w:color="auto" w:frame="1"/>
        </w:rPr>
        <w:t>my business</w:t>
      </w:r>
      <w:r w:rsidRPr="00716A46">
        <w:rPr>
          <w:sz w:val="28"/>
          <w:szCs w:val="28"/>
        </w:rPr>
        <w:t>”</w:t>
      </w:r>
      <w:r w:rsidRPr="00716A46">
        <w:rPr>
          <w:sz w:val="28"/>
          <w:szCs w:val="28"/>
        </w:rPr>
        <w:t>）</w:t>
      </w:r>
      <w:r w:rsidRPr="00716A46">
        <w:rPr>
          <w:rFonts w:eastAsia="標楷體"/>
          <w:kern w:val="0"/>
          <w:sz w:val="28"/>
          <w:szCs w:val="28"/>
        </w:rPr>
        <w:t>（</w:t>
      </w:r>
      <w:r w:rsidRPr="00716A46">
        <w:rPr>
          <w:rFonts w:eastAsia="標楷體" w:hint="eastAsia"/>
          <w:kern w:val="0"/>
          <w:sz w:val="28"/>
          <w:szCs w:val="28"/>
        </w:rPr>
        <w:t>18.6</w:t>
      </w:r>
      <w:r w:rsidRPr="00716A46">
        <w:rPr>
          <w:rFonts w:eastAsia="標楷體"/>
          <w:kern w:val="0"/>
          <w:sz w:val="28"/>
          <w:szCs w:val="28"/>
        </w:rPr>
        <w:t>%</w:t>
      </w:r>
      <w:r w:rsidRPr="00716A46">
        <w:rPr>
          <w:rFonts w:eastAsia="標楷體"/>
          <w:kern w:val="0"/>
          <w:sz w:val="28"/>
          <w:szCs w:val="28"/>
        </w:rPr>
        <w:t>）</w:t>
      </w:r>
      <w:r w:rsidRPr="00716A46">
        <w:rPr>
          <w:sz w:val="28"/>
          <w:szCs w:val="28"/>
        </w:rPr>
        <w:t>.</w:t>
      </w:r>
    </w:p>
    <w:p w:rsidR="00893AE4" w:rsidRPr="00716A46" w:rsidRDefault="00893AE4" w:rsidP="00893AE4">
      <w:pPr>
        <w:spacing w:before="120" w:line="600" w:lineRule="exact"/>
        <w:jc w:val="both"/>
        <w:rPr>
          <w:rFonts w:eastAsia="標楷體"/>
          <w:b/>
          <w:kern w:val="0"/>
          <w:sz w:val="28"/>
          <w:szCs w:val="28"/>
        </w:rPr>
      </w:pPr>
    </w:p>
    <w:p w:rsidR="004343B2" w:rsidRDefault="004343B2" w:rsidP="00893AE4">
      <w:pPr>
        <w:spacing w:before="120" w:line="600" w:lineRule="exact"/>
        <w:jc w:val="both"/>
        <w:rPr>
          <w:rFonts w:eastAsia="標楷體"/>
          <w:b/>
          <w:kern w:val="0"/>
          <w:sz w:val="28"/>
          <w:szCs w:val="28"/>
        </w:rPr>
      </w:pPr>
    </w:p>
    <w:p w:rsidR="00982FF3" w:rsidRPr="00716A46" w:rsidRDefault="00982FF3" w:rsidP="00893AE4">
      <w:pPr>
        <w:spacing w:before="120" w:line="600" w:lineRule="exact"/>
        <w:jc w:val="both"/>
        <w:rPr>
          <w:rFonts w:eastAsia="標楷體"/>
          <w:b/>
          <w:kern w:val="0"/>
          <w:sz w:val="28"/>
          <w:szCs w:val="28"/>
        </w:rPr>
      </w:pPr>
    </w:p>
    <w:p w:rsidR="00893AE4" w:rsidRPr="00716A46" w:rsidRDefault="00893AE4" w:rsidP="00893AE4">
      <w:pPr>
        <w:spacing w:before="120" w:line="600" w:lineRule="exact"/>
        <w:jc w:val="both"/>
        <w:rPr>
          <w:rFonts w:eastAsia="標楷體" w:hAnsi="標楷體"/>
          <w:b/>
          <w:sz w:val="28"/>
          <w:szCs w:val="28"/>
        </w:rPr>
      </w:pPr>
      <w:r w:rsidRPr="00716A46">
        <w:rPr>
          <w:rFonts w:eastAsia="標楷體"/>
          <w:b/>
          <w:kern w:val="0"/>
          <w:sz w:val="28"/>
          <w:szCs w:val="28"/>
        </w:rPr>
        <w:t>Policy Recommendations</w:t>
      </w:r>
    </w:p>
    <w:p w:rsidR="00893AE4" w:rsidRPr="00AB643F" w:rsidRDefault="00893AE4" w:rsidP="00893AE4">
      <w:pPr>
        <w:pStyle w:val="aff8"/>
        <w:numPr>
          <w:ilvl w:val="0"/>
          <w:numId w:val="44"/>
        </w:numPr>
        <w:spacing w:before="120" w:line="600" w:lineRule="exact"/>
        <w:ind w:leftChars="0"/>
        <w:jc w:val="both"/>
        <w:rPr>
          <w:rFonts w:eastAsia="標楷體"/>
          <w:kern w:val="0"/>
          <w:sz w:val="28"/>
          <w:szCs w:val="28"/>
        </w:rPr>
      </w:pPr>
      <w:r w:rsidRPr="00AB643F">
        <w:rPr>
          <w:rFonts w:eastAsia="標楷體" w:hint="eastAsia"/>
          <w:kern w:val="0"/>
          <w:sz w:val="28"/>
          <w:szCs w:val="28"/>
        </w:rPr>
        <w:t xml:space="preserve">Although a favorable atmosphere existed for fighting corruption and promoting integrity in Taiwan, more than half of the people dissatisfied with the performance of corruption investigation and prosecution. As such, the Ministry of Justice has been advised to make </w:t>
      </w:r>
      <w:r w:rsidRPr="00AB643F">
        <w:rPr>
          <w:rFonts w:eastAsia="標楷體"/>
          <w:kern w:val="0"/>
          <w:sz w:val="28"/>
          <w:szCs w:val="28"/>
        </w:rPr>
        <w:t>recommend</w:t>
      </w:r>
      <w:r w:rsidRPr="00AB643F">
        <w:rPr>
          <w:rFonts w:eastAsia="標楷體" w:hint="eastAsia"/>
          <w:kern w:val="0"/>
          <w:sz w:val="28"/>
          <w:szCs w:val="28"/>
        </w:rPr>
        <w:t xml:space="preserve">ation </w:t>
      </w:r>
      <w:r w:rsidRPr="00AB643F">
        <w:rPr>
          <w:rFonts w:eastAsia="標楷體"/>
          <w:kern w:val="0"/>
          <w:sz w:val="28"/>
          <w:szCs w:val="28"/>
        </w:rPr>
        <w:t>to the</w:t>
      </w:r>
      <w:r w:rsidRPr="00AB643F">
        <w:rPr>
          <w:rFonts w:eastAsia="標楷體" w:hint="eastAsia"/>
          <w:kern w:val="0"/>
          <w:sz w:val="28"/>
          <w:szCs w:val="28"/>
        </w:rPr>
        <w:t xml:space="preserve"> Premier and President to take a comprehensive manner in integrating two </w:t>
      </w:r>
      <w:r w:rsidRPr="00AB643F">
        <w:rPr>
          <w:rFonts w:eastAsia="標楷體"/>
          <w:kern w:val="0"/>
          <w:sz w:val="28"/>
          <w:szCs w:val="28"/>
        </w:rPr>
        <w:t>sep</w:t>
      </w:r>
      <w:r w:rsidRPr="00AB643F">
        <w:rPr>
          <w:rFonts w:eastAsia="標楷體" w:hint="eastAsia"/>
          <w:kern w:val="0"/>
          <w:sz w:val="28"/>
          <w:szCs w:val="28"/>
        </w:rPr>
        <w:t>a</w:t>
      </w:r>
      <w:r w:rsidRPr="00AB643F">
        <w:rPr>
          <w:rFonts w:eastAsia="標楷體"/>
          <w:kern w:val="0"/>
          <w:sz w:val="28"/>
          <w:szCs w:val="28"/>
        </w:rPr>
        <w:t>rated</w:t>
      </w:r>
      <w:r w:rsidRPr="00AB643F">
        <w:rPr>
          <w:rFonts w:eastAsia="標楷體" w:hint="eastAsia"/>
          <w:kern w:val="0"/>
          <w:sz w:val="28"/>
          <w:szCs w:val="28"/>
        </w:rPr>
        <w:t xml:space="preserve"> and parallel anti-corruption bodies and make the best use of their long experience and talented staffs to meet popular expectations.</w:t>
      </w:r>
    </w:p>
    <w:p w:rsidR="00893AE4" w:rsidRPr="00716A46" w:rsidRDefault="00893AE4" w:rsidP="00893AE4">
      <w:pPr>
        <w:pStyle w:val="aff8"/>
        <w:numPr>
          <w:ilvl w:val="0"/>
          <w:numId w:val="44"/>
        </w:numPr>
        <w:spacing w:before="120" w:line="600" w:lineRule="exact"/>
        <w:ind w:leftChars="0"/>
        <w:jc w:val="both"/>
        <w:rPr>
          <w:rFonts w:eastAsia="標楷體"/>
          <w:kern w:val="0"/>
          <w:sz w:val="28"/>
          <w:szCs w:val="28"/>
        </w:rPr>
      </w:pPr>
      <w:r w:rsidRPr="00716A46">
        <w:rPr>
          <w:rFonts w:eastAsia="標楷體" w:hint="eastAsia"/>
          <w:bCs/>
          <w:kern w:val="0"/>
          <w:sz w:val="28"/>
          <w:szCs w:val="28"/>
        </w:rPr>
        <w:t>Go</w:t>
      </w:r>
      <w:r w:rsidRPr="00716A46">
        <w:rPr>
          <w:rFonts w:eastAsia="標楷體"/>
          <w:sz w:val="28"/>
          <w:szCs w:val="28"/>
        </w:rPr>
        <w:t>vernment Ethics Offices under Ministry of Justice should have</w:t>
      </w:r>
      <w:r w:rsidRPr="00716A46">
        <w:rPr>
          <w:rFonts w:eastAsia="標楷體" w:hint="eastAsia"/>
          <w:sz w:val="28"/>
          <w:szCs w:val="28"/>
        </w:rPr>
        <w:t xml:space="preserve"> </w:t>
      </w:r>
      <w:r w:rsidRPr="00716A46">
        <w:rPr>
          <w:rFonts w:eastAsia="標楷體"/>
          <w:sz w:val="28"/>
          <w:szCs w:val="28"/>
        </w:rPr>
        <w:t>understood the reason that many are skeptical about its impartiality and</w:t>
      </w:r>
      <w:r w:rsidRPr="00716A46">
        <w:rPr>
          <w:rFonts w:eastAsia="標楷體" w:hint="eastAsia"/>
          <w:sz w:val="28"/>
          <w:szCs w:val="28"/>
        </w:rPr>
        <w:t xml:space="preserve"> </w:t>
      </w:r>
      <w:r w:rsidRPr="00716A46">
        <w:rPr>
          <w:rFonts w:eastAsia="標楷體"/>
          <w:sz w:val="28"/>
          <w:szCs w:val="28"/>
        </w:rPr>
        <w:t>nonpartisanship in preventing and fighting corruption had something to</w:t>
      </w:r>
      <w:r w:rsidRPr="00716A46">
        <w:rPr>
          <w:rFonts w:eastAsia="標楷體" w:hint="eastAsia"/>
          <w:sz w:val="28"/>
          <w:szCs w:val="28"/>
        </w:rPr>
        <w:t xml:space="preserve"> </w:t>
      </w:r>
      <w:r w:rsidRPr="00716A46">
        <w:rPr>
          <w:rFonts w:eastAsia="標楷體"/>
          <w:sz w:val="28"/>
          <w:szCs w:val="28"/>
        </w:rPr>
        <w:t>do with the historical legacy of an authoritarian past.</w:t>
      </w:r>
      <w:r w:rsidRPr="00716A46">
        <w:rPr>
          <w:rFonts w:eastAsia="標楷體" w:hint="eastAsia"/>
          <w:sz w:val="28"/>
          <w:szCs w:val="28"/>
        </w:rPr>
        <w:t xml:space="preserve"> </w:t>
      </w:r>
      <w:r w:rsidRPr="00716A46">
        <w:rPr>
          <w:rFonts w:eastAsia="標楷體"/>
          <w:sz w:val="28"/>
          <w:szCs w:val="28"/>
        </w:rPr>
        <w:t>It is in the interests</w:t>
      </w:r>
      <w:r w:rsidRPr="00716A46">
        <w:rPr>
          <w:rFonts w:eastAsia="標楷體" w:hint="eastAsia"/>
          <w:sz w:val="28"/>
          <w:szCs w:val="28"/>
        </w:rPr>
        <w:t xml:space="preserve"> </w:t>
      </w:r>
      <w:r w:rsidRPr="00716A46">
        <w:rPr>
          <w:rFonts w:eastAsia="標楷體"/>
          <w:sz w:val="28"/>
          <w:szCs w:val="28"/>
        </w:rPr>
        <w:t>of the people, under such circumstance, for the Government Ethics</w:t>
      </w:r>
      <w:r w:rsidRPr="00716A46">
        <w:rPr>
          <w:rFonts w:eastAsia="標楷體" w:hint="eastAsia"/>
          <w:sz w:val="28"/>
          <w:szCs w:val="28"/>
        </w:rPr>
        <w:t xml:space="preserve"> </w:t>
      </w:r>
      <w:r w:rsidRPr="00716A46">
        <w:rPr>
          <w:rFonts w:eastAsia="標楷體"/>
          <w:sz w:val="28"/>
          <w:szCs w:val="28"/>
        </w:rPr>
        <w:t>Offices making efforts to increase public awareness.</w:t>
      </w:r>
      <w:r w:rsidRPr="00716A46">
        <w:rPr>
          <w:rFonts w:eastAsia="標楷體" w:hint="eastAsia"/>
          <w:bCs/>
          <w:kern w:val="0"/>
          <w:sz w:val="28"/>
          <w:szCs w:val="28"/>
        </w:rPr>
        <w:t xml:space="preserve"> </w:t>
      </w:r>
    </w:p>
    <w:p w:rsidR="00893AE4" w:rsidRPr="00716A46" w:rsidRDefault="00893AE4" w:rsidP="00893AE4">
      <w:pPr>
        <w:pStyle w:val="aff8"/>
        <w:numPr>
          <w:ilvl w:val="0"/>
          <w:numId w:val="44"/>
        </w:numPr>
        <w:spacing w:before="120" w:line="600" w:lineRule="exact"/>
        <w:ind w:leftChars="0"/>
        <w:jc w:val="both"/>
        <w:rPr>
          <w:rFonts w:eastAsia="標楷體"/>
          <w:kern w:val="0"/>
          <w:sz w:val="28"/>
          <w:szCs w:val="28"/>
        </w:rPr>
      </w:pPr>
      <w:r w:rsidRPr="00716A46">
        <w:rPr>
          <w:rFonts w:eastAsia="標楷體" w:hint="eastAsia"/>
          <w:sz w:val="28"/>
          <w:szCs w:val="28"/>
        </w:rPr>
        <w:t xml:space="preserve">The draft of </w:t>
      </w:r>
      <w:r w:rsidRPr="00716A46">
        <w:rPr>
          <w:rFonts w:eastAsia="標楷體"/>
          <w:sz w:val="28"/>
          <w:szCs w:val="28"/>
        </w:rPr>
        <w:t>“</w:t>
      </w:r>
      <w:r w:rsidRPr="00716A46">
        <w:rPr>
          <w:rFonts w:eastAsia="標楷體" w:hint="eastAsia"/>
          <w:sz w:val="28"/>
          <w:szCs w:val="28"/>
        </w:rPr>
        <w:t>Whistleblower Protection Act</w:t>
      </w:r>
      <w:r w:rsidRPr="00716A46">
        <w:rPr>
          <w:rFonts w:eastAsia="標楷體"/>
          <w:sz w:val="28"/>
          <w:szCs w:val="28"/>
        </w:rPr>
        <w:t>”</w:t>
      </w:r>
      <w:r w:rsidRPr="00716A46">
        <w:rPr>
          <w:rFonts w:eastAsia="標楷體" w:hint="eastAsia"/>
          <w:sz w:val="28"/>
          <w:szCs w:val="28"/>
        </w:rPr>
        <w:t xml:space="preserve"> should be put in place as early as possible to demonstrate the political will of government and perfect anticorruption law system since more than 65% respondents considered it to be instrumental to protecting whistleblowers and deterring corruption criminals. A collaborative oversight mechanism </w:t>
      </w:r>
      <w:r w:rsidRPr="00716A46">
        <w:rPr>
          <w:rFonts w:eastAsia="標楷體"/>
          <w:sz w:val="28"/>
          <w:szCs w:val="28"/>
        </w:rPr>
        <w:t>cofounded</w:t>
      </w:r>
      <w:r w:rsidRPr="00716A46">
        <w:rPr>
          <w:rFonts w:eastAsia="標楷體" w:hint="eastAsia"/>
          <w:sz w:val="28"/>
          <w:szCs w:val="28"/>
        </w:rPr>
        <w:t xml:space="preserve"> by both </w:t>
      </w:r>
      <w:r w:rsidRPr="00716A46">
        <w:rPr>
          <w:rFonts w:eastAsia="標楷體"/>
          <w:sz w:val="28"/>
          <w:szCs w:val="28"/>
        </w:rPr>
        <w:t>public</w:t>
      </w:r>
      <w:r w:rsidRPr="00716A46">
        <w:rPr>
          <w:rFonts w:eastAsia="標楷體" w:hint="eastAsia"/>
          <w:sz w:val="28"/>
          <w:szCs w:val="28"/>
        </w:rPr>
        <w:t xml:space="preserve"> sector and civil society organizations will be helpful in assessment of the performance of the law enforcement. </w:t>
      </w:r>
    </w:p>
    <w:p w:rsidR="00893AE4" w:rsidRPr="00716A46" w:rsidRDefault="00893AE4" w:rsidP="00893AE4">
      <w:pPr>
        <w:pStyle w:val="aff8"/>
        <w:numPr>
          <w:ilvl w:val="0"/>
          <w:numId w:val="44"/>
        </w:numPr>
        <w:spacing w:before="120" w:line="600" w:lineRule="exact"/>
        <w:ind w:leftChars="0"/>
        <w:jc w:val="both"/>
        <w:rPr>
          <w:rFonts w:eastAsia="標楷體"/>
          <w:kern w:val="0"/>
          <w:sz w:val="28"/>
          <w:szCs w:val="28"/>
        </w:rPr>
      </w:pPr>
      <w:r w:rsidRPr="00716A46">
        <w:rPr>
          <w:rFonts w:eastAsia="標楷體" w:hint="eastAsia"/>
          <w:bCs/>
          <w:kern w:val="0"/>
          <w:sz w:val="28"/>
          <w:szCs w:val="28"/>
        </w:rPr>
        <w:t xml:space="preserve">As far as integrity perception level is concerned, compare to a high level of </w:t>
      </w:r>
      <w:r w:rsidRPr="00716A46">
        <w:rPr>
          <w:rFonts w:eastAsia="標楷體" w:hint="eastAsia"/>
          <w:bCs/>
          <w:kern w:val="0"/>
          <w:sz w:val="28"/>
          <w:szCs w:val="28"/>
        </w:rPr>
        <w:lastRenderedPageBreak/>
        <w:t xml:space="preserve">perceived integrity for local government which has been closer to the people they served, city/county government and central government scored generally poor due to lack of personal contact and easier to be </w:t>
      </w:r>
      <w:r w:rsidRPr="00716A46">
        <w:rPr>
          <w:rFonts w:eastAsia="標楷體"/>
          <w:bCs/>
          <w:kern w:val="0"/>
          <w:sz w:val="28"/>
          <w:szCs w:val="28"/>
        </w:rPr>
        <w:t>influenced</w:t>
      </w:r>
      <w:r w:rsidRPr="00716A46">
        <w:rPr>
          <w:rFonts w:eastAsia="標楷體" w:hint="eastAsia"/>
          <w:bCs/>
          <w:kern w:val="0"/>
          <w:sz w:val="28"/>
          <w:szCs w:val="28"/>
        </w:rPr>
        <w:t xml:space="preserve"> by media sensationalism. An accountable and transparent government has been instrumental to its image building. It is available to the publi</w:t>
      </w:r>
      <w:r w:rsidRPr="00716A46">
        <w:rPr>
          <w:rFonts w:eastAsia="標楷體"/>
          <w:bCs/>
          <w:kern w:val="0"/>
          <w:sz w:val="28"/>
          <w:szCs w:val="28"/>
        </w:rPr>
        <w:t xml:space="preserve">c with </w:t>
      </w:r>
      <w:r w:rsidRPr="00716A46">
        <w:rPr>
          <w:sz w:val="28"/>
          <w:szCs w:val="28"/>
        </w:rPr>
        <w:t>visualization</w:t>
      </w:r>
      <w:r w:rsidRPr="00716A46">
        <w:rPr>
          <w:rFonts w:eastAsia="標楷體"/>
          <w:bCs/>
          <w:kern w:val="0"/>
          <w:sz w:val="28"/>
          <w:szCs w:val="28"/>
        </w:rPr>
        <w:t xml:space="preserve"> of</w:t>
      </w:r>
      <w:r w:rsidRPr="00716A46">
        <w:rPr>
          <w:rFonts w:eastAsia="標楷體" w:hint="eastAsia"/>
          <w:bCs/>
          <w:kern w:val="0"/>
          <w:sz w:val="28"/>
          <w:szCs w:val="28"/>
        </w:rPr>
        <w:t xml:space="preserve"> budgeting, review of g</w:t>
      </w:r>
      <w:r w:rsidRPr="00716A46">
        <w:rPr>
          <w:rFonts w:eastAsia="標楷體"/>
          <w:bCs/>
          <w:kern w:val="0"/>
          <w:sz w:val="28"/>
          <w:szCs w:val="28"/>
        </w:rPr>
        <w:t>overnment program information and on</w:t>
      </w:r>
      <w:r w:rsidRPr="00716A46">
        <w:rPr>
          <w:rFonts w:eastAsia="標楷體" w:hint="eastAsia"/>
          <w:bCs/>
          <w:kern w:val="0"/>
          <w:sz w:val="28"/>
          <w:szCs w:val="28"/>
        </w:rPr>
        <w:t>-</w:t>
      </w:r>
      <w:r w:rsidRPr="00716A46">
        <w:rPr>
          <w:rFonts w:eastAsia="標楷體"/>
          <w:bCs/>
          <w:kern w:val="0"/>
          <w:sz w:val="28"/>
          <w:szCs w:val="28"/>
        </w:rPr>
        <w:t>line participation</w:t>
      </w:r>
      <w:r w:rsidRPr="00716A46">
        <w:rPr>
          <w:rFonts w:eastAsia="標楷體" w:hint="eastAsia"/>
          <w:bCs/>
          <w:kern w:val="0"/>
          <w:sz w:val="28"/>
          <w:szCs w:val="28"/>
        </w:rPr>
        <w:t xml:space="preserve"> to engage, enable and empower </w:t>
      </w:r>
      <w:r w:rsidR="00982FF3" w:rsidRPr="00716A46">
        <w:rPr>
          <w:rFonts w:eastAsia="標楷體"/>
          <w:bCs/>
          <w:kern w:val="0"/>
          <w:sz w:val="28"/>
          <w:szCs w:val="28"/>
        </w:rPr>
        <w:t>citizens. In</w:t>
      </w:r>
      <w:r w:rsidRPr="00716A46">
        <w:rPr>
          <w:rFonts w:eastAsia="標楷體" w:hint="eastAsia"/>
          <w:bCs/>
          <w:kern w:val="0"/>
          <w:sz w:val="28"/>
          <w:szCs w:val="28"/>
        </w:rPr>
        <w:t xml:space="preserve"> addition, government agencies are encouraged to take prompt and corrective response actions to mistakenly reporting where needed. </w:t>
      </w:r>
    </w:p>
    <w:p w:rsidR="00893AE4" w:rsidRPr="00716A46" w:rsidRDefault="00893AE4" w:rsidP="00DA11CA">
      <w:pPr>
        <w:spacing w:beforeLines="50" w:before="120" w:line="360" w:lineRule="exact"/>
        <w:rPr>
          <w:rFonts w:eastAsia="標楷體"/>
          <w:kern w:val="0"/>
          <w:sz w:val="28"/>
          <w:szCs w:val="28"/>
        </w:rPr>
      </w:pPr>
      <w:r w:rsidRPr="00716A46">
        <w:rPr>
          <w:rFonts w:eastAsia="標楷體" w:hint="eastAsia"/>
          <w:bCs/>
          <w:kern w:val="0"/>
          <w:sz w:val="28"/>
          <w:szCs w:val="28"/>
        </w:rPr>
        <w:t xml:space="preserve"> </w:t>
      </w:r>
    </w:p>
    <w:p w:rsidR="00893AE4" w:rsidRPr="00716A46" w:rsidRDefault="00893AE4" w:rsidP="00893AE4">
      <w:pPr>
        <w:spacing w:before="120" w:line="600" w:lineRule="exact"/>
        <w:jc w:val="both"/>
        <w:rPr>
          <w:bCs/>
          <w:sz w:val="28"/>
          <w:szCs w:val="28"/>
        </w:rPr>
      </w:pPr>
      <w:r w:rsidRPr="00716A46">
        <w:rPr>
          <w:rFonts w:eastAsia="標楷體"/>
          <w:bCs/>
          <w:kern w:val="0"/>
          <w:sz w:val="28"/>
          <w:szCs w:val="28"/>
        </w:rPr>
        <w:t>Keywords</w:t>
      </w:r>
      <w:r w:rsidRPr="00716A46">
        <w:rPr>
          <w:bCs/>
          <w:sz w:val="28"/>
          <w:szCs w:val="28"/>
        </w:rPr>
        <w:t>:</w:t>
      </w:r>
      <w:r w:rsidRPr="00716A46">
        <w:rPr>
          <w:rFonts w:hint="eastAsia"/>
          <w:bCs/>
          <w:sz w:val="28"/>
          <w:szCs w:val="28"/>
        </w:rPr>
        <w:t xml:space="preserve"> </w:t>
      </w:r>
      <w:r w:rsidR="005B5733" w:rsidRPr="00716A46">
        <w:rPr>
          <w:rFonts w:hint="eastAsia"/>
          <w:bCs/>
          <w:sz w:val="28"/>
          <w:szCs w:val="28"/>
        </w:rPr>
        <w:t>Government I</w:t>
      </w:r>
      <w:r w:rsidRPr="00716A46">
        <w:rPr>
          <w:rFonts w:hint="eastAsia"/>
          <w:bCs/>
          <w:sz w:val="28"/>
          <w:szCs w:val="28"/>
        </w:rPr>
        <w:t>ntegrity</w:t>
      </w:r>
      <w:r w:rsidR="005B5733" w:rsidRPr="00716A46">
        <w:rPr>
          <w:bCs/>
          <w:sz w:val="28"/>
          <w:szCs w:val="28"/>
        </w:rPr>
        <w:t xml:space="preserve"> </w:t>
      </w:r>
      <w:r w:rsidR="005B5733" w:rsidRPr="00716A46">
        <w:rPr>
          <w:rFonts w:hint="eastAsia"/>
          <w:bCs/>
          <w:sz w:val="28"/>
          <w:szCs w:val="28"/>
        </w:rPr>
        <w:t>S</w:t>
      </w:r>
      <w:r w:rsidRPr="00716A46">
        <w:rPr>
          <w:bCs/>
          <w:sz w:val="28"/>
          <w:szCs w:val="28"/>
        </w:rPr>
        <w:t>urvey</w:t>
      </w:r>
      <w:r w:rsidRPr="00716A46">
        <w:rPr>
          <w:rFonts w:hint="eastAsia"/>
          <w:bCs/>
          <w:sz w:val="28"/>
          <w:szCs w:val="28"/>
        </w:rPr>
        <w:t xml:space="preserve">, </w:t>
      </w:r>
      <w:r w:rsidR="005B5733" w:rsidRPr="00716A46">
        <w:rPr>
          <w:rFonts w:eastAsia="標楷體" w:hint="eastAsia"/>
          <w:bCs/>
          <w:kern w:val="0"/>
          <w:sz w:val="28"/>
          <w:szCs w:val="28"/>
        </w:rPr>
        <w:t>Accountable and T</w:t>
      </w:r>
      <w:r w:rsidRPr="00716A46">
        <w:rPr>
          <w:rFonts w:eastAsia="標楷體" w:hint="eastAsia"/>
          <w:bCs/>
          <w:kern w:val="0"/>
          <w:sz w:val="28"/>
          <w:szCs w:val="28"/>
        </w:rPr>
        <w:t xml:space="preserve">ransparent government, </w:t>
      </w:r>
      <w:r w:rsidRPr="00716A46">
        <w:rPr>
          <w:rFonts w:eastAsia="標楷體" w:hint="eastAsia"/>
          <w:sz w:val="28"/>
          <w:szCs w:val="28"/>
        </w:rPr>
        <w:t xml:space="preserve">Whistleblower Protection Act, </w:t>
      </w:r>
      <w:r w:rsidR="005B5733" w:rsidRPr="00716A46">
        <w:rPr>
          <w:rFonts w:eastAsia="標楷體" w:hint="eastAsia"/>
          <w:sz w:val="28"/>
          <w:szCs w:val="28"/>
        </w:rPr>
        <w:t>I</w:t>
      </w:r>
      <w:r w:rsidRPr="00716A46">
        <w:rPr>
          <w:rFonts w:eastAsia="標楷體"/>
          <w:sz w:val="28"/>
          <w:szCs w:val="28"/>
        </w:rPr>
        <w:t>mpartiality and</w:t>
      </w:r>
      <w:r w:rsidRPr="00716A46">
        <w:rPr>
          <w:rFonts w:eastAsia="標楷體" w:hint="eastAsia"/>
          <w:sz w:val="28"/>
          <w:szCs w:val="28"/>
        </w:rPr>
        <w:t xml:space="preserve"> </w:t>
      </w:r>
      <w:r w:rsidR="005B5733" w:rsidRPr="00716A46">
        <w:rPr>
          <w:rFonts w:eastAsia="標楷體" w:hint="eastAsia"/>
          <w:sz w:val="28"/>
          <w:szCs w:val="28"/>
        </w:rPr>
        <w:t>N</w:t>
      </w:r>
      <w:r w:rsidRPr="00716A46">
        <w:rPr>
          <w:rFonts w:eastAsia="標楷體"/>
          <w:sz w:val="28"/>
          <w:szCs w:val="28"/>
        </w:rPr>
        <w:t>onpartisanship</w:t>
      </w:r>
      <w:r w:rsidR="005B5733" w:rsidRPr="00716A46">
        <w:rPr>
          <w:rFonts w:eastAsia="標楷體" w:hint="eastAsia"/>
          <w:sz w:val="28"/>
          <w:szCs w:val="28"/>
        </w:rPr>
        <w:t xml:space="preserve"> of Anti-Corruption A</w:t>
      </w:r>
      <w:r w:rsidRPr="00716A46">
        <w:rPr>
          <w:rFonts w:eastAsia="標楷體" w:hint="eastAsia"/>
          <w:sz w:val="28"/>
          <w:szCs w:val="28"/>
        </w:rPr>
        <w:t>gency</w:t>
      </w:r>
    </w:p>
    <w:p w:rsidR="00893AE4" w:rsidRPr="00716A46" w:rsidRDefault="00893AE4" w:rsidP="00DA11CA">
      <w:pPr>
        <w:spacing w:beforeLines="50" w:before="120" w:line="360" w:lineRule="exact"/>
        <w:rPr>
          <w:b/>
          <w:bCs/>
          <w:sz w:val="28"/>
          <w:szCs w:val="28"/>
        </w:rPr>
      </w:pPr>
    </w:p>
    <w:p w:rsidR="00893AE4" w:rsidRPr="00716A46" w:rsidRDefault="00893AE4" w:rsidP="00DA11CA">
      <w:pPr>
        <w:spacing w:beforeLines="50" w:before="120" w:line="360" w:lineRule="exact"/>
        <w:rPr>
          <w:b/>
          <w:bCs/>
          <w:sz w:val="28"/>
          <w:szCs w:val="28"/>
        </w:rPr>
      </w:pPr>
    </w:p>
    <w:p w:rsidR="003C4779" w:rsidRPr="00716A46" w:rsidRDefault="003C4779">
      <w:pPr>
        <w:widowControl/>
        <w:rPr>
          <w:rFonts w:eastAsia="TimesNewRomanPS-BoldMT"/>
          <w:b/>
          <w:bCs/>
          <w:kern w:val="0"/>
          <w:sz w:val="36"/>
          <w:szCs w:val="36"/>
        </w:rPr>
      </w:pPr>
    </w:p>
    <w:p w:rsidR="003C4779" w:rsidRPr="00716A46" w:rsidRDefault="003C4779">
      <w:pPr>
        <w:widowControl/>
        <w:rPr>
          <w:rFonts w:eastAsia="TimesNewRomanPS-BoldMT"/>
          <w:b/>
          <w:bCs/>
          <w:kern w:val="0"/>
          <w:sz w:val="36"/>
          <w:szCs w:val="36"/>
        </w:rPr>
      </w:pPr>
      <w:r w:rsidRPr="00716A46">
        <w:rPr>
          <w:rFonts w:eastAsia="TimesNewRomanPS-BoldMT"/>
          <w:b/>
          <w:bCs/>
          <w:kern w:val="0"/>
          <w:sz w:val="36"/>
          <w:szCs w:val="36"/>
        </w:rPr>
        <w:br w:type="page"/>
      </w:r>
    </w:p>
    <w:p w:rsidR="006E25C8" w:rsidRPr="00716A46" w:rsidRDefault="006E25C8" w:rsidP="00982FF3">
      <w:pPr>
        <w:spacing w:line="440" w:lineRule="exact"/>
        <w:jc w:val="center"/>
        <w:rPr>
          <w:rFonts w:eastAsia="標楷體"/>
          <w:b/>
          <w:sz w:val="36"/>
          <w:szCs w:val="36"/>
          <w:shd w:val="clear" w:color="auto" w:fill="FFFFFF" w:themeFill="background1"/>
        </w:rPr>
      </w:pPr>
      <w:r w:rsidRPr="00716A46">
        <w:rPr>
          <w:rFonts w:eastAsia="標楷體"/>
          <w:b/>
          <w:sz w:val="36"/>
          <w:szCs w:val="36"/>
          <w:shd w:val="clear" w:color="auto" w:fill="FFFFFF" w:themeFill="background1"/>
        </w:rPr>
        <w:lastRenderedPageBreak/>
        <w:t>目</w:t>
      </w:r>
      <w:r w:rsidRPr="00716A46">
        <w:rPr>
          <w:rFonts w:eastAsia="標楷體"/>
          <w:b/>
          <w:sz w:val="36"/>
          <w:szCs w:val="36"/>
          <w:shd w:val="clear" w:color="auto" w:fill="FFFFFF" w:themeFill="background1"/>
        </w:rPr>
        <w:t xml:space="preserve">      </w:t>
      </w:r>
      <w:r w:rsidRPr="00716A46">
        <w:rPr>
          <w:rFonts w:eastAsia="標楷體"/>
          <w:b/>
          <w:sz w:val="36"/>
          <w:szCs w:val="36"/>
          <w:shd w:val="clear" w:color="auto" w:fill="FFFFFF" w:themeFill="background1"/>
        </w:rPr>
        <w:t>次</w:t>
      </w:r>
      <w:bookmarkEnd w:id="7"/>
    </w:p>
    <w:bookmarkStart w:id="8" w:name="_Toc342407412"/>
    <w:p w:rsidR="00985C30" w:rsidRPr="00716A46" w:rsidRDefault="00DA11CA" w:rsidP="00982FF3">
      <w:pPr>
        <w:pStyle w:val="11"/>
        <w:spacing w:line="440" w:lineRule="exact"/>
        <w:rPr>
          <w:rFonts w:asciiTheme="minorHAnsi" w:eastAsiaTheme="minorEastAsia" w:hAnsiTheme="minorHAnsi" w:cstheme="minorBidi"/>
          <w:sz w:val="24"/>
          <w:szCs w:val="22"/>
        </w:rPr>
      </w:pPr>
      <w:r w:rsidRPr="00716A46">
        <w:rPr>
          <w:rFonts w:hAnsi="Times New Roman"/>
        </w:rPr>
        <w:fldChar w:fldCharType="begin"/>
      </w:r>
      <w:r w:rsidR="00BE38DF" w:rsidRPr="00716A46">
        <w:rPr>
          <w:rFonts w:hAnsi="Times New Roman"/>
        </w:rPr>
        <w:instrText xml:space="preserve"> TOC \o "1-2" \h \z \u </w:instrText>
      </w:r>
      <w:r w:rsidRPr="00716A46">
        <w:rPr>
          <w:rFonts w:hAnsi="Times New Roman"/>
        </w:rPr>
        <w:fldChar w:fldCharType="separate"/>
      </w:r>
      <w:hyperlink w:anchor="_Toc499040380" w:history="1">
        <w:r w:rsidR="00985C30" w:rsidRPr="00716A46">
          <w:rPr>
            <w:rStyle w:val="af8"/>
            <w:rFonts w:hAnsi="Times New Roman" w:hint="eastAsia"/>
            <w:color w:val="auto"/>
          </w:rPr>
          <w:t>摘</w:t>
        </w:r>
        <w:r w:rsidR="00985C30" w:rsidRPr="00716A46">
          <w:rPr>
            <w:rStyle w:val="af8"/>
            <w:rFonts w:hAnsi="Times New Roman"/>
            <w:color w:val="auto"/>
          </w:rPr>
          <w:t xml:space="preserve">     </w:t>
        </w:r>
        <w:r w:rsidR="00985C30" w:rsidRPr="00716A46">
          <w:rPr>
            <w:rStyle w:val="af8"/>
            <w:rFonts w:hAnsi="Times New Roman" w:hint="eastAsia"/>
            <w:color w:val="auto"/>
          </w:rPr>
          <w:t>要</w:t>
        </w:r>
        <w:r w:rsidR="00985C30" w:rsidRPr="00716A46">
          <w:rPr>
            <w:webHidden/>
          </w:rPr>
          <w:tab/>
        </w:r>
        <w:r w:rsidRPr="00716A46">
          <w:rPr>
            <w:webHidden/>
          </w:rPr>
          <w:fldChar w:fldCharType="begin"/>
        </w:r>
        <w:r w:rsidR="00985C30" w:rsidRPr="00716A46">
          <w:rPr>
            <w:webHidden/>
          </w:rPr>
          <w:instrText xml:space="preserve"> PAGEREF _Toc499040380 \h </w:instrText>
        </w:r>
        <w:r w:rsidRPr="00716A46">
          <w:rPr>
            <w:webHidden/>
          </w:rPr>
        </w:r>
        <w:r w:rsidRPr="00716A46">
          <w:rPr>
            <w:webHidden/>
          </w:rPr>
          <w:fldChar w:fldCharType="separate"/>
        </w:r>
        <w:r w:rsidR="0039784B">
          <w:rPr>
            <w:webHidden/>
          </w:rPr>
          <w:t>i</w:t>
        </w:r>
        <w:r w:rsidRPr="00716A46">
          <w:rPr>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381" w:history="1">
        <w:r w:rsidR="00985C30" w:rsidRPr="00716A46">
          <w:rPr>
            <w:rStyle w:val="af8"/>
            <w:rFonts w:hAnsi="Times New Roman"/>
            <w:color w:val="auto"/>
          </w:rPr>
          <w:t>Abstract</w:t>
        </w:r>
        <w:r w:rsidR="00985C30" w:rsidRPr="00716A46">
          <w:rPr>
            <w:webHidden/>
          </w:rPr>
          <w:tab/>
        </w:r>
        <w:r w:rsidR="00DA11CA" w:rsidRPr="00716A46">
          <w:rPr>
            <w:webHidden/>
          </w:rPr>
          <w:fldChar w:fldCharType="begin"/>
        </w:r>
        <w:r w:rsidR="00985C30" w:rsidRPr="00716A46">
          <w:rPr>
            <w:webHidden/>
          </w:rPr>
          <w:instrText xml:space="preserve"> PAGEREF _Toc499040381 \h </w:instrText>
        </w:r>
        <w:r w:rsidR="00DA11CA" w:rsidRPr="00716A46">
          <w:rPr>
            <w:webHidden/>
          </w:rPr>
        </w:r>
        <w:r w:rsidR="00DA11CA" w:rsidRPr="00716A46">
          <w:rPr>
            <w:webHidden/>
          </w:rPr>
          <w:fldChar w:fldCharType="separate"/>
        </w:r>
        <w:r w:rsidR="0039784B">
          <w:rPr>
            <w:webHidden/>
          </w:rPr>
          <w:t>v</w:t>
        </w:r>
        <w:r w:rsidR="00DA11CA" w:rsidRPr="00716A46">
          <w:rPr>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382" w:history="1">
        <w:r w:rsidR="00985C30" w:rsidRPr="00716A46">
          <w:rPr>
            <w:rStyle w:val="af8"/>
            <w:rFonts w:hAnsi="Times New Roman" w:hint="eastAsia"/>
            <w:color w:val="auto"/>
          </w:rPr>
          <w:t>第一章</w:t>
        </w:r>
        <w:r w:rsidR="00985C30" w:rsidRPr="00716A46">
          <w:rPr>
            <w:rStyle w:val="af8"/>
            <w:rFonts w:hAnsi="Times New Roman"/>
            <w:color w:val="auto"/>
          </w:rPr>
          <w:t xml:space="preserve">  </w:t>
        </w:r>
        <w:r w:rsidR="00985C30" w:rsidRPr="00716A46">
          <w:rPr>
            <w:rStyle w:val="af8"/>
            <w:rFonts w:hAnsi="Times New Roman" w:hint="eastAsia"/>
            <w:color w:val="auto"/>
          </w:rPr>
          <w:t>緒論</w:t>
        </w:r>
        <w:r w:rsidR="00985C30" w:rsidRPr="00716A46">
          <w:rPr>
            <w:webHidden/>
          </w:rPr>
          <w:tab/>
        </w:r>
        <w:r w:rsidR="00DA11CA" w:rsidRPr="00716A46">
          <w:rPr>
            <w:webHidden/>
          </w:rPr>
          <w:fldChar w:fldCharType="begin"/>
        </w:r>
        <w:r w:rsidR="00985C30" w:rsidRPr="00716A46">
          <w:rPr>
            <w:webHidden/>
          </w:rPr>
          <w:instrText xml:space="preserve"> PAGEREF _Toc499040382 \h </w:instrText>
        </w:r>
        <w:r w:rsidR="00DA11CA" w:rsidRPr="00716A46">
          <w:rPr>
            <w:webHidden/>
          </w:rPr>
        </w:r>
        <w:r w:rsidR="00DA11CA" w:rsidRPr="00716A46">
          <w:rPr>
            <w:webHidden/>
          </w:rPr>
          <w:fldChar w:fldCharType="separate"/>
        </w:r>
        <w:r w:rsidR="0039784B">
          <w:rPr>
            <w:webHidden/>
          </w:rPr>
          <w:t>1</w:t>
        </w:r>
        <w:r w:rsidR="00DA11CA" w:rsidRPr="00716A46">
          <w:rPr>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83" w:history="1">
        <w:r w:rsidR="00985C30" w:rsidRPr="00716A46">
          <w:rPr>
            <w:rStyle w:val="af8"/>
            <w:rFonts w:eastAsia="標楷體" w:hint="eastAsia"/>
            <w:noProof/>
            <w:color w:val="auto"/>
          </w:rPr>
          <w:t>壹、研究背景與目的</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_Toc499040383 \h </w:instrText>
        </w:r>
        <w:r w:rsidR="00DA11CA" w:rsidRPr="00716A46">
          <w:rPr>
            <w:noProof/>
            <w:webHidden/>
          </w:rPr>
        </w:r>
        <w:r w:rsidR="00DA11CA" w:rsidRPr="00716A46">
          <w:rPr>
            <w:noProof/>
            <w:webHidden/>
          </w:rPr>
          <w:fldChar w:fldCharType="separate"/>
        </w:r>
        <w:r w:rsidR="0039784B">
          <w:rPr>
            <w:noProof/>
            <w:webHidden/>
          </w:rPr>
          <w:t>1</w:t>
        </w:r>
        <w:r w:rsidR="00DA11CA" w:rsidRPr="00716A46">
          <w:rPr>
            <w:noProof/>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84" w:history="1">
        <w:r w:rsidR="00985C30" w:rsidRPr="00716A46">
          <w:rPr>
            <w:rStyle w:val="af8"/>
            <w:rFonts w:eastAsia="標楷體" w:hint="eastAsia"/>
            <w:noProof/>
            <w:color w:val="auto"/>
          </w:rPr>
          <w:t>貳、研究設計與研究方法</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_Toc499040384 \h </w:instrText>
        </w:r>
        <w:r w:rsidR="00DA11CA" w:rsidRPr="00716A46">
          <w:rPr>
            <w:noProof/>
            <w:webHidden/>
          </w:rPr>
        </w:r>
        <w:r w:rsidR="00DA11CA" w:rsidRPr="00716A46">
          <w:rPr>
            <w:noProof/>
            <w:webHidden/>
          </w:rPr>
          <w:fldChar w:fldCharType="separate"/>
        </w:r>
        <w:r w:rsidR="0039784B">
          <w:rPr>
            <w:noProof/>
            <w:webHidden/>
          </w:rPr>
          <w:t>5</w:t>
        </w:r>
        <w:r w:rsidR="00DA11CA" w:rsidRPr="00716A46">
          <w:rPr>
            <w:noProof/>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385" w:history="1">
        <w:r w:rsidR="00985C30" w:rsidRPr="00716A46">
          <w:rPr>
            <w:rStyle w:val="af8"/>
            <w:rFonts w:hAnsi="Times New Roman" w:hint="eastAsia"/>
            <w:color w:val="auto"/>
          </w:rPr>
          <w:t>第二章</w:t>
        </w:r>
        <w:r w:rsidR="00985C30" w:rsidRPr="00716A46">
          <w:rPr>
            <w:rStyle w:val="af8"/>
            <w:rFonts w:hAnsi="Times New Roman"/>
            <w:color w:val="auto"/>
          </w:rPr>
          <w:t xml:space="preserve">  </w:t>
        </w:r>
        <w:r w:rsidR="00985C30" w:rsidRPr="00716A46">
          <w:rPr>
            <w:rStyle w:val="af8"/>
            <w:rFonts w:hAnsi="Times New Roman" w:hint="eastAsia"/>
            <w:color w:val="auto"/>
          </w:rPr>
          <w:t>受訪者的媒體近用情形與民主治理認知</w:t>
        </w:r>
        <w:r w:rsidR="00985C30" w:rsidRPr="00716A46">
          <w:rPr>
            <w:webHidden/>
          </w:rPr>
          <w:tab/>
        </w:r>
        <w:r w:rsidR="00DA11CA" w:rsidRPr="00716A46">
          <w:rPr>
            <w:webHidden/>
          </w:rPr>
          <w:fldChar w:fldCharType="begin"/>
        </w:r>
        <w:r w:rsidR="00985C30" w:rsidRPr="00716A46">
          <w:rPr>
            <w:webHidden/>
          </w:rPr>
          <w:instrText xml:space="preserve"> PAGEREF _Toc499040385 \h </w:instrText>
        </w:r>
        <w:r w:rsidR="00DA11CA" w:rsidRPr="00716A46">
          <w:rPr>
            <w:webHidden/>
          </w:rPr>
        </w:r>
        <w:r w:rsidR="00DA11CA" w:rsidRPr="00716A46">
          <w:rPr>
            <w:webHidden/>
          </w:rPr>
          <w:fldChar w:fldCharType="separate"/>
        </w:r>
        <w:r w:rsidR="0039784B">
          <w:rPr>
            <w:webHidden/>
          </w:rPr>
          <w:t>13</w:t>
        </w:r>
        <w:r w:rsidR="00DA11CA" w:rsidRPr="00716A46">
          <w:rPr>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86" w:history="1">
        <w:r w:rsidR="00985C30" w:rsidRPr="00716A46">
          <w:rPr>
            <w:rStyle w:val="af8"/>
            <w:rFonts w:eastAsia="標楷體" w:hint="eastAsia"/>
            <w:noProof/>
            <w:color w:val="auto"/>
          </w:rPr>
          <w:t>壹、受訪者的媒體近用情形</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_Toc499040386 \h </w:instrText>
        </w:r>
        <w:r w:rsidR="00DA11CA" w:rsidRPr="00716A46">
          <w:rPr>
            <w:noProof/>
            <w:webHidden/>
          </w:rPr>
        </w:r>
        <w:r w:rsidR="00DA11CA" w:rsidRPr="00716A46">
          <w:rPr>
            <w:noProof/>
            <w:webHidden/>
          </w:rPr>
          <w:fldChar w:fldCharType="separate"/>
        </w:r>
        <w:r w:rsidR="0039784B">
          <w:rPr>
            <w:noProof/>
            <w:webHidden/>
          </w:rPr>
          <w:t>13</w:t>
        </w:r>
        <w:r w:rsidR="00DA11CA" w:rsidRPr="00716A46">
          <w:rPr>
            <w:noProof/>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87" w:history="1">
        <w:r w:rsidR="00985C30" w:rsidRPr="00716A46">
          <w:rPr>
            <w:rStyle w:val="af8"/>
            <w:rFonts w:eastAsia="標楷體" w:hint="eastAsia"/>
            <w:noProof/>
            <w:color w:val="auto"/>
          </w:rPr>
          <w:t>貳、受訪者對民主治理的認知</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_Toc499040387 \h </w:instrText>
        </w:r>
        <w:r w:rsidR="00DA11CA" w:rsidRPr="00716A46">
          <w:rPr>
            <w:noProof/>
            <w:webHidden/>
          </w:rPr>
        </w:r>
        <w:r w:rsidR="00DA11CA" w:rsidRPr="00716A46">
          <w:rPr>
            <w:noProof/>
            <w:webHidden/>
          </w:rPr>
          <w:fldChar w:fldCharType="separate"/>
        </w:r>
        <w:r w:rsidR="0039784B">
          <w:rPr>
            <w:noProof/>
            <w:webHidden/>
          </w:rPr>
          <w:t>15</w:t>
        </w:r>
        <w:r w:rsidR="00DA11CA" w:rsidRPr="00716A46">
          <w:rPr>
            <w:noProof/>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388" w:history="1">
        <w:r w:rsidR="00985C30" w:rsidRPr="00716A46">
          <w:rPr>
            <w:rStyle w:val="af8"/>
            <w:rFonts w:hAnsi="Times New Roman" w:hint="eastAsia"/>
            <w:color w:val="auto"/>
          </w:rPr>
          <w:t>第三章</w:t>
        </w:r>
        <w:r w:rsidR="00985C30" w:rsidRPr="00716A46">
          <w:rPr>
            <w:rStyle w:val="af8"/>
            <w:rFonts w:hAnsi="Times New Roman"/>
            <w:color w:val="auto"/>
          </w:rPr>
          <w:t xml:space="preserve">  </w:t>
        </w:r>
        <w:r w:rsidR="00985C30" w:rsidRPr="00716A46">
          <w:rPr>
            <w:rStyle w:val="af8"/>
            <w:rFonts w:hAnsi="Times New Roman" w:hint="eastAsia"/>
            <w:color w:val="auto"/>
          </w:rPr>
          <w:t>受訪者對政府清廉程度的看法</w:t>
        </w:r>
        <w:r w:rsidR="00985C30" w:rsidRPr="00716A46">
          <w:rPr>
            <w:webHidden/>
          </w:rPr>
          <w:tab/>
        </w:r>
        <w:r w:rsidR="00DA11CA" w:rsidRPr="00716A46">
          <w:rPr>
            <w:webHidden/>
          </w:rPr>
          <w:fldChar w:fldCharType="begin"/>
        </w:r>
        <w:r w:rsidR="00985C30" w:rsidRPr="00716A46">
          <w:rPr>
            <w:webHidden/>
          </w:rPr>
          <w:instrText xml:space="preserve"> PAGEREF _Toc499040388 \h </w:instrText>
        </w:r>
        <w:r w:rsidR="00DA11CA" w:rsidRPr="00716A46">
          <w:rPr>
            <w:webHidden/>
          </w:rPr>
        </w:r>
        <w:r w:rsidR="00DA11CA" w:rsidRPr="00716A46">
          <w:rPr>
            <w:webHidden/>
          </w:rPr>
          <w:fldChar w:fldCharType="separate"/>
        </w:r>
        <w:r w:rsidR="0039784B">
          <w:rPr>
            <w:webHidden/>
          </w:rPr>
          <w:t>23</w:t>
        </w:r>
        <w:r w:rsidR="00DA11CA" w:rsidRPr="00716A46">
          <w:rPr>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89" w:history="1">
        <w:r w:rsidR="00985C30" w:rsidRPr="00716A46">
          <w:rPr>
            <w:rStyle w:val="af8"/>
            <w:rFonts w:eastAsia="標楷體" w:hint="eastAsia"/>
            <w:noProof/>
            <w:color w:val="auto"/>
          </w:rPr>
          <w:t>壹、受訪者對鄉鎮市區公所整體清廉程度的看法</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_Toc499040389 \h </w:instrText>
        </w:r>
        <w:r w:rsidR="00DA11CA" w:rsidRPr="00716A46">
          <w:rPr>
            <w:noProof/>
            <w:webHidden/>
          </w:rPr>
        </w:r>
        <w:r w:rsidR="00DA11CA" w:rsidRPr="00716A46">
          <w:rPr>
            <w:noProof/>
            <w:webHidden/>
          </w:rPr>
          <w:fldChar w:fldCharType="separate"/>
        </w:r>
        <w:r w:rsidR="0039784B">
          <w:rPr>
            <w:noProof/>
            <w:webHidden/>
          </w:rPr>
          <w:t>23</w:t>
        </w:r>
        <w:r w:rsidR="00DA11CA" w:rsidRPr="00716A46">
          <w:rPr>
            <w:noProof/>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90" w:history="1">
        <w:r w:rsidR="00985C30" w:rsidRPr="00716A46">
          <w:rPr>
            <w:rStyle w:val="af8"/>
            <w:rFonts w:eastAsia="標楷體" w:hint="eastAsia"/>
            <w:noProof/>
            <w:color w:val="auto"/>
          </w:rPr>
          <w:t>貳、受訪者對縣市政府清廉程度的看法</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_Toc499040390 \h </w:instrText>
        </w:r>
        <w:r w:rsidR="00DA11CA" w:rsidRPr="00716A46">
          <w:rPr>
            <w:noProof/>
            <w:webHidden/>
          </w:rPr>
        </w:r>
        <w:r w:rsidR="00DA11CA" w:rsidRPr="00716A46">
          <w:rPr>
            <w:noProof/>
            <w:webHidden/>
          </w:rPr>
          <w:fldChar w:fldCharType="separate"/>
        </w:r>
        <w:r w:rsidR="0039784B">
          <w:rPr>
            <w:noProof/>
            <w:webHidden/>
          </w:rPr>
          <w:t>26</w:t>
        </w:r>
        <w:r w:rsidR="00DA11CA" w:rsidRPr="00716A46">
          <w:rPr>
            <w:noProof/>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91" w:history="1">
        <w:r w:rsidR="00985C30" w:rsidRPr="00716A46">
          <w:rPr>
            <w:rStyle w:val="af8"/>
            <w:rFonts w:eastAsia="標楷體" w:hint="eastAsia"/>
            <w:noProof/>
            <w:color w:val="auto"/>
          </w:rPr>
          <w:t>參、受訪者對中央政府清廉表現的看法</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_Toc499040391 \h </w:instrText>
        </w:r>
        <w:r w:rsidR="00DA11CA" w:rsidRPr="00716A46">
          <w:rPr>
            <w:noProof/>
            <w:webHidden/>
          </w:rPr>
        </w:r>
        <w:r w:rsidR="00DA11CA" w:rsidRPr="00716A46">
          <w:rPr>
            <w:noProof/>
            <w:webHidden/>
          </w:rPr>
          <w:fldChar w:fldCharType="separate"/>
        </w:r>
        <w:r w:rsidR="0039784B">
          <w:rPr>
            <w:noProof/>
            <w:webHidden/>
          </w:rPr>
          <w:t>30</w:t>
        </w:r>
        <w:r w:rsidR="00DA11CA" w:rsidRPr="00716A46">
          <w:rPr>
            <w:noProof/>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392" w:history="1">
        <w:r w:rsidR="00985C30" w:rsidRPr="00716A46">
          <w:rPr>
            <w:rStyle w:val="af8"/>
            <w:rFonts w:hAnsi="Times New Roman" w:hint="eastAsia"/>
            <w:color w:val="auto"/>
          </w:rPr>
          <w:t>第四章</w:t>
        </w:r>
        <w:r w:rsidR="00985C30" w:rsidRPr="00716A46">
          <w:rPr>
            <w:rStyle w:val="af8"/>
            <w:rFonts w:hAnsi="Times New Roman"/>
            <w:color w:val="auto"/>
          </w:rPr>
          <w:t xml:space="preserve">  </w:t>
        </w:r>
        <w:r w:rsidR="00985C30" w:rsidRPr="00716A46">
          <w:rPr>
            <w:rStyle w:val="af8"/>
            <w:rFonts w:hAnsi="Times New Roman" w:hint="eastAsia"/>
            <w:color w:val="auto"/>
          </w:rPr>
          <w:t>受訪者對政府廉政政策與作為的看法</w:t>
        </w:r>
        <w:r w:rsidR="00985C30" w:rsidRPr="00716A46">
          <w:rPr>
            <w:webHidden/>
          </w:rPr>
          <w:tab/>
        </w:r>
        <w:r w:rsidR="00DA11CA" w:rsidRPr="00716A46">
          <w:rPr>
            <w:webHidden/>
          </w:rPr>
          <w:fldChar w:fldCharType="begin"/>
        </w:r>
        <w:r w:rsidR="00985C30" w:rsidRPr="00716A46">
          <w:rPr>
            <w:webHidden/>
          </w:rPr>
          <w:instrText xml:space="preserve"> PAGEREF _Toc499040392 \h </w:instrText>
        </w:r>
        <w:r w:rsidR="00DA11CA" w:rsidRPr="00716A46">
          <w:rPr>
            <w:webHidden/>
          </w:rPr>
        </w:r>
        <w:r w:rsidR="00DA11CA" w:rsidRPr="00716A46">
          <w:rPr>
            <w:webHidden/>
          </w:rPr>
          <w:fldChar w:fldCharType="separate"/>
        </w:r>
        <w:r w:rsidR="0039784B">
          <w:rPr>
            <w:webHidden/>
          </w:rPr>
          <w:t>35</w:t>
        </w:r>
        <w:r w:rsidR="00DA11CA" w:rsidRPr="00716A46">
          <w:rPr>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93" w:history="1">
        <w:r w:rsidR="00985C30" w:rsidRPr="00716A46">
          <w:rPr>
            <w:rStyle w:val="af8"/>
            <w:rFonts w:eastAsia="標楷體" w:hint="eastAsia"/>
            <w:noProof/>
            <w:color w:val="auto"/>
          </w:rPr>
          <w:t>壹、受訪者對政府打擊貪污工作成效的看法</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_Toc499040393 \h </w:instrText>
        </w:r>
        <w:r w:rsidR="00DA11CA" w:rsidRPr="00716A46">
          <w:rPr>
            <w:noProof/>
            <w:webHidden/>
          </w:rPr>
        </w:r>
        <w:r w:rsidR="00DA11CA" w:rsidRPr="00716A46">
          <w:rPr>
            <w:noProof/>
            <w:webHidden/>
          </w:rPr>
          <w:fldChar w:fldCharType="separate"/>
        </w:r>
        <w:r w:rsidR="0039784B">
          <w:rPr>
            <w:noProof/>
            <w:webHidden/>
          </w:rPr>
          <w:t>35</w:t>
        </w:r>
        <w:r w:rsidR="00DA11CA" w:rsidRPr="00716A46">
          <w:rPr>
            <w:noProof/>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94" w:history="1">
        <w:r w:rsidR="00985C30" w:rsidRPr="00716A46">
          <w:rPr>
            <w:rStyle w:val="af8"/>
            <w:rFonts w:eastAsia="標楷體" w:hint="eastAsia"/>
            <w:noProof/>
            <w:color w:val="auto"/>
          </w:rPr>
          <w:t>貳、受訪者對政府</w:t>
        </w:r>
        <w:r w:rsidR="00985C30" w:rsidRPr="00716A46">
          <w:rPr>
            <w:rStyle w:val="af8"/>
            <w:rFonts w:eastAsia="標楷體" w:hint="eastAsia"/>
            <w:noProof/>
            <w:color w:val="auto"/>
            <w:lang w:eastAsia="zh-HK"/>
          </w:rPr>
          <w:t>專</w:t>
        </w:r>
        <w:r w:rsidR="00985C30" w:rsidRPr="00716A46">
          <w:rPr>
            <w:rStyle w:val="af8"/>
            <w:rFonts w:eastAsia="標楷體" w:hint="eastAsia"/>
            <w:noProof/>
            <w:color w:val="auto"/>
          </w:rPr>
          <w:t>責</w:t>
        </w:r>
        <w:r w:rsidR="00985C30" w:rsidRPr="00716A46">
          <w:rPr>
            <w:rStyle w:val="af8"/>
            <w:rFonts w:eastAsia="標楷體" w:hint="eastAsia"/>
            <w:noProof/>
            <w:color w:val="auto"/>
            <w:lang w:eastAsia="zh-HK"/>
          </w:rPr>
          <w:t>反</w:t>
        </w:r>
        <w:r w:rsidR="00985C30" w:rsidRPr="00716A46">
          <w:rPr>
            <w:rStyle w:val="af8"/>
            <w:rFonts w:eastAsia="標楷體" w:hint="eastAsia"/>
            <w:noProof/>
            <w:color w:val="auto"/>
          </w:rPr>
          <w:t>貪機關的認知</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_Toc499040394 \h </w:instrText>
        </w:r>
        <w:r w:rsidR="00DA11CA" w:rsidRPr="00716A46">
          <w:rPr>
            <w:noProof/>
            <w:webHidden/>
          </w:rPr>
        </w:r>
        <w:r w:rsidR="00DA11CA" w:rsidRPr="00716A46">
          <w:rPr>
            <w:noProof/>
            <w:webHidden/>
          </w:rPr>
          <w:fldChar w:fldCharType="separate"/>
        </w:r>
        <w:r w:rsidR="0039784B">
          <w:rPr>
            <w:noProof/>
            <w:webHidden/>
          </w:rPr>
          <w:t>46</w:t>
        </w:r>
        <w:r w:rsidR="00DA11CA" w:rsidRPr="00716A46">
          <w:rPr>
            <w:noProof/>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95" w:history="1">
        <w:r w:rsidR="00985C30" w:rsidRPr="00716A46">
          <w:rPr>
            <w:rStyle w:val="af8"/>
            <w:rFonts w:eastAsia="標楷體" w:hint="eastAsia"/>
            <w:noProof/>
            <w:color w:val="auto"/>
          </w:rPr>
          <w:t>參、受訪者對防貪機關保持中立的信心程度</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_Toc499040395 \h </w:instrText>
        </w:r>
        <w:r w:rsidR="00DA11CA" w:rsidRPr="00716A46">
          <w:rPr>
            <w:noProof/>
            <w:webHidden/>
          </w:rPr>
        </w:r>
        <w:r w:rsidR="00DA11CA" w:rsidRPr="00716A46">
          <w:rPr>
            <w:noProof/>
            <w:webHidden/>
          </w:rPr>
          <w:fldChar w:fldCharType="separate"/>
        </w:r>
        <w:r w:rsidR="0039784B">
          <w:rPr>
            <w:noProof/>
            <w:webHidden/>
          </w:rPr>
          <w:t>50</w:t>
        </w:r>
        <w:r w:rsidR="00DA11CA" w:rsidRPr="00716A46">
          <w:rPr>
            <w:noProof/>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396" w:history="1">
        <w:r w:rsidR="00985C30" w:rsidRPr="00716A46">
          <w:rPr>
            <w:rStyle w:val="af8"/>
            <w:rFonts w:hAnsi="Times New Roman" w:hint="eastAsia"/>
            <w:color w:val="auto"/>
          </w:rPr>
          <w:t>第五章</w:t>
        </w:r>
        <w:r w:rsidR="00985C30" w:rsidRPr="00716A46">
          <w:rPr>
            <w:rStyle w:val="af8"/>
            <w:rFonts w:hAnsi="Times New Roman"/>
            <w:color w:val="auto"/>
          </w:rPr>
          <w:t xml:space="preserve">  </w:t>
        </w:r>
        <w:r w:rsidR="00985C30" w:rsidRPr="00716A46">
          <w:rPr>
            <w:rStyle w:val="af8"/>
            <w:rFonts w:hAnsi="Times New Roman" w:hint="eastAsia"/>
            <w:color w:val="auto"/>
          </w:rPr>
          <w:t>受訪者對貪腐容忍度、檢舉意願及</w:t>
        </w:r>
        <w:r w:rsidR="00985C30" w:rsidRPr="00716A46">
          <w:rPr>
            <w:rStyle w:val="af8"/>
            <w:rFonts w:hAnsi="Times New Roman" w:hint="eastAsia"/>
            <w:color w:val="auto"/>
            <w:lang w:eastAsia="zh-HK"/>
          </w:rPr>
          <w:t>揭</w:t>
        </w:r>
        <w:r w:rsidR="00985C30" w:rsidRPr="00716A46">
          <w:rPr>
            <w:rStyle w:val="af8"/>
            <w:rFonts w:hAnsi="Times New Roman" w:hint="eastAsia"/>
            <w:color w:val="auto"/>
          </w:rPr>
          <w:t>弊者保護法的看法</w:t>
        </w:r>
        <w:r w:rsidR="00985C30" w:rsidRPr="00716A46">
          <w:rPr>
            <w:webHidden/>
          </w:rPr>
          <w:tab/>
        </w:r>
        <w:r w:rsidR="00DA11CA" w:rsidRPr="00716A46">
          <w:rPr>
            <w:webHidden/>
          </w:rPr>
          <w:fldChar w:fldCharType="begin"/>
        </w:r>
        <w:r w:rsidR="00985C30" w:rsidRPr="00716A46">
          <w:rPr>
            <w:webHidden/>
          </w:rPr>
          <w:instrText xml:space="preserve"> PAGEREF _Toc499040396 \h </w:instrText>
        </w:r>
        <w:r w:rsidR="00DA11CA" w:rsidRPr="00716A46">
          <w:rPr>
            <w:webHidden/>
          </w:rPr>
        </w:r>
        <w:r w:rsidR="00DA11CA" w:rsidRPr="00716A46">
          <w:rPr>
            <w:webHidden/>
          </w:rPr>
          <w:fldChar w:fldCharType="separate"/>
        </w:r>
        <w:r w:rsidR="0039784B">
          <w:rPr>
            <w:webHidden/>
          </w:rPr>
          <w:t>55</w:t>
        </w:r>
        <w:r w:rsidR="00DA11CA" w:rsidRPr="00716A46">
          <w:rPr>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97" w:history="1">
        <w:r w:rsidR="00985C30" w:rsidRPr="00716A46">
          <w:rPr>
            <w:rStyle w:val="af8"/>
            <w:rFonts w:eastAsia="標楷體" w:hint="eastAsia"/>
            <w:noProof/>
            <w:color w:val="auto"/>
          </w:rPr>
          <w:t>壹、受訪者對貪腐的容忍程度</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_Toc499040397 \h </w:instrText>
        </w:r>
        <w:r w:rsidR="00DA11CA" w:rsidRPr="00716A46">
          <w:rPr>
            <w:noProof/>
            <w:webHidden/>
          </w:rPr>
        </w:r>
        <w:r w:rsidR="00DA11CA" w:rsidRPr="00716A46">
          <w:rPr>
            <w:noProof/>
            <w:webHidden/>
          </w:rPr>
          <w:fldChar w:fldCharType="separate"/>
        </w:r>
        <w:r w:rsidR="0039784B">
          <w:rPr>
            <w:noProof/>
            <w:webHidden/>
          </w:rPr>
          <w:t>55</w:t>
        </w:r>
        <w:r w:rsidR="00DA11CA" w:rsidRPr="00716A46">
          <w:rPr>
            <w:noProof/>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98" w:history="1">
        <w:r w:rsidR="00985C30" w:rsidRPr="00716A46">
          <w:rPr>
            <w:rStyle w:val="af8"/>
            <w:rFonts w:eastAsia="標楷體" w:hint="eastAsia"/>
            <w:noProof/>
            <w:color w:val="auto"/>
          </w:rPr>
          <w:t>貳、受訪者對貪污檢舉的意願</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_Toc499040398 \h </w:instrText>
        </w:r>
        <w:r w:rsidR="00DA11CA" w:rsidRPr="00716A46">
          <w:rPr>
            <w:noProof/>
            <w:webHidden/>
          </w:rPr>
        </w:r>
        <w:r w:rsidR="00DA11CA" w:rsidRPr="00716A46">
          <w:rPr>
            <w:noProof/>
            <w:webHidden/>
          </w:rPr>
          <w:fldChar w:fldCharType="separate"/>
        </w:r>
        <w:r w:rsidR="0039784B">
          <w:rPr>
            <w:noProof/>
            <w:webHidden/>
          </w:rPr>
          <w:t>59</w:t>
        </w:r>
        <w:r w:rsidR="00DA11CA" w:rsidRPr="00716A46">
          <w:rPr>
            <w:noProof/>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399" w:history="1">
        <w:r w:rsidR="00985C30" w:rsidRPr="00716A46">
          <w:rPr>
            <w:rStyle w:val="af8"/>
            <w:rFonts w:eastAsia="標楷體" w:hint="eastAsia"/>
            <w:noProof/>
            <w:color w:val="auto"/>
          </w:rPr>
          <w:t>參、受訪者對</w:t>
        </w:r>
        <w:r w:rsidR="00985C30" w:rsidRPr="00716A46">
          <w:rPr>
            <w:rStyle w:val="af8"/>
            <w:rFonts w:eastAsia="標楷體" w:hint="eastAsia"/>
            <w:noProof/>
            <w:color w:val="auto"/>
            <w:lang w:eastAsia="zh-HK"/>
          </w:rPr>
          <w:t>公務員</w:t>
        </w:r>
        <w:r w:rsidR="00985C30" w:rsidRPr="00716A46">
          <w:rPr>
            <w:rStyle w:val="af8"/>
            <w:rFonts w:eastAsia="標楷體" w:hint="eastAsia"/>
            <w:noProof/>
            <w:color w:val="auto"/>
          </w:rPr>
          <w:t>洽公索賄的經歷</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_Toc499040399 \h </w:instrText>
        </w:r>
        <w:r w:rsidR="00DA11CA" w:rsidRPr="00716A46">
          <w:rPr>
            <w:noProof/>
            <w:webHidden/>
          </w:rPr>
        </w:r>
        <w:r w:rsidR="00DA11CA" w:rsidRPr="00716A46">
          <w:rPr>
            <w:noProof/>
            <w:webHidden/>
          </w:rPr>
          <w:fldChar w:fldCharType="separate"/>
        </w:r>
        <w:r w:rsidR="0039784B">
          <w:rPr>
            <w:noProof/>
            <w:webHidden/>
          </w:rPr>
          <w:t>69</w:t>
        </w:r>
        <w:r w:rsidR="00DA11CA" w:rsidRPr="00716A46">
          <w:rPr>
            <w:noProof/>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400" w:history="1">
        <w:r w:rsidR="00985C30" w:rsidRPr="00716A46">
          <w:rPr>
            <w:rStyle w:val="af8"/>
            <w:rFonts w:hAnsi="Times New Roman" w:hint="eastAsia"/>
            <w:color w:val="auto"/>
          </w:rPr>
          <w:t>第六章</w:t>
        </w:r>
        <w:r w:rsidR="00985C30" w:rsidRPr="00716A46">
          <w:rPr>
            <w:rStyle w:val="af8"/>
            <w:rFonts w:hAnsi="Times New Roman"/>
            <w:color w:val="auto"/>
          </w:rPr>
          <w:t xml:space="preserve">  </w:t>
        </w:r>
        <w:r w:rsidR="00985C30" w:rsidRPr="00716A46">
          <w:rPr>
            <w:rStyle w:val="af8"/>
            <w:rFonts w:hAnsi="Times New Roman" w:hint="eastAsia"/>
            <w:color w:val="auto"/>
          </w:rPr>
          <w:t>結論與政策建議</w:t>
        </w:r>
        <w:r w:rsidR="00985C30" w:rsidRPr="00716A46">
          <w:rPr>
            <w:webHidden/>
          </w:rPr>
          <w:tab/>
        </w:r>
        <w:r w:rsidR="00DA11CA" w:rsidRPr="00716A46">
          <w:rPr>
            <w:webHidden/>
          </w:rPr>
          <w:fldChar w:fldCharType="begin"/>
        </w:r>
        <w:r w:rsidR="00985C30" w:rsidRPr="00716A46">
          <w:rPr>
            <w:webHidden/>
          </w:rPr>
          <w:instrText xml:space="preserve"> PAGEREF _Toc499040400 \h </w:instrText>
        </w:r>
        <w:r w:rsidR="00DA11CA" w:rsidRPr="00716A46">
          <w:rPr>
            <w:webHidden/>
          </w:rPr>
        </w:r>
        <w:r w:rsidR="00DA11CA" w:rsidRPr="00716A46">
          <w:rPr>
            <w:webHidden/>
          </w:rPr>
          <w:fldChar w:fldCharType="separate"/>
        </w:r>
        <w:r w:rsidR="0039784B">
          <w:rPr>
            <w:webHidden/>
          </w:rPr>
          <w:t>71</w:t>
        </w:r>
        <w:r w:rsidR="00DA11CA" w:rsidRPr="00716A46">
          <w:rPr>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401" w:history="1">
        <w:r w:rsidR="00985C30" w:rsidRPr="00716A46">
          <w:rPr>
            <w:rStyle w:val="af8"/>
            <w:rFonts w:eastAsia="標楷體" w:hint="eastAsia"/>
            <w:noProof/>
            <w:color w:val="auto"/>
          </w:rPr>
          <w:t>壹、結論</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_Toc499040401 \h </w:instrText>
        </w:r>
        <w:r w:rsidR="00DA11CA" w:rsidRPr="00716A46">
          <w:rPr>
            <w:noProof/>
            <w:webHidden/>
          </w:rPr>
        </w:r>
        <w:r w:rsidR="00DA11CA" w:rsidRPr="00716A46">
          <w:rPr>
            <w:noProof/>
            <w:webHidden/>
          </w:rPr>
          <w:fldChar w:fldCharType="separate"/>
        </w:r>
        <w:r w:rsidR="0039784B">
          <w:rPr>
            <w:noProof/>
            <w:webHidden/>
          </w:rPr>
          <w:t>71</w:t>
        </w:r>
        <w:r w:rsidR="00DA11CA" w:rsidRPr="00716A46">
          <w:rPr>
            <w:noProof/>
            <w:webHidden/>
          </w:rPr>
          <w:fldChar w:fldCharType="end"/>
        </w:r>
      </w:hyperlink>
    </w:p>
    <w:p w:rsidR="00985C30" w:rsidRPr="00716A46" w:rsidRDefault="003D4BA7" w:rsidP="00982FF3">
      <w:pPr>
        <w:pStyle w:val="21"/>
        <w:spacing w:after="60" w:line="440" w:lineRule="exact"/>
        <w:rPr>
          <w:rFonts w:asciiTheme="minorHAnsi" w:eastAsiaTheme="minorEastAsia" w:hAnsiTheme="minorHAnsi" w:cstheme="minorBidi"/>
          <w:noProof/>
          <w:szCs w:val="22"/>
        </w:rPr>
      </w:pPr>
      <w:hyperlink w:anchor="_Toc499040402" w:history="1">
        <w:r w:rsidR="00985C30" w:rsidRPr="00716A46">
          <w:rPr>
            <w:rStyle w:val="af8"/>
            <w:rFonts w:eastAsia="標楷體" w:hint="eastAsia"/>
            <w:noProof/>
            <w:color w:val="auto"/>
          </w:rPr>
          <w:t>貳、政策建議</w:t>
        </w:r>
        <w:r w:rsidR="00985C30" w:rsidRPr="00716A46">
          <w:rPr>
            <w:noProof/>
            <w:webHidden/>
          </w:rPr>
          <w:tab/>
        </w:r>
        <w:r w:rsidR="00DA11CA" w:rsidRPr="00716A46">
          <w:rPr>
            <w:noProof/>
            <w:webHidden/>
          </w:rPr>
          <w:fldChar w:fldCharType="begin"/>
        </w:r>
        <w:r w:rsidR="00985C30" w:rsidRPr="00716A46">
          <w:rPr>
            <w:noProof/>
            <w:webHidden/>
          </w:rPr>
          <w:instrText xml:space="preserve"> PAGEREF _Toc499040402 \h </w:instrText>
        </w:r>
        <w:r w:rsidR="00DA11CA" w:rsidRPr="00716A46">
          <w:rPr>
            <w:noProof/>
            <w:webHidden/>
          </w:rPr>
        </w:r>
        <w:r w:rsidR="00DA11CA" w:rsidRPr="00716A46">
          <w:rPr>
            <w:noProof/>
            <w:webHidden/>
          </w:rPr>
          <w:fldChar w:fldCharType="separate"/>
        </w:r>
        <w:r w:rsidR="0039784B">
          <w:rPr>
            <w:noProof/>
            <w:webHidden/>
          </w:rPr>
          <w:t>78</w:t>
        </w:r>
        <w:r w:rsidR="00DA11CA" w:rsidRPr="00716A46">
          <w:rPr>
            <w:noProof/>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403" w:history="1">
        <w:r w:rsidR="00985C30" w:rsidRPr="00716A46">
          <w:rPr>
            <w:rStyle w:val="af8"/>
            <w:rFonts w:hAnsi="Times New Roman" w:hint="eastAsia"/>
            <w:color w:val="auto"/>
          </w:rPr>
          <w:t>附錄一：電訪執行過程</w:t>
        </w:r>
        <w:r w:rsidR="00985C30" w:rsidRPr="00716A46">
          <w:rPr>
            <w:webHidden/>
          </w:rPr>
          <w:tab/>
        </w:r>
        <w:r w:rsidR="00DA11CA" w:rsidRPr="00716A46">
          <w:rPr>
            <w:webHidden/>
          </w:rPr>
          <w:fldChar w:fldCharType="begin"/>
        </w:r>
        <w:r w:rsidR="00985C30" w:rsidRPr="00716A46">
          <w:rPr>
            <w:webHidden/>
          </w:rPr>
          <w:instrText xml:space="preserve"> PAGEREF _Toc499040403 \h </w:instrText>
        </w:r>
        <w:r w:rsidR="00DA11CA" w:rsidRPr="00716A46">
          <w:rPr>
            <w:webHidden/>
          </w:rPr>
        </w:r>
        <w:r w:rsidR="00DA11CA" w:rsidRPr="00716A46">
          <w:rPr>
            <w:webHidden/>
          </w:rPr>
          <w:fldChar w:fldCharType="separate"/>
        </w:r>
        <w:r w:rsidR="0039784B">
          <w:rPr>
            <w:webHidden/>
          </w:rPr>
          <w:t>79</w:t>
        </w:r>
        <w:r w:rsidR="00DA11CA" w:rsidRPr="00716A46">
          <w:rPr>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404" w:history="1">
        <w:r w:rsidR="00985C30" w:rsidRPr="00716A46">
          <w:rPr>
            <w:rStyle w:val="af8"/>
            <w:rFonts w:hAnsi="Times New Roman" w:hint="eastAsia"/>
            <w:color w:val="auto"/>
          </w:rPr>
          <w:t>附錄二：問卷題目</w:t>
        </w:r>
        <w:r w:rsidR="00985C30" w:rsidRPr="00716A46">
          <w:rPr>
            <w:webHidden/>
          </w:rPr>
          <w:tab/>
        </w:r>
        <w:r w:rsidR="00DA11CA" w:rsidRPr="00716A46">
          <w:rPr>
            <w:webHidden/>
          </w:rPr>
          <w:fldChar w:fldCharType="begin"/>
        </w:r>
        <w:r w:rsidR="00985C30" w:rsidRPr="00716A46">
          <w:rPr>
            <w:webHidden/>
          </w:rPr>
          <w:instrText xml:space="preserve"> PAGEREF _Toc499040404 \h </w:instrText>
        </w:r>
        <w:r w:rsidR="00DA11CA" w:rsidRPr="00716A46">
          <w:rPr>
            <w:webHidden/>
          </w:rPr>
        </w:r>
        <w:r w:rsidR="00DA11CA" w:rsidRPr="00716A46">
          <w:rPr>
            <w:webHidden/>
          </w:rPr>
          <w:fldChar w:fldCharType="separate"/>
        </w:r>
        <w:r w:rsidR="0039784B">
          <w:rPr>
            <w:webHidden/>
          </w:rPr>
          <w:t>86</w:t>
        </w:r>
        <w:r w:rsidR="00DA11CA" w:rsidRPr="00716A46">
          <w:rPr>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480" w:history="1">
        <w:r w:rsidR="00985C30" w:rsidRPr="00716A46">
          <w:rPr>
            <w:rStyle w:val="af8"/>
            <w:rFonts w:hAnsi="Times New Roman" w:hint="eastAsia"/>
            <w:color w:val="auto"/>
          </w:rPr>
          <w:t>附錄三：樣本結構表</w:t>
        </w:r>
        <w:r w:rsidR="00985C30" w:rsidRPr="00716A46">
          <w:rPr>
            <w:webHidden/>
          </w:rPr>
          <w:tab/>
        </w:r>
        <w:r w:rsidR="00DA11CA" w:rsidRPr="00716A46">
          <w:rPr>
            <w:webHidden/>
          </w:rPr>
          <w:fldChar w:fldCharType="begin"/>
        </w:r>
        <w:r w:rsidR="00985C30" w:rsidRPr="00716A46">
          <w:rPr>
            <w:webHidden/>
          </w:rPr>
          <w:instrText xml:space="preserve"> PAGEREF _Toc499040480 \h </w:instrText>
        </w:r>
        <w:r w:rsidR="00DA11CA" w:rsidRPr="00716A46">
          <w:rPr>
            <w:webHidden/>
          </w:rPr>
        </w:r>
        <w:r w:rsidR="00DA11CA" w:rsidRPr="00716A46">
          <w:rPr>
            <w:webHidden/>
          </w:rPr>
          <w:fldChar w:fldCharType="separate"/>
        </w:r>
        <w:r w:rsidR="0039784B">
          <w:rPr>
            <w:webHidden/>
          </w:rPr>
          <w:t>95</w:t>
        </w:r>
        <w:r w:rsidR="00DA11CA" w:rsidRPr="00716A46">
          <w:rPr>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481" w:history="1">
        <w:r w:rsidR="00985C30" w:rsidRPr="00716A46">
          <w:rPr>
            <w:rStyle w:val="af8"/>
            <w:rFonts w:hAnsi="Times New Roman" w:hint="eastAsia"/>
            <w:color w:val="auto"/>
          </w:rPr>
          <w:t>附錄四：單題次數分配表</w:t>
        </w:r>
        <w:r w:rsidR="00985C30" w:rsidRPr="00716A46">
          <w:rPr>
            <w:webHidden/>
          </w:rPr>
          <w:tab/>
        </w:r>
        <w:r w:rsidR="00DA11CA" w:rsidRPr="00716A46">
          <w:rPr>
            <w:webHidden/>
          </w:rPr>
          <w:fldChar w:fldCharType="begin"/>
        </w:r>
        <w:r w:rsidR="00985C30" w:rsidRPr="00716A46">
          <w:rPr>
            <w:webHidden/>
          </w:rPr>
          <w:instrText xml:space="preserve"> PAGEREF _Toc499040481 \h </w:instrText>
        </w:r>
        <w:r w:rsidR="00DA11CA" w:rsidRPr="00716A46">
          <w:rPr>
            <w:webHidden/>
          </w:rPr>
        </w:r>
        <w:r w:rsidR="00DA11CA" w:rsidRPr="00716A46">
          <w:rPr>
            <w:webHidden/>
          </w:rPr>
          <w:fldChar w:fldCharType="separate"/>
        </w:r>
        <w:r w:rsidR="0039784B">
          <w:rPr>
            <w:webHidden/>
          </w:rPr>
          <w:t>97</w:t>
        </w:r>
        <w:r w:rsidR="00DA11CA" w:rsidRPr="00716A46">
          <w:rPr>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482" w:history="1">
        <w:r w:rsidR="00985C30" w:rsidRPr="00716A46">
          <w:rPr>
            <w:rStyle w:val="af8"/>
            <w:rFonts w:hAnsi="Times New Roman" w:hint="eastAsia"/>
            <w:color w:val="auto"/>
          </w:rPr>
          <w:t>附錄五：交叉分析表</w:t>
        </w:r>
        <w:r w:rsidR="00985C30" w:rsidRPr="00716A46">
          <w:rPr>
            <w:webHidden/>
          </w:rPr>
          <w:tab/>
        </w:r>
        <w:r w:rsidR="00DA11CA" w:rsidRPr="00716A46">
          <w:rPr>
            <w:webHidden/>
          </w:rPr>
          <w:fldChar w:fldCharType="begin"/>
        </w:r>
        <w:r w:rsidR="00985C30" w:rsidRPr="00716A46">
          <w:rPr>
            <w:webHidden/>
          </w:rPr>
          <w:instrText xml:space="preserve"> PAGEREF _Toc499040482 \h </w:instrText>
        </w:r>
        <w:r w:rsidR="00DA11CA" w:rsidRPr="00716A46">
          <w:rPr>
            <w:webHidden/>
          </w:rPr>
        </w:r>
        <w:r w:rsidR="00DA11CA" w:rsidRPr="00716A46">
          <w:rPr>
            <w:webHidden/>
          </w:rPr>
          <w:fldChar w:fldCharType="separate"/>
        </w:r>
        <w:r w:rsidR="0039784B">
          <w:rPr>
            <w:webHidden/>
          </w:rPr>
          <w:t>114</w:t>
        </w:r>
        <w:r w:rsidR="00DA11CA" w:rsidRPr="00716A46">
          <w:rPr>
            <w:webHidden/>
          </w:rPr>
          <w:fldChar w:fldCharType="end"/>
        </w:r>
      </w:hyperlink>
    </w:p>
    <w:p w:rsidR="00985C30" w:rsidRPr="00716A46" w:rsidRDefault="003D4BA7" w:rsidP="00982FF3">
      <w:pPr>
        <w:pStyle w:val="11"/>
        <w:spacing w:line="440" w:lineRule="exact"/>
        <w:rPr>
          <w:rFonts w:asciiTheme="minorHAnsi" w:eastAsiaTheme="minorEastAsia" w:hAnsiTheme="minorHAnsi" w:cstheme="minorBidi"/>
          <w:sz w:val="24"/>
          <w:szCs w:val="22"/>
        </w:rPr>
      </w:pPr>
      <w:hyperlink w:anchor="_Toc499040483" w:history="1">
        <w:r w:rsidR="00985C30" w:rsidRPr="00716A46">
          <w:rPr>
            <w:rStyle w:val="af8"/>
            <w:rFonts w:hAnsi="Times New Roman" w:hint="eastAsia"/>
            <w:color w:val="auto"/>
          </w:rPr>
          <w:t>附錄六：座談會逐字稿簡要版</w:t>
        </w:r>
        <w:r w:rsidR="00985C30" w:rsidRPr="00716A46">
          <w:rPr>
            <w:webHidden/>
          </w:rPr>
          <w:tab/>
        </w:r>
        <w:r w:rsidR="00DA11CA" w:rsidRPr="00716A46">
          <w:rPr>
            <w:webHidden/>
          </w:rPr>
          <w:fldChar w:fldCharType="begin"/>
        </w:r>
        <w:r w:rsidR="00985C30" w:rsidRPr="00716A46">
          <w:rPr>
            <w:webHidden/>
          </w:rPr>
          <w:instrText xml:space="preserve"> PAGEREF _Toc499040483 \h </w:instrText>
        </w:r>
        <w:r w:rsidR="00DA11CA" w:rsidRPr="00716A46">
          <w:rPr>
            <w:webHidden/>
          </w:rPr>
        </w:r>
        <w:r w:rsidR="00DA11CA" w:rsidRPr="00716A46">
          <w:rPr>
            <w:webHidden/>
          </w:rPr>
          <w:fldChar w:fldCharType="separate"/>
        </w:r>
        <w:r w:rsidR="0039784B">
          <w:rPr>
            <w:webHidden/>
          </w:rPr>
          <w:t>173</w:t>
        </w:r>
        <w:r w:rsidR="00DA11CA" w:rsidRPr="00716A46">
          <w:rPr>
            <w:webHidden/>
          </w:rPr>
          <w:fldChar w:fldCharType="end"/>
        </w:r>
      </w:hyperlink>
    </w:p>
    <w:p w:rsidR="00985C30" w:rsidRPr="00716A46" w:rsidRDefault="00DA11CA" w:rsidP="00982FF3">
      <w:pPr>
        <w:spacing w:line="440" w:lineRule="exact"/>
        <w:jc w:val="center"/>
        <w:rPr>
          <w:rFonts w:eastAsia="標楷體"/>
          <w:b/>
          <w:noProof/>
          <w:sz w:val="28"/>
          <w:szCs w:val="28"/>
        </w:rPr>
      </w:pPr>
      <w:r w:rsidRPr="00716A46">
        <w:rPr>
          <w:rFonts w:eastAsia="標楷體"/>
          <w:b/>
          <w:noProof/>
          <w:sz w:val="28"/>
          <w:szCs w:val="28"/>
        </w:rPr>
        <w:fldChar w:fldCharType="end"/>
      </w:r>
    </w:p>
    <w:p w:rsidR="0007587B" w:rsidRPr="00716A46" w:rsidRDefault="0007587B">
      <w:pPr>
        <w:widowControl/>
        <w:rPr>
          <w:rFonts w:eastAsia="標楷體"/>
          <w:b/>
          <w:bCs/>
          <w:kern w:val="52"/>
          <w:sz w:val="36"/>
          <w:szCs w:val="36"/>
        </w:rPr>
      </w:pPr>
      <w:r w:rsidRPr="00716A46">
        <w:rPr>
          <w:rFonts w:eastAsia="標楷體"/>
          <w:b/>
          <w:bCs/>
          <w:kern w:val="52"/>
          <w:sz w:val="36"/>
          <w:szCs w:val="36"/>
        </w:rPr>
        <w:lastRenderedPageBreak/>
        <w:br w:type="page"/>
      </w:r>
    </w:p>
    <w:p w:rsidR="0012398D" w:rsidRDefault="006E25C8" w:rsidP="00982FF3">
      <w:pPr>
        <w:spacing w:line="440" w:lineRule="exact"/>
        <w:jc w:val="center"/>
        <w:rPr>
          <w:rFonts w:eastAsia="標楷體"/>
          <w:b/>
          <w:bCs/>
          <w:kern w:val="52"/>
          <w:sz w:val="36"/>
          <w:szCs w:val="36"/>
        </w:rPr>
      </w:pPr>
      <w:r w:rsidRPr="00716A46">
        <w:rPr>
          <w:rFonts w:eastAsia="標楷體"/>
          <w:b/>
          <w:bCs/>
          <w:kern w:val="52"/>
          <w:sz w:val="36"/>
          <w:szCs w:val="36"/>
        </w:rPr>
        <w:lastRenderedPageBreak/>
        <w:t>表</w:t>
      </w:r>
      <w:r w:rsidRPr="00716A46">
        <w:rPr>
          <w:rFonts w:eastAsia="標楷體"/>
          <w:b/>
          <w:bCs/>
          <w:kern w:val="52"/>
          <w:sz w:val="36"/>
          <w:szCs w:val="36"/>
        </w:rPr>
        <w:t xml:space="preserve">      </w:t>
      </w:r>
      <w:r w:rsidRPr="00716A46">
        <w:rPr>
          <w:rFonts w:eastAsia="標楷體"/>
          <w:b/>
          <w:bCs/>
          <w:kern w:val="52"/>
          <w:sz w:val="36"/>
          <w:szCs w:val="36"/>
        </w:rPr>
        <w:t>次</w:t>
      </w:r>
      <w:bookmarkEnd w:id="8"/>
    </w:p>
    <w:p w:rsidR="00AB643F" w:rsidRPr="00AB643F" w:rsidRDefault="00AB643F" w:rsidP="00982FF3">
      <w:pPr>
        <w:pStyle w:val="aff0"/>
        <w:tabs>
          <w:tab w:val="right" w:leader="dot" w:pos="9016"/>
        </w:tabs>
        <w:spacing w:line="440" w:lineRule="exact"/>
        <w:rPr>
          <w:rStyle w:val="af8"/>
          <w:rFonts w:ascii="Times New Roman" w:eastAsia="標楷體" w:hAnsi="Times New Roman"/>
          <w:noProof/>
          <w:color w:val="auto"/>
          <w:szCs w:val="24"/>
        </w:rPr>
      </w:pPr>
      <w:r>
        <w:rPr>
          <w:rFonts w:eastAsia="標楷體"/>
          <w:b/>
          <w:bCs/>
          <w:kern w:val="52"/>
          <w:sz w:val="36"/>
          <w:szCs w:val="36"/>
        </w:rPr>
        <w:fldChar w:fldCharType="begin"/>
      </w:r>
      <w:r>
        <w:rPr>
          <w:rFonts w:eastAsia="標楷體"/>
          <w:b/>
          <w:bCs/>
          <w:kern w:val="52"/>
          <w:sz w:val="36"/>
          <w:szCs w:val="36"/>
        </w:rPr>
        <w:instrText xml:space="preserve"> </w:instrText>
      </w:r>
      <w:r>
        <w:rPr>
          <w:rFonts w:eastAsia="標楷體" w:hint="eastAsia"/>
          <w:b/>
          <w:bCs/>
          <w:kern w:val="52"/>
          <w:sz w:val="36"/>
          <w:szCs w:val="36"/>
        </w:rPr>
        <w:instrText>TOC \h \z \t "</w:instrText>
      </w:r>
      <w:r>
        <w:rPr>
          <w:rFonts w:eastAsia="標楷體" w:hint="eastAsia"/>
          <w:b/>
          <w:bCs/>
          <w:kern w:val="52"/>
          <w:sz w:val="36"/>
          <w:szCs w:val="36"/>
        </w:rPr>
        <w:instrText>表次</w:instrText>
      </w:r>
      <w:r>
        <w:rPr>
          <w:rFonts w:eastAsia="標楷體" w:hint="eastAsia"/>
          <w:b/>
          <w:bCs/>
          <w:kern w:val="52"/>
          <w:sz w:val="36"/>
          <w:szCs w:val="36"/>
        </w:rPr>
        <w:instrText>" \c</w:instrText>
      </w:r>
      <w:r>
        <w:rPr>
          <w:rFonts w:eastAsia="標楷體"/>
          <w:b/>
          <w:bCs/>
          <w:kern w:val="52"/>
          <w:sz w:val="36"/>
          <w:szCs w:val="36"/>
        </w:rPr>
        <w:instrText xml:space="preserve"> </w:instrText>
      </w:r>
      <w:r>
        <w:rPr>
          <w:rFonts w:eastAsia="標楷體"/>
          <w:b/>
          <w:bCs/>
          <w:kern w:val="52"/>
          <w:sz w:val="36"/>
          <w:szCs w:val="36"/>
        </w:rPr>
        <w:fldChar w:fldCharType="separate"/>
      </w:r>
      <w:hyperlink w:anchor="_Toc501455810" w:history="1">
        <w:r w:rsidRPr="00AB643F">
          <w:rPr>
            <w:rStyle w:val="af8"/>
            <w:rFonts w:ascii="Times New Roman" w:eastAsia="標楷體" w:hAnsi="Times New Roman" w:hint="eastAsia"/>
            <w:smallCaps w:val="0"/>
            <w:noProof/>
            <w:color w:val="auto"/>
            <w:sz w:val="24"/>
            <w:szCs w:val="24"/>
          </w:rPr>
          <w:t>表</w:t>
        </w:r>
        <w:r w:rsidRPr="00AB643F">
          <w:rPr>
            <w:rStyle w:val="af8"/>
            <w:rFonts w:ascii="Times New Roman" w:eastAsia="標楷體" w:hAnsi="Times New Roman"/>
            <w:smallCaps w:val="0"/>
            <w:noProof/>
            <w:color w:val="auto"/>
            <w:sz w:val="24"/>
            <w:szCs w:val="24"/>
          </w:rPr>
          <w:t xml:space="preserve">1.1  </w:t>
        </w:r>
        <w:r w:rsidRPr="00AB643F">
          <w:rPr>
            <w:rStyle w:val="af8"/>
            <w:rFonts w:ascii="Times New Roman" w:eastAsia="標楷體" w:hAnsi="Times New Roman" w:hint="eastAsia"/>
            <w:smallCaps w:val="0"/>
            <w:noProof/>
            <w:color w:val="auto"/>
            <w:sz w:val="24"/>
            <w:szCs w:val="24"/>
          </w:rPr>
          <w:t>民眾對廉政認知評價及其訊息來源之問卷面向</w:t>
        </w:r>
        <w:r w:rsidRPr="00AB643F">
          <w:rPr>
            <w:rStyle w:val="af8"/>
            <w:rFonts w:ascii="Times New Roman" w:eastAsia="標楷體" w:hAnsi="Times New Roman"/>
            <w:smallCaps w:val="0"/>
            <w:noProof/>
            <w:webHidden/>
            <w:color w:val="auto"/>
            <w:sz w:val="24"/>
            <w:szCs w:val="24"/>
          </w:rPr>
          <w:tab/>
        </w:r>
        <w:r w:rsidRPr="00AB643F">
          <w:rPr>
            <w:rStyle w:val="af8"/>
            <w:rFonts w:ascii="Times New Roman" w:eastAsia="標楷體" w:hAnsi="Times New Roman"/>
            <w:smallCaps w:val="0"/>
            <w:noProof/>
            <w:webHidden/>
            <w:color w:val="auto"/>
            <w:sz w:val="24"/>
            <w:szCs w:val="24"/>
          </w:rPr>
          <w:fldChar w:fldCharType="begin"/>
        </w:r>
        <w:r w:rsidRPr="00AB643F">
          <w:rPr>
            <w:rStyle w:val="af8"/>
            <w:rFonts w:ascii="Times New Roman" w:eastAsia="標楷體" w:hAnsi="Times New Roman"/>
            <w:smallCaps w:val="0"/>
            <w:noProof/>
            <w:webHidden/>
            <w:color w:val="auto"/>
            <w:sz w:val="24"/>
            <w:szCs w:val="24"/>
          </w:rPr>
          <w:instrText xml:space="preserve"> PAGEREF _Toc501455810 \h </w:instrText>
        </w:r>
        <w:r w:rsidRPr="00AB643F">
          <w:rPr>
            <w:rStyle w:val="af8"/>
            <w:rFonts w:ascii="Times New Roman" w:eastAsia="標楷體" w:hAnsi="Times New Roman"/>
            <w:smallCaps w:val="0"/>
            <w:noProof/>
            <w:webHidden/>
            <w:color w:val="auto"/>
            <w:sz w:val="24"/>
            <w:szCs w:val="24"/>
          </w:rPr>
        </w:r>
        <w:r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7</w:t>
        </w:r>
        <w:r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5811" w:history="1">
        <w:r w:rsidR="00AB643F" w:rsidRPr="00AB643F">
          <w:rPr>
            <w:rStyle w:val="af8"/>
            <w:rFonts w:ascii="Times New Roman" w:eastAsia="標楷體" w:hAnsi="Times New Roman" w:hint="eastAsia"/>
            <w:smallCaps w:val="0"/>
            <w:noProof/>
            <w:color w:val="auto"/>
            <w:sz w:val="24"/>
            <w:szCs w:val="24"/>
          </w:rPr>
          <w:t>表</w:t>
        </w:r>
        <w:r w:rsidR="00AB643F" w:rsidRPr="00AB643F">
          <w:rPr>
            <w:rStyle w:val="af8"/>
            <w:rFonts w:ascii="Times New Roman" w:eastAsia="標楷體" w:hAnsi="Times New Roman"/>
            <w:smallCaps w:val="0"/>
            <w:noProof/>
            <w:color w:val="auto"/>
            <w:sz w:val="24"/>
            <w:szCs w:val="24"/>
          </w:rPr>
          <w:t xml:space="preserve">2.1  </w:t>
        </w:r>
        <w:r w:rsidR="00AB643F" w:rsidRPr="00AB643F">
          <w:rPr>
            <w:rStyle w:val="af8"/>
            <w:rFonts w:ascii="Times New Roman" w:eastAsia="標楷體" w:hAnsi="Times New Roman" w:hint="eastAsia"/>
            <w:smallCaps w:val="0"/>
            <w:noProof/>
            <w:color w:val="auto"/>
            <w:sz w:val="24"/>
            <w:szCs w:val="24"/>
          </w:rPr>
          <w:t>民主程度、政治效能感與清廉不貪污的相關係數</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_Toc501455811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21</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5812" w:history="1">
        <w:r w:rsidR="00AB643F" w:rsidRPr="00AB643F">
          <w:rPr>
            <w:rStyle w:val="af8"/>
            <w:rFonts w:ascii="Times New Roman" w:eastAsia="標楷體" w:hAnsi="Times New Roman" w:hint="eastAsia"/>
            <w:smallCaps w:val="0"/>
            <w:noProof/>
            <w:color w:val="auto"/>
            <w:sz w:val="24"/>
            <w:szCs w:val="24"/>
          </w:rPr>
          <w:t>表</w:t>
        </w:r>
        <w:r w:rsidR="00AB643F" w:rsidRPr="00AB643F">
          <w:rPr>
            <w:rStyle w:val="af8"/>
            <w:rFonts w:ascii="Times New Roman" w:eastAsia="標楷體" w:hAnsi="Times New Roman"/>
            <w:smallCaps w:val="0"/>
            <w:noProof/>
            <w:color w:val="auto"/>
            <w:sz w:val="24"/>
            <w:szCs w:val="24"/>
          </w:rPr>
          <w:t xml:space="preserve">5.1  </w:t>
        </w:r>
        <w:r w:rsidR="00AB643F" w:rsidRPr="00AB643F">
          <w:rPr>
            <w:rStyle w:val="af8"/>
            <w:rFonts w:ascii="Times New Roman" w:eastAsia="標楷體" w:hAnsi="Times New Roman" w:hint="eastAsia"/>
            <w:smallCaps w:val="0"/>
            <w:noProof/>
            <w:color w:val="auto"/>
            <w:sz w:val="24"/>
            <w:szCs w:val="24"/>
          </w:rPr>
          <w:t>受訪者對公務人員貪污的容忍程度</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_Toc501455812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59</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5813" w:history="1">
        <w:r w:rsidR="00AB643F" w:rsidRPr="00AB643F">
          <w:rPr>
            <w:rStyle w:val="af8"/>
            <w:rFonts w:ascii="Times New Roman" w:eastAsia="標楷體" w:hAnsi="Times New Roman" w:hint="eastAsia"/>
            <w:smallCaps w:val="0"/>
            <w:noProof/>
            <w:color w:val="auto"/>
            <w:sz w:val="24"/>
            <w:szCs w:val="24"/>
          </w:rPr>
          <w:t>表</w:t>
        </w:r>
        <w:r w:rsidR="00AB643F" w:rsidRPr="00AB643F">
          <w:rPr>
            <w:rStyle w:val="af8"/>
            <w:rFonts w:ascii="Times New Roman" w:eastAsia="標楷體" w:hAnsi="Times New Roman"/>
            <w:smallCaps w:val="0"/>
            <w:noProof/>
            <w:color w:val="auto"/>
            <w:sz w:val="24"/>
            <w:szCs w:val="24"/>
          </w:rPr>
          <w:t xml:space="preserve">5.2  </w:t>
        </w:r>
        <w:r w:rsidR="00AB643F" w:rsidRPr="00AB643F">
          <w:rPr>
            <w:rStyle w:val="af8"/>
            <w:rFonts w:ascii="Times New Roman" w:eastAsia="標楷體" w:hAnsi="Times New Roman" w:hint="eastAsia"/>
            <w:smallCaps w:val="0"/>
            <w:noProof/>
            <w:color w:val="auto"/>
            <w:sz w:val="24"/>
            <w:szCs w:val="24"/>
          </w:rPr>
          <w:t>受訪者檢舉貪污不法行為的意願</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_Toc501455813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60</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5814" w:history="1">
        <w:r w:rsidR="00AB643F" w:rsidRPr="00AB643F">
          <w:rPr>
            <w:rStyle w:val="af8"/>
            <w:rFonts w:ascii="Times New Roman" w:eastAsia="標楷體" w:hAnsi="Times New Roman" w:hint="eastAsia"/>
            <w:smallCaps w:val="0"/>
            <w:noProof/>
            <w:color w:val="auto"/>
            <w:sz w:val="24"/>
            <w:szCs w:val="24"/>
          </w:rPr>
          <w:t>表</w:t>
        </w:r>
        <w:r w:rsidR="00AB643F" w:rsidRPr="00AB643F">
          <w:rPr>
            <w:rStyle w:val="af8"/>
            <w:rFonts w:ascii="Times New Roman" w:eastAsia="標楷體" w:hAnsi="Times New Roman"/>
            <w:smallCaps w:val="0"/>
            <w:noProof/>
            <w:color w:val="auto"/>
            <w:sz w:val="24"/>
            <w:szCs w:val="24"/>
          </w:rPr>
          <w:t xml:space="preserve">5.3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受訪者是否因洽公而遇索賄的情形</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_Toc501455814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69</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Default="003D4BA7" w:rsidP="00982FF3">
      <w:pPr>
        <w:pStyle w:val="aff0"/>
        <w:tabs>
          <w:tab w:val="right" w:leader="dot" w:pos="9016"/>
        </w:tabs>
        <w:spacing w:line="440" w:lineRule="exact"/>
        <w:rPr>
          <w:rFonts w:asciiTheme="minorHAnsi" w:eastAsiaTheme="minorEastAsia" w:hAnsiTheme="minorHAnsi" w:cstheme="minorBidi"/>
          <w:smallCaps w:val="0"/>
          <w:noProof/>
          <w:sz w:val="24"/>
          <w:szCs w:val="22"/>
        </w:rPr>
      </w:pPr>
      <w:hyperlink w:anchor="_Toc501455815" w:history="1">
        <w:r w:rsidR="00AB643F" w:rsidRPr="00AB643F">
          <w:rPr>
            <w:rStyle w:val="af8"/>
            <w:rFonts w:ascii="Times New Roman" w:eastAsia="標楷體" w:hAnsi="Times New Roman" w:hint="eastAsia"/>
            <w:smallCaps w:val="0"/>
            <w:noProof/>
            <w:color w:val="auto"/>
            <w:sz w:val="24"/>
            <w:szCs w:val="24"/>
          </w:rPr>
          <w:t>表</w:t>
        </w:r>
        <w:r w:rsidR="00AB643F" w:rsidRPr="00AB643F">
          <w:rPr>
            <w:rStyle w:val="af8"/>
            <w:rFonts w:ascii="Times New Roman" w:eastAsia="標楷體" w:hAnsi="Times New Roman"/>
            <w:smallCaps w:val="0"/>
            <w:noProof/>
            <w:color w:val="auto"/>
            <w:sz w:val="24"/>
            <w:szCs w:val="24"/>
          </w:rPr>
          <w:t xml:space="preserve">6.1  </w:t>
        </w:r>
        <w:r w:rsidR="00AB643F" w:rsidRPr="00AB643F">
          <w:rPr>
            <w:rStyle w:val="af8"/>
            <w:rFonts w:ascii="Times New Roman" w:eastAsia="標楷體" w:hAnsi="Times New Roman" w:hint="eastAsia"/>
            <w:smallCaps w:val="0"/>
            <w:noProof/>
            <w:color w:val="auto"/>
            <w:sz w:val="24"/>
            <w:szCs w:val="24"/>
          </w:rPr>
          <w:t>受訪者近三年對中央與地方政府清廉表現的評價</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_Toc501455815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74</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AB643F" w:rsidP="00982FF3">
      <w:pPr>
        <w:spacing w:line="440" w:lineRule="exact"/>
        <w:jc w:val="center"/>
        <w:rPr>
          <w:rFonts w:eastAsia="標楷體"/>
          <w:b/>
          <w:bCs/>
          <w:kern w:val="52"/>
          <w:sz w:val="36"/>
          <w:szCs w:val="36"/>
        </w:rPr>
      </w:pPr>
      <w:r>
        <w:rPr>
          <w:rFonts w:eastAsia="標楷體"/>
          <w:b/>
          <w:bCs/>
          <w:kern w:val="52"/>
          <w:sz w:val="36"/>
          <w:szCs w:val="36"/>
        </w:rPr>
        <w:fldChar w:fldCharType="end"/>
      </w:r>
    </w:p>
    <w:p w:rsidR="00DF1BDB" w:rsidRPr="00716A46" w:rsidRDefault="00BE38DF">
      <w:pPr>
        <w:widowControl/>
        <w:rPr>
          <w:rFonts w:eastAsia="標楷體"/>
          <w:b/>
          <w:bCs/>
          <w:kern w:val="52"/>
          <w:sz w:val="36"/>
          <w:szCs w:val="36"/>
        </w:rPr>
      </w:pPr>
      <w:bookmarkStart w:id="9" w:name="_Toc342407413"/>
      <w:r w:rsidRPr="00716A46">
        <w:rPr>
          <w:rFonts w:eastAsia="標楷體"/>
          <w:b/>
          <w:bCs/>
          <w:kern w:val="52"/>
          <w:sz w:val="36"/>
          <w:szCs w:val="36"/>
        </w:rPr>
        <w:br w:type="page"/>
      </w:r>
    </w:p>
    <w:p w:rsidR="0007587B" w:rsidRPr="00716A46" w:rsidRDefault="0007587B">
      <w:pPr>
        <w:widowControl/>
        <w:rPr>
          <w:rFonts w:eastAsia="標楷體"/>
          <w:b/>
          <w:bCs/>
          <w:kern w:val="52"/>
          <w:sz w:val="36"/>
          <w:szCs w:val="36"/>
          <w:shd w:val="clear" w:color="auto" w:fill="FFFFFF" w:themeFill="background1"/>
        </w:rPr>
      </w:pPr>
      <w:r w:rsidRPr="00716A46">
        <w:rPr>
          <w:rFonts w:eastAsia="標楷體"/>
          <w:b/>
          <w:bCs/>
          <w:kern w:val="52"/>
          <w:sz w:val="36"/>
          <w:szCs w:val="36"/>
          <w:shd w:val="clear" w:color="auto" w:fill="FFFFFF" w:themeFill="background1"/>
        </w:rPr>
        <w:lastRenderedPageBreak/>
        <w:br w:type="page"/>
      </w:r>
    </w:p>
    <w:p w:rsidR="008677D7" w:rsidRDefault="006E25C8" w:rsidP="00982FF3">
      <w:pPr>
        <w:spacing w:line="440" w:lineRule="exact"/>
        <w:jc w:val="center"/>
        <w:rPr>
          <w:rFonts w:eastAsia="標楷體"/>
          <w:b/>
          <w:bCs/>
          <w:kern w:val="52"/>
          <w:sz w:val="36"/>
          <w:szCs w:val="36"/>
          <w:shd w:val="clear" w:color="auto" w:fill="FFFFFF" w:themeFill="background1"/>
        </w:rPr>
      </w:pPr>
      <w:r w:rsidRPr="00716A46">
        <w:rPr>
          <w:rFonts w:eastAsia="標楷體"/>
          <w:b/>
          <w:bCs/>
          <w:kern w:val="52"/>
          <w:sz w:val="36"/>
          <w:szCs w:val="36"/>
          <w:shd w:val="clear" w:color="auto" w:fill="FFFFFF" w:themeFill="background1"/>
        </w:rPr>
        <w:lastRenderedPageBreak/>
        <w:t>圖</w:t>
      </w:r>
      <w:r w:rsidRPr="00716A46">
        <w:rPr>
          <w:rFonts w:eastAsia="標楷體"/>
          <w:b/>
          <w:bCs/>
          <w:kern w:val="52"/>
          <w:sz w:val="36"/>
          <w:szCs w:val="36"/>
          <w:shd w:val="clear" w:color="auto" w:fill="FFFFFF" w:themeFill="background1"/>
        </w:rPr>
        <w:t xml:space="preserve">      </w:t>
      </w:r>
      <w:r w:rsidRPr="00716A46">
        <w:rPr>
          <w:rFonts w:eastAsia="標楷體"/>
          <w:b/>
          <w:bCs/>
          <w:kern w:val="52"/>
          <w:sz w:val="36"/>
          <w:szCs w:val="36"/>
          <w:shd w:val="clear" w:color="auto" w:fill="FFFFFF" w:themeFill="background1"/>
        </w:rPr>
        <w:t>次</w:t>
      </w:r>
      <w:bookmarkEnd w:id="9"/>
    </w:p>
    <w:p w:rsidR="00AB643F" w:rsidRPr="00AB643F" w:rsidRDefault="00AB643F" w:rsidP="00982FF3">
      <w:pPr>
        <w:pStyle w:val="aff0"/>
        <w:tabs>
          <w:tab w:val="right" w:leader="dot" w:pos="9016"/>
        </w:tabs>
        <w:spacing w:line="440" w:lineRule="exact"/>
        <w:rPr>
          <w:rStyle w:val="af8"/>
          <w:rFonts w:ascii="Times New Roman" w:eastAsia="標楷體" w:hAnsi="Times New Roman"/>
          <w:noProof/>
          <w:color w:val="auto"/>
          <w:szCs w:val="24"/>
        </w:rPr>
      </w:pPr>
      <w:r w:rsidRPr="00AB643F">
        <w:rPr>
          <w:rStyle w:val="af8"/>
          <w:rFonts w:ascii="Times New Roman" w:eastAsia="標楷體" w:hAnsi="Times New Roman"/>
          <w:smallCaps w:val="0"/>
          <w:noProof/>
          <w:color w:val="auto"/>
          <w:sz w:val="24"/>
          <w:szCs w:val="24"/>
        </w:rPr>
        <w:fldChar w:fldCharType="begin"/>
      </w:r>
      <w:r w:rsidRPr="00AB643F">
        <w:rPr>
          <w:rStyle w:val="af8"/>
          <w:rFonts w:ascii="Times New Roman" w:eastAsia="標楷體" w:hAnsi="Times New Roman"/>
          <w:smallCaps w:val="0"/>
          <w:noProof/>
          <w:color w:val="auto"/>
          <w:sz w:val="24"/>
          <w:szCs w:val="24"/>
        </w:rPr>
        <w:instrText xml:space="preserve"> </w:instrText>
      </w:r>
      <w:r w:rsidRPr="00AB643F">
        <w:rPr>
          <w:rStyle w:val="af8"/>
          <w:rFonts w:ascii="Times New Roman" w:eastAsia="標楷體" w:hAnsi="Times New Roman" w:hint="eastAsia"/>
          <w:smallCaps w:val="0"/>
          <w:noProof/>
          <w:color w:val="auto"/>
          <w:sz w:val="24"/>
          <w:szCs w:val="24"/>
        </w:rPr>
        <w:instrText>TOC \h \z \t "</w:instrText>
      </w:r>
      <w:r w:rsidRPr="00AB643F">
        <w:rPr>
          <w:rStyle w:val="af8"/>
          <w:rFonts w:ascii="Times New Roman" w:eastAsia="標楷體" w:hAnsi="Times New Roman" w:hint="eastAsia"/>
          <w:smallCaps w:val="0"/>
          <w:noProof/>
          <w:color w:val="auto"/>
          <w:sz w:val="24"/>
          <w:szCs w:val="24"/>
        </w:rPr>
        <w:instrText>圖次</w:instrText>
      </w:r>
      <w:r w:rsidRPr="00AB643F">
        <w:rPr>
          <w:rStyle w:val="af8"/>
          <w:rFonts w:ascii="Times New Roman" w:eastAsia="標楷體" w:hAnsi="Times New Roman" w:hint="eastAsia"/>
          <w:smallCaps w:val="0"/>
          <w:noProof/>
          <w:color w:val="auto"/>
          <w:sz w:val="24"/>
          <w:szCs w:val="24"/>
        </w:rPr>
        <w:instrText>" \c</w:instrText>
      </w:r>
      <w:r w:rsidRPr="00AB643F">
        <w:rPr>
          <w:rStyle w:val="af8"/>
          <w:rFonts w:ascii="Times New Roman" w:eastAsia="標楷體" w:hAnsi="Times New Roman"/>
          <w:smallCaps w:val="0"/>
          <w:noProof/>
          <w:color w:val="auto"/>
          <w:sz w:val="24"/>
          <w:szCs w:val="24"/>
        </w:rPr>
        <w:instrText xml:space="preserve"> </w:instrText>
      </w:r>
      <w:r w:rsidRPr="00AB643F">
        <w:rPr>
          <w:rStyle w:val="af8"/>
          <w:rFonts w:ascii="Times New Roman" w:eastAsia="標楷體" w:hAnsi="Times New Roman"/>
          <w:smallCaps w:val="0"/>
          <w:noProof/>
          <w:color w:val="auto"/>
          <w:sz w:val="24"/>
          <w:szCs w:val="24"/>
        </w:rPr>
        <w:fldChar w:fldCharType="separate"/>
      </w:r>
      <w:hyperlink w:anchor="_Toc501456206" w:history="1">
        <w:r w:rsidRPr="00AB643F">
          <w:rPr>
            <w:rStyle w:val="af8"/>
            <w:rFonts w:ascii="Times New Roman" w:eastAsia="標楷體" w:hAnsi="Times New Roman" w:hint="eastAsia"/>
            <w:smallCaps w:val="0"/>
            <w:noProof/>
            <w:color w:val="auto"/>
            <w:sz w:val="24"/>
            <w:szCs w:val="24"/>
          </w:rPr>
          <w:t>圖</w:t>
        </w:r>
        <w:r w:rsidRPr="00AB643F">
          <w:rPr>
            <w:rStyle w:val="af8"/>
            <w:rFonts w:ascii="Times New Roman" w:eastAsia="標楷體" w:hAnsi="Times New Roman"/>
            <w:smallCaps w:val="0"/>
            <w:noProof/>
            <w:color w:val="auto"/>
            <w:sz w:val="24"/>
            <w:szCs w:val="24"/>
          </w:rPr>
          <w:t xml:space="preserve">2.1  </w:t>
        </w:r>
        <w:r w:rsidRPr="00AB643F">
          <w:rPr>
            <w:rStyle w:val="af8"/>
            <w:rFonts w:ascii="Times New Roman" w:eastAsia="標楷體" w:hAnsi="Times New Roman" w:hint="eastAsia"/>
            <w:smallCaps w:val="0"/>
            <w:noProof/>
            <w:color w:val="auto"/>
            <w:sz w:val="24"/>
            <w:szCs w:val="24"/>
          </w:rPr>
          <w:t>受訪者收看電視新聞的情形</w:t>
        </w:r>
        <w:r w:rsidRPr="00AB643F">
          <w:rPr>
            <w:rStyle w:val="af8"/>
            <w:rFonts w:ascii="Times New Roman" w:eastAsia="標楷體" w:hAnsi="Times New Roman"/>
            <w:smallCaps w:val="0"/>
            <w:noProof/>
            <w:webHidden/>
            <w:color w:val="auto"/>
            <w:sz w:val="24"/>
            <w:szCs w:val="24"/>
          </w:rPr>
          <w:tab/>
        </w:r>
        <w:r w:rsidRPr="00AB643F">
          <w:rPr>
            <w:rStyle w:val="af8"/>
            <w:rFonts w:ascii="Times New Roman" w:eastAsia="標楷體" w:hAnsi="Times New Roman"/>
            <w:smallCaps w:val="0"/>
            <w:noProof/>
            <w:webHidden/>
            <w:color w:val="auto"/>
            <w:sz w:val="24"/>
            <w:szCs w:val="24"/>
          </w:rPr>
          <w:fldChar w:fldCharType="begin"/>
        </w:r>
        <w:r w:rsidRPr="00AB643F">
          <w:rPr>
            <w:rStyle w:val="af8"/>
            <w:rFonts w:ascii="Times New Roman" w:eastAsia="標楷體" w:hAnsi="Times New Roman"/>
            <w:smallCaps w:val="0"/>
            <w:noProof/>
            <w:webHidden/>
            <w:color w:val="auto"/>
            <w:sz w:val="24"/>
            <w:szCs w:val="24"/>
          </w:rPr>
          <w:instrText xml:space="preserve"> PAGEREF _Toc501456206 \h </w:instrText>
        </w:r>
        <w:r w:rsidRPr="00AB643F">
          <w:rPr>
            <w:rStyle w:val="af8"/>
            <w:rFonts w:ascii="Times New Roman" w:eastAsia="標楷體" w:hAnsi="Times New Roman"/>
            <w:smallCaps w:val="0"/>
            <w:noProof/>
            <w:webHidden/>
            <w:color w:val="auto"/>
            <w:sz w:val="24"/>
            <w:szCs w:val="24"/>
          </w:rPr>
        </w:r>
        <w:r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13</w:t>
        </w:r>
        <w:r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07"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2.2  </w:t>
        </w:r>
        <w:r w:rsidR="00AB643F" w:rsidRPr="00AB643F">
          <w:rPr>
            <w:rStyle w:val="af8"/>
            <w:rFonts w:ascii="Times New Roman" w:eastAsia="標楷體" w:hAnsi="Times New Roman" w:hint="eastAsia"/>
            <w:smallCaps w:val="0"/>
            <w:noProof/>
            <w:color w:val="auto"/>
            <w:sz w:val="24"/>
            <w:szCs w:val="24"/>
          </w:rPr>
          <w:t>受訪者閱讀報紙的情形</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_Toc501456207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14</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08"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2.3  </w:t>
        </w:r>
        <w:r w:rsidR="00AB643F" w:rsidRPr="00AB643F">
          <w:rPr>
            <w:rStyle w:val="af8"/>
            <w:rFonts w:ascii="Times New Roman" w:eastAsia="標楷體" w:hAnsi="Times New Roman" w:hint="eastAsia"/>
            <w:smallCaps w:val="0"/>
            <w:noProof/>
            <w:color w:val="auto"/>
            <w:sz w:val="24"/>
            <w:szCs w:val="24"/>
          </w:rPr>
          <w:t>受訪者網站新聞收看的情形</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_Toc501456208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15</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09"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2.4  </w:t>
        </w:r>
        <w:r w:rsidR="00AB643F" w:rsidRPr="00AB643F">
          <w:rPr>
            <w:rStyle w:val="af8"/>
            <w:rFonts w:ascii="Times New Roman" w:eastAsia="標楷體" w:hAnsi="Times New Roman" w:hint="eastAsia"/>
            <w:smallCaps w:val="0"/>
            <w:noProof/>
            <w:color w:val="auto"/>
            <w:sz w:val="24"/>
            <w:szCs w:val="24"/>
          </w:rPr>
          <w:t>受訪者對臺灣民主程度的評價</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_Toc501456209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16</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0"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2.5  </w:t>
        </w:r>
        <w:r w:rsidR="00AB643F" w:rsidRPr="00AB643F">
          <w:rPr>
            <w:rStyle w:val="af8"/>
            <w:rFonts w:ascii="Times New Roman" w:eastAsia="標楷體" w:hAnsi="Times New Roman" w:hint="eastAsia"/>
            <w:smallCaps w:val="0"/>
            <w:noProof/>
            <w:color w:val="auto"/>
            <w:sz w:val="24"/>
            <w:szCs w:val="24"/>
          </w:rPr>
          <w:t>受訪者對政治效能感的評價</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_Toc501456210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18</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1"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2.6  </w:t>
        </w:r>
        <w:r w:rsidR="00AB643F" w:rsidRPr="00AB643F">
          <w:rPr>
            <w:rStyle w:val="af8"/>
            <w:rFonts w:ascii="Times New Roman" w:eastAsia="標楷體" w:hAnsi="Times New Roman" w:hint="eastAsia"/>
            <w:smallCaps w:val="0"/>
            <w:noProof/>
            <w:color w:val="auto"/>
            <w:sz w:val="24"/>
            <w:szCs w:val="24"/>
          </w:rPr>
          <w:t>受訪者認為清廉不貪污對民主政治的重要性</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_Toc501456211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19</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2"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3.1  </w:t>
        </w:r>
        <w:r w:rsidR="00AB643F" w:rsidRPr="00AB643F">
          <w:rPr>
            <w:rStyle w:val="af8"/>
            <w:rFonts w:ascii="Times New Roman" w:eastAsia="標楷體" w:hAnsi="Times New Roman" w:hint="eastAsia"/>
            <w:smallCaps w:val="0"/>
            <w:noProof/>
            <w:color w:val="auto"/>
            <w:sz w:val="24"/>
            <w:szCs w:val="24"/>
          </w:rPr>
          <w:t>受訪者對鄉鎮市區公所的清廉程度看法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_Toc501456212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23</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3"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3.2  </w:t>
        </w:r>
        <w:r w:rsidR="00AB643F" w:rsidRPr="00AB643F">
          <w:rPr>
            <w:rStyle w:val="af8"/>
            <w:rFonts w:ascii="Times New Roman" w:eastAsia="標楷體" w:hAnsi="Times New Roman" w:hint="eastAsia"/>
            <w:smallCaps w:val="0"/>
            <w:noProof/>
            <w:color w:val="auto"/>
            <w:sz w:val="24"/>
            <w:szCs w:val="24"/>
          </w:rPr>
          <w:t>受訪者對鄉鎮市公所清廉印象的主要來源</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_Toc501456213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26</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4"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3.3  </w:t>
        </w:r>
        <w:r w:rsidR="00AB643F" w:rsidRPr="00AB643F">
          <w:rPr>
            <w:rStyle w:val="af8"/>
            <w:rFonts w:ascii="Times New Roman" w:eastAsia="標楷體" w:hAnsi="Times New Roman" w:hint="eastAsia"/>
            <w:smallCaps w:val="0"/>
            <w:noProof/>
            <w:color w:val="auto"/>
            <w:sz w:val="24"/>
            <w:szCs w:val="24"/>
          </w:rPr>
          <w:t>受訪者對縣市政府的清廉程度看法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_Toc501456214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27</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5"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3.4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受訪者對縣市政府清廉表現的印象來源</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_Toc501456215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29</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6"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3.5  </w:t>
        </w:r>
        <w:r w:rsidR="00AB643F" w:rsidRPr="00AB643F">
          <w:rPr>
            <w:rStyle w:val="af8"/>
            <w:rFonts w:ascii="Times New Roman" w:eastAsia="標楷體" w:hAnsi="Times New Roman" w:hint="eastAsia"/>
            <w:smallCaps w:val="0"/>
            <w:noProof/>
            <w:color w:val="auto"/>
            <w:sz w:val="24"/>
            <w:szCs w:val="24"/>
          </w:rPr>
          <w:t>受訪者對縣市政府印象來自個人經驗之接觸對象（複選題）</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_Toc501456216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30</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7"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3.6  </w:t>
        </w:r>
        <w:r w:rsidR="00AB643F" w:rsidRPr="00AB643F">
          <w:rPr>
            <w:rStyle w:val="af8"/>
            <w:rFonts w:ascii="Times New Roman" w:eastAsia="標楷體" w:hAnsi="Times New Roman" w:hint="eastAsia"/>
            <w:smallCaps w:val="0"/>
            <w:noProof/>
            <w:color w:val="auto"/>
            <w:sz w:val="24"/>
            <w:szCs w:val="24"/>
          </w:rPr>
          <w:t>受訪者對中央政府的清廉程度看法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_Toc501456217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31</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8"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3.7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受訪者對中央政府清廉表現的印象來源</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_Toc501456218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33</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19"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3.8  </w:t>
        </w:r>
        <w:r w:rsidR="00AB643F" w:rsidRPr="00AB643F">
          <w:rPr>
            <w:rStyle w:val="af8"/>
            <w:rFonts w:ascii="Times New Roman" w:eastAsia="標楷體" w:hAnsi="Times New Roman" w:hint="eastAsia"/>
            <w:smallCaps w:val="0"/>
            <w:noProof/>
            <w:color w:val="auto"/>
            <w:sz w:val="24"/>
            <w:szCs w:val="24"/>
          </w:rPr>
          <w:t>受訪者對中央政府清廉印象來自個人經驗者之接觸對象（複選題）</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_Toc501456219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34</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0"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4.1  </w:t>
        </w:r>
        <w:r w:rsidR="00AB643F" w:rsidRPr="00AB643F">
          <w:rPr>
            <w:rStyle w:val="af8"/>
            <w:rFonts w:ascii="Times New Roman" w:eastAsia="標楷體" w:hAnsi="Times New Roman" w:hint="eastAsia"/>
            <w:smallCaps w:val="0"/>
            <w:noProof/>
            <w:color w:val="auto"/>
            <w:sz w:val="24"/>
            <w:szCs w:val="24"/>
          </w:rPr>
          <w:t>受訪者對政府教育宣導清廉表現的看法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_Toc501456220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35</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1"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4.2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受訪者對政府制定貪污制度與法規表現的看法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_Toc501456221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37</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2"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4.3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受訪者對政府調查起訴貪污表現的看法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_Toc501456222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39</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3"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4.4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受訪者對政府廉政工作整體表現的看法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_Toc501456223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41</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4"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4.5</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受訪者對政府防貪作法優先性的看法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_Toc501456224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43</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5"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4.6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受訪者對法務部廉政署防貪作法的優先性</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_Toc501456225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45</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6"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4.7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受訪者對政府專門處理貪污機關所需權力的看法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_Toc501456226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47</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7"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4.8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受訪者政府專門處理貪污機關的認知</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_Toc501456227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49</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8"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4.9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受訪者對法務部廉政署保持中立的信心程度</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_Toc501456228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51</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29"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4.10 </w:t>
        </w:r>
        <w:r w:rsidR="00AB643F" w:rsidRPr="00AB643F">
          <w:rPr>
            <w:rStyle w:val="af8"/>
            <w:rFonts w:ascii="Times New Roman" w:eastAsia="標楷體" w:hAnsi="Times New Roman" w:hint="eastAsia"/>
            <w:smallCaps w:val="0"/>
            <w:noProof/>
            <w:color w:val="auto"/>
            <w:sz w:val="24"/>
            <w:szCs w:val="24"/>
          </w:rPr>
          <w:t>受訪者對各機關政風單位保持中立的信心程度</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_Toc501456229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52</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0"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5.1</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受訪者對送紅包給醫生的看法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_Toc501456230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55</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1"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5.2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受訪者對送紅包給承辦人員的看法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_Toc501456231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57</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2"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5.3 </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受訪者對送紅包給執法人員的看法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_Toc501456232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58</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3"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5.4  </w:t>
        </w:r>
        <w:r w:rsidR="00AB643F" w:rsidRPr="00AB643F">
          <w:rPr>
            <w:rStyle w:val="af8"/>
            <w:rFonts w:ascii="Times New Roman" w:eastAsia="標楷體" w:hAnsi="Times New Roman" w:hint="eastAsia"/>
            <w:smallCaps w:val="0"/>
            <w:noProof/>
            <w:color w:val="auto"/>
            <w:sz w:val="24"/>
            <w:szCs w:val="24"/>
          </w:rPr>
          <w:t>受訪者對公務人員貪污的容忍程度</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_Toc501456233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59</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4"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5.5  </w:t>
        </w:r>
        <w:r w:rsidR="00AB643F" w:rsidRPr="00AB643F">
          <w:rPr>
            <w:rStyle w:val="af8"/>
            <w:rFonts w:ascii="Times New Roman" w:eastAsia="標楷體" w:hAnsi="Times New Roman" w:hint="eastAsia"/>
            <w:smallCaps w:val="0"/>
            <w:noProof/>
            <w:color w:val="auto"/>
            <w:sz w:val="24"/>
            <w:szCs w:val="24"/>
          </w:rPr>
          <w:t>受訪者檢舉貪污不法行為的意願</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_Toc501456234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60</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5"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5.6  </w:t>
        </w:r>
        <w:r w:rsidR="00AB643F" w:rsidRPr="00AB643F">
          <w:rPr>
            <w:rStyle w:val="af8"/>
            <w:rFonts w:ascii="Times New Roman" w:eastAsia="標楷體" w:hAnsi="Times New Roman" w:hint="eastAsia"/>
            <w:smallCaps w:val="0"/>
            <w:noProof/>
            <w:color w:val="auto"/>
            <w:sz w:val="24"/>
            <w:szCs w:val="24"/>
          </w:rPr>
          <w:t>受訪者檢舉貪污的信任機關</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_Toc501456235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62</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6"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5.7  </w:t>
        </w:r>
        <w:r w:rsidR="00AB643F" w:rsidRPr="00AB643F">
          <w:rPr>
            <w:rStyle w:val="af8"/>
            <w:rFonts w:ascii="Times New Roman" w:eastAsia="標楷體" w:hAnsi="Times New Roman" w:hint="eastAsia"/>
            <w:smallCaps w:val="0"/>
            <w:noProof/>
            <w:color w:val="auto"/>
            <w:sz w:val="24"/>
            <w:szCs w:val="24"/>
          </w:rPr>
          <w:t>受訪者不檢舉不法的原因</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_Toc501456236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63</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7"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5.8  </w:t>
        </w:r>
        <w:r w:rsidR="00AB643F" w:rsidRPr="00AB643F">
          <w:rPr>
            <w:rStyle w:val="af8"/>
            <w:rFonts w:ascii="Times New Roman" w:eastAsia="標楷體" w:hAnsi="Times New Roman" w:hint="eastAsia"/>
            <w:smallCaps w:val="0"/>
            <w:noProof/>
            <w:color w:val="auto"/>
            <w:sz w:val="24"/>
            <w:szCs w:val="24"/>
          </w:rPr>
          <w:t>受訪者對制定法律可提高檢舉人意願的看法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_Toc501456237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65</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8"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5.9  </w:t>
        </w:r>
        <w:r w:rsidR="00AB643F" w:rsidRPr="00AB643F">
          <w:rPr>
            <w:rStyle w:val="af8"/>
            <w:rFonts w:ascii="Times New Roman" w:eastAsia="標楷體" w:hAnsi="Times New Roman" w:hint="eastAsia"/>
            <w:smallCaps w:val="0"/>
            <w:noProof/>
            <w:color w:val="auto"/>
            <w:sz w:val="24"/>
            <w:szCs w:val="24"/>
          </w:rPr>
          <w:t>受訪者對制定法律減少貪污案件的看法</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_Toc501456238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67</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39"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5.10</w:t>
        </w:r>
        <w:r w:rsidR="00E3532B">
          <w:rPr>
            <w:rStyle w:val="af8"/>
            <w:rFonts w:ascii="Times New Roman" w:eastAsia="標楷體" w:hAnsi="Times New Roman" w:hint="eastAsia"/>
            <w:smallCaps w:val="0"/>
            <w:noProof/>
            <w:color w:val="auto"/>
            <w:sz w:val="24"/>
            <w:szCs w:val="24"/>
          </w:rPr>
          <w:t xml:space="preserve"> </w:t>
        </w:r>
        <w:r w:rsidR="00AB643F" w:rsidRPr="00AB643F">
          <w:rPr>
            <w:rStyle w:val="af8"/>
            <w:rFonts w:ascii="Times New Roman" w:eastAsia="標楷體" w:hAnsi="Times New Roman" w:hint="eastAsia"/>
            <w:smallCaps w:val="0"/>
            <w:noProof/>
            <w:color w:val="auto"/>
            <w:sz w:val="24"/>
            <w:szCs w:val="24"/>
          </w:rPr>
          <w:t>受訪者是否因洽公而遇索賄的情形</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_Toc501456239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69</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3D4BA7" w:rsidP="00982FF3">
      <w:pPr>
        <w:pStyle w:val="aff0"/>
        <w:tabs>
          <w:tab w:val="right" w:leader="dot" w:pos="9016"/>
        </w:tabs>
        <w:spacing w:line="440" w:lineRule="exact"/>
        <w:rPr>
          <w:rStyle w:val="af8"/>
          <w:rFonts w:ascii="Times New Roman" w:eastAsia="標楷體" w:hAnsi="Times New Roman"/>
          <w:noProof/>
          <w:color w:val="auto"/>
          <w:szCs w:val="24"/>
        </w:rPr>
      </w:pPr>
      <w:hyperlink w:anchor="_Toc501456240" w:history="1">
        <w:r w:rsidR="00AB643F" w:rsidRPr="00AB643F">
          <w:rPr>
            <w:rStyle w:val="af8"/>
            <w:rFonts w:ascii="Times New Roman" w:eastAsia="標楷體" w:hAnsi="Times New Roman" w:hint="eastAsia"/>
            <w:smallCaps w:val="0"/>
            <w:noProof/>
            <w:color w:val="auto"/>
            <w:sz w:val="24"/>
            <w:szCs w:val="24"/>
          </w:rPr>
          <w:t>圖</w:t>
        </w:r>
        <w:r w:rsidR="00AB643F" w:rsidRPr="00AB643F">
          <w:rPr>
            <w:rStyle w:val="af8"/>
            <w:rFonts w:ascii="Times New Roman" w:eastAsia="標楷體" w:hAnsi="Times New Roman"/>
            <w:smallCaps w:val="0"/>
            <w:noProof/>
            <w:color w:val="auto"/>
            <w:sz w:val="24"/>
            <w:szCs w:val="24"/>
          </w:rPr>
          <w:t xml:space="preserve">6.1  </w:t>
        </w:r>
        <w:r w:rsidR="00AB643F" w:rsidRPr="00AB643F">
          <w:rPr>
            <w:rStyle w:val="af8"/>
            <w:rFonts w:ascii="Times New Roman" w:eastAsia="標楷體" w:hAnsi="Times New Roman" w:hint="eastAsia"/>
            <w:smallCaps w:val="0"/>
            <w:noProof/>
            <w:color w:val="auto"/>
            <w:sz w:val="24"/>
            <w:szCs w:val="24"/>
          </w:rPr>
          <w:t>受訪者對中央與地方政府清廉表現的評價</w:t>
        </w:r>
        <w:r w:rsidR="00AB643F" w:rsidRPr="00AB643F">
          <w:rPr>
            <w:rStyle w:val="af8"/>
            <w:rFonts w:ascii="Times New Roman" w:eastAsia="標楷體" w:hAnsi="Times New Roman"/>
            <w:smallCaps w:val="0"/>
            <w:noProof/>
            <w:webHidden/>
            <w:color w:val="auto"/>
            <w:sz w:val="24"/>
            <w:szCs w:val="24"/>
          </w:rPr>
          <w:tab/>
        </w:r>
        <w:r w:rsidR="00AB643F" w:rsidRPr="00AB643F">
          <w:rPr>
            <w:rStyle w:val="af8"/>
            <w:rFonts w:ascii="Times New Roman" w:eastAsia="標楷體" w:hAnsi="Times New Roman"/>
            <w:smallCaps w:val="0"/>
            <w:noProof/>
            <w:webHidden/>
            <w:color w:val="auto"/>
            <w:sz w:val="24"/>
            <w:szCs w:val="24"/>
          </w:rPr>
          <w:fldChar w:fldCharType="begin"/>
        </w:r>
        <w:r w:rsidR="00AB643F" w:rsidRPr="00AB643F">
          <w:rPr>
            <w:rStyle w:val="af8"/>
            <w:rFonts w:ascii="Times New Roman" w:eastAsia="標楷體" w:hAnsi="Times New Roman"/>
            <w:smallCaps w:val="0"/>
            <w:noProof/>
            <w:webHidden/>
            <w:color w:val="auto"/>
            <w:sz w:val="24"/>
            <w:szCs w:val="24"/>
          </w:rPr>
          <w:instrText xml:space="preserve"> PAGEREF _Toc501456240 \h </w:instrText>
        </w:r>
        <w:r w:rsidR="00AB643F" w:rsidRPr="00AB643F">
          <w:rPr>
            <w:rStyle w:val="af8"/>
            <w:rFonts w:ascii="Times New Roman" w:eastAsia="標楷體" w:hAnsi="Times New Roman"/>
            <w:smallCaps w:val="0"/>
            <w:noProof/>
            <w:webHidden/>
            <w:color w:val="auto"/>
            <w:sz w:val="24"/>
            <w:szCs w:val="24"/>
          </w:rPr>
        </w:r>
        <w:r w:rsidR="00AB643F" w:rsidRPr="00AB643F">
          <w:rPr>
            <w:rStyle w:val="af8"/>
            <w:rFonts w:ascii="Times New Roman" w:eastAsia="標楷體" w:hAnsi="Times New Roman"/>
            <w:smallCaps w:val="0"/>
            <w:noProof/>
            <w:webHidden/>
            <w:color w:val="auto"/>
            <w:sz w:val="24"/>
            <w:szCs w:val="24"/>
          </w:rPr>
          <w:fldChar w:fldCharType="separate"/>
        </w:r>
        <w:r w:rsidR="0039784B">
          <w:rPr>
            <w:rStyle w:val="af8"/>
            <w:rFonts w:ascii="Times New Roman" w:eastAsia="標楷體" w:hAnsi="Times New Roman"/>
            <w:smallCaps w:val="0"/>
            <w:noProof/>
            <w:webHidden/>
            <w:color w:val="auto"/>
            <w:sz w:val="24"/>
            <w:szCs w:val="24"/>
          </w:rPr>
          <w:t>73</w:t>
        </w:r>
        <w:r w:rsidR="00AB643F" w:rsidRPr="00AB643F">
          <w:rPr>
            <w:rStyle w:val="af8"/>
            <w:rFonts w:ascii="Times New Roman" w:eastAsia="標楷體" w:hAnsi="Times New Roman"/>
            <w:smallCaps w:val="0"/>
            <w:noProof/>
            <w:webHidden/>
            <w:color w:val="auto"/>
            <w:sz w:val="24"/>
            <w:szCs w:val="24"/>
          </w:rPr>
          <w:fldChar w:fldCharType="end"/>
        </w:r>
      </w:hyperlink>
    </w:p>
    <w:p w:rsidR="00AB643F" w:rsidRPr="00AB643F" w:rsidRDefault="00AB643F" w:rsidP="00982FF3">
      <w:pPr>
        <w:pStyle w:val="aff0"/>
        <w:tabs>
          <w:tab w:val="right" w:leader="dot" w:pos="9016"/>
        </w:tabs>
        <w:spacing w:line="440" w:lineRule="exact"/>
        <w:rPr>
          <w:rStyle w:val="af8"/>
          <w:rFonts w:ascii="Times New Roman" w:eastAsia="標楷體" w:hAnsi="Times New Roman"/>
          <w:smallCaps w:val="0"/>
          <w:noProof/>
          <w:color w:val="auto"/>
          <w:sz w:val="24"/>
          <w:szCs w:val="24"/>
        </w:rPr>
        <w:sectPr w:rsidR="00AB643F" w:rsidRPr="00AB643F" w:rsidSect="00F36860">
          <w:footerReference w:type="default" r:id="rId10"/>
          <w:pgSz w:w="11906" w:h="16838" w:code="9"/>
          <w:pgMar w:top="1134" w:right="1440" w:bottom="1134" w:left="1440" w:header="851" w:footer="386" w:gutter="0"/>
          <w:pgNumType w:fmt="lowerRoman" w:start="1"/>
          <w:cols w:space="425"/>
          <w:docGrid w:linePitch="360"/>
        </w:sectPr>
      </w:pPr>
      <w:r w:rsidRPr="00AB643F">
        <w:rPr>
          <w:rStyle w:val="af8"/>
          <w:rFonts w:ascii="Times New Roman" w:eastAsia="標楷體" w:hAnsi="Times New Roman"/>
          <w:smallCaps w:val="0"/>
          <w:noProof/>
          <w:color w:val="auto"/>
          <w:sz w:val="24"/>
          <w:szCs w:val="24"/>
        </w:rPr>
        <w:fldChar w:fldCharType="end"/>
      </w:r>
    </w:p>
    <w:p w:rsidR="0006339C" w:rsidRPr="00716A46" w:rsidRDefault="004A632C" w:rsidP="00DA11CA">
      <w:pPr>
        <w:pStyle w:val="1"/>
        <w:adjustRightInd w:val="0"/>
        <w:snapToGrid w:val="0"/>
        <w:spacing w:beforeLines="50" w:before="120"/>
        <w:rPr>
          <w:rFonts w:hAnsi="Times New Roman"/>
        </w:rPr>
      </w:pPr>
      <w:bookmarkStart w:id="10" w:name="_Toc499040382"/>
      <w:r w:rsidRPr="00716A46">
        <w:rPr>
          <w:rFonts w:hAnsi="Times New Roman"/>
        </w:rPr>
        <w:lastRenderedPageBreak/>
        <w:t>第一章</w:t>
      </w:r>
      <w:r w:rsidRPr="00716A46">
        <w:rPr>
          <w:rFonts w:hAnsi="Times New Roman"/>
        </w:rPr>
        <w:t xml:space="preserve">  </w:t>
      </w:r>
      <w:r w:rsidRPr="00716A46">
        <w:rPr>
          <w:rFonts w:hAnsi="Times New Roman"/>
        </w:rPr>
        <w:t>緒論</w:t>
      </w:r>
      <w:bookmarkEnd w:id="10"/>
    </w:p>
    <w:p w:rsidR="0006339C" w:rsidRPr="00716A46" w:rsidRDefault="00975234" w:rsidP="00DA11CA">
      <w:pPr>
        <w:pStyle w:val="2"/>
        <w:numPr>
          <w:ilvl w:val="0"/>
          <w:numId w:val="0"/>
        </w:numPr>
        <w:adjustRightInd w:val="0"/>
        <w:snapToGrid w:val="0"/>
        <w:spacing w:beforeLines="50" w:before="120" w:line="600" w:lineRule="exact"/>
        <w:rPr>
          <w:rFonts w:ascii="Times New Roman" w:eastAsia="標楷體" w:hAnsi="Times New Roman"/>
          <w:sz w:val="32"/>
          <w:szCs w:val="32"/>
        </w:rPr>
      </w:pPr>
      <w:bookmarkStart w:id="11" w:name="_Toc499040383"/>
      <w:r w:rsidRPr="00716A46">
        <w:rPr>
          <w:rFonts w:ascii="Times New Roman" w:eastAsia="標楷體" w:hAnsi="Times New Roman"/>
          <w:sz w:val="32"/>
          <w:szCs w:val="32"/>
        </w:rPr>
        <w:t>壹、</w:t>
      </w:r>
      <w:r w:rsidR="004A632C" w:rsidRPr="00716A46">
        <w:rPr>
          <w:rFonts w:ascii="Times New Roman" w:eastAsia="標楷體" w:hAnsi="Times New Roman"/>
          <w:sz w:val="32"/>
          <w:szCs w:val="32"/>
        </w:rPr>
        <w:t>研究背景與目的</w:t>
      </w:r>
      <w:bookmarkEnd w:id="11"/>
    </w:p>
    <w:p w:rsidR="0006339C" w:rsidRPr="00716A46" w:rsidRDefault="008011DC" w:rsidP="00DA11CA">
      <w:pPr>
        <w:adjustRightInd w:val="0"/>
        <w:snapToGrid w:val="0"/>
        <w:spacing w:beforeLines="50" w:before="120" w:line="600" w:lineRule="exact"/>
        <w:jc w:val="both"/>
        <w:rPr>
          <w:rFonts w:eastAsia="標楷體"/>
          <w:sz w:val="28"/>
        </w:rPr>
      </w:pPr>
      <w:bookmarkStart w:id="12" w:name="_Toc342407464"/>
      <w:r w:rsidRPr="00716A46">
        <w:rPr>
          <w:rFonts w:eastAsia="標楷體"/>
          <w:sz w:val="28"/>
          <w:szCs w:val="28"/>
        </w:rPr>
        <w:t xml:space="preserve">    </w:t>
      </w:r>
      <w:r w:rsidRPr="00716A46">
        <w:rPr>
          <w:rFonts w:eastAsia="標楷體"/>
          <w:sz w:val="28"/>
          <w:szCs w:val="28"/>
        </w:rPr>
        <w:t>綜合經濟合作暨發展組織（</w:t>
      </w:r>
      <w:r w:rsidRPr="00716A46">
        <w:rPr>
          <w:rFonts w:eastAsia="標楷體"/>
          <w:sz w:val="28"/>
          <w:szCs w:val="28"/>
        </w:rPr>
        <w:t>OECD</w:t>
      </w:r>
      <w:r w:rsidRPr="00716A46">
        <w:rPr>
          <w:rFonts w:eastAsia="標楷體"/>
          <w:sz w:val="28"/>
          <w:szCs w:val="28"/>
        </w:rPr>
        <w:t>）、世界銀行（</w:t>
      </w:r>
      <w:r w:rsidRPr="00716A46">
        <w:rPr>
          <w:rFonts w:eastAsia="標楷體"/>
          <w:sz w:val="28"/>
          <w:szCs w:val="28"/>
        </w:rPr>
        <w:t>World Bank, WB</w:t>
      </w:r>
      <w:r w:rsidRPr="00716A46">
        <w:rPr>
          <w:rFonts w:eastAsia="標楷體"/>
          <w:sz w:val="28"/>
          <w:szCs w:val="28"/>
        </w:rPr>
        <w:t>）等國際組織及學者們的看法，「治理」可定義為一種制度的安排和政治權力的行使，一方面讓個別公民和團體可以能夠表達其利益、調和各種差異、行使其法定的權利與義務；另一方面也是政府形成政策、作成決策和執行政策的過程，據以分配公共資源、執行公共職能、行使管制權力及有效管理公共事務（</w:t>
      </w:r>
      <w:r w:rsidRPr="00716A46">
        <w:rPr>
          <w:rFonts w:eastAsia="標楷體"/>
          <w:sz w:val="28"/>
          <w:szCs w:val="28"/>
          <w:lang w:eastAsia="zh-HK"/>
        </w:rPr>
        <w:t>莊文忠等人，</w:t>
      </w:r>
      <w:r w:rsidRPr="00716A46">
        <w:rPr>
          <w:rFonts w:eastAsia="標楷體"/>
          <w:sz w:val="28"/>
          <w:szCs w:val="28"/>
          <w:lang w:eastAsia="zh-HK"/>
        </w:rPr>
        <w:t>2014</w:t>
      </w:r>
      <w:r w:rsidRPr="00716A46">
        <w:rPr>
          <w:rFonts w:eastAsia="標楷體"/>
          <w:sz w:val="28"/>
          <w:szCs w:val="28"/>
          <w:lang w:eastAsia="zh-HK"/>
        </w:rPr>
        <w:t>）</w:t>
      </w:r>
      <w:r w:rsidRPr="00716A46">
        <w:rPr>
          <w:rFonts w:eastAsia="標楷體"/>
          <w:sz w:val="28"/>
          <w:szCs w:val="28"/>
        </w:rPr>
        <w:t>。</w:t>
      </w:r>
      <w:r w:rsidRPr="00716A46">
        <w:rPr>
          <w:rFonts w:eastAsia="標楷體"/>
          <w:sz w:val="28"/>
          <w:szCs w:val="28"/>
          <w:lang w:eastAsia="zh-HK"/>
        </w:rPr>
        <w:t>因之</w:t>
      </w:r>
      <w:r w:rsidRPr="00716A46">
        <w:rPr>
          <w:rFonts w:eastAsia="標楷體"/>
          <w:sz w:val="28"/>
          <w:szCs w:val="28"/>
        </w:rPr>
        <w:t>，</w:t>
      </w:r>
      <w:r w:rsidRPr="00716A46">
        <w:rPr>
          <w:rFonts w:eastAsia="標楷體"/>
          <w:sz w:val="28"/>
        </w:rPr>
        <w:t>優質的公共治理</w:t>
      </w:r>
      <w:r w:rsidRPr="00716A46">
        <w:rPr>
          <w:rFonts w:eastAsia="標楷體"/>
          <w:sz w:val="28"/>
          <w:lang w:eastAsia="zh-HK"/>
        </w:rPr>
        <w:t>乃</w:t>
      </w:r>
      <w:r w:rsidRPr="00716A46">
        <w:rPr>
          <w:rFonts w:eastAsia="標楷體"/>
          <w:sz w:val="28"/>
        </w:rPr>
        <w:t>是提升國家競爭力與深化民主的基礎，</w:t>
      </w:r>
      <w:r w:rsidRPr="00716A46">
        <w:rPr>
          <w:rFonts w:eastAsia="標楷體"/>
          <w:sz w:val="28"/>
          <w:lang w:eastAsia="zh-HK"/>
        </w:rPr>
        <w:t>也是</w:t>
      </w:r>
      <w:r w:rsidRPr="00716A46">
        <w:rPr>
          <w:rFonts w:eastAsia="標楷體"/>
          <w:sz w:val="28"/>
        </w:rPr>
        <w:t>影響施政滿意度的最重要因素。一個有能力提供優質公共治理，足以讓民眾對此深具信賴感的政府，在遂行良善治理時往往能夠事半功倍，收立竿見影之效；相反地，公共治理品質不佳，不僅會減損民眾對政府的信任，</w:t>
      </w:r>
      <w:r w:rsidRPr="00716A46">
        <w:rPr>
          <w:rFonts w:eastAsia="標楷體"/>
          <w:sz w:val="28"/>
          <w:lang w:eastAsia="zh-HK"/>
        </w:rPr>
        <w:t>各項</w:t>
      </w:r>
      <w:r w:rsidRPr="00716A46">
        <w:rPr>
          <w:rFonts w:eastAsia="標楷體"/>
          <w:sz w:val="28"/>
        </w:rPr>
        <w:t>施政也容易遭到民眾的質疑或抵制，陷入事倍功半，甚至動輒得咎的窘境。</w:t>
      </w:r>
    </w:p>
    <w:p w:rsidR="0006339C" w:rsidRPr="00716A46" w:rsidRDefault="008011DC" w:rsidP="00DA11CA">
      <w:pPr>
        <w:adjustRightInd w:val="0"/>
        <w:snapToGrid w:val="0"/>
        <w:spacing w:beforeLines="50" w:before="120" w:line="600" w:lineRule="exact"/>
        <w:jc w:val="both"/>
        <w:rPr>
          <w:rFonts w:eastAsia="標楷體"/>
          <w:kern w:val="0"/>
          <w:sz w:val="28"/>
          <w:szCs w:val="28"/>
        </w:rPr>
      </w:pPr>
      <w:r w:rsidRPr="00716A46">
        <w:rPr>
          <w:rFonts w:eastAsia="標楷體"/>
          <w:sz w:val="28"/>
          <w:szCs w:val="28"/>
        </w:rPr>
        <w:t xml:space="preserve">    </w:t>
      </w:r>
      <w:r w:rsidRPr="00716A46">
        <w:rPr>
          <w:rFonts w:eastAsia="標楷體"/>
          <w:sz w:val="28"/>
          <w:szCs w:val="28"/>
        </w:rPr>
        <w:t>整體來說，所謂的優質公共治理，植基</w:t>
      </w:r>
      <w:r w:rsidRPr="00716A46">
        <w:rPr>
          <w:rFonts w:eastAsia="標楷體"/>
          <w:sz w:val="28"/>
          <w:szCs w:val="28"/>
          <w:lang w:eastAsia="zh-HK"/>
        </w:rPr>
        <w:t>政府在</w:t>
      </w:r>
      <w:r w:rsidRPr="00716A46">
        <w:rPr>
          <w:rFonts w:eastAsia="標楷體"/>
          <w:sz w:val="28"/>
          <w:szCs w:val="28"/>
        </w:rPr>
        <w:t>法治化程度、政府效能、政府回應力、透明化程度、防治貪腐、課責程度及公共參與程度等面向</w:t>
      </w:r>
      <w:r w:rsidRPr="00716A46">
        <w:rPr>
          <w:rFonts w:eastAsia="標楷體"/>
          <w:sz w:val="28"/>
          <w:szCs w:val="28"/>
          <w:lang w:eastAsia="zh-HK"/>
        </w:rPr>
        <w:t>的表現</w:t>
      </w:r>
      <w:r w:rsidRPr="00716A46">
        <w:rPr>
          <w:rFonts w:eastAsia="標楷體"/>
          <w:sz w:val="28"/>
          <w:szCs w:val="28"/>
        </w:rPr>
        <w:t>（</w:t>
      </w:r>
      <w:r w:rsidRPr="00716A46">
        <w:rPr>
          <w:rFonts w:eastAsia="標楷體"/>
          <w:sz w:val="28"/>
          <w:szCs w:val="28"/>
          <w:lang w:eastAsia="zh-HK"/>
        </w:rPr>
        <w:t>莊文忠等人，</w:t>
      </w:r>
      <w:r w:rsidRPr="00716A46">
        <w:rPr>
          <w:rFonts w:eastAsia="標楷體"/>
          <w:sz w:val="28"/>
          <w:szCs w:val="28"/>
          <w:lang w:eastAsia="zh-HK"/>
        </w:rPr>
        <w:t>2015</w:t>
      </w:r>
      <w:r w:rsidRPr="00716A46">
        <w:rPr>
          <w:rFonts w:eastAsia="標楷體"/>
          <w:sz w:val="28"/>
          <w:szCs w:val="28"/>
          <w:lang w:eastAsia="zh-HK"/>
        </w:rPr>
        <w:t>）</w:t>
      </w:r>
      <w:r w:rsidRPr="00716A46">
        <w:rPr>
          <w:rFonts w:eastAsia="標楷體"/>
          <w:sz w:val="28"/>
          <w:szCs w:val="28"/>
        </w:rPr>
        <w:t>。</w:t>
      </w:r>
      <w:r w:rsidRPr="00716A46">
        <w:rPr>
          <w:rFonts w:eastAsia="標楷體"/>
          <w:sz w:val="28"/>
          <w:szCs w:val="28"/>
          <w:lang w:eastAsia="zh-HK"/>
        </w:rPr>
        <w:t>其中，法治是民主國家的根本，效能與回應則是展現政府的能力，而</w:t>
      </w:r>
      <w:r w:rsidRPr="00716A46">
        <w:rPr>
          <w:rFonts w:eastAsia="標楷體"/>
          <w:sz w:val="28"/>
          <w:szCs w:val="28"/>
        </w:rPr>
        <w:t>廉潔是為了充分維護公共利益，</w:t>
      </w:r>
      <w:r w:rsidRPr="00716A46">
        <w:rPr>
          <w:rFonts w:eastAsia="標楷體"/>
          <w:sz w:val="28"/>
          <w:szCs w:val="28"/>
          <w:lang w:eastAsia="zh-HK"/>
        </w:rPr>
        <w:t>結合</w:t>
      </w:r>
      <w:r w:rsidRPr="00716A46">
        <w:rPr>
          <w:rFonts w:eastAsia="標楷體"/>
          <w:sz w:val="28"/>
          <w:szCs w:val="28"/>
        </w:rPr>
        <w:t>透明機制的</w:t>
      </w:r>
      <w:r w:rsidRPr="00716A46">
        <w:rPr>
          <w:rFonts w:eastAsia="標楷體"/>
          <w:sz w:val="28"/>
          <w:szCs w:val="28"/>
          <w:lang w:eastAsia="zh-HK"/>
        </w:rPr>
        <w:t>設計</w:t>
      </w:r>
      <w:r w:rsidRPr="00716A46">
        <w:rPr>
          <w:rFonts w:eastAsia="標楷體"/>
          <w:sz w:val="28"/>
          <w:szCs w:val="28"/>
        </w:rPr>
        <w:t>，</w:t>
      </w:r>
      <w:r w:rsidRPr="00716A46">
        <w:rPr>
          <w:rFonts w:eastAsia="標楷體"/>
          <w:sz w:val="28"/>
          <w:szCs w:val="28"/>
          <w:lang w:eastAsia="zh-HK"/>
        </w:rPr>
        <w:t>人民</w:t>
      </w:r>
      <w:r w:rsidRPr="00716A46">
        <w:rPr>
          <w:rFonts w:eastAsia="標楷體"/>
          <w:sz w:val="28"/>
          <w:szCs w:val="28"/>
        </w:rPr>
        <w:t>乃</w:t>
      </w:r>
      <w:r w:rsidRPr="00716A46">
        <w:rPr>
          <w:rFonts w:eastAsia="標楷體"/>
          <w:sz w:val="28"/>
        </w:rPr>
        <w:t>能適當而無障礙地獲取、解讀與交換資訊，</w:t>
      </w:r>
      <w:r w:rsidRPr="00716A46">
        <w:rPr>
          <w:rFonts w:eastAsia="標楷體"/>
          <w:sz w:val="28"/>
          <w:lang w:eastAsia="zh-HK"/>
        </w:rPr>
        <w:t>積極參與公共政策的過程，</w:t>
      </w:r>
      <w:r w:rsidRPr="00716A46">
        <w:rPr>
          <w:rFonts w:eastAsia="標楷體"/>
          <w:sz w:val="28"/>
        </w:rPr>
        <w:t>從而使得對於公務人員合法、合理使用資源的課責成為可能（</w:t>
      </w:r>
      <w:r w:rsidRPr="00716A46">
        <w:rPr>
          <w:rFonts w:eastAsia="標楷體"/>
          <w:sz w:val="28"/>
        </w:rPr>
        <w:t>Galligan, 1997: 3; OECD, 2000: 72-73</w:t>
      </w:r>
      <w:r w:rsidRPr="00716A46">
        <w:rPr>
          <w:rFonts w:eastAsia="標楷體"/>
          <w:sz w:val="28"/>
        </w:rPr>
        <w:t>；陳敦源，</w:t>
      </w:r>
      <w:r w:rsidRPr="00716A46">
        <w:rPr>
          <w:rFonts w:eastAsia="標楷體"/>
          <w:sz w:val="28"/>
        </w:rPr>
        <w:t>2009</w:t>
      </w:r>
      <w:r w:rsidRPr="00716A46">
        <w:rPr>
          <w:rFonts w:eastAsia="標楷體"/>
          <w:sz w:val="28"/>
        </w:rPr>
        <w:t>）。</w:t>
      </w:r>
      <w:r w:rsidRPr="00716A46">
        <w:rPr>
          <w:rFonts w:eastAsia="標楷體"/>
          <w:sz w:val="28"/>
          <w:lang w:eastAsia="zh-HK"/>
        </w:rPr>
        <w:t>由此可知</w:t>
      </w:r>
      <w:r w:rsidRPr="00716A46">
        <w:rPr>
          <w:rFonts w:eastAsia="標楷體"/>
          <w:sz w:val="28"/>
        </w:rPr>
        <w:t>，</w:t>
      </w:r>
      <w:r w:rsidRPr="00716A46">
        <w:rPr>
          <w:rFonts w:eastAsia="標楷體"/>
          <w:kern w:val="0"/>
          <w:sz w:val="28"/>
          <w:szCs w:val="28"/>
        </w:rPr>
        <w:t>中立透明、廉能廉潔、反貪腐和反浪費所化合而成的「廉政」是構成一個國家優質的公共治理的基本的要素</w:t>
      </w:r>
      <w:r w:rsidRPr="00716A46">
        <w:rPr>
          <w:rFonts w:eastAsia="標楷體"/>
          <w:sz w:val="28"/>
          <w:szCs w:val="28"/>
        </w:rPr>
        <w:t>（吳英明，</w:t>
      </w:r>
      <w:r w:rsidRPr="00716A46">
        <w:rPr>
          <w:rFonts w:eastAsia="標楷體"/>
          <w:sz w:val="28"/>
          <w:szCs w:val="28"/>
        </w:rPr>
        <w:t>2006</w:t>
      </w:r>
      <w:r w:rsidRPr="00716A46">
        <w:rPr>
          <w:rFonts w:eastAsia="標楷體"/>
          <w:sz w:val="28"/>
          <w:szCs w:val="28"/>
        </w:rPr>
        <w:t>）</w:t>
      </w:r>
      <w:r w:rsidRPr="00716A46">
        <w:rPr>
          <w:rFonts w:eastAsia="標楷體"/>
          <w:kern w:val="0"/>
          <w:sz w:val="28"/>
          <w:szCs w:val="28"/>
        </w:rPr>
        <w:t>。</w:t>
      </w:r>
    </w:p>
    <w:p w:rsidR="0006339C" w:rsidRPr="00716A46" w:rsidRDefault="008011DC" w:rsidP="00DA11CA">
      <w:pPr>
        <w:adjustRightInd w:val="0"/>
        <w:snapToGrid w:val="0"/>
        <w:spacing w:beforeLines="50" w:before="120" w:line="600" w:lineRule="exact"/>
        <w:jc w:val="both"/>
        <w:rPr>
          <w:rFonts w:eastAsia="標楷體"/>
          <w:kern w:val="0"/>
          <w:sz w:val="28"/>
          <w:szCs w:val="28"/>
        </w:rPr>
      </w:pPr>
      <w:r w:rsidRPr="00716A46">
        <w:rPr>
          <w:rFonts w:eastAsia="標楷體"/>
          <w:kern w:val="0"/>
          <w:sz w:val="28"/>
          <w:szCs w:val="28"/>
        </w:rPr>
        <w:t xml:space="preserve">    </w:t>
      </w:r>
      <w:r w:rsidRPr="00716A46">
        <w:rPr>
          <w:rFonts w:eastAsia="標楷體"/>
          <w:kern w:val="0"/>
          <w:sz w:val="28"/>
          <w:szCs w:val="28"/>
          <w:lang w:eastAsia="zh-HK"/>
        </w:rPr>
        <w:t>根據國際透明組織的定義，貪腐（</w:t>
      </w:r>
      <w:r w:rsidRPr="00716A46">
        <w:rPr>
          <w:rFonts w:eastAsia="標楷體"/>
          <w:kern w:val="0"/>
          <w:sz w:val="28"/>
          <w:szCs w:val="28"/>
        </w:rPr>
        <w:t>corruption</w:t>
      </w:r>
      <w:r w:rsidRPr="00716A46">
        <w:rPr>
          <w:rFonts w:eastAsia="標楷體"/>
          <w:kern w:val="0"/>
          <w:sz w:val="28"/>
          <w:szCs w:val="28"/>
          <w:lang w:eastAsia="zh-HK"/>
        </w:rPr>
        <w:t>）是</w:t>
      </w:r>
      <w:r w:rsidRPr="00716A46">
        <w:rPr>
          <w:rFonts w:eastAsia="標楷體"/>
          <w:kern w:val="0"/>
          <w:sz w:val="28"/>
          <w:szCs w:val="28"/>
        </w:rPr>
        <w:t>「</w:t>
      </w:r>
      <w:r w:rsidRPr="00716A46">
        <w:rPr>
          <w:rFonts w:eastAsia="標楷體"/>
          <w:kern w:val="0"/>
          <w:sz w:val="28"/>
          <w:szCs w:val="28"/>
          <w:lang w:eastAsia="zh-HK"/>
        </w:rPr>
        <w:t>濫用受委託的權力</w:t>
      </w:r>
      <w:r w:rsidRPr="00716A46">
        <w:rPr>
          <w:rFonts w:eastAsia="標楷體"/>
          <w:kern w:val="0"/>
          <w:sz w:val="28"/>
          <w:szCs w:val="28"/>
          <w:lang w:eastAsia="zh-HK"/>
        </w:rPr>
        <w:lastRenderedPageBreak/>
        <w:t>謀取私人利益</w:t>
      </w:r>
      <w:r w:rsidRPr="00716A46">
        <w:rPr>
          <w:rFonts w:eastAsia="標楷體"/>
          <w:kern w:val="0"/>
          <w:sz w:val="28"/>
          <w:szCs w:val="28"/>
        </w:rPr>
        <w:t>」。</w:t>
      </w:r>
      <w:r w:rsidRPr="00716A46">
        <w:rPr>
          <w:rFonts w:eastAsia="標楷體"/>
          <w:kern w:val="0"/>
          <w:sz w:val="28"/>
          <w:szCs w:val="28"/>
          <w:lang w:eastAsia="zh-HK"/>
        </w:rPr>
        <w:t>故</w:t>
      </w:r>
      <w:r w:rsidRPr="00716A46">
        <w:rPr>
          <w:rFonts w:eastAsia="標楷體"/>
          <w:kern w:val="0"/>
          <w:sz w:val="28"/>
          <w:szCs w:val="28"/>
        </w:rPr>
        <w:t>所謂的「廉政」，可廣義地解釋為「受人民委託行使公權力的政府部門，以公共利益為考量，所從事之各種有助於杜絕貪污不法的作為或不作為」。在此一定義下，除了司法機關檢肅公務人員接受金錢與物質的賄賂外，政府活動中所採取的防制貪腐行動都是構成廉政的環節，包括政府組織的設置、政治權力的分配、公共政策的制定與執行、社會大眾的參與和評價，以及制度設計相互聯結的疏密程度和衝突程度等等，在在都是影響政府廉政程度的關鍵因素，而衡量政府部門在廉政方面的表現，則是民主治理品質的重要指標之一</w:t>
      </w:r>
      <w:r w:rsidRPr="00716A46">
        <w:rPr>
          <w:rFonts w:eastAsia="標楷體"/>
          <w:sz w:val="28"/>
          <w:szCs w:val="28"/>
        </w:rPr>
        <w:t>（</w:t>
      </w:r>
      <w:r w:rsidRPr="00716A46">
        <w:rPr>
          <w:rFonts w:eastAsia="標楷體"/>
          <w:kern w:val="0"/>
          <w:sz w:val="28"/>
          <w:szCs w:val="28"/>
        </w:rPr>
        <w:t>陳俊明等人，</w:t>
      </w:r>
      <w:r w:rsidRPr="00716A46">
        <w:rPr>
          <w:rFonts w:eastAsia="標楷體"/>
          <w:kern w:val="0"/>
          <w:sz w:val="28"/>
          <w:szCs w:val="28"/>
        </w:rPr>
        <w:t>2009</w:t>
      </w:r>
      <w:r w:rsidRPr="00716A46">
        <w:rPr>
          <w:rFonts w:eastAsia="標楷體"/>
          <w:kern w:val="0"/>
          <w:sz w:val="28"/>
          <w:szCs w:val="28"/>
        </w:rPr>
        <w:t>；莊文忠，</w:t>
      </w:r>
      <w:r w:rsidRPr="00716A46">
        <w:rPr>
          <w:rFonts w:eastAsia="標楷體"/>
          <w:kern w:val="0"/>
          <w:sz w:val="28"/>
          <w:szCs w:val="28"/>
        </w:rPr>
        <w:t>2013</w:t>
      </w:r>
      <w:r w:rsidRPr="00716A46">
        <w:rPr>
          <w:rFonts w:eastAsia="標楷體"/>
          <w:sz w:val="28"/>
          <w:szCs w:val="28"/>
        </w:rPr>
        <w:t>）</w:t>
      </w:r>
      <w:r w:rsidRPr="00716A46">
        <w:rPr>
          <w:rFonts w:eastAsia="標楷體"/>
          <w:kern w:val="0"/>
          <w:sz w:val="28"/>
          <w:szCs w:val="28"/>
        </w:rPr>
        <w:t>。</w:t>
      </w:r>
    </w:p>
    <w:p w:rsidR="0006339C" w:rsidRPr="00716A46" w:rsidRDefault="008011DC" w:rsidP="00DA11CA">
      <w:pPr>
        <w:adjustRightInd w:val="0"/>
        <w:snapToGrid w:val="0"/>
        <w:spacing w:beforeLines="50" w:before="120" w:line="600" w:lineRule="exact"/>
        <w:jc w:val="both"/>
        <w:rPr>
          <w:rFonts w:eastAsia="標楷體"/>
          <w:bCs/>
          <w:sz w:val="28"/>
          <w:szCs w:val="28"/>
        </w:rPr>
      </w:pPr>
      <w:r w:rsidRPr="00716A46">
        <w:rPr>
          <w:rFonts w:eastAsia="標楷體"/>
          <w:kern w:val="0"/>
          <w:sz w:val="28"/>
          <w:szCs w:val="28"/>
        </w:rPr>
        <w:t xml:space="preserve">    </w:t>
      </w:r>
      <w:r w:rsidRPr="00716A46">
        <w:rPr>
          <w:rFonts w:eastAsia="標楷體"/>
          <w:sz w:val="28"/>
          <w:szCs w:val="28"/>
        </w:rPr>
        <w:t>綜觀目前全球的發展趨勢，倡廉反貪儼然成為先進國家十分重視的議題，無論是學術界、政府部門或是非營利組織，均已注意到有效管理政府和杜絕公部門貪腐的迫切性與必要性</w:t>
      </w:r>
      <w:r w:rsidRPr="00716A46">
        <w:rPr>
          <w:rFonts w:eastAsia="標楷體"/>
          <w:sz w:val="28"/>
        </w:rPr>
        <w:t>（</w:t>
      </w:r>
      <w:r w:rsidRPr="00716A46">
        <w:rPr>
          <w:rFonts w:eastAsia="標楷體"/>
          <w:sz w:val="28"/>
          <w:szCs w:val="28"/>
        </w:rPr>
        <w:t>Botchwey et al., 2000; Caiden, 2001</w:t>
      </w:r>
      <w:r w:rsidRPr="00716A46">
        <w:rPr>
          <w:rFonts w:eastAsia="標楷體"/>
          <w:sz w:val="28"/>
          <w:szCs w:val="28"/>
        </w:rPr>
        <w:t>），而良善治理目標之達成則有賴持續性監測政府部門在提升廉潔和對抗貪腐方面所做的努力。聯合國更於</w:t>
      </w:r>
      <w:r w:rsidRPr="00716A46">
        <w:rPr>
          <w:rFonts w:eastAsia="標楷體"/>
          <w:sz w:val="28"/>
          <w:szCs w:val="28"/>
        </w:rPr>
        <w:t>2003</w:t>
      </w:r>
      <w:r w:rsidRPr="00716A46">
        <w:rPr>
          <w:rFonts w:eastAsia="標楷體"/>
          <w:sz w:val="28"/>
          <w:szCs w:val="28"/>
        </w:rPr>
        <w:t>年</w:t>
      </w:r>
      <w:r w:rsidRPr="00716A46">
        <w:rPr>
          <w:rFonts w:eastAsia="標楷體"/>
          <w:sz w:val="28"/>
          <w:szCs w:val="28"/>
        </w:rPr>
        <w:t>10</w:t>
      </w:r>
      <w:r w:rsidRPr="00716A46">
        <w:rPr>
          <w:rFonts w:eastAsia="標楷體"/>
          <w:sz w:val="28"/>
          <w:szCs w:val="28"/>
        </w:rPr>
        <w:t>月</w:t>
      </w:r>
      <w:r w:rsidRPr="00716A46">
        <w:rPr>
          <w:rFonts w:eastAsia="標楷體"/>
          <w:sz w:val="28"/>
          <w:szCs w:val="28"/>
        </w:rPr>
        <w:t>31</w:t>
      </w:r>
      <w:r w:rsidRPr="00716A46">
        <w:rPr>
          <w:rFonts w:eastAsia="標楷體"/>
          <w:sz w:val="28"/>
          <w:szCs w:val="28"/>
        </w:rPr>
        <w:t>日通過《聯合國反貪</w:t>
      </w:r>
      <w:r w:rsidRPr="00716A46">
        <w:rPr>
          <w:rFonts w:eastAsia="標楷體"/>
          <w:sz w:val="28"/>
          <w:szCs w:val="28"/>
          <w:lang w:eastAsia="zh-HK"/>
        </w:rPr>
        <w:t>腐</w:t>
      </w:r>
      <w:r w:rsidRPr="00716A46">
        <w:rPr>
          <w:rFonts w:eastAsia="標楷體"/>
          <w:sz w:val="28"/>
          <w:szCs w:val="28"/>
        </w:rPr>
        <w:t>公約》</w:t>
      </w:r>
      <w:r w:rsidRPr="00716A46">
        <w:rPr>
          <w:bCs/>
          <w:sz w:val="28"/>
          <w:szCs w:val="28"/>
        </w:rPr>
        <w:t>（</w:t>
      </w:r>
      <w:r w:rsidRPr="00716A46">
        <w:rPr>
          <w:sz w:val="28"/>
          <w:szCs w:val="28"/>
        </w:rPr>
        <w:t>United Nations Convention against Corruption,</w:t>
      </w:r>
      <w:r w:rsidRPr="00716A46">
        <w:rPr>
          <w:bCs/>
          <w:sz w:val="28"/>
          <w:szCs w:val="28"/>
        </w:rPr>
        <w:t xml:space="preserve"> UNCAC</w:t>
      </w:r>
      <w:r w:rsidRPr="00716A46">
        <w:rPr>
          <w:bCs/>
          <w:sz w:val="28"/>
          <w:szCs w:val="28"/>
        </w:rPr>
        <w:t>）</w:t>
      </w:r>
      <w:r w:rsidRPr="00716A46">
        <w:rPr>
          <w:rFonts w:eastAsia="標楷體"/>
          <w:sz w:val="28"/>
          <w:szCs w:val="28"/>
        </w:rPr>
        <w:t>，提供世界各國建立反貪腐法律架構的參考與依據，足見倡廉反貪已成為全球治理的重要議程之一（余致力、蘇毓昌，</w:t>
      </w:r>
      <w:r w:rsidRPr="00716A46">
        <w:rPr>
          <w:rFonts w:eastAsia="標楷體"/>
          <w:sz w:val="28"/>
          <w:szCs w:val="28"/>
        </w:rPr>
        <w:t>2011</w:t>
      </w:r>
      <w:r w:rsidRPr="00716A46">
        <w:rPr>
          <w:rFonts w:eastAsia="標楷體"/>
          <w:sz w:val="28"/>
          <w:szCs w:val="28"/>
        </w:rPr>
        <w:t>）。</w:t>
      </w:r>
      <w:r w:rsidRPr="00716A46">
        <w:rPr>
          <w:rFonts w:eastAsia="標楷體"/>
          <w:bCs/>
          <w:sz w:val="28"/>
          <w:szCs w:val="28"/>
        </w:rPr>
        <w:t>在聯合國（</w:t>
      </w:r>
      <w:r w:rsidRPr="00716A46">
        <w:rPr>
          <w:rFonts w:eastAsia="標楷體"/>
          <w:bCs/>
          <w:sz w:val="28"/>
          <w:szCs w:val="28"/>
        </w:rPr>
        <w:t>UN</w:t>
      </w:r>
      <w:r w:rsidRPr="00716A46">
        <w:rPr>
          <w:rFonts w:eastAsia="標楷體"/>
          <w:bCs/>
          <w:sz w:val="28"/>
          <w:szCs w:val="28"/>
        </w:rPr>
        <w:t>）、經濟合作發展組織（</w:t>
      </w:r>
      <w:r w:rsidRPr="00716A46">
        <w:rPr>
          <w:rFonts w:eastAsia="標楷體"/>
          <w:bCs/>
          <w:sz w:val="28"/>
          <w:szCs w:val="28"/>
        </w:rPr>
        <w:t>OECD</w:t>
      </w:r>
      <w:r w:rsidRPr="00716A46">
        <w:rPr>
          <w:rFonts w:eastAsia="標楷體"/>
          <w:bCs/>
          <w:sz w:val="28"/>
          <w:szCs w:val="28"/>
        </w:rPr>
        <w:t>）、世界銀行（</w:t>
      </w:r>
      <w:r w:rsidRPr="00716A46">
        <w:rPr>
          <w:rFonts w:eastAsia="標楷體"/>
          <w:bCs/>
          <w:sz w:val="28"/>
          <w:szCs w:val="28"/>
        </w:rPr>
        <w:t>WB</w:t>
      </w:r>
      <w:r w:rsidRPr="00716A46">
        <w:rPr>
          <w:rFonts w:eastAsia="標楷體"/>
          <w:bCs/>
          <w:sz w:val="28"/>
          <w:szCs w:val="28"/>
        </w:rPr>
        <w:t>）、國際透明組織（</w:t>
      </w:r>
      <w:r w:rsidRPr="00716A46">
        <w:rPr>
          <w:rFonts w:eastAsia="標楷體"/>
          <w:bCs/>
          <w:sz w:val="28"/>
          <w:szCs w:val="28"/>
        </w:rPr>
        <w:t>TI</w:t>
      </w:r>
      <w:r w:rsidRPr="00716A46">
        <w:rPr>
          <w:rFonts w:eastAsia="標楷體"/>
          <w:bCs/>
          <w:sz w:val="28"/>
          <w:szCs w:val="28"/>
        </w:rPr>
        <w:t>）等非政府組織的共同努力與密切合作之下，</w:t>
      </w:r>
      <w:r w:rsidRPr="00716A46">
        <w:rPr>
          <w:rFonts w:eastAsia="標楷體"/>
          <w:bCs/>
          <w:sz w:val="28"/>
          <w:szCs w:val="28"/>
          <w:lang w:eastAsia="zh-HK"/>
        </w:rPr>
        <w:t>已</w:t>
      </w:r>
      <w:r w:rsidRPr="00716A46">
        <w:rPr>
          <w:rFonts w:eastAsia="標楷體"/>
          <w:bCs/>
          <w:sz w:val="28"/>
          <w:szCs w:val="28"/>
        </w:rPr>
        <w:t>促成</w:t>
      </w:r>
      <w:r w:rsidRPr="00716A46">
        <w:rPr>
          <w:rFonts w:eastAsia="標楷體"/>
          <w:bCs/>
          <w:sz w:val="28"/>
          <w:szCs w:val="28"/>
        </w:rPr>
        <w:t>140</w:t>
      </w:r>
      <w:r w:rsidRPr="00716A46">
        <w:rPr>
          <w:rFonts w:eastAsia="標楷體"/>
          <w:bCs/>
          <w:sz w:val="28"/>
          <w:szCs w:val="28"/>
        </w:rPr>
        <w:t>多個國家參與</w:t>
      </w:r>
      <w:r w:rsidRPr="00716A46">
        <w:rPr>
          <w:rFonts w:eastAsia="標楷體"/>
          <w:bCs/>
          <w:sz w:val="28"/>
          <w:szCs w:val="28"/>
          <w:lang w:eastAsia="zh-HK"/>
        </w:rPr>
        <w:t>此一</w:t>
      </w:r>
      <w:r w:rsidRPr="00716A46">
        <w:rPr>
          <w:rFonts w:eastAsia="標楷體"/>
          <w:bCs/>
          <w:sz w:val="28"/>
          <w:szCs w:val="28"/>
        </w:rPr>
        <w:t>公約</w:t>
      </w:r>
      <w:r w:rsidRPr="00716A46">
        <w:rPr>
          <w:rFonts w:eastAsia="標楷體"/>
          <w:bCs/>
          <w:sz w:val="28"/>
          <w:szCs w:val="28"/>
          <w:lang w:eastAsia="zh-HK"/>
        </w:rPr>
        <w:t>的</w:t>
      </w:r>
      <w:r w:rsidRPr="00716A46">
        <w:rPr>
          <w:rFonts w:eastAsia="標楷體"/>
          <w:bCs/>
          <w:sz w:val="28"/>
          <w:szCs w:val="28"/>
        </w:rPr>
        <w:t>簽署與執行，我國目前雖非聯合國的會員國，但做為國際社會的成員之一，遵守和落實國際共同規範，既是一種責任也是與國際接軌的策略。在此背景下，我國</w:t>
      </w:r>
      <w:r w:rsidR="00C40109" w:rsidRPr="00716A46">
        <w:rPr>
          <w:rFonts w:eastAsia="標楷體" w:hint="eastAsia"/>
          <w:bCs/>
          <w:sz w:val="28"/>
          <w:szCs w:val="28"/>
        </w:rPr>
        <w:t>於</w:t>
      </w:r>
      <w:r w:rsidR="00C40109" w:rsidRPr="00716A46">
        <w:rPr>
          <w:rFonts w:eastAsia="標楷體" w:hint="eastAsia"/>
          <w:bCs/>
          <w:sz w:val="28"/>
          <w:szCs w:val="28"/>
        </w:rPr>
        <w:t>104</w:t>
      </w:r>
      <w:r w:rsidR="00C40109" w:rsidRPr="00716A46">
        <w:rPr>
          <w:rFonts w:eastAsia="標楷體" w:hint="eastAsia"/>
          <w:bCs/>
          <w:sz w:val="28"/>
          <w:szCs w:val="28"/>
        </w:rPr>
        <w:t>年</w:t>
      </w:r>
      <w:r w:rsidR="00C40109" w:rsidRPr="00716A46">
        <w:rPr>
          <w:rFonts w:eastAsia="標楷體" w:hint="eastAsia"/>
          <w:bCs/>
          <w:sz w:val="28"/>
          <w:szCs w:val="28"/>
        </w:rPr>
        <w:t>5</w:t>
      </w:r>
      <w:r w:rsidR="00C40109" w:rsidRPr="00716A46">
        <w:rPr>
          <w:rFonts w:eastAsia="標楷體" w:hint="eastAsia"/>
          <w:bCs/>
          <w:sz w:val="28"/>
          <w:szCs w:val="28"/>
        </w:rPr>
        <w:t>月</w:t>
      </w:r>
      <w:r w:rsidR="00C40109" w:rsidRPr="00716A46">
        <w:rPr>
          <w:rFonts w:eastAsia="標楷體" w:hint="eastAsia"/>
          <w:bCs/>
          <w:sz w:val="28"/>
          <w:szCs w:val="28"/>
        </w:rPr>
        <w:t>20</w:t>
      </w:r>
      <w:r w:rsidR="00C40109" w:rsidRPr="00716A46">
        <w:rPr>
          <w:rFonts w:eastAsia="標楷體" w:hint="eastAsia"/>
          <w:bCs/>
          <w:sz w:val="28"/>
          <w:szCs w:val="28"/>
        </w:rPr>
        <w:t>日制定公布「聯合國反貪腐公約施行法」，行政院定自</w:t>
      </w:r>
      <w:r w:rsidR="00C40109" w:rsidRPr="00716A46">
        <w:rPr>
          <w:rFonts w:eastAsia="標楷體" w:hint="eastAsia"/>
          <w:bCs/>
          <w:sz w:val="28"/>
          <w:szCs w:val="28"/>
        </w:rPr>
        <w:t>104</w:t>
      </w:r>
      <w:r w:rsidR="00C40109" w:rsidRPr="00716A46">
        <w:rPr>
          <w:rFonts w:eastAsia="標楷體" w:hint="eastAsia"/>
          <w:bCs/>
          <w:sz w:val="28"/>
          <w:szCs w:val="28"/>
        </w:rPr>
        <w:t>年</w:t>
      </w:r>
      <w:r w:rsidR="00C40109" w:rsidRPr="00716A46">
        <w:rPr>
          <w:rFonts w:eastAsia="標楷體" w:hint="eastAsia"/>
          <w:bCs/>
          <w:sz w:val="28"/>
          <w:szCs w:val="28"/>
        </w:rPr>
        <w:t>12</w:t>
      </w:r>
      <w:r w:rsidR="00C40109" w:rsidRPr="00716A46">
        <w:rPr>
          <w:rFonts w:eastAsia="標楷體" w:hint="eastAsia"/>
          <w:bCs/>
          <w:sz w:val="28"/>
          <w:szCs w:val="28"/>
        </w:rPr>
        <w:t>月</w:t>
      </w:r>
      <w:r w:rsidR="00C40109" w:rsidRPr="00716A46">
        <w:rPr>
          <w:rFonts w:eastAsia="標楷體" w:hint="eastAsia"/>
          <w:bCs/>
          <w:sz w:val="28"/>
          <w:szCs w:val="28"/>
        </w:rPr>
        <w:t>9</w:t>
      </w:r>
      <w:r w:rsidR="00C40109" w:rsidRPr="00716A46">
        <w:rPr>
          <w:rFonts w:eastAsia="標楷體" w:hint="eastAsia"/>
          <w:bCs/>
          <w:sz w:val="28"/>
          <w:szCs w:val="28"/>
        </w:rPr>
        <w:t>日施行，</w:t>
      </w:r>
      <w:r w:rsidRPr="00716A46">
        <w:rPr>
          <w:rFonts w:eastAsia="標楷體"/>
          <w:bCs/>
          <w:sz w:val="28"/>
          <w:szCs w:val="28"/>
        </w:rPr>
        <w:t>彰顯了我國積極參與國際活動和接受國際課責的意志與決心。</w:t>
      </w:r>
    </w:p>
    <w:p w:rsidR="0006339C" w:rsidRPr="00716A46" w:rsidRDefault="008011DC" w:rsidP="00DA11CA">
      <w:pPr>
        <w:adjustRightInd w:val="0"/>
        <w:snapToGrid w:val="0"/>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另一方面，目前國際上各大評估國家競爭力指標中，以世界經濟論壇</w:t>
      </w:r>
      <w:r w:rsidRPr="00716A46">
        <w:rPr>
          <w:rFonts w:eastAsia="標楷體"/>
          <w:sz w:val="28"/>
          <w:szCs w:val="28"/>
        </w:rPr>
        <w:lastRenderedPageBreak/>
        <w:t>（</w:t>
      </w:r>
      <w:r w:rsidRPr="00716A46">
        <w:rPr>
          <w:rFonts w:eastAsia="標楷體"/>
          <w:sz w:val="28"/>
          <w:szCs w:val="28"/>
        </w:rPr>
        <w:t>World Economic Forum, WEF</w:t>
      </w:r>
      <w:r w:rsidRPr="00716A46">
        <w:rPr>
          <w:rFonts w:eastAsia="標楷體"/>
          <w:sz w:val="28"/>
          <w:szCs w:val="28"/>
        </w:rPr>
        <w:t>）的成長競爭力指標（</w:t>
      </w:r>
      <w:r w:rsidRPr="00716A46">
        <w:rPr>
          <w:rFonts w:eastAsia="標楷體"/>
          <w:sz w:val="28"/>
          <w:szCs w:val="28"/>
        </w:rPr>
        <w:t>Growth Competitiveness Index, GCI</w:t>
      </w:r>
      <w:r w:rsidRPr="00716A46">
        <w:rPr>
          <w:rFonts w:eastAsia="標楷體"/>
          <w:sz w:val="28"/>
          <w:szCs w:val="28"/>
        </w:rPr>
        <w:t>）及瑞士洛桑管理學院所公布的國家競爭力指標（</w:t>
      </w:r>
      <w:r w:rsidRPr="00716A46">
        <w:rPr>
          <w:rFonts w:eastAsia="標楷體"/>
          <w:sz w:val="28"/>
          <w:szCs w:val="28"/>
        </w:rPr>
        <w:t>World Competitiveness Rankings, WCR</w:t>
      </w:r>
      <w:r w:rsidRPr="00716A46">
        <w:rPr>
          <w:rFonts w:eastAsia="標楷體"/>
          <w:sz w:val="28"/>
          <w:szCs w:val="28"/>
        </w:rPr>
        <w:t>）最具代表性，而這兩個機構皆將廉潔與效能納入建構國家競爭力綜合指標的重要項目之一。由此可知，政府的廉能程度成為攸關國家競爭力之重要指標，一個貪汙或沒有效率的政府，非但無法為人民帶來好的生活環境，也無法為企業創造出好的投資環境，這也是現今各國政府均重視反貪</w:t>
      </w:r>
      <w:r w:rsidRPr="00716A46">
        <w:rPr>
          <w:rFonts w:eastAsia="標楷體"/>
          <w:sz w:val="28"/>
          <w:szCs w:val="28"/>
          <w:lang w:eastAsia="zh-HK"/>
        </w:rPr>
        <w:t>腐</w:t>
      </w:r>
      <w:r w:rsidRPr="00716A46">
        <w:rPr>
          <w:rFonts w:eastAsia="標楷體"/>
          <w:sz w:val="28"/>
          <w:szCs w:val="28"/>
        </w:rPr>
        <w:t>與行政效能提升的原因。</w:t>
      </w:r>
    </w:p>
    <w:p w:rsidR="0006339C" w:rsidRPr="00716A46" w:rsidRDefault="008011DC" w:rsidP="00DA11CA">
      <w:pPr>
        <w:adjustRightInd w:val="0"/>
        <w:snapToGrid w:val="0"/>
        <w:spacing w:beforeLines="50" w:before="120" w:line="600" w:lineRule="exact"/>
        <w:jc w:val="both"/>
        <w:rPr>
          <w:rFonts w:eastAsia="標楷體"/>
          <w:sz w:val="28"/>
          <w:szCs w:val="28"/>
        </w:rPr>
      </w:pPr>
      <w:r w:rsidRPr="00716A46">
        <w:rPr>
          <w:rFonts w:eastAsia="標楷體"/>
          <w:kern w:val="0"/>
          <w:sz w:val="28"/>
          <w:szCs w:val="28"/>
        </w:rPr>
        <w:t xml:space="preserve">    </w:t>
      </w:r>
      <w:r w:rsidRPr="00716A46">
        <w:rPr>
          <w:rFonts w:eastAsia="標楷體"/>
          <w:sz w:val="28"/>
          <w:szCs w:val="28"/>
        </w:rPr>
        <w:t>在許多反貪倡廉的學術研究與實務運作中，廉政評價（</w:t>
      </w:r>
      <w:r w:rsidRPr="00716A46">
        <w:rPr>
          <w:rFonts w:eastAsia="標楷體"/>
          <w:sz w:val="28"/>
          <w:szCs w:val="28"/>
        </w:rPr>
        <w:t>integrity assessment</w:t>
      </w:r>
      <w:r w:rsidRPr="00716A46">
        <w:rPr>
          <w:rFonts w:eastAsia="標楷體"/>
          <w:sz w:val="28"/>
          <w:szCs w:val="28"/>
        </w:rPr>
        <w:t>）占有一席重要的地位。換言之，如何測量政府機關與人員貪腐的嚴重程度，以及瞭解不同時空環境下的變化情形，是建立廉能政府的基礎工程之一，也是各國政府必須認真面對的政策議題（余致力等，</w:t>
      </w:r>
      <w:r w:rsidRPr="00716A46">
        <w:rPr>
          <w:rFonts w:eastAsia="標楷體"/>
          <w:sz w:val="28"/>
          <w:szCs w:val="28"/>
        </w:rPr>
        <w:t>2003</w:t>
      </w:r>
      <w:r w:rsidRPr="00716A46">
        <w:rPr>
          <w:rFonts w:eastAsia="標楷體"/>
          <w:sz w:val="28"/>
          <w:szCs w:val="28"/>
        </w:rPr>
        <w:t>；余致力、蘇毓昌，</w:t>
      </w:r>
      <w:r w:rsidRPr="00716A46">
        <w:rPr>
          <w:rFonts w:eastAsia="標楷體"/>
          <w:sz w:val="28"/>
          <w:szCs w:val="28"/>
        </w:rPr>
        <w:t>2011</w:t>
      </w:r>
      <w:r w:rsidRPr="00716A46">
        <w:rPr>
          <w:rFonts w:eastAsia="標楷體"/>
          <w:sz w:val="28"/>
          <w:szCs w:val="28"/>
        </w:rPr>
        <w:t>）。</w:t>
      </w:r>
      <w:r w:rsidRPr="00716A46">
        <w:rPr>
          <w:rFonts w:eastAsia="標楷體"/>
          <w:sz w:val="28"/>
          <w:szCs w:val="28"/>
        </w:rPr>
        <w:t>Behk</w:t>
      </w:r>
      <w:r w:rsidRPr="00716A46">
        <w:rPr>
          <w:rFonts w:eastAsia="標楷體"/>
          <w:sz w:val="28"/>
          <w:szCs w:val="28"/>
        </w:rPr>
        <w:t>（</w:t>
      </w:r>
      <w:r w:rsidRPr="00716A46">
        <w:rPr>
          <w:rFonts w:eastAsia="標楷體"/>
          <w:sz w:val="28"/>
          <w:szCs w:val="28"/>
        </w:rPr>
        <w:t>2002: 124</w:t>
      </w:r>
      <w:r w:rsidRPr="00716A46">
        <w:rPr>
          <w:rFonts w:eastAsia="標楷體"/>
          <w:sz w:val="28"/>
          <w:szCs w:val="28"/>
        </w:rPr>
        <w:t>）歸納出廉政測量的目的至少有五項，包含：（</w:t>
      </w:r>
      <w:r w:rsidRPr="00716A46">
        <w:rPr>
          <w:rFonts w:eastAsia="標楷體"/>
          <w:sz w:val="28"/>
          <w:szCs w:val="28"/>
        </w:rPr>
        <w:t>1</w:t>
      </w:r>
      <w:r w:rsidR="003C4779" w:rsidRPr="00716A46">
        <w:rPr>
          <w:rFonts w:eastAsia="標楷體"/>
          <w:sz w:val="28"/>
          <w:szCs w:val="28"/>
        </w:rPr>
        <w:t>）對行政部門提出警告訊息，致使</w:t>
      </w:r>
      <w:r w:rsidR="003C4779" w:rsidRPr="00716A46">
        <w:rPr>
          <w:rFonts w:eastAsia="標楷體" w:hint="eastAsia"/>
          <w:sz w:val="28"/>
          <w:szCs w:val="28"/>
        </w:rPr>
        <w:t>行</w:t>
      </w:r>
      <w:r w:rsidRPr="00716A46">
        <w:rPr>
          <w:rFonts w:eastAsia="標楷體"/>
          <w:sz w:val="28"/>
          <w:szCs w:val="28"/>
        </w:rPr>
        <w:t>政部門採取行動。（</w:t>
      </w:r>
      <w:r w:rsidRPr="00716A46">
        <w:rPr>
          <w:rFonts w:eastAsia="標楷體"/>
          <w:sz w:val="28"/>
          <w:szCs w:val="28"/>
        </w:rPr>
        <w:t>2</w:t>
      </w:r>
      <w:r w:rsidRPr="00716A46">
        <w:rPr>
          <w:rFonts w:eastAsia="標楷體"/>
          <w:sz w:val="28"/>
          <w:szCs w:val="28"/>
        </w:rPr>
        <w:t>）引起社會關注、討論和教育大眾，期望帶動民間的參與達到集體行動之目的。（</w:t>
      </w:r>
      <w:r w:rsidRPr="00716A46">
        <w:rPr>
          <w:rFonts w:eastAsia="標楷體"/>
          <w:sz w:val="28"/>
          <w:szCs w:val="28"/>
        </w:rPr>
        <w:t>3</w:t>
      </w:r>
      <w:r w:rsidRPr="00716A46">
        <w:rPr>
          <w:rFonts w:eastAsia="標楷體"/>
          <w:sz w:val="28"/>
          <w:szCs w:val="28"/>
        </w:rPr>
        <w:t>）建立一個比較基礎，以衡量未來與現在的改變。（</w:t>
      </w:r>
      <w:r w:rsidRPr="00716A46">
        <w:rPr>
          <w:rFonts w:eastAsia="標楷體"/>
          <w:sz w:val="28"/>
          <w:szCs w:val="28"/>
        </w:rPr>
        <w:t>4</w:t>
      </w:r>
      <w:r w:rsidRPr="00716A46">
        <w:rPr>
          <w:rFonts w:eastAsia="標楷體"/>
          <w:sz w:val="28"/>
          <w:szCs w:val="28"/>
        </w:rPr>
        <w:t>）透過證據的展現，將貪腐議題的爭論去政治化。（</w:t>
      </w:r>
      <w:r w:rsidRPr="00716A46">
        <w:rPr>
          <w:rFonts w:eastAsia="標楷體"/>
          <w:sz w:val="28"/>
          <w:szCs w:val="28"/>
        </w:rPr>
        <w:t>5</w:t>
      </w:r>
      <w:r w:rsidRPr="00716A46">
        <w:rPr>
          <w:rFonts w:eastAsia="標楷體"/>
          <w:sz w:val="28"/>
          <w:szCs w:val="28"/>
        </w:rPr>
        <w:t>）測量貪腐可以提供社</w:t>
      </w:r>
      <w:r w:rsidR="003C4779" w:rsidRPr="00716A46">
        <w:rPr>
          <w:rFonts w:eastAsia="標楷體" w:hint="eastAsia"/>
          <w:sz w:val="28"/>
          <w:szCs w:val="28"/>
        </w:rPr>
        <w:t>會</w:t>
      </w:r>
      <w:r w:rsidRPr="00716A46">
        <w:rPr>
          <w:rFonts w:eastAsia="標楷體"/>
          <w:sz w:val="28"/>
          <w:szCs w:val="28"/>
        </w:rPr>
        <w:t>一個發聲機會與強化地方自主，促使民眾更積極參與反貪腐的行列（余致力、蘇毓昌，</w:t>
      </w:r>
      <w:r w:rsidRPr="00716A46">
        <w:rPr>
          <w:rFonts w:eastAsia="標楷體"/>
          <w:sz w:val="28"/>
          <w:szCs w:val="28"/>
        </w:rPr>
        <w:t>2011</w:t>
      </w:r>
      <w:r w:rsidRPr="00716A46">
        <w:rPr>
          <w:rFonts w:eastAsia="標楷體"/>
          <w:sz w:val="28"/>
          <w:szCs w:val="28"/>
        </w:rPr>
        <w:t>）。</w:t>
      </w:r>
    </w:p>
    <w:p w:rsidR="0006339C" w:rsidRPr="00716A46" w:rsidRDefault="008011DC" w:rsidP="00DA11CA">
      <w:pPr>
        <w:adjustRightInd w:val="0"/>
        <w:snapToGrid w:val="0"/>
        <w:spacing w:beforeLines="50" w:before="120" w:line="600" w:lineRule="exact"/>
        <w:jc w:val="both"/>
        <w:rPr>
          <w:rFonts w:eastAsia="標楷體"/>
          <w:kern w:val="0"/>
          <w:sz w:val="28"/>
          <w:szCs w:val="28"/>
        </w:rPr>
      </w:pPr>
      <w:r w:rsidRPr="00716A46">
        <w:rPr>
          <w:rFonts w:eastAsia="標楷體"/>
          <w:sz w:val="28"/>
          <w:szCs w:val="28"/>
        </w:rPr>
        <w:t xml:space="preserve">    </w:t>
      </w:r>
      <w:r w:rsidR="003C4779" w:rsidRPr="00716A46">
        <w:rPr>
          <w:rFonts w:eastAsia="標楷體"/>
          <w:kern w:val="0"/>
          <w:sz w:val="28"/>
          <w:szCs w:val="28"/>
        </w:rPr>
        <w:t>廉政研究之所以從事經驗性的資料蒐集，與行政倫理或貪腐行為複雜</w:t>
      </w:r>
      <w:r w:rsidR="003C4779" w:rsidRPr="00716A46">
        <w:rPr>
          <w:rFonts w:eastAsia="標楷體" w:hint="eastAsia"/>
          <w:kern w:val="0"/>
          <w:sz w:val="28"/>
          <w:szCs w:val="28"/>
        </w:rPr>
        <w:t>且</w:t>
      </w:r>
      <w:r w:rsidRPr="00716A46">
        <w:rPr>
          <w:rFonts w:eastAsia="標楷體"/>
          <w:kern w:val="0"/>
          <w:sz w:val="28"/>
          <w:szCs w:val="28"/>
        </w:rPr>
        <w:t>不易觀察有關，相關研究較少以組織成員的行為做為研究對象，反多以設法了解成員對與他們有關的一些問題的認知或價值等為主。例如美國聯邦政府的政府倫理單位，定期針對聯邦公務員，進行「員工倫理調查」（</w:t>
      </w:r>
      <w:r w:rsidRPr="00716A46">
        <w:rPr>
          <w:rFonts w:eastAsia="標楷體"/>
          <w:kern w:val="0"/>
          <w:sz w:val="28"/>
          <w:szCs w:val="28"/>
        </w:rPr>
        <w:t>employee ethics survey</w:t>
      </w:r>
      <w:r w:rsidRPr="00716A46">
        <w:rPr>
          <w:rFonts w:eastAsia="標楷體"/>
          <w:kern w:val="0"/>
          <w:sz w:val="28"/>
          <w:szCs w:val="28"/>
        </w:rPr>
        <w:t>），針對行政機關倫理方案的成效及其倫理文化加</w:t>
      </w:r>
      <w:r w:rsidRPr="00716A46">
        <w:rPr>
          <w:rFonts w:eastAsia="標楷體"/>
          <w:kern w:val="0"/>
          <w:sz w:val="28"/>
          <w:szCs w:val="28"/>
        </w:rPr>
        <w:lastRenderedPageBreak/>
        <w:t>以評估。</w:t>
      </w:r>
    </w:p>
    <w:p w:rsidR="0006339C" w:rsidRPr="00716A46" w:rsidRDefault="001640B6" w:rsidP="00DA11CA">
      <w:pPr>
        <w:adjustRightInd w:val="0"/>
        <w:snapToGrid w:val="0"/>
        <w:spacing w:beforeLines="50" w:before="120" w:line="600" w:lineRule="exact"/>
        <w:ind w:firstLineChars="200" w:firstLine="560"/>
        <w:jc w:val="both"/>
        <w:rPr>
          <w:rFonts w:eastAsia="標楷體"/>
          <w:sz w:val="28"/>
          <w:szCs w:val="28"/>
        </w:rPr>
      </w:pPr>
      <w:r w:rsidRPr="00716A46">
        <w:rPr>
          <w:rFonts w:eastAsia="標楷體" w:hint="eastAsia"/>
          <w:kern w:val="0"/>
          <w:sz w:val="28"/>
          <w:szCs w:val="28"/>
        </w:rPr>
        <w:t>再者</w:t>
      </w:r>
      <w:r w:rsidR="008011DC" w:rsidRPr="00716A46">
        <w:rPr>
          <w:rFonts w:eastAsia="標楷體"/>
          <w:kern w:val="0"/>
          <w:sz w:val="28"/>
          <w:szCs w:val="28"/>
        </w:rPr>
        <w:t>，亦有以政府機關之外的「利害關係人」（</w:t>
      </w:r>
      <w:r w:rsidR="008011DC" w:rsidRPr="00716A46">
        <w:rPr>
          <w:rFonts w:eastAsia="標楷體"/>
          <w:kern w:val="0"/>
          <w:sz w:val="28"/>
          <w:szCs w:val="28"/>
        </w:rPr>
        <w:t>stakeholder</w:t>
      </w:r>
      <w:r w:rsidR="008011DC" w:rsidRPr="00716A46">
        <w:rPr>
          <w:rFonts w:eastAsia="標楷體"/>
          <w:kern w:val="0"/>
          <w:sz w:val="28"/>
          <w:szCs w:val="28"/>
        </w:rPr>
        <w:t>）對於政府公務員的貪腐認知與態度進行調查，例如</w:t>
      </w:r>
      <w:r w:rsidR="008011DC" w:rsidRPr="00716A46">
        <w:rPr>
          <w:rFonts w:eastAsia="標楷體"/>
          <w:sz w:val="28"/>
        </w:rPr>
        <w:t>國際透明組織的「全球清廉印象指數（</w:t>
      </w:r>
      <w:r w:rsidR="008011DC" w:rsidRPr="00716A46">
        <w:rPr>
          <w:rFonts w:eastAsia="標楷體"/>
          <w:sz w:val="28"/>
        </w:rPr>
        <w:t>Corruption Perceptions Index, CPI</w:t>
      </w:r>
      <w:r w:rsidR="008011DC" w:rsidRPr="00716A46">
        <w:rPr>
          <w:rFonts w:eastAsia="標楷體"/>
          <w:sz w:val="28"/>
        </w:rPr>
        <w:t>）」，提供國際社會成員展現績效、回應民意、公民參與的功能。根據該項指標</w:t>
      </w:r>
      <w:r w:rsidR="008011DC" w:rsidRPr="00716A46">
        <w:rPr>
          <w:rFonts w:eastAsia="標楷體"/>
          <w:sz w:val="28"/>
          <w:lang w:eastAsia="zh-HK"/>
        </w:rPr>
        <w:t>在</w:t>
      </w:r>
      <w:r w:rsidR="008011DC" w:rsidRPr="00716A46">
        <w:rPr>
          <w:rFonts w:eastAsia="標楷體"/>
          <w:sz w:val="28"/>
        </w:rPr>
        <w:t>2016</w:t>
      </w:r>
      <w:r w:rsidR="008011DC" w:rsidRPr="00716A46">
        <w:rPr>
          <w:rFonts w:eastAsia="標楷體"/>
          <w:sz w:val="28"/>
        </w:rPr>
        <w:t>年</w:t>
      </w:r>
      <w:r w:rsidR="008011DC" w:rsidRPr="00716A46">
        <w:rPr>
          <w:rFonts w:eastAsia="標楷體"/>
          <w:sz w:val="28"/>
          <w:lang w:eastAsia="zh-HK"/>
        </w:rPr>
        <w:t>所公布的評比結果</w:t>
      </w:r>
      <w:r w:rsidR="008011DC" w:rsidRPr="00716A46">
        <w:rPr>
          <w:rFonts w:eastAsia="標楷體"/>
          <w:sz w:val="28"/>
        </w:rPr>
        <w:t>，</w:t>
      </w:r>
      <w:r w:rsidR="008011DC" w:rsidRPr="00716A46">
        <w:rPr>
          <w:rFonts w:eastAsia="標楷體"/>
          <w:sz w:val="28"/>
          <w:szCs w:val="28"/>
        </w:rPr>
        <w:t>台灣在全球</w:t>
      </w:r>
      <w:r w:rsidR="008011DC" w:rsidRPr="00716A46">
        <w:rPr>
          <w:rFonts w:eastAsia="標楷體"/>
          <w:sz w:val="28"/>
          <w:szCs w:val="28"/>
        </w:rPr>
        <w:t>176</w:t>
      </w:r>
      <w:r w:rsidR="008011DC" w:rsidRPr="00716A46">
        <w:rPr>
          <w:rFonts w:eastAsia="標楷體"/>
          <w:sz w:val="28"/>
          <w:szCs w:val="28"/>
        </w:rPr>
        <w:t>個評比國家中居第</w:t>
      </w:r>
      <w:r w:rsidR="008011DC" w:rsidRPr="00716A46">
        <w:rPr>
          <w:rFonts w:eastAsia="標楷體"/>
          <w:sz w:val="28"/>
          <w:szCs w:val="28"/>
        </w:rPr>
        <w:t>31</w:t>
      </w:r>
      <w:r w:rsidR="008011DC" w:rsidRPr="00716A46">
        <w:rPr>
          <w:rFonts w:eastAsia="標楷體"/>
          <w:sz w:val="28"/>
          <w:szCs w:val="28"/>
        </w:rPr>
        <w:t>名，</w:t>
      </w:r>
      <w:r w:rsidR="008011DC" w:rsidRPr="00716A46">
        <w:rPr>
          <w:rFonts w:eastAsia="標楷體"/>
          <w:sz w:val="28"/>
          <w:szCs w:val="28"/>
          <w:shd w:val="clear" w:color="auto" w:fill="FFFFFF"/>
        </w:rPr>
        <w:t>較</w:t>
      </w:r>
      <w:r w:rsidR="008011DC" w:rsidRPr="00716A46">
        <w:rPr>
          <w:rFonts w:eastAsia="標楷體"/>
          <w:sz w:val="28"/>
          <w:szCs w:val="28"/>
          <w:shd w:val="clear" w:color="auto" w:fill="FFFFFF"/>
        </w:rPr>
        <w:t>2015</w:t>
      </w:r>
      <w:r w:rsidR="008011DC" w:rsidRPr="00716A46">
        <w:rPr>
          <w:rFonts w:eastAsia="標楷體"/>
          <w:sz w:val="28"/>
          <w:szCs w:val="28"/>
          <w:shd w:val="clear" w:color="auto" w:fill="FFFFFF"/>
        </w:rPr>
        <w:t>年退步</w:t>
      </w:r>
      <w:r w:rsidR="008011DC" w:rsidRPr="00716A46">
        <w:rPr>
          <w:rFonts w:eastAsia="標楷體"/>
          <w:sz w:val="28"/>
          <w:szCs w:val="28"/>
          <w:shd w:val="clear" w:color="auto" w:fill="FFFFFF"/>
        </w:rPr>
        <w:t>1</w:t>
      </w:r>
      <w:r w:rsidR="008011DC" w:rsidRPr="00716A46">
        <w:rPr>
          <w:rFonts w:eastAsia="標楷體"/>
          <w:sz w:val="28"/>
          <w:szCs w:val="28"/>
          <w:shd w:val="clear" w:color="auto" w:fill="FFFFFF"/>
        </w:rPr>
        <w:t>名，</w:t>
      </w:r>
      <w:r w:rsidR="008011DC" w:rsidRPr="00716A46">
        <w:rPr>
          <w:rFonts w:eastAsia="標楷體"/>
          <w:kern w:val="0"/>
          <w:sz w:val="28"/>
          <w:szCs w:val="28"/>
        </w:rPr>
        <w:t>在東亞各國的評比中，台灣則居於第</w:t>
      </w:r>
      <w:r w:rsidR="008011DC" w:rsidRPr="00716A46">
        <w:rPr>
          <w:rFonts w:eastAsia="標楷體"/>
          <w:kern w:val="0"/>
          <w:sz w:val="28"/>
          <w:szCs w:val="28"/>
        </w:rPr>
        <w:t>7</w:t>
      </w:r>
      <w:r w:rsidR="008011DC" w:rsidRPr="00716A46">
        <w:rPr>
          <w:rFonts w:eastAsia="標楷體"/>
          <w:kern w:val="0"/>
          <w:sz w:val="28"/>
          <w:szCs w:val="28"/>
        </w:rPr>
        <w:t>名；若進一步從台灣近五年（</w:t>
      </w:r>
      <w:r w:rsidR="008011DC" w:rsidRPr="00716A46">
        <w:rPr>
          <w:rFonts w:eastAsia="標楷體"/>
          <w:kern w:val="0"/>
          <w:sz w:val="28"/>
          <w:szCs w:val="28"/>
        </w:rPr>
        <w:t>2012~2016</w:t>
      </w:r>
      <w:r w:rsidR="008011DC" w:rsidRPr="00716A46">
        <w:rPr>
          <w:rFonts w:eastAsia="標楷體"/>
          <w:kern w:val="0"/>
          <w:sz w:val="28"/>
          <w:szCs w:val="28"/>
          <w:lang w:eastAsia="zh-HK"/>
        </w:rPr>
        <w:t>年</w:t>
      </w:r>
      <w:r w:rsidR="008011DC" w:rsidRPr="00716A46">
        <w:rPr>
          <w:rFonts w:eastAsia="標楷體"/>
          <w:kern w:val="0"/>
          <w:sz w:val="28"/>
          <w:szCs w:val="28"/>
        </w:rPr>
        <w:t>）</w:t>
      </w:r>
      <w:r w:rsidR="008011DC" w:rsidRPr="00716A46">
        <w:rPr>
          <w:rFonts w:eastAsia="標楷體"/>
          <w:kern w:val="0"/>
          <w:sz w:val="28"/>
          <w:szCs w:val="28"/>
          <w:lang w:eastAsia="zh-HK"/>
        </w:rPr>
        <w:t>的</w:t>
      </w:r>
      <w:r w:rsidR="008011DC" w:rsidRPr="00716A46">
        <w:rPr>
          <w:rFonts w:eastAsia="標楷體"/>
          <w:kern w:val="0"/>
          <w:sz w:val="28"/>
          <w:szCs w:val="28"/>
        </w:rPr>
        <w:t>廉政</w:t>
      </w:r>
      <w:r w:rsidR="008011DC" w:rsidRPr="00716A46">
        <w:rPr>
          <w:rFonts w:eastAsia="標楷體"/>
          <w:kern w:val="0"/>
          <w:sz w:val="28"/>
          <w:szCs w:val="28"/>
          <w:lang w:eastAsia="zh-HK"/>
        </w:rPr>
        <w:t>表現</w:t>
      </w:r>
      <w:r w:rsidR="008011DC" w:rsidRPr="00716A46">
        <w:rPr>
          <w:rFonts w:eastAsia="標楷體"/>
          <w:kern w:val="0"/>
          <w:sz w:val="28"/>
          <w:szCs w:val="28"/>
        </w:rPr>
        <w:t>來看，平均維持在</w:t>
      </w:r>
      <w:r w:rsidR="008011DC" w:rsidRPr="00716A46">
        <w:rPr>
          <w:rFonts w:eastAsia="標楷體"/>
          <w:kern w:val="0"/>
          <w:sz w:val="28"/>
          <w:szCs w:val="28"/>
        </w:rPr>
        <w:t>61</w:t>
      </w:r>
      <w:r w:rsidR="008011DC" w:rsidRPr="00716A46">
        <w:rPr>
          <w:rFonts w:eastAsia="標楷體"/>
          <w:kern w:val="0"/>
          <w:sz w:val="28"/>
          <w:szCs w:val="28"/>
        </w:rPr>
        <w:t>至</w:t>
      </w:r>
      <w:r w:rsidR="008011DC" w:rsidRPr="00716A46">
        <w:rPr>
          <w:rFonts w:eastAsia="標楷體"/>
          <w:kern w:val="0"/>
          <w:sz w:val="28"/>
          <w:szCs w:val="28"/>
        </w:rPr>
        <w:t>62</w:t>
      </w:r>
      <w:r w:rsidR="008011DC" w:rsidRPr="00716A46">
        <w:rPr>
          <w:rFonts w:eastAsia="標楷體"/>
          <w:kern w:val="0"/>
          <w:sz w:val="28"/>
          <w:szCs w:val="28"/>
        </w:rPr>
        <w:t>分之間</w:t>
      </w:r>
      <w:r w:rsidR="008011DC" w:rsidRPr="00716A46">
        <w:rPr>
          <w:rStyle w:val="ae"/>
          <w:rFonts w:eastAsia="標楷體"/>
          <w:kern w:val="0"/>
          <w:sz w:val="28"/>
          <w:szCs w:val="28"/>
        </w:rPr>
        <w:footnoteReference w:id="1"/>
      </w:r>
      <w:r w:rsidR="008011DC" w:rsidRPr="00716A46">
        <w:rPr>
          <w:rFonts w:eastAsia="標楷體"/>
          <w:kern w:val="0"/>
          <w:sz w:val="28"/>
          <w:szCs w:val="28"/>
        </w:rPr>
        <w:t>，</w:t>
      </w:r>
      <w:r w:rsidR="008011DC" w:rsidRPr="00716A46">
        <w:rPr>
          <w:rFonts w:eastAsia="標楷體"/>
          <w:kern w:val="0"/>
          <w:sz w:val="28"/>
          <w:szCs w:val="28"/>
          <w:lang w:eastAsia="zh-HK"/>
        </w:rPr>
        <w:t>呈現</w:t>
      </w:r>
      <w:r w:rsidR="008011DC" w:rsidRPr="00716A46">
        <w:rPr>
          <w:rFonts w:eastAsia="標楷體"/>
          <w:kern w:val="0"/>
          <w:sz w:val="28"/>
          <w:szCs w:val="28"/>
        </w:rPr>
        <w:t>持平的情況，</w:t>
      </w:r>
      <w:r w:rsidR="008011DC" w:rsidRPr="00716A46">
        <w:rPr>
          <w:rFonts w:eastAsia="標楷體"/>
          <w:kern w:val="0"/>
          <w:sz w:val="28"/>
          <w:szCs w:val="28"/>
          <w:lang w:eastAsia="zh-HK"/>
        </w:rPr>
        <w:t>但名次則是</w:t>
      </w:r>
      <w:r w:rsidR="008011DC" w:rsidRPr="00716A46">
        <w:rPr>
          <w:rFonts w:eastAsia="標楷體"/>
          <w:kern w:val="0"/>
          <w:sz w:val="28"/>
          <w:szCs w:val="28"/>
        </w:rPr>
        <w:t>在</w:t>
      </w:r>
      <w:r w:rsidR="008011DC" w:rsidRPr="00716A46">
        <w:rPr>
          <w:rFonts w:eastAsia="標楷體"/>
          <w:kern w:val="0"/>
          <w:sz w:val="28"/>
          <w:szCs w:val="28"/>
        </w:rPr>
        <w:t>2016</w:t>
      </w:r>
      <w:r w:rsidR="008011DC" w:rsidRPr="00716A46">
        <w:rPr>
          <w:rFonts w:eastAsia="標楷體"/>
          <w:kern w:val="0"/>
          <w:sz w:val="28"/>
          <w:szCs w:val="28"/>
        </w:rPr>
        <w:t>年</w:t>
      </w:r>
      <w:r w:rsidR="008011DC" w:rsidRPr="00716A46">
        <w:rPr>
          <w:rFonts w:eastAsia="標楷體"/>
          <w:kern w:val="0"/>
          <w:sz w:val="28"/>
          <w:szCs w:val="28"/>
          <w:lang w:eastAsia="zh-HK"/>
        </w:rPr>
        <w:t>首次出現</w:t>
      </w:r>
      <w:r w:rsidR="008011DC" w:rsidRPr="00716A46">
        <w:rPr>
          <w:rFonts w:eastAsia="標楷體"/>
          <w:kern w:val="0"/>
          <w:sz w:val="28"/>
          <w:szCs w:val="28"/>
        </w:rPr>
        <w:t>退步</w:t>
      </w:r>
      <w:r w:rsidR="008011DC" w:rsidRPr="00716A46">
        <w:rPr>
          <w:rFonts w:eastAsia="標楷體"/>
          <w:kern w:val="0"/>
          <w:sz w:val="28"/>
          <w:szCs w:val="28"/>
          <w:lang w:eastAsia="zh-HK"/>
        </w:rPr>
        <w:t>的</w:t>
      </w:r>
      <w:r w:rsidR="008011DC" w:rsidRPr="00716A46">
        <w:rPr>
          <w:rFonts w:eastAsia="標楷體"/>
          <w:kern w:val="0"/>
          <w:sz w:val="28"/>
          <w:szCs w:val="28"/>
        </w:rPr>
        <w:t>狀況</w:t>
      </w:r>
      <w:r w:rsidR="008011DC" w:rsidRPr="00716A46">
        <w:rPr>
          <w:rFonts w:eastAsia="標楷體"/>
          <w:sz w:val="28"/>
          <w:szCs w:val="28"/>
          <w:shd w:val="clear" w:color="auto" w:fill="FFFFFF"/>
        </w:rPr>
        <w:t>（</w:t>
      </w:r>
      <w:r w:rsidR="008011DC" w:rsidRPr="00716A46">
        <w:rPr>
          <w:rFonts w:eastAsia="標楷體"/>
          <w:sz w:val="28"/>
          <w:szCs w:val="28"/>
          <w:shd w:val="clear" w:color="auto" w:fill="FAFFFF"/>
        </w:rPr>
        <w:t>台灣透明組織新聞稿，</w:t>
      </w:r>
      <w:r w:rsidR="008011DC" w:rsidRPr="00716A46">
        <w:rPr>
          <w:rFonts w:eastAsia="標楷體"/>
          <w:sz w:val="28"/>
          <w:szCs w:val="28"/>
          <w:shd w:val="clear" w:color="auto" w:fill="FAFFFF"/>
        </w:rPr>
        <w:t>2016</w:t>
      </w:r>
      <w:r w:rsidR="008011DC" w:rsidRPr="00716A46">
        <w:rPr>
          <w:rFonts w:eastAsia="標楷體"/>
          <w:sz w:val="28"/>
          <w:szCs w:val="28"/>
          <w:shd w:val="clear" w:color="auto" w:fill="FAFFFF"/>
        </w:rPr>
        <w:t>）</w:t>
      </w:r>
      <w:r w:rsidR="008011DC" w:rsidRPr="00716A46">
        <w:rPr>
          <w:rFonts w:eastAsia="標楷體"/>
          <w:kern w:val="0"/>
          <w:sz w:val="28"/>
          <w:szCs w:val="28"/>
        </w:rPr>
        <w:t>。再者，如果觀察</w:t>
      </w:r>
      <w:r w:rsidR="008011DC" w:rsidRPr="00716A46">
        <w:rPr>
          <w:rFonts w:eastAsia="標楷體"/>
          <w:sz w:val="28"/>
          <w:szCs w:val="28"/>
        </w:rPr>
        <w:t>國際透明組織以</w:t>
      </w:r>
      <w:r w:rsidR="008011DC" w:rsidRPr="00716A46">
        <w:rPr>
          <w:rFonts w:eastAsia="標楷體"/>
          <w:sz w:val="28"/>
          <w:szCs w:val="28"/>
          <w:shd w:val="clear" w:color="auto" w:fill="FFFFFF"/>
        </w:rPr>
        <w:t>一般民眾為對象所完成的</w:t>
      </w:r>
      <w:r w:rsidR="008011DC" w:rsidRPr="00716A46">
        <w:rPr>
          <w:rFonts w:eastAsia="標楷體"/>
          <w:sz w:val="28"/>
          <w:szCs w:val="28"/>
        </w:rPr>
        <w:t>2017</w:t>
      </w:r>
      <w:r w:rsidR="008011DC" w:rsidRPr="00716A46">
        <w:rPr>
          <w:rFonts w:eastAsia="標楷體"/>
          <w:sz w:val="28"/>
          <w:szCs w:val="28"/>
        </w:rPr>
        <w:t>年「</w:t>
      </w:r>
      <w:r w:rsidR="008011DC" w:rsidRPr="00716A46">
        <w:rPr>
          <w:rFonts w:eastAsia="標楷體"/>
          <w:sz w:val="28"/>
          <w:szCs w:val="28"/>
          <w:shd w:val="clear" w:color="auto" w:fill="FFFFFF"/>
        </w:rPr>
        <w:t>全球貪腐趨勢指數（</w:t>
      </w:r>
      <w:r w:rsidR="008011DC" w:rsidRPr="00716A46">
        <w:rPr>
          <w:rFonts w:eastAsia="標楷體"/>
          <w:sz w:val="28"/>
          <w:szCs w:val="28"/>
          <w:shd w:val="clear" w:color="auto" w:fill="FAFFFF"/>
        </w:rPr>
        <w:t>Global Corruption Barometer, GCB</w:t>
      </w:r>
      <w:r w:rsidR="008011DC" w:rsidRPr="00716A46">
        <w:rPr>
          <w:rFonts w:eastAsia="標楷體"/>
          <w:sz w:val="28"/>
          <w:szCs w:val="28"/>
          <w:shd w:val="clear" w:color="auto" w:fill="FAFFFF"/>
        </w:rPr>
        <w:t>）亞</w:t>
      </w:r>
      <w:r w:rsidR="008011DC" w:rsidRPr="00716A46">
        <w:rPr>
          <w:rFonts w:eastAsia="標楷體"/>
          <w:sz w:val="28"/>
          <w:szCs w:val="28"/>
        </w:rPr>
        <w:t>太地區</w:t>
      </w:r>
      <w:r w:rsidR="008011DC" w:rsidRPr="00716A46">
        <w:rPr>
          <w:rFonts w:eastAsia="標楷體"/>
          <w:sz w:val="28"/>
          <w:szCs w:val="28"/>
          <w:lang w:eastAsia="zh-HK"/>
        </w:rPr>
        <w:t>評比</w:t>
      </w:r>
      <w:r w:rsidR="008011DC" w:rsidRPr="00716A46">
        <w:rPr>
          <w:rFonts w:eastAsia="標楷體"/>
          <w:sz w:val="28"/>
          <w:szCs w:val="28"/>
        </w:rPr>
        <w:t>，</w:t>
      </w:r>
      <w:r w:rsidR="008011DC" w:rsidRPr="00716A46">
        <w:rPr>
          <w:rFonts w:eastAsia="標楷體"/>
          <w:sz w:val="28"/>
          <w:szCs w:val="28"/>
          <w:lang w:eastAsia="zh-HK"/>
        </w:rPr>
        <w:t>其結果</w:t>
      </w:r>
      <w:r w:rsidR="008011DC" w:rsidRPr="00716A46">
        <w:rPr>
          <w:rFonts w:eastAsia="標楷體"/>
          <w:sz w:val="28"/>
          <w:szCs w:val="28"/>
        </w:rPr>
        <w:t>顯示，台灣</w:t>
      </w:r>
      <w:r w:rsidR="008011DC" w:rsidRPr="00716A46">
        <w:rPr>
          <w:rFonts w:eastAsia="標楷體"/>
          <w:sz w:val="28"/>
          <w:szCs w:val="28"/>
          <w:lang w:eastAsia="zh-HK"/>
        </w:rPr>
        <w:t>民眾向政府官員</w:t>
      </w:r>
      <w:r w:rsidR="008011DC" w:rsidRPr="00716A46">
        <w:rPr>
          <w:rFonts w:eastAsia="標楷體"/>
          <w:sz w:val="28"/>
          <w:szCs w:val="28"/>
        </w:rPr>
        <w:t>的行賄率為</w:t>
      </w:r>
      <w:r w:rsidR="008011DC" w:rsidRPr="00716A46">
        <w:rPr>
          <w:rFonts w:eastAsia="標楷體"/>
          <w:sz w:val="28"/>
          <w:szCs w:val="28"/>
        </w:rPr>
        <w:t>6%</w:t>
      </w:r>
      <w:r w:rsidR="008011DC" w:rsidRPr="00716A46">
        <w:rPr>
          <w:rFonts w:eastAsia="標楷體"/>
          <w:sz w:val="28"/>
          <w:szCs w:val="28"/>
        </w:rPr>
        <w:t>，</w:t>
      </w:r>
      <w:r w:rsidR="008011DC" w:rsidRPr="00716A46">
        <w:rPr>
          <w:rFonts w:eastAsia="標楷體"/>
          <w:sz w:val="28"/>
          <w:szCs w:val="28"/>
          <w:lang w:eastAsia="zh-HK"/>
        </w:rPr>
        <w:t>遠低於其他國家與地區的平均值，僅次於日本、香港、韓國及澳洲</w:t>
      </w:r>
      <w:r w:rsidR="008011DC" w:rsidRPr="00716A46">
        <w:rPr>
          <w:rFonts w:eastAsia="標楷體"/>
          <w:sz w:val="28"/>
          <w:szCs w:val="28"/>
        </w:rPr>
        <w:t>；台灣民眾對於民意代表的清廉情況持有較高負面的看法</w:t>
      </w:r>
      <w:r w:rsidR="008011DC" w:rsidRPr="00716A46">
        <w:rPr>
          <w:rFonts w:eastAsia="標楷體"/>
          <w:sz w:val="28"/>
          <w:szCs w:val="28"/>
          <w:shd w:val="clear" w:color="auto" w:fill="FFFFFF"/>
        </w:rPr>
        <w:t>（</w:t>
      </w:r>
      <w:r w:rsidR="008011DC" w:rsidRPr="00716A46">
        <w:rPr>
          <w:rFonts w:eastAsia="標楷體"/>
          <w:sz w:val="28"/>
          <w:szCs w:val="28"/>
          <w:shd w:val="clear" w:color="auto" w:fill="FAFFFF"/>
        </w:rPr>
        <w:t>台灣透明組織新聞稿，</w:t>
      </w:r>
      <w:r w:rsidR="008011DC" w:rsidRPr="00716A46">
        <w:rPr>
          <w:rFonts w:eastAsia="標楷體"/>
          <w:sz w:val="28"/>
          <w:szCs w:val="28"/>
          <w:shd w:val="clear" w:color="auto" w:fill="FAFFFF"/>
        </w:rPr>
        <w:t>2017</w:t>
      </w:r>
      <w:r w:rsidR="008011DC" w:rsidRPr="00716A46">
        <w:rPr>
          <w:rFonts w:eastAsia="標楷體"/>
          <w:sz w:val="28"/>
          <w:szCs w:val="28"/>
          <w:shd w:val="clear" w:color="auto" w:fill="FAFFFF"/>
        </w:rPr>
        <w:t>）</w:t>
      </w:r>
      <w:r w:rsidR="008011DC" w:rsidRPr="00716A46">
        <w:rPr>
          <w:rFonts w:eastAsia="標楷體"/>
          <w:sz w:val="28"/>
          <w:szCs w:val="28"/>
        </w:rPr>
        <w:t>。</w:t>
      </w:r>
      <w:r w:rsidR="008011DC" w:rsidRPr="00716A46">
        <w:rPr>
          <w:rFonts w:eastAsia="標楷體"/>
          <w:sz w:val="28"/>
        </w:rPr>
        <w:t>除此之外，</w:t>
      </w:r>
      <w:r w:rsidR="008011DC" w:rsidRPr="00716A46">
        <w:rPr>
          <w:rFonts w:eastAsia="標楷體"/>
          <w:kern w:val="0"/>
          <w:sz w:val="28"/>
          <w:szCs w:val="28"/>
        </w:rPr>
        <w:t>為瞭解民眾對於政府防貪、反貪、肅貪工作的評價，由我國法務部委託台灣透明組織執行的單一國家</w:t>
      </w:r>
      <w:r w:rsidR="008011DC" w:rsidRPr="00716A46">
        <w:rPr>
          <w:rFonts w:eastAsia="標楷體"/>
          <w:kern w:val="0"/>
          <w:sz w:val="28"/>
          <w:szCs w:val="28"/>
          <w:lang w:eastAsia="zh-HK"/>
        </w:rPr>
        <w:t>的</w:t>
      </w:r>
      <w:r w:rsidR="008011DC" w:rsidRPr="00716A46">
        <w:rPr>
          <w:rFonts w:eastAsia="標楷體"/>
          <w:kern w:val="0"/>
          <w:sz w:val="28"/>
          <w:szCs w:val="28"/>
        </w:rPr>
        <w:t>貫時性（</w:t>
      </w:r>
      <w:r w:rsidR="008011DC" w:rsidRPr="00716A46">
        <w:rPr>
          <w:rFonts w:eastAsia="標楷體"/>
          <w:kern w:val="0"/>
          <w:sz w:val="28"/>
          <w:szCs w:val="28"/>
        </w:rPr>
        <w:t>longitudinal</w:t>
      </w:r>
      <w:r w:rsidR="008011DC" w:rsidRPr="00716A46">
        <w:rPr>
          <w:rFonts w:eastAsia="標楷體"/>
          <w:kern w:val="0"/>
          <w:sz w:val="28"/>
          <w:szCs w:val="28"/>
        </w:rPr>
        <w:t>）「台灣地區廉政指標民意調查」，亦可歸於此類</w:t>
      </w:r>
      <w:r w:rsidR="008011DC" w:rsidRPr="00716A46">
        <w:rPr>
          <w:rFonts w:eastAsia="標楷體"/>
          <w:sz w:val="28"/>
          <w:szCs w:val="28"/>
        </w:rPr>
        <w:t>（陳俊明，</w:t>
      </w:r>
      <w:r w:rsidR="008011DC" w:rsidRPr="00716A46">
        <w:rPr>
          <w:rFonts w:eastAsia="標楷體"/>
          <w:sz w:val="28"/>
          <w:szCs w:val="28"/>
        </w:rPr>
        <w:t>2008</w:t>
      </w:r>
      <w:r w:rsidR="008011DC" w:rsidRPr="00716A46">
        <w:rPr>
          <w:rFonts w:eastAsia="標楷體"/>
          <w:sz w:val="28"/>
          <w:szCs w:val="28"/>
        </w:rPr>
        <w:t>）</w:t>
      </w:r>
      <w:r w:rsidR="008011DC" w:rsidRPr="00716A46">
        <w:rPr>
          <w:rFonts w:eastAsia="標楷體"/>
          <w:kern w:val="0"/>
          <w:sz w:val="28"/>
          <w:szCs w:val="28"/>
        </w:rPr>
        <w:t>。</w:t>
      </w:r>
    </w:p>
    <w:p w:rsidR="0006339C" w:rsidRPr="00716A46" w:rsidRDefault="008011DC" w:rsidP="00DA11CA">
      <w:pPr>
        <w:adjustRightInd w:val="0"/>
        <w:snapToGrid w:val="0"/>
        <w:spacing w:beforeLines="50" w:before="120" w:line="600" w:lineRule="exact"/>
        <w:jc w:val="both"/>
        <w:rPr>
          <w:rFonts w:eastAsia="標楷體"/>
          <w:bCs/>
          <w:sz w:val="28"/>
          <w:szCs w:val="28"/>
        </w:rPr>
      </w:pPr>
      <w:r w:rsidRPr="00716A46">
        <w:rPr>
          <w:rFonts w:eastAsia="標楷體"/>
          <w:kern w:val="0"/>
          <w:sz w:val="28"/>
          <w:szCs w:val="28"/>
        </w:rPr>
        <w:t xml:space="preserve">    </w:t>
      </w:r>
      <w:r w:rsidRPr="00716A46">
        <w:rPr>
          <w:rFonts w:eastAsia="標楷體"/>
          <w:sz w:val="28"/>
          <w:szCs w:val="28"/>
          <w:shd w:val="clear" w:color="auto" w:fill="FFFFFF"/>
        </w:rPr>
        <w:t>我國</w:t>
      </w:r>
      <w:r w:rsidRPr="00716A46">
        <w:rPr>
          <w:rFonts w:eastAsia="標楷體"/>
          <w:sz w:val="28"/>
          <w:szCs w:val="28"/>
          <w:shd w:val="clear" w:color="auto" w:fill="FFFFFF"/>
          <w:lang w:eastAsia="zh-HK"/>
        </w:rPr>
        <w:t>基於健全民主政治環境發展的需求與</w:t>
      </w:r>
      <w:r w:rsidRPr="00716A46">
        <w:rPr>
          <w:rFonts w:eastAsia="標楷體"/>
          <w:sz w:val="28"/>
          <w:szCs w:val="28"/>
          <w:shd w:val="clear" w:color="auto" w:fill="FFFFFF"/>
        </w:rPr>
        <w:t>依據聯合國反貪腐公約要求，於</w:t>
      </w:r>
      <w:r w:rsidRPr="00716A46">
        <w:rPr>
          <w:rFonts w:eastAsia="標楷體"/>
          <w:sz w:val="28"/>
          <w:szCs w:val="28"/>
          <w:shd w:val="clear" w:color="auto" w:fill="FFFFFF"/>
        </w:rPr>
        <w:t>2011</w:t>
      </w:r>
      <w:r w:rsidRPr="00716A46">
        <w:rPr>
          <w:rFonts w:eastAsia="標楷體"/>
          <w:sz w:val="28"/>
          <w:szCs w:val="28"/>
          <w:shd w:val="clear" w:color="auto" w:fill="FFFFFF"/>
        </w:rPr>
        <w:t>年</w:t>
      </w:r>
      <w:r w:rsidRPr="00716A46">
        <w:rPr>
          <w:rFonts w:eastAsia="標楷體"/>
          <w:sz w:val="28"/>
          <w:szCs w:val="28"/>
          <w:shd w:val="clear" w:color="auto" w:fill="FFFFFF"/>
        </w:rPr>
        <w:t>7</w:t>
      </w:r>
      <w:r w:rsidRPr="00716A46">
        <w:rPr>
          <w:rFonts w:eastAsia="標楷體"/>
          <w:sz w:val="28"/>
          <w:szCs w:val="28"/>
          <w:shd w:val="clear" w:color="auto" w:fill="FFFFFF"/>
        </w:rPr>
        <w:t>月成立專責廉政機構－法務部廉政署。廉政署成立迄今</w:t>
      </w:r>
      <w:r w:rsidR="003C4779" w:rsidRPr="00716A46">
        <w:rPr>
          <w:rFonts w:eastAsia="標楷體" w:hint="eastAsia"/>
          <w:sz w:val="28"/>
          <w:szCs w:val="28"/>
          <w:shd w:val="clear" w:color="auto" w:fill="FFFFFF"/>
        </w:rPr>
        <w:t>屆</w:t>
      </w:r>
      <w:r w:rsidRPr="00716A46">
        <w:rPr>
          <w:rFonts w:eastAsia="標楷體"/>
          <w:sz w:val="28"/>
          <w:szCs w:val="28"/>
          <w:shd w:val="clear" w:color="auto" w:fill="FFFFFF"/>
        </w:rPr>
        <w:t>6</w:t>
      </w:r>
      <w:r w:rsidRPr="00716A46">
        <w:rPr>
          <w:rFonts w:eastAsia="標楷體"/>
          <w:sz w:val="28"/>
          <w:szCs w:val="28"/>
          <w:shd w:val="clear" w:color="auto" w:fill="FFFFFF"/>
        </w:rPr>
        <w:t>年，為</w:t>
      </w:r>
      <w:r w:rsidRPr="00716A46">
        <w:rPr>
          <w:rFonts w:eastAsia="標楷體"/>
          <w:bCs/>
          <w:sz w:val="28"/>
          <w:szCs w:val="28"/>
        </w:rPr>
        <w:t>掌握民眾對政府廉政機構的觀感和期待，結合國際反貪腐評比的潮流，持續量測追蹤瞭解民眾對政府廉潔程度、各類政府官員、民意代表及政府機關執行業務廉潔程度的評價。廉政署從</w:t>
      </w:r>
      <w:r w:rsidRPr="00716A46">
        <w:rPr>
          <w:rFonts w:eastAsia="標楷體"/>
          <w:bCs/>
          <w:sz w:val="28"/>
          <w:szCs w:val="28"/>
        </w:rPr>
        <w:t>104</w:t>
      </w:r>
      <w:r w:rsidRPr="00716A46">
        <w:rPr>
          <w:rFonts w:eastAsia="標楷體"/>
          <w:bCs/>
          <w:sz w:val="28"/>
          <w:szCs w:val="28"/>
        </w:rPr>
        <w:t>年度開始分別針對「民眾對</w:t>
      </w:r>
      <w:r w:rsidRPr="00716A46">
        <w:rPr>
          <w:rFonts w:eastAsia="標楷體"/>
          <w:bCs/>
          <w:sz w:val="28"/>
          <w:szCs w:val="28"/>
        </w:rPr>
        <w:lastRenderedPageBreak/>
        <w:t>廉政認知評價與訊息來源」與「各類公務員廉潔評價」進行電話民意調查，</w:t>
      </w:r>
      <w:r w:rsidRPr="00716A46">
        <w:rPr>
          <w:rFonts w:eastAsia="標楷體"/>
          <w:bCs/>
          <w:sz w:val="28"/>
          <w:szCs w:val="28"/>
          <w:lang w:eastAsia="zh-HK"/>
        </w:rPr>
        <w:t>是以，</w:t>
      </w:r>
      <w:r w:rsidRPr="00716A46">
        <w:rPr>
          <w:rFonts w:eastAsia="標楷體"/>
          <w:bCs/>
          <w:sz w:val="28"/>
          <w:szCs w:val="28"/>
        </w:rPr>
        <w:t>本年度延續去年度的作法，希望能有系統地追蹤民眾的廉政認知，並檢視其歷年的認知變化，以深度瞭解民眾對政府廉政狀況的評價和滿意度，俾供未來政府廉政措施參考。</w:t>
      </w:r>
    </w:p>
    <w:p w:rsidR="0006339C" w:rsidRPr="00716A46" w:rsidRDefault="005D6E93" w:rsidP="00DA11CA">
      <w:pPr>
        <w:adjustRightInd w:val="0"/>
        <w:snapToGrid w:val="0"/>
        <w:spacing w:beforeLines="50" w:before="120" w:line="600" w:lineRule="exact"/>
        <w:jc w:val="both"/>
        <w:rPr>
          <w:rFonts w:eastAsia="標楷體"/>
          <w:bCs/>
          <w:sz w:val="28"/>
          <w:szCs w:val="28"/>
        </w:rPr>
      </w:pPr>
      <w:r w:rsidRPr="00716A46">
        <w:rPr>
          <w:rFonts w:eastAsia="標楷體"/>
          <w:bCs/>
          <w:sz w:val="28"/>
          <w:szCs w:val="28"/>
        </w:rPr>
        <w:t xml:space="preserve">    </w:t>
      </w:r>
      <w:r w:rsidRPr="00716A46">
        <w:rPr>
          <w:rFonts w:eastAsia="標楷體"/>
          <w:bCs/>
          <w:sz w:val="28"/>
          <w:szCs w:val="28"/>
        </w:rPr>
        <w:t>綜合以上，本研究將進行「</w:t>
      </w:r>
      <w:r w:rsidR="00B523F3" w:rsidRPr="00716A46">
        <w:rPr>
          <w:rFonts w:eastAsia="標楷體"/>
          <w:bCs/>
          <w:sz w:val="28"/>
          <w:szCs w:val="28"/>
        </w:rPr>
        <w:t>民眾對廉政</w:t>
      </w:r>
      <w:r w:rsidR="00CF14F7" w:rsidRPr="00716A46">
        <w:rPr>
          <w:rFonts w:eastAsia="標楷體"/>
          <w:bCs/>
          <w:sz w:val="28"/>
          <w:szCs w:val="28"/>
        </w:rPr>
        <w:t>認知評價</w:t>
      </w:r>
      <w:r w:rsidR="00B523F3" w:rsidRPr="00716A46">
        <w:rPr>
          <w:rFonts w:eastAsia="標楷體"/>
          <w:bCs/>
          <w:sz w:val="28"/>
          <w:szCs w:val="28"/>
        </w:rPr>
        <w:t>與訊息來源</w:t>
      </w:r>
      <w:r w:rsidRPr="00716A46">
        <w:rPr>
          <w:rFonts w:eastAsia="標楷體"/>
          <w:bCs/>
          <w:sz w:val="28"/>
          <w:szCs w:val="28"/>
        </w:rPr>
        <w:t>」</w:t>
      </w:r>
      <w:r w:rsidRPr="00716A46">
        <w:rPr>
          <w:rFonts w:eastAsia="標楷體"/>
          <w:sz w:val="28"/>
        </w:rPr>
        <w:t>民意調查。</w:t>
      </w:r>
      <w:r w:rsidR="00936ED4" w:rsidRPr="00716A46">
        <w:rPr>
          <w:rFonts w:eastAsia="標楷體"/>
          <w:sz w:val="28"/>
        </w:rPr>
        <w:t>其</w:t>
      </w:r>
      <w:r w:rsidRPr="00716A46">
        <w:rPr>
          <w:rFonts w:eastAsia="標楷體"/>
          <w:sz w:val="28"/>
        </w:rPr>
        <w:t>調查目的為：</w:t>
      </w:r>
    </w:p>
    <w:p w:rsidR="0006339C" w:rsidRPr="00716A46" w:rsidRDefault="005D6E93" w:rsidP="00276652">
      <w:pPr>
        <w:pStyle w:val="aff8"/>
        <w:numPr>
          <w:ilvl w:val="0"/>
          <w:numId w:val="16"/>
        </w:numPr>
        <w:spacing w:line="600" w:lineRule="exact"/>
        <w:ind w:leftChars="0"/>
        <w:jc w:val="both"/>
        <w:rPr>
          <w:rFonts w:ascii="標楷體" w:eastAsia="標楷體" w:hAnsi="標楷體"/>
          <w:sz w:val="28"/>
          <w:szCs w:val="28"/>
        </w:rPr>
      </w:pPr>
      <w:r w:rsidRPr="00716A46">
        <w:rPr>
          <w:rFonts w:eastAsia="標楷體"/>
          <w:sz w:val="28"/>
          <w:szCs w:val="28"/>
          <w:lang w:val="zh-TW"/>
        </w:rPr>
        <w:t>瞭解民眾對政府廉政認知評價與訊息來源，</w:t>
      </w:r>
      <w:r w:rsidRPr="00716A46">
        <w:rPr>
          <w:rFonts w:eastAsia="標楷體"/>
          <w:sz w:val="28"/>
          <w:szCs w:val="28"/>
          <w:lang w:val="zh-TW" w:eastAsia="zh-HK"/>
        </w:rPr>
        <w:t>對政府在廉能治理方面的表現提供回饋意見，精進應有之政策作為與公共溝通。</w:t>
      </w:r>
    </w:p>
    <w:p w:rsidR="0006339C" w:rsidRPr="00716A46" w:rsidRDefault="005D6E93" w:rsidP="00276652">
      <w:pPr>
        <w:pStyle w:val="aff8"/>
        <w:numPr>
          <w:ilvl w:val="0"/>
          <w:numId w:val="16"/>
        </w:numPr>
        <w:spacing w:line="600" w:lineRule="exact"/>
        <w:ind w:leftChars="0"/>
        <w:jc w:val="both"/>
        <w:rPr>
          <w:rFonts w:ascii="標楷體" w:eastAsia="標楷體" w:hAnsi="標楷體"/>
          <w:sz w:val="28"/>
          <w:szCs w:val="28"/>
        </w:rPr>
      </w:pPr>
      <w:r w:rsidRPr="00716A46">
        <w:rPr>
          <w:rFonts w:eastAsia="標楷體"/>
          <w:sz w:val="28"/>
          <w:szCs w:val="28"/>
          <w:lang w:val="zh-TW" w:eastAsia="zh-HK"/>
        </w:rPr>
        <w:t>瞭解民眾對各類型貪腐行為的認知及</w:t>
      </w:r>
      <w:r w:rsidRPr="00716A46">
        <w:rPr>
          <w:rFonts w:eastAsia="標楷體"/>
          <w:sz w:val="28"/>
          <w:szCs w:val="28"/>
          <w:lang w:val="zh-TW"/>
        </w:rPr>
        <w:t>公務人員清廉表現</w:t>
      </w:r>
      <w:r w:rsidRPr="00716A46">
        <w:rPr>
          <w:rFonts w:eastAsia="標楷體"/>
          <w:sz w:val="28"/>
          <w:szCs w:val="28"/>
          <w:lang w:val="zh-TW" w:eastAsia="zh-HK"/>
        </w:rPr>
        <w:t>的</w:t>
      </w:r>
      <w:r w:rsidRPr="00716A46">
        <w:rPr>
          <w:rFonts w:eastAsia="標楷體"/>
          <w:sz w:val="28"/>
          <w:szCs w:val="28"/>
          <w:lang w:val="zh-TW"/>
        </w:rPr>
        <w:t>滿意度，</w:t>
      </w:r>
      <w:r w:rsidRPr="00716A46">
        <w:rPr>
          <w:rFonts w:eastAsia="標楷體"/>
          <w:sz w:val="28"/>
          <w:szCs w:val="28"/>
          <w:lang w:val="zh-TW" w:eastAsia="zh-HK"/>
        </w:rPr>
        <w:t>剔勵公務人員持續提升服務品質與行政倫理</w:t>
      </w:r>
      <w:r w:rsidRPr="00716A46">
        <w:rPr>
          <w:rFonts w:eastAsia="標楷體"/>
          <w:sz w:val="28"/>
          <w:szCs w:val="28"/>
          <w:lang w:val="zh-TW"/>
        </w:rPr>
        <w:t>，</w:t>
      </w:r>
      <w:r w:rsidRPr="00716A46">
        <w:rPr>
          <w:rFonts w:eastAsia="標楷體"/>
          <w:sz w:val="28"/>
          <w:szCs w:val="28"/>
          <w:lang w:val="zh-TW" w:eastAsia="zh-HK"/>
        </w:rPr>
        <w:t>以強化國家競爭力</w:t>
      </w:r>
      <w:r w:rsidRPr="00716A46">
        <w:rPr>
          <w:rFonts w:eastAsia="標楷體"/>
          <w:sz w:val="28"/>
          <w:szCs w:val="28"/>
          <w:lang w:val="zh-TW"/>
        </w:rPr>
        <w:t>。</w:t>
      </w:r>
    </w:p>
    <w:p w:rsidR="0006339C" w:rsidRPr="00716A46" w:rsidRDefault="005D6E93" w:rsidP="00276652">
      <w:pPr>
        <w:pStyle w:val="aff8"/>
        <w:numPr>
          <w:ilvl w:val="0"/>
          <w:numId w:val="16"/>
        </w:numPr>
        <w:spacing w:line="600" w:lineRule="exact"/>
        <w:ind w:leftChars="0"/>
        <w:jc w:val="both"/>
        <w:rPr>
          <w:rFonts w:ascii="標楷體" w:eastAsia="標楷體" w:hAnsi="標楷體"/>
          <w:sz w:val="28"/>
          <w:szCs w:val="28"/>
        </w:rPr>
      </w:pPr>
      <w:r w:rsidRPr="00716A46">
        <w:rPr>
          <w:rFonts w:eastAsia="標楷體"/>
          <w:sz w:val="28"/>
          <w:szCs w:val="28"/>
          <w:lang w:val="zh-TW"/>
        </w:rPr>
        <w:t>藉本年度調查數據與歷年比較，長期觀察民意主觀指標變化，</w:t>
      </w:r>
      <w:r w:rsidRPr="00716A46">
        <w:rPr>
          <w:rFonts w:eastAsia="標楷體"/>
          <w:sz w:val="28"/>
          <w:szCs w:val="28"/>
          <w:lang w:val="zh-TW" w:eastAsia="zh-HK"/>
        </w:rPr>
        <w:t>以</w:t>
      </w:r>
      <w:r w:rsidRPr="00716A46">
        <w:rPr>
          <w:rFonts w:eastAsia="標楷體"/>
          <w:sz w:val="28"/>
          <w:szCs w:val="28"/>
          <w:lang w:val="zh-TW"/>
        </w:rPr>
        <w:t>修正及調整</w:t>
      </w:r>
      <w:r w:rsidRPr="00716A46">
        <w:rPr>
          <w:rFonts w:eastAsia="標楷體"/>
          <w:sz w:val="28"/>
          <w:szCs w:val="28"/>
          <w:lang w:val="zh-TW" w:eastAsia="zh-HK"/>
        </w:rPr>
        <w:t>相關</w:t>
      </w:r>
      <w:r w:rsidRPr="00716A46">
        <w:rPr>
          <w:rFonts w:eastAsia="標楷體"/>
          <w:sz w:val="28"/>
          <w:szCs w:val="28"/>
          <w:lang w:val="zh-TW"/>
        </w:rPr>
        <w:t>政策</w:t>
      </w:r>
      <w:r w:rsidRPr="00716A46">
        <w:rPr>
          <w:rFonts w:eastAsia="標楷體"/>
          <w:sz w:val="28"/>
          <w:szCs w:val="28"/>
          <w:lang w:val="zh-TW" w:eastAsia="zh-HK"/>
        </w:rPr>
        <w:t>之</w:t>
      </w:r>
      <w:r w:rsidRPr="00716A46">
        <w:rPr>
          <w:rFonts w:eastAsia="標楷體"/>
          <w:sz w:val="28"/>
          <w:szCs w:val="28"/>
          <w:lang w:val="zh-TW"/>
        </w:rPr>
        <w:t>方向。</w:t>
      </w:r>
    </w:p>
    <w:p w:rsidR="0006339C" w:rsidRPr="00716A46" w:rsidRDefault="0006339C" w:rsidP="00DA11CA">
      <w:pPr>
        <w:adjustRightInd w:val="0"/>
        <w:snapToGrid w:val="0"/>
        <w:spacing w:beforeLines="50" w:before="120" w:line="600" w:lineRule="exact"/>
        <w:jc w:val="both"/>
        <w:rPr>
          <w:rFonts w:eastAsia="標楷體"/>
          <w:bCs/>
          <w:sz w:val="28"/>
          <w:szCs w:val="28"/>
        </w:rPr>
      </w:pPr>
    </w:p>
    <w:p w:rsidR="0006339C" w:rsidRPr="00716A46" w:rsidRDefault="005D6E93" w:rsidP="00DA11CA">
      <w:pPr>
        <w:pStyle w:val="2"/>
        <w:adjustRightInd w:val="0"/>
        <w:snapToGrid w:val="0"/>
        <w:spacing w:beforeLines="50" w:before="120" w:line="600" w:lineRule="exact"/>
        <w:rPr>
          <w:rFonts w:ascii="Times New Roman" w:eastAsia="標楷體" w:hAnsi="Times New Roman"/>
          <w:sz w:val="32"/>
          <w:szCs w:val="32"/>
        </w:rPr>
      </w:pPr>
      <w:bookmarkStart w:id="13" w:name="_Toc499040384"/>
      <w:r w:rsidRPr="00716A46">
        <w:rPr>
          <w:rFonts w:ascii="Times New Roman" w:eastAsia="標楷體" w:hAnsi="Times New Roman"/>
          <w:sz w:val="32"/>
          <w:szCs w:val="32"/>
        </w:rPr>
        <w:t>研究設計與研究方法</w:t>
      </w:r>
      <w:bookmarkEnd w:id="13"/>
    </w:p>
    <w:p w:rsidR="0006339C" w:rsidRPr="00716A46" w:rsidRDefault="00B36183" w:rsidP="00DA11CA">
      <w:pPr>
        <w:pStyle w:val="3"/>
        <w:adjustRightInd w:val="0"/>
        <w:spacing w:beforeLines="50" w:before="120" w:after="120"/>
        <w:ind w:left="1040" w:hanging="560"/>
        <w:rPr>
          <w:b w:val="0"/>
          <w:bCs/>
        </w:rPr>
      </w:pPr>
      <w:r w:rsidRPr="00716A46">
        <w:rPr>
          <w:b w:val="0"/>
          <w:bCs/>
        </w:rPr>
        <w:t>一、研究設計</w:t>
      </w:r>
    </w:p>
    <w:p w:rsidR="0006339C" w:rsidRPr="00716A46" w:rsidRDefault="00B36183" w:rsidP="00DA11CA">
      <w:pPr>
        <w:adjustRightInd w:val="0"/>
        <w:snapToGrid w:val="0"/>
        <w:spacing w:beforeLines="50" w:before="120" w:line="600" w:lineRule="exact"/>
        <w:ind w:firstLine="480"/>
        <w:jc w:val="both"/>
        <w:rPr>
          <w:rFonts w:eastAsia="標楷體"/>
          <w:kern w:val="0"/>
          <w:sz w:val="28"/>
          <w:szCs w:val="28"/>
        </w:rPr>
      </w:pPr>
      <w:r w:rsidRPr="00716A46">
        <w:rPr>
          <w:rFonts w:eastAsia="標楷體"/>
          <w:bCs/>
          <w:sz w:val="28"/>
        </w:rPr>
        <w:t>「指標」是對某種狀況給予數據或判斷，是一種測度值，藉以顯示該狀況的水準。從取得的方式和使用的功能而言，指標有許多種分類方法，其中一種就是以主觀指標與客觀指標加以區分：</w:t>
      </w:r>
      <w:r w:rsidRPr="00716A46">
        <w:rPr>
          <w:rFonts w:eastAsia="標楷體"/>
          <w:kern w:val="0"/>
          <w:sz w:val="28"/>
          <w:szCs w:val="28"/>
        </w:rPr>
        <w:t>「主觀指標」係由測量者或被測量者針對某一情境，憑著主觀意志、價值觀點或親身經歷為基礎，做出判斷後分派一個數值，此類型的指標最常應用在有關態度或意見的測量；「客觀指標」乃是將測量者或受試者的主觀裁量最小化，最常應用在有關事實資訊的測量，較具有操作上的可靠性，有明確的定義和可重覆衡量的過程，如</w:t>
      </w:r>
      <w:r w:rsidRPr="00716A46">
        <w:rPr>
          <w:rFonts w:eastAsia="標楷體"/>
          <w:bCs/>
          <w:sz w:val="28"/>
        </w:rPr>
        <w:t>火災發生次數</w:t>
      </w:r>
      <w:r w:rsidRPr="00716A46">
        <w:rPr>
          <w:rFonts w:eastAsia="標楷體"/>
          <w:kern w:val="0"/>
          <w:sz w:val="28"/>
          <w:szCs w:val="28"/>
        </w:rPr>
        <w:t>（莊文忠，</w:t>
      </w:r>
      <w:r w:rsidRPr="00716A46">
        <w:rPr>
          <w:rFonts w:eastAsia="標楷體"/>
          <w:kern w:val="0"/>
          <w:sz w:val="28"/>
          <w:szCs w:val="28"/>
        </w:rPr>
        <w:t>2009</w:t>
      </w:r>
      <w:r w:rsidRPr="00716A46">
        <w:rPr>
          <w:rFonts w:eastAsia="標楷體"/>
          <w:kern w:val="0"/>
          <w:sz w:val="28"/>
          <w:szCs w:val="28"/>
        </w:rPr>
        <w:t>；莊文忠，</w:t>
      </w:r>
      <w:r w:rsidRPr="00716A46">
        <w:rPr>
          <w:rFonts w:eastAsia="標楷體"/>
          <w:kern w:val="0"/>
          <w:sz w:val="28"/>
          <w:szCs w:val="28"/>
        </w:rPr>
        <w:t>2013</w:t>
      </w:r>
      <w:r w:rsidRPr="00716A46">
        <w:rPr>
          <w:rFonts w:eastAsia="標楷體"/>
          <w:kern w:val="0"/>
          <w:sz w:val="28"/>
          <w:szCs w:val="28"/>
        </w:rPr>
        <w:t>）。</w:t>
      </w:r>
      <w:r w:rsidRPr="00716A46">
        <w:rPr>
          <w:rFonts w:eastAsia="標楷體"/>
          <w:bCs/>
          <w:sz w:val="28"/>
        </w:rPr>
        <w:t>對決策者而言，</w:t>
      </w:r>
      <w:r w:rsidRPr="00716A46">
        <w:rPr>
          <w:rFonts w:eastAsia="標楷體"/>
          <w:bCs/>
          <w:sz w:val="28"/>
        </w:rPr>
        <w:lastRenderedPageBreak/>
        <w:t>主觀指標和客觀指標各有其重要性，不宜偏廢。</w:t>
      </w:r>
    </w:p>
    <w:p w:rsidR="0006339C" w:rsidRPr="00716A46" w:rsidRDefault="00B36183" w:rsidP="00DA11CA">
      <w:pPr>
        <w:adjustRightInd w:val="0"/>
        <w:snapToGrid w:val="0"/>
        <w:spacing w:beforeLines="50" w:before="120" w:line="600" w:lineRule="exact"/>
        <w:ind w:firstLine="480"/>
        <w:jc w:val="both"/>
        <w:rPr>
          <w:rFonts w:eastAsia="標楷體"/>
          <w:kern w:val="0"/>
          <w:sz w:val="28"/>
          <w:szCs w:val="28"/>
        </w:rPr>
      </w:pPr>
      <w:r w:rsidRPr="00716A46">
        <w:rPr>
          <w:rFonts w:eastAsia="標楷體"/>
          <w:kern w:val="0"/>
          <w:sz w:val="28"/>
          <w:szCs w:val="28"/>
        </w:rPr>
        <w:t>實務上，廉政指標的建構較常採用主觀指標的原因</w:t>
      </w:r>
      <w:r w:rsidR="00863D20" w:rsidRPr="00716A46">
        <w:rPr>
          <w:rFonts w:eastAsia="標楷體" w:hint="eastAsia"/>
          <w:kern w:val="0"/>
          <w:sz w:val="28"/>
          <w:szCs w:val="28"/>
        </w:rPr>
        <w:t>有</w:t>
      </w:r>
      <w:r w:rsidRPr="00716A46">
        <w:rPr>
          <w:rFonts w:eastAsia="標楷體"/>
          <w:kern w:val="0"/>
          <w:sz w:val="28"/>
          <w:szCs w:val="28"/>
        </w:rPr>
        <w:t>：一是客觀指標的數據不是不容易蒐集或取得，就是需要花較高的成本才能取得</w:t>
      </w:r>
      <w:r w:rsidR="00863D20" w:rsidRPr="00716A46">
        <w:rPr>
          <w:rFonts w:eastAsia="標楷體" w:hint="eastAsia"/>
          <w:kern w:val="0"/>
          <w:sz w:val="28"/>
          <w:szCs w:val="28"/>
        </w:rPr>
        <w:t>，二</w:t>
      </w:r>
      <w:r w:rsidRPr="00716A46">
        <w:rPr>
          <w:rFonts w:eastAsia="標楷體"/>
          <w:kern w:val="0"/>
          <w:sz w:val="28"/>
          <w:szCs w:val="28"/>
          <w:lang w:eastAsia="zh-HK"/>
        </w:rPr>
        <w:t>是在跨國調查與評比中，客觀指標在操作性測量方面不易取得一致的定義，其數據有時必須經過轉化後才能進行比較</w:t>
      </w:r>
      <w:r w:rsidR="00863D20" w:rsidRPr="00716A46">
        <w:rPr>
          <w:rFonts w:eastAsia="標楷體"/>
          <w:kern w:val="0"/>
          <w:sz w:val="28"/>
          <w:szCs w:val="28"/>
        </w:rPr>
        <w:t>（莊文忠，</w:t>
      </w:r>
      <w:r w:rsidR="00863D20" w:rsidRPr="00716A46">
        <w:rPr>
          <w:rFonts w:eastAsia="標楷體"/>
          <w:kern w:val="0"/>
          <w:sz w:val="28"/>
          <w:szCs w:val="28"/>
        </w:rPr>
        <w:t>2013</w:t>
      </w:r>
      <w:r w:rsidR="00863D20" w:rsidRPr="00716A46">
        <w:rPr>
          <w:rFonts w:eastAsia="標楷體"/>
          <w:kern w:val="0"/>
          <w:sz w:val="28"/>
          <w:szCs w:val="28"/>
        </w:rPr>
        <w:t>）</w:t>
      </w:r>
      <w:r w:rsidRPr="00716A46">
        <w:rPr>
          <w:rFonts w:eastAsia="標楷體"/>
          <w:kern w:val="0"/>
          <w:sz w:val="28"/>
          <w:szCs w:val="28"/>
          <w:lang w:eastAsia="zh-HK"/>
        </w:rPr>
        <w:t>。</w:t>
      </w:r>
    </w:p>
    <w:p w:rsidR="0006339C" w:rsidRPr="00716A46" w:rsidRDefault="00B36183" w:rsidP="00DA11CA">
      <w:pPr>
        <w:adjustRightInd w:val="0"/>
        <w:snapToGrid w:val="0"/>
        <w:spacing w:beforeLines="50" w:before="120" w:line="600" w:lineRule="exact"/>
        <w:ind w:firstLine="480"/>
        <w:jc w:val="both"/>
        <w:rPr>
          <w:rFonts w:eastAsia="標楷體"/>
          <w:bCs/>
          <w:sz w:val="28"/>
        </w:rPr>
      </w:pPr>
      <w:r w:rsidRPr="00716A46">
        <w:rPr>
          <w:rFonts w:eastAsia="標楷體"/>
          <w:kern w:val="0"/>
          <w:sz w:val="28"/>
          <w:szCs w:val="28"/>
        </w:rPr>
        <w:t>綜合以上，</w:t>
      </w:r>
      <w:r w:rsidRPr="00716A46">
        <w:rPr>
          <w:rFonts w:eastAsia="標楷體"/>
          <w:bCs/>
          <w:sz w:val="28"/>
        </w:rPr>
        <w:t>本研究的廉政測量指標以主觀指標為主體，排除與客觀指標同步連結的構想，並延續</w:t>
      </w:r>
      <w:r w:rsidRPr="00716A46">
        <w:rPr>
          <w:rFonts w:eastAsia="標楷體"/>
          <w:bCs/>
          <w:sz w:val="28"/>
        </w:rPr>
        <w:t>92</w:t>
      </w:r>
      <w:r w:rsidRPr="00716A46">
        <w:rPr>
          <w:rFonts w:eastAsia="標楷體"/>
          <w:bCs/>
          <w:sz w:val="28"/>
        </w:rPr>
        <w:t>至</w:t>
      </w:r>
      <w:r w:rsidRPr="00716A46">
        <w:rPr>
          <w:rFonts w:eastAsia="標楷體"/>
          <w:bCs/>
          <w:sz w:val="28"/>
        </w:rPr>
        <w:t>100</w:t>
      </w:r>
      <w:r w:rsidRPr="00716A46">
        <w:rPr>
          <w:rFonts w:eastAsia="標楷體"/>
          <w:bCs/>
          <w:sz w:val="28"/>
        </w:rPr>
        <w:t>年度之「台灣地區廉政指標民意調查」以及</w:t>
      </w:r>
      <w:r w:rsidRPr="00716A46">
        <w:rPr>
          <w:rFonts w:eastAsia="標楷體"/>
          <w:bCs/>
          <w:sz w:val="28"/>
        </w:rPr>
        <w:t>101</w:t>
      </w:r>
      <w:r w:rsidRPr="00716A46">
        <w:rPr>
          <w:rFonts w:eastAsia="標楷體"/>
          <w:bCs/>
          <w:sz w:val="28"/>
        </w:rPr>
        <w:t>年至</w:t>
      </w:r>
      <w:r w:rsidRPr="00716A46">
        <w:rPr>
          <w:rFonts w:eastAsia="標楷體"/>
          <w:bCs/>
          <w:sz w:val="28"/>
        </w:rPr>
        <w:t>105</w:t>
      </w:r>
      <w:r w:rsidRPr="00716A46">
        <w:rPr>
          <w:rFonts w:eastAsia="標楷體"/>
          <w:bCs/>
          <w:sz w:val="28"/>
        </w:rPr>
        <w:t>年之</w:t>
      </w:r>
      <w:r w:rsidRPr="00716A46">
        <w:rPr>
          <w:bCs/>
          <w:sz w:val="28"/>
        </w:rPr>
        <w:t>「</w:t>
      </w:r>
      <w:r w:rsidRPr="00716A46">
        <w:rPr>
          <w:rFonts w:eastAsia="標楷體"/>
          <w:bCs/>
          <w:sz w:val="28"/>
        </w:rPr>
        <w:t>廉政民意調查」主題與方向，期能呈現出長期性的調查成果與研究觀察。</w:t>
      </w:r>
    </w:p>
    <w:p w:rsidR="0006339C" w:rsidRPr="00716A46" w:rsidRDefault="0006339C" w:rsidP="00DA11CA">
      <w:pPr>
        <w:adjustRightInd w:val="0"/>
        <w:snapToGrid w:val="0"/>
        <w:spacing w:beforeLines="50" w:before="120" w:line="600" w:lineRule="exact"/>
        <w:ind w:firstLine="480"/>
        <w:jc w:val="both"/>
        <w:rPr>
          <w:rFonts w:eastAsia="標楷體"/>
          <w:bCs/>
          <w:sz w:val="28"/>
        </w:rPr>
      </w:pPr>
    </w:p>
    <w:p w:rsidR="0006339C" w:rsidRPr="00716A46" w:rsidRDefault="00B36183" w:rsidP="00DA11CA">
      <w:pPr>
        <w:pStyle w:val="3"/>
        <w:adjustRightInd w:val="0"/>
        <w:spacing w:beforeLines="50" w:before="120" w:after="120"/>
        <w:ind w:left="1040" w:hanging="560"/>
        <w:rPr>
          <w:b w:val="0"/>
          <w:bCs/>
        </w:rPr>
      </w:pPr>
      <w:r w:rsidRPr="00716A46">
        <w:rPr>
          <w:b w:val="0"/>
          <w:bCs/>
        </w:rPr>
        <w:t>二、研究方法</w:t>
      </w:r>
    </w:p>
    <w:p w:rsidR="0006339C" w:rsidRPr="00716A46" w:rsidRDefault="00B36183" w:rsidP="00DA11CA">
      <w:pPr>
        <w:adjustRightInd w:val="0"/>
        <w:snapToGrid w:val="0"/>
        <w:spacing w:beforeLines="50" w:before="120" w:line="600" w:lineRule="exact"/>
        <w:jc w:val="both"/>
        <w:rPr>
          <w:rFonts w:eastAsia="標楷體"/>
          <w:sz w:val="28"/>
        </w:rPr>
      </w:pPr>
      <w:r w:rsidRPr="00716A46">
        <w:rPr>
          <w:rFonts w:eastAsia="標楷體"/>
          <w:sz w:val="28"/>
        </w:rPr>
        <w:t xml:space="preserve">   </w:t>
      </w:r>
      <w:r w:rsidRPr="00716A46">
        <w:rPr>
          <w:rFonts w:eastAsia="標楷體"/>
          <w:sz w:val="28"/>
        </w:rPr>
        <w:t>本次研究主要係透過電話訪問的方法，採用電腦輔助電話訪問系統（</w:t>
      </w:r>
      <w:r w:rsidRPr="00716A46">
        <w:rPr>
          <w:rFonts w:eastAsia="標楷體"/>
          <w:sz w:val="28"/>
        </w:rPr>
        <w:t>CATI</w:t>
      </w:r>
      <w:r w:rsidRPr="00716A46">
        <w:rPr>
          <w:rFonts w:eastAsia="標楷體"/>
          <w:sz w:val="28"/>
        </w:rPr>
        <w:t>）</w:t>
      </w:r>
      <w:r w:rsidRPr="00716A46">
        <w:rPr>
          <w:rFonts w:eastAsia="標楷體"/>
          <w:sz w:val="28"/>
          <w:lang w:eastAsia="zh-HK"/>
        </w:rPr>
        <w:t>進行訪問</w:t>
      </w:r>
      <w:r w:rsidRPr="00716A46">
        <w:rPr>
          <w:rFonts w:eastAsia="標楷體"/>
          <w:sz w:val="28"/>
        </w:rPr>
        <w:t>，進行兩次不同主題的民意調查，</w:t>
      </w:r>
      <w:r w:rsidRPr="00716A46">
        <w:rPr>
          <w:rFonts w:eastAsia="標楷體"/>
          <w:sz w:val="28"/>
          <w:lang w:eastAsia="zh-HK"/>
        </w:rPr>
        <w:t>以</w:t>
      </w:r>
      <w:r w:rsidRPr="00716A46">
        <w:rPr>
          <w:rFonts w:eastAsia="標楷體"/>
          <w:sz w:val="28"/>
        </w:rPr>
        <w:t>瞭解民眾對前述方向的認知與評價。兩</w:t>
      </w:r>
      <w:r w:rsidRPr="00716A46">
        <w:rPr>
          <w:rFonts w:eastAsia="標楷體"/>
          <w:sz w:val="28"/>
          <w:lang w:eastAsia="zh-HK"/>
        </w:rPr>
        <w:t>次調查</w:t>
      </w:r>
      <w:r w:rsidRPr="00716A46">
        <w:rPr>
          <w:rFonts w:eastAsia="標楷體"/>
          <w:sz w:val="28"/>
        </w:rPr>
        <w:t>將有效樣本數設定為</w:t>
      </w:r>
      <w:r w:rsidRPr="00716A46">
        <w:rPr>
          <w:rFonts w:eastAsia="標楷體"/>
          <w:sz w:val="28"/>
          <w:lang w:eastAsia="zh-HK"/>
        </w:rPr>
        <w:t>至少</w:t>
      </w:r>
      <w:r w:rsidRPr="00716A46">
        <w:rPr>
          <w:rFonts w:eastAsia="標楷體"/>
          <w:sz w:val="28"/>
        </w:rPr>
        <w:t>1,100</w:t>
      </w:r>
      <w:r w:rsidRPr="00716A46">
        <w:rPr>
          <w:rFonts w:eastAsia="標楷體"/>
          <w:sz w:val="28"/>
        </w:rPr>
        <w:t>份，主要是考慮到調查時效</w:t>
      </w:r>
      <w:r w:rsidRPr="00716A46">
        <w:rPr>
          <w:rFonts w:eastAsia="標楷體"/>
          <w:sz w:val="28"/>
          <w:lang w:eastAsia="zh-HK"/>
        </w:rPr>
        <w:t>與成本</w:t>
      </w:r>
      <w:r w:rsidRPr="00716A46">
        <w:rPr>
          <w:rFonts w:eastAsia="標楷體"/>
          <w:sz w:val="28"/>
        </w:rPr>
        <w:t>的因素，及在樣本數足夠大的條件下，可以有效地降低抽樣誤差，同時可藉由交叉分析的方式，深入瞭解不同特性的民眾對這些問題的態度分佈以及民眾對廉政政策的意向及評價。</w:t>
      </w:r>
    </w:p>
    <w:p w:rsidR="0006339C" w:rsidRPr="00716A46" w:rsidRDefault="00B36183" w:rsidP="00DA11CA">
      <w:pPr>
        <w:adjustRightInd w:val="0"/>
        <w:snapToGrid w:val="0"/>
        <w:spacing w:beforeLines="50" w:before="120" w:line="600" w:lineRule="exact"/>
        <w:jc w:val="both"/>
        <w:rPr>
          <w:rFonts w:eastAsia="標楷體"/>
          <w:sz w:val="28"/>
        </w:rPr>
      </w:pPr>
      <w:r w:rsidRPr="00716A46">
        <w:rPr>
          <w:rFonts w:eastAsia="標楷體"/>
          <w:sz w:val="28"/>
        </w:rPr>
        <w:t xml:space="preserve">    </w:t>
      </w:r>
      <w:r w:rsidRPr="00716A46">
        <w:rPr>
          <w:rFonts w:eastAsia="標楷體"/>
          <w:sz w:val="28"/>
        </w:rPr>
        <w:t>另一方面，本研究為了能有效研提具體的政策建議，</w:t>
      </w:r>
      <w:r w:rsidR="00DA40B3" w:rsidRPr="00716A46">
        <w:rPr>
          <w:rFonts w:eastAsia="標楷體"/>
          <w:sz w:val="28"/>
        </w:rPr>
        <w:t>在</w:t>
      </w:r>
      <w:r w:rsidR="00DA40B3" w:rsidRPr="00716A46">
        <w:rPr>
          <w:rFonts w:eastAsia="標楷體"/>
          <w:sz w:val="28"/>
        </w:rPr>
        <w:t>106</w:t>
      </w:r>
      <w:r w:rsidR="00DA40B3" w:rsidRPr="00716A46">
        <w:rPr>
          <w:rFonts w:eastAsia="標楷體"/>
          <w:sz w:val="28"/>
        </w:rPr>
        <w:t>年</w:t>
      </w:r>
      <w:r w:rsidR="00DA40B3" w:rsidRPr="00716A46">
        <w:rPr>
          <w:rFonts w:eastAsia="標楷體"/>
          <w:sz w:val="28"/>
        </w:rPr>
        <w:t>7</w:t>
      </w:r>
      <w:r w:rsidR="00DA40B3" w:rsidRPr="00716A46">
        <w:rPr>
          <w:rFonts w:eastAsia="標楷體"/>
          <w:sz w:val="28"/>
        </w:rPr>
        <w:t>月</w:t>
      </w:r>
      <w:r w:rsidR="00DA40B3" w:rsidRPr="00716A46">
        <w:rPr>
          <w:rFonts w:eastAsia="標楷體"/>
          <w:sz w:val="28"/>
        </w:rPr>
        <w:t>19</w:t>
      </w:r>
      <w:r w:rsidR="00DA40B3" w:rsidRPr="00716A46">
        <w:rPr>
          <w:rFonts w:eastAsia="標楷體"/>
          <w:sz w:val="28"/>
        </w:rPr>
        <w:t>日（四）與</w:t>
      </w:r>
      <w:r w:rsidR="00DA40B3" w:rsidRPr="00716A46">
        <w:rPr>
          <w:rFonts w:eastAsia="標楷體"/>
          <w:sz w:val="28"/>
        </w:rPr>
        <w:t>106</w:t>
      </w:r>
      <w:r w:rsidR="00DA40B3" w:rsidRPr="00716A46">
        <w:rPr>
          <w:rFonts w:eastAsia="標楷體"/>
          <w:sz w:val="28"/>
        </w:rPr>
        <w:t>年</w:t>
      </w:r>
      <w:r w:rsidR="00DA40B3" w:rsidRPr="00716A46">
        <w:rPr>
          <w:rFonts w:eastAsia="標楷體"/>
          <w:sz w:val="28"/>
        </w:rPr>
        <w:t>7</w:t>
      </w:r>
      <w:r w:rsidR="00DA40B3" w:rsidRPr="00716A46">
        <w:rPr>
          <w:rFonts w:eastAsia="標楷體"/>
          <w:sz w:val="28"/>
        </w:rPr>
        <w:t>月</w:t>
      </w:r>
      <w:r w:rsidR="00DA40B3" w:rsidRPr="00716A46">
        <w:rPr>
          <w:rFonts w:eastAsia="標楷體"/>
          <w:sz w:val="28"/>
        </w:rPr>
        <w:t>24</w:t>
      </w:r>
      <w:r w:rsidR="00DA40B3" w:rsidRPr="00716A46">
        <w:rPr>
          <w:rFonts w:eastAsia="標楷體"/>
          <w:sz w:val="28"/>
        </w:rPr>
        <w:t>日（一）</w:t>
      </w:r>
      <w:r w:rsidR="00863D20" w:rsidRPr="00716A46">
        <w:rPr>
          <w:rFonts w:eastAsia="標楷體" w:hint="eastAsia"/>
          <w:sz w:val="28"/>
        </w:rPr>
        <w:t>下午</w:t>
      </w:r>
      <w:r w:rsidR="00863D20" w:rsidRPr="00716A46">
        <w:rPr>
          <w:rFonts w:eastAsia="標楷體" w:hint="eastAsia"/>
          <w:sz w:val="28"/>
        </w:rPr>
        <w:t>2:00-5:00</w:t>
      </w:r>
      <w:r w:rsidR="00DA40B3" w:rsidRPr="00716A46">
        <w:rPr>
          <w:rFonts w:eastAsia="標楷體"/>
          <w:sz w:val="28"/>
        </w:rPr>
        <w:t>，分別在世新大學管理學院舉辦兩個場次的焦點座談會，每場次有</w:t>
      </w:r>
      <w:r w:rsidR="00DA40B3" w:rsidRPr="00716A46">
        <w:rPr>
          <w:rFonts w:eastAsia="標楷體"/>
          <w:sz w:val="28"/>
        </w:rPr>
        <w:t>3</w:t>
      </w:r>
      <w:r w:rsidR="00DA40B3" w:rsidRPr="00716A46">
        <w:rPr>
          <w:rFonts w:eastAsia="標楷體"/>
          <w:sz w:val="28"/>
        </w:rPr>
        <w:t>至</w:t>
      </w:r>
      <w:r w:rsidR="00DA40B3" w:rsidRPr="00716A46">
        <w:rPr>
          <w:rFonts w:eastAsia="標楷體"/>
          <w:sz w:val="28"/>
        </w:rPr>
        <w:t>4</w:t>
      </w:r>
      <w:r w:rsidR="00DA40B3" w:rsidRPr="00716A46">
        <w:rPr>
          <w:rFonts w:eastAsia="標楷體"/>
          <w:sz w:val="28"/>
        </w:rPr>
        <w:t>位不同領域（產官學）代表，兩場共計有</w:t>
      </w:r>
      <w:r w:rsidR="00DA40B3" w:rsidRPr="00716A46">
        <w:rPr>
          <w:rFonts w:eastAsia="標楷體"/>
          <w:sz w:val="28"/>
        </w:rPr>
        <w:t>7</w:t>
      </w:r>
      <w:r w:rsidR="00DA40B3" w:rsidRPr="00716A46">
        <w:rPr>
          <w:rFonts w:eastAsia="標楷體"/>
          <w:sz w:val="28"/>
        </w:rPr>
        <w:t>位代表參與焦點座談會，</w:t>
      </w:r>
      <w:r w:rsidRPr="00716A46">
        <w:rPr>
          <w:rFonts w:eastAsia="標楷體"/>
          <w:sz w:val="28"/>
        </w:rPr>
        <w:t>共同解讀民意調查結果，嘗試勾勒有助形成政策方向的願景，並就後續調查方向定錨及調查品質精進，預為構思。</w:t>
      </w:r>
    </w:p>
    <w:p w:rsidR="0006339C" w:rsidRPr="00716A46" w:rsidRDefault="00B36183" w:rsidP="00DA11CA">
      <w:pPr>
        <w:adjustRightInd w:val="0"/>
        <w:snapToGrid w:val="0"/>
        <w:spacing w:beforeLines="50" w:before="120" w:line="600" w:lineRule="exact"/>
        <w:ind w:firstLineChars="200" w:firstLine="560"/>
        <w:jc w:val="both"/>
        <w:rPr>
          <w:rFonts w:eastAsia="標楷體"/>
          <w:sz w:val="28"/>
        </w:rPr>
      </w:pPr>
      <w:r w:rsidRPr="00716A46">
        <w:rPr>
          <w:rFonts w:eastAsia="標楷體"/>
          <w:sz w:val="28"/>
        </w:rPr>
        <w:lastRenderedPageBreak/>
        <w:t>有關本研究電話訪問的執行步驟說明如下：</w:t>
      </w:r>
    </w:p>
    <w:p w:rsidR="0006339C" w:rsidRPr="00716A46" w:rsidRDefault="005D6E93" w:rsidP="00DA11CA">
      <w:pPr>
        <w:adjustRightInd w:val="0"/>
        <w:snapToGrid w:val="0"/>
        <w:spacing w:beforeLines="50" w:before="120" w:line="600" w:lineRule="exact"/>
        <w:rPr>
          <w:rFonts w:eastAsia="標楷體"/>
          <w:sz w:val="28"/>
          <w:szCs w:val="28"/>
        </w:rPr>
      </w:pPr>
      <w:bookmarkStart w:id="14" w:name="_Toc322979264"/>
      <w:r w:rsidRPr="00716A46">
        <w:rPr>
          <w:rFonts w:eastAsia="標楷體"/>
          <w:sz w:val="28"/>
          <w:szCs w:val="28"/>
        </w:rPr>
        <w:t>（一）問卷設計</w:t>
      </w:r>
      <w:bookmarkEnd w:id="14"/>
    </w:p>
    <w:p w:rsidR="0006339C" w:rsidRPr="00716A46" w:rsidRDefault="005D6E93" w:rsidP="00DA11CA">
      <w:pPr>
        <w:adjustRightInd w:val="0"/>
        <w:snapToGrid w:val="0"/>
        <w:spacing w:beforeLines="50" w:before="120" w:line="600" w:lineRule="exact"/>
        <w:ind w:firstLineChars="200" w:firstLine="560"/>
        <w:jc w:val="both"/>
        <w:rPr>
          <w:rFonts w:eastAsia="標楷體"/>
          <w:sz w:val="28"/>
          <w:szCs w:val="28"/>
          <w:lang w:eastAsia="zh-HK"/>
        </w:rPr>
      </w:pPr>
      <w:r w:rsidRPr="00716A46">
        <w:rPr>
          <w:rFonts w:eastAsia="標楷體"/>
          <w:sz w:val="28"/>
          <w:szCs w:val="28"/>
        </w:rPr>
        <w:t>原則上，為求有效觀察臺灣地區民意在廉政相關議題上的變化軌跡和趨勢，本研究採量化調查途徑。</w:t>
      </w:r>
      <w:r w:rsidR="00350CE6" w:rsidRPr="00716A46">
        <w:rPr>
          <w:rFonts w:eastAsia="標楷體"/>
          <w:sz w:val="28"/>
          <w:szCs w:val="28"/>
        </w:rPr>
        <w:t>本次問卷的重點在於</w:t>
      </w:r>
      <w:r w:rsidR="00350CE6" w:rsidRPr="00716A46">
        <w:rPr>
          <w:rFonts w:eastAsia="標楷體"/>
          <w:sz w:val="28"/>
        </w:rPr>
        <w:t>「</w:t>
      </w:r>
      <w:r w:rsidR="00350CE6" w:rsidRPr="00716A46">
        <w:rPr>
          <w:rFonts w:eastAsia="標楷體"/>
          <w:bCs/>
          <w:sz w:val="28"/>
        </w:rPr>
        <w:t>民眾對廉政認知評價及其訊息來源</w:t>
      </w:r>
      <w:r w:rsidR="00350CE6" w:rsidRPr="00716A46">
        <w:rPr>
          <w:rFonts w:eastAsia="標楷體"/>
          <w:sz w:val="28"/>
        </w:rPr>
        <w:t>」，</w:t>
      </w:r>
      <w:r w:rsidR="00350CE6" w:rsidRPr="00716A46">
        <w:rPr>
          <w:rFonts w:eastAsia="標楷體"/>
          <w:sz w:val="28"/>
          <w:szCs w:val="28"/>
        </w:rPr>
        <w:t>問卷面向包含如下：（</w:t>
      </w:r>
      <w:r w:rsidR="00350CE6" w:rsidRPr="00716A46">
        <w:rPr>
          <w:rFonts w:eastAsia="標楷體"/>
          <w:sz w:val="28"/>
          <w:szCs w:val="28"/>
        </w:rPr>
        <w:t>1</w:t>
      </w:r>
      <w:r w:rsidR="00350CE6" w:rsidRPr="00716A46">
        <w:rPr>
          <w:rFonts w:eastAsia="標楷體"/>
          <w:sz w:val="28"/>
          <w:szCs w:val="28"/>
        </w:rPr>
        <w:t>）民眾</w:t>
      </w:r>
      <w:r w:rsidR="00350CE6" w:rsidRPr="00716A46">
        <w:rPr>
          <w:rFonts w:eastAsia="標楷體"/>
          <w:bCs/>
          <w:sz w:val="28"/>
          <w:szCs w:val="28"/>
        </w:rPr>
        <w:t>媒體近用的情形</w:t>
      </w:r>
      <w:r w:rsidR="00350CE6" w:rsidRPr="00716A46">
        <w:rPr>
          <w:rFonts w:eastAsia="標楷體"/>
          <w:sz w:val="28"/>
          <w:szCs w:val="28"/>
        </w:rPr>
        <w:t>（電視、報紙與網路）</w:t>
      </w:r>
      <w:r w:rsidR="00350CE6" w:rsidRPr="00716A46">
        <w:rPr>
          <w:rFonts w:eastAsia="標楷體"/>
          <w:bCs/>
          <w:sz w:val="28"/>
          <w:szCs w:val="28"/>
        </w:rPr>
        <w:t>；</w:t>
      </w:r>
      <w:r w:rsidR="00350CE6" w:rsidRPr="00716A46">
        <w:rPr>
          <w:rFonts w:eastAsia="標楷體"/>
          <w:sz w:val="28"/>
          <w:szCs w:val="28"/>
        </w:rPr>
        <w:t>（</w:t>
      </w:r>
      <w:r w:rsidR="00350CE6" w:rsidRPr="00716A46">
        <w:rPr>
          <w:rFonts w:eastAsia="標楷體"/>
          <w:sz w:val="28"/>
          <w:szCs w:val="28"/>
        </w:rPr>
        <w:t>2</w:t>
      </w:r>
      <w:r w:rsidR="00350CE6" w:rsidRPr="00716A46">
        <w:rPr>
          <w:rFonts w:eastAsia="標楷體"/>
          <w:sz w:val="28"/>
          <w:szCs w:val="28"/>
        </w:rPr>
        <w:t>）</w:t>
      </w:r>
      <w:r w:rsidR="00350CE6" w:rsidRPr="00716A46">
        <w:rPr>
          <w:rFonts w:eastAsia="標楷體"/>
          <w:bCs/>
          <w:sz w:val="28"/>
          <w:szCs w:val="28"/>
        </w:rPr>
        <w:t>民眾對民主治理的認知，包含民眾對民主程度、政治效能感、廉潔對民主政治重要性之認知；</w:t>
      </w:r>
      <w:r w:rsidR="00350CE6" w:rsidRPr="00716A46">
        <w:rPr>
          <w:rFonts w:eastAsia="標楷體"/>
          <w:sz w:val="28"/>
          <w:szCs w:val="28"/>
        </w:rPr>
        <w:t>（</w:t>
      </w:r>
      <w:r w:rsidR="00350CE6" w:rsidRPr="00716A46">
        <w:rPr>
          <w:rFonts w:eastAsia="標楷體"/>
          <w:sz w:val="28"/>
          <w:szCs w:val="28"/>
        </w:rPr>
        <w:t>3</w:t>
      </w:r>
      <w:r w:rsidR="00350CE6" w:rsidRPr="00716A46">
        <w:rPr>
          <w:rFonts w:eastAsia="標楷體"/>
          <w:sz w:val="28"/>
          <w:szCs w:val="28"/>
        </w:rPr>
        <w:t>）</w:t>
      </w:r>
      <w:r w:rsidR="00350CE6" w:rsidRPr="00716A46">
        <w:rPr>
          <w:rFonts w:eastAsia="標楷體"/>
          <w:bCs/>
          <w:sz w:val="28"/>
          <w:szCs w:val="28"/>
        </w:rPr>
        <w:t>民眾對中央及地方政府清廉程度的評價與其評價來源；</w:t>
      </w:r>
      <w:r w:rsidR="00350CE6" w:rsidRPr="00716A46">
        <w:rPr>
          <w:rFonts w:eastAsia="標楷體"/>
          <w:sz w:val="28"/>
          <w:szCs w:val="28"/>
        </w:rPr>
        <w:t>（</w:t>
      </w:r>
      <w:r w:rsidR="00350CE6" w:rsidRPr="00716A46">
        <w:rPr>
          <w:rFonts w:eastAsia="標楷體"/>
          <w:sz w:val="28"/>
          <w:szCs w:val="28"/>
        </w:rPr>
        <w:t>4</w:t>
      </w:r>
      <w:r w:rsidR="00350CE6" w:rsidRPr="00716A46">
        <w:rPr>
          <w:rFonts w:eastAsia="標楷體"/>
          <w:sz w:val="28"/>
          <w:szCs w:val="28"/>
        </w:rPr>
        <w:t>）民眾對政府廉政政策與作為的看法，</w:t>
      </w:r>
      <w:r w:rsidR="00350CE6" w:rsidRPr="00716A46">
        <w:rPr>
          <w:rFonts w:eastAsia="標楷體"/>
          <w:sz w:val="28"/>
          <w:szCs w:val="28"/>
          <w:lang w:eastAsia="zh-HK"/>
        </w:rPr>
        <w:t>包括</w:t>
      </w:r>
      <w:r w:rsidR="00350CE6" w:rsidRPr="00716A46">
        <w:rPr>
          <w:rFonts w:eastAsia="標楷體"/>
          <w:sz w:val="28"/>
          <w:szCs w:val="28"/>
        </w:rPr>
        <w:t>民眾</w:t>
      </w:r>
      <w:r w:rsidR="00350CE6" w:rsidRPr="00716A46">
        <w:rPr>
          <w:rFonts w:eastAsia="標楷體"/>
          <w:bCs/>
          <w:sz w:val="28"/>
          <w:szCs w:val="28"/>
        </w:rPr>
        <w:t>對政府處理貪腐問題機關的認知與評價</w:t>
      </w:r>
      <w:r w:rsidR="00350CE6" w:rsidRPr="00716A46">
        <w:rPr>
          <w:bCs/>
          <w:sz w:val="28"/>
          <w:szCs w:val="28"/>
        </w:rPr>
        <w:t>、</w:t>
      </w:r>
      <w:r w:rsidR="00350CE6" w:rsidRPr="00716A46">
        <w:rPr>
          <w:rFonts w:eastAsia="標楷體"/>
          <w:bCs/>
          <w:sz w:val="28"/>
          <w:szCs w:val="28"/>
        </w:rPr>
        <w:t>對政府應優先施行廉政政策的看法與防治貪腐的成效；</w:t>
      </w:r>
      <w:r w:rsidR="00350CE6" w:rsidRPr="00716A46">
        <w:rPr>
          <w:rFonts w:eastAsia="標楷體"/>
          <w:sz w:val="28"/>
          <w:szCs w:val="28"/>
        </w:rPr>
        <w:t>（</w:t>
      </w:r>
      <w:r w:rsidR="00350CE6" w:rsidRPr="00716A46">
        <w:rPr>
          <w:rFonts w:eastAsia="標楷體"/>
          <w:sz w:val="28"/>
          <w:szCs w:val="28"/>
        </w:rPr>
        <w:t>5</w:t>
      </w:r>
      <w:r w:rsidR="00350CE6" w:rsidRPr="00716A46">
        <w:rPr>
          <w:rFonts w:eastAsia="標楷體"/>
          <w:sz w:val="28"/>
          <w:szCs w:val="28"/>
        </w:rPr>
        <w:t>）</w:t>
      </w:r>
      <w:r w:rsidR="00350CE6" w:rsidRPr="00716A46">
        <w:rPr>
          <w:rFonts w:eastAsia="標楷體"/>
          <w:sz w:val="28"/>
        </w:rPr>
        <w:t>民眾對貪腐的容忍程度</w:t>
      </w:r>
      <w:r w:rsidR="00863D20" w:rsidRPr="00716A46">
        <w:rPr>
          <w:rFonts w:eastAsia="標楷體" w:hint="eastAsia"/>
          <w:sz w:val="28"/>
        </w:rPr>
        <w:t>、</w:t>
      </w:r>
      <w:r w:rsidR="00350CE6" w:rsidRPr="00716A46">
        <w:rPr>
          <w:rFonts w:eastAsia="標楷體"/>
          <w:sz w:val="28"/>
          <w:lang w:eastAsia="zh-HK"/>
        </w:rPr>
        <w:t>檢舉意願</w:t>
      </w:r>
      <w:r w:rsidR="00863D20" w:rsidRPr="00716A46">
        <w:rPr>
          <w:rFonts w:eastAsia="標楷體" w:hint="eastAsia"/>
          <w:sz w:val="28"/>
        </w:rPr>
        <w:t>及對弊端</w:t>
      </w:r>
      <w:r w:rsidR="00A00E10" w:rsidRPr="00716A46">
        <w:rPr>
          <w:rFonts w:eastAsia="標楷體" w:hint="eastAsia"/>
          <w:sz w:val="28"/>
        </w:rPr>
        <w:t>者</w:t>
      </w:r>
      <w:r w:rsidR="00863D20" w:rsidRPr="00716A46">
        <w:rPr>
          <w:rFonts w:eastAsia="標楷體" w:hint="eastAsia"/>
          <w:sz w:val="28"/>
        </w:rPr>
        <w:t>保護法的看法</w:t>
      </w:r>
      <w:r w:rsidR="00350CE6" w:rsidRPr="00716A46">
        <w:rPr>
          <w:rFonts w:eastAsia="標楷體"/>
          <w:sz w:val="28"/>
        </w:rPr>
        <w:t>；</w:t>
      </w:r>
      <w:r w:rsidR="00350CE6" w:rsidRPr="00716A46">
        <w:rPr>
          <w:rFonts w:eastAsia="標楷體"/>
          <w:sz w:val="28"/>
          <w:szCs w:val="28"/>
        </w:rPr>
        <w:t>（</w:t>
      </w:r>
      <w:r w:rsidR="00350CE6" w:rsidRPr="00716A46">
        <w:rPr>
          <w:rFonts w:eastAsia="標楷體"/>
          <w:sz w:val="28"/>
          <w:szCs w:val="28"/>
        </w:rPr>
        <w:t>6</w:t>
      </w:r>
      <w:r w:rsidR="00350CE6" w:rsidRPr="00716A46">
        <w:rPr>
          <w:rFonts w:eastAsia="標楷體"/>
          <w:sz w:val="28"/>
          <w:szCs w:val="28"/>
        </w:rPr>
        <w:t>）</w:t>
      </w:r>
      <w:r w:rsidR="00350CE6" w:rsidRPr="00716A46">
        <w:rPr>
          <w:rFonts w:eastAsia="標楷體"/>
          <w:sz w:val="28"/>
        </w:rPr>
        <w:t>民眾</w:t>
      </w:r>
      <w:r w:rsidR="00350CE6" w:rsidRPr="00716A46">
        <w:rPr>
          <w:rFonts w:eastAsia="標楷體"/>
          <w:sz w:val="28"/>
          <w:szCs w:val="28"/>
        </w:rPr>
        <w:t>洽公遇索賄的經歷；（</w:t>
      </w:r>
      <w:r w:rsidR="00350CE6" w:rsidRPr="00716A46">
        <w:rPr>
          <w:rFonts w:eastAsia="標楷體"/>
          <w:sz w:val="28"/>
          <w:szCs w:val="28"/>
        </w:rPr>
        <w:t>7</w:t>
      </w:r>
      <w:r w:rsidR="00350CE6" w:rsidRPr="00716A46">
        <w:rPr>
          <w:rFonts w:eastAsia="標楷體"/>
          <w:sz w:val="28"/>
          <w:szCs w:val="28"/>
        </w:rPr>
        <w:t>）受訪民眾的基本資料。</w:t>
      </w:r>
      <w:r w:rsidR="00350CE6" w:rsidRPr="00716A46">
        <w:rPr>
          <w:rFonts w:eastAsia="標楷體"/>
          <w:sz w:val="28"/>
          <w:szCs w:val="28"/>
          <w:lang w:eastAsia="zh-HK"/>
        </w:rPr>
        <w:t>各面向的相對應題項詳見表</w:t>
      </w:r>
      <w:r w:rsidR="00350CE6" w:rsidRPr="00716A46">
        <w:rPr>
          <w:rFonts w:eastAsia="標楷體"/>
          <w:sz w:val="28"/>
          <w:szCs w:val="28"/>
          <w:lang w:eastAsia="zh-HK"/>
        </w:rPr>
        <w:t>1</w:t>
      </w:r>
      <w:r w:rsidR="0002056B" w:rsidRPr="00716A46">
        <w:rPr>
          <w:rFonts w:eastAsia="標楷體" w:hint="eastAsia"/>
          <w:sz w:val="28"/>
          <w:szCs w:val="28"/>
        </w:rPr>
        <w:t>.1</w:t>
      </w:r>
      <w:r w:rsidR="00350CE6" w:rsidRPr="00716A46">
        <w:rPr>
          <w:rFonts w:eastAsia="標楷體"/>
          <w:sz w:val="28"/>
          <w:szCs w:val="28"/>
          <w:lang w:eastAsia="zh-HK"/>
        </w:rPr>
        <w:t>所整理。</w:t>
      </w:r>
    </w:p>
    <w:p w:rsidR="0002056B" w:rsidRPr="00716A46" w:rsidRDefault="0002056B" w:rsidP="00DA11CA">
      <w:pPr>
        <w:adjustRightInd w:val="0"/>
        <w:snapToGrid w:val="0"/>
        <w:spacing w:beforeLines="50" w:before="120" w:line="600" w:lineRule="exact"/>
        <w:ind w:firstLineChars="200" w:firstLine="560"/>
        <w:jc w:val="both"/>
        <w:rPr>
          <w:rFonts w:eastAsia="標楷體"/>
          <w:sz w:val="28"/>
          <w:szCs w:val="28"/>
        </w:rPr>
      </w:pPr>
    </w:p>
    <w:p w:rsidR="00350CE6" w:rsidRPr="00AB643F" w:rsidRDefault="00350CE6" w:rsidP="00AB643F">
      <w:pPr>
        <w:pStyle w:val="affffb"/>
      </w:pPr>
      <w:bookmarkStart w:id="15" w:name="_Toc490561230"/>
      <w:bookmarkStart w:id="16" w:name="_Toc501455810"/>
      <w:r w:rsidRPr="00AB643F">
        <w:t>表</w:t>
      </w:r>
      <w:r w:rsidRPr="00AB643F">
        <w:t>1</w:t>
      </w:r>
      <w:r w:rsidR="008677D7" w:rsidRPr="00AB643F">
        <w:t>.1</w:t>
      </w:r>
      <w:r w:rsidRPr="00AB643F">
        <w:t xml:space="preserve">  </w:t>
      </w:r>
      <w:r w:rsidRPr="00AB643F">
        <w:t>民眾對廉政認知評價及其訊息來源之問卷面向</w:t>
      </w:r>
      <w:bookmarkEnd w:id="15"/>
      <w:bookmarkEnd w:id="16"/>
    </w:p>
    <w:tbl>
      <w:tblPr>
        <w:tblStyle w:val="a6"/>
        <w:tblW w:w="8931" w:type="dxa"/>
        <w:tblInd w:w="-34" w:type="dxa"/>
        <w:tblLayout w:type="fixed"/>
        <w:tblLook w:val="04A0" w:firstRow="1" w:lastRow="0" w:firstColumn="1" w:lastColumn="0" w:noHBand="0" w:noVBand="1"/>
      </w:tblPr>
      <w:tblGrid>
        <w:gridCol w:w="6663"/>
        <w:gridCol w:w="2268"/>
      </w:tblGrid>
      <w:tr w:rsidR="00716A46" w:rsidRPr="00716A46" w:rsidTr="00CD4534">
        <w:tc>
          <w:tcPr>
            <w:tcW w:w="6663" w:type="dxa"/>
            <w:shd w:val="clear" w:color="auto" w:fill="BFBFBF" w:themeFill="background1" w:themeFillShade="BF"/>
          </w:tcPr>
          <w:p w:rsidR="00350CE6" w:rsidRPr="00716A46" w:rsidRDefault="00350CE6" w:rsidP="001640B6">
            <w:pPr>
              <w:spacing w:line="240" w:lineRule="atLeast"/>
              <w:jc w:val="center"/>
              <w:rPr>
                <w:rFonts w:eastAsia="標楷體"/>
                <w:sz w:val="28"/>
                <w:szCs w:val="28"/>
              </w:rPr>
            </w:pPr>
            <w:r w:rsidRPr="00716A46">
              <w:rPr>
                <w:rFonts w:eastAsia="標楷體"/>
                <w:sz w:val="28"/>
                <w:szCs w:val="28"/>
              </w:rPr>
              <w:t>面向</w:t>
            </w:r>
          </w:p>
        </w:tc>
        <w:tc>
          <w:tcPr>
            <w:tcW w:w="2268" w:type="dxa"/>
            <w:shd w:val="clear" w:color="auto" w:fill="BFBFBF" w:themeFill="background1" w:themeFillShade="BF"/>
          </w:tcPr>
          <w:p w:rsidR="00350CE6" w:rsidRPr="00716A46" w:rsidRDefault="00350CE6" w:rsidP="001640B6">
            <w:pPr>
              <w:spacing w:line="240" w:lineRule="atLeast"/>
              <w:jc w:val="center"/>
              <w:rPr>
                <w:rFonts w:eastAsia="標楷體"/>
                <w:sz w:val="28"/>
                <w:szCs w:val="28"/>
              </w:rPr>
            </w:pPr>
            <w:r w:rsidRPr="00716A46">
              <w:rPr>
                <w:rFonts w:eastAsia="標楷體"/>
                <w:sz w:val="28"/>
                <w:szCs w:val="28"/>
              </w:rPr>
              <w:t>題項</w:t>
            </w:r>
          </w:p>
        </w:tc>
      </w:tr>
      <w:tr w:rsidR="00716A46" w:rsidRPr="00716A46" w:rsidTr="00CD4534">
        <w:tc>
          <w:tcPr>
            <w:tcW w:w="6663" w:type="dxa"/>
          </w:tcPr>
          <w:p w:rsidR="00350CE6" w:rsidRPr="00716A46" w:rsidRDefault="00350CE6" w:rsidP="001640B6">
            <w:pPr>
              <w:spacing w:line="240" w:lineRule="atLeast"/>
              <w:rPr>
                <w:rFonts w:eastAsia="標楷體"/>
                <w:sz w:val="28"/>
                <w:szCs w:val="28"/>
              </w:rPr>
            </w:pPr>
            <w:r w:rsidRPr="00716A46">
              <w:rPr>
                <w:rFonts w:eastAsia="標楷體"/>
                <w:sz w:val="28"/>
                <w:szCs w:val="28"/>
              </w:rPr>
              <w:t>媒體近用行為</w:t>
            </w:r>
          </w:p>
        </w:tc>
        <w:tc>
          <w:tcPr>
            <w:tcW w:w="2268" w:type="dxa"/>
          </w:tcPr>
          <w:p w:rsidR="00350CE6" w:rsidRPr="00716A46" w:rsidRDefault="00350CE6" w:rsidP="001640B6">
            <w:pPr>
              <w:spacing w:line="240" w:lineRule="atLeast"/>
              <w:rPr>
                <w:rFonts w:eastAsia="標楷體"/>
                <w:sz w:val="28"/>
                <w:szCs w:val="28"/>
              </w:rPr>
            </w:pPr>
            <w:r w:rsidRPr="00716A46">
              <w:rPr>
                <w:rFonts w:eastAsia="標楷體"/>
                <w:sz w:val="28"/>
                <w:szCs w:val="28"/>
              </w:rPr>
              <w:t>A01-A03</w:t>
            </w:r>
          </w:p>
        </w:tc>
      </w:tr>
      <w:tr w:rsidR="00716A46" w:rsidRPr="00716A46" w:rsidTr="00CD4534">
        <w:tc>
          <w:tcPr>
            <w:tcW w:w="6663" w:type="dxa"/>
          </w:tcPr>
          <w:p w:rsidR="00350CE6" w:rsidRPr="00716A46" w:rsidRDefault="00350CE6" w:rsidP="001640B6">
            <w:pPr>
              <w:spacing w:line="240" w:lineRule="atLeast"/>
              <w:rPr>
                <w:rFonts w:eastAsia="標楷體"/>
                <w:sz w:val="28"/>
                <w:szCs w:val="28"/>
              </w:rPr>
            </w:pPr>
            <w:r w:rsidRPr="00716A46">
              <w:rPr>
                <w:rFonts w:eastAsia="標楷體"/>
                <w:sz w:val="28"/>
                <w:szCs w:val="28"/>
              </w:rPr>
              <w:t>民主治理的認知（對民主程度之認知、政治效能感、廉潔對民主政治重要性之認知）</w:t>
            </w:r>
          </w:p>
        </w:tc>
        <w:tc>
          <w:tcPr>
            <w:tcW w:w="2268" w:type="dxa"/>
          </w:tcPr>
          <w:p w:rsidR="00350CE6" w:rsidRPr="00716A46" w:rsidRDefault="00350CE6" w:rsidP="001640B6">
            <w:pPr>
              <w:spacing w:line="240" w:lineRule="atLeast"/>
              <w:rPr>
                <w:rFonts w:eastAsia="標楷體"/>
                <w:sz w:val="28"/>
                <w:szCs w:val="28"/>
              </w:rPr>
            </w:pPr>
            <w:r w:rsidRPr="00716A46">
              <w:rPr>
                <w:rFonts w:eastAsia="標楷體"/>
                <w:sz w:val="28"/>
                <w:szCs w:val="28"/>
              </w:rPr>
              <w:t>A04-A06</w:t>
            </w:r>
          </w:p>
        </w:tc>
      </w:tr>
      <w:tr w:rsidR="00716A46" w:rsidRPr="00716A46" w:rsidTr="00CD4534">
        <w:tc>
          <w:tcPr>
            <w:tcW w:w="6663" w:type="dxa"/>
          </w:tcPr>
          <w:p w:rsidR="00C47166" w:rsidRPr="00716A46" w:rsidRDefault="00C47166" w:rsidP="001640B6">
            <w:pPr>
              <w:spacing w:line="240" w:lineRule="atLeast"/>
              <w:rPr>
                <w:rFonts w:eastAsia="標楷體"/>
                <w:sz w:val="28"/>
                <w:szCs w:val="28"/>
              </w:rPr>
            </w:pPr>
            <w:r w:rsidRPr="00716A46">
              <w:rPr>
                <w:rFonts w:eastAsia="標楷體" w:hint="eastAsia"/>
                <w:sz w:val="28"/>
                <w:szCs w:val="28"/>
              </w:rPr>
              <w:t>對政府專責反貪機關的認知</w:t>
            </w:r>
          </w:p>
        </w:tc>
        <w:tc>
          <w:tcPr>
            <w:tcW w:w="2268" w:type="dxa"/>
          </w:tcPr>
          <w:p w:rsidR="00C47166" w:rsidRPr="00716A46" w:rsidRDefault="00C47166" w:rsidP="001640B6">
            <w:pPr>
              <w:spacing w:line="240" w:lineRule="atLeast"/>
              <w:rPr>
                <w:rFonts w:eastAsia="標楷體"/>
                <w:sz w:val="28"/>
                <w:szCs w:val="28"/>
              </w:rPr>
            </w:pPr>
            <w:r w:rsidRPr="00716A46">
              <w:rPr>
                <w:rFonts w:eastAsia="標楷體"/>
                <w:sz w:val="28"/>
                <w:szCs w:val="28"/>
              </w:rPr>
              <w:t>A07-A10</w:t>
            </w:r>
          </w:p>
        </w:tc>
      </w:tr>
      <w:tr w:rsidR="00716A46" w:rsidRPr="00716A46" w:rsidTr="00CD4534">
        <w:tc>
          <w:tcPr>
            <w:tcW w:w="6663" w:type="dxa"/>
          </w:tcPr>
          <w:p w:rsidR="00350CE6" w:rsidRPr="00716A46" w:rsidRDefault="00350CE6" w:rsidP="001640B6">
            <w:pPr>
              <w:spacing w:line="240" w:lineRule="atLeast"/>
              <w:rPr>
                <w:rFonts w:eastAsia="標楷體"/>
                <w:sz w:val="28"/>
                <w:szCs w:val="28"/>
              </w:rPr>
            </w:pPr>
            <w:r w:rsidRPr="00716A46">
              <w:rPr>
                <w:rFonts w:eastAsia="標楷體"/>
                <w:sz w:val="28"/>
                <w:szCs w:val="28"/>
              </w:rPr>
              <w:t>對政府廉政政策與作為的看法</w:t>
            </w:r>
          </w:p>
        </w:tc>
        <w:tc>
          <w:tcPr>
            <w:tcW w:w="2268" w:type="dxa"/>
          </w:tcPr>
          <w:p w:rsidR="00350CE6" w:rsidRPr="00716A46" w:rsidRDefault="00350CE6" w:rsidP="001640B6">
            <w:pPr>
              <w:spacing w:line="240" w:lineRule="atLeast"/>
              <w:rPr>
                <w:rFonts w:eastAsia="標楷體"/>
                <w:sz w:val="28"/>
                <w:szCs w:val="28"/>
              </w:rPr>
            </w:pPr>
            <w:r w:rsidRPr="00716A46">
              <w:rPr>
                <w:rFonts w:eastAsia="標楷體"/>
                <w:sz w:val="28"/>
                <w:szCs w:val="28"/>
              </w:rPr>
              <w:t>B01-B06</w:t>
            </w:r>
          </w:p>
        </w:tc>
      </w:tr>
      <w:tr w:rsidR="00716A46" w:rsidRPr="00716A46" w:rsidTr="00CD4534">
        <w:tc>
          <w:tcPr>
            <w:tcW w:w="6663" w:type="dxa"/>
          </w:tcPr>
          <w:p w:rsidR="00350CE6" w:rsidRPr="00716A46" w:rsidRDefault="00350CE6" w:rsidP="001640B6">
            <w:pPr>
              <w:spacing w:line="240" w:lineRule="atLeast"/>
              <w:rPr>
                <w:rFonts w:eastAsia="標楷體"/>
                <w:sz w:val="28"/>
                <w:szCs w:val="28"/>
              </w:rPr>
            </w:pPr>
            <w:r w:rsidRPr="00716A46">
              <w:rPr>
                <w:rFonts w:eastAsia="標楷體"/>
                <w:sz w:val="28"/>
                <w:szCs w:val="28"/>
              </w:rPr>
              <w:t>對中央與地方政府清廉程度評價及其清廉評價來源</w:t>
            </w:r>
          </w:p>
        </w:tc>
        <w:tc>
          <w:tcPr>
            <w:tcW w:w="2268" w:type="dxa"/>
          </w:tcPr>
          <w:p w:rsidR="00350CE6" w:rsidRPr="00716A46" w:rsidRDefault="00350CE6" w:rsidP="001640B6">
            <w:pPr>
              <w:spacing w:line="240" w:lineRule="atLeast"/>
              <w:rPr>
                <w:rFonts w:eastAsia="標楷體"/>
                <w:sz w:val="28"/>
                <w:szCs w:val="28"/>
              </w:rPr>
            </w:pPr>
            <w:r w:rsidRPr="00716A46">
              <w:rPr>
                <w:rFonts w:eastAsia="標楷體"/>
                <w:sz w:val="28"/>
                <w:szCs w:val="28"/>
              </w:rPr>
              <w:t>A11-A18</w:t>
            </w:r>
          </w:p>
        </w:tc>
      </w:tr>
      <w:tr w:rsidR="00716A46" w:rsidRPr="00716A46" w:rsidTr="00CD4534">
        <w:tc>
          <w:tcPr>
            <w:tcW w:w="6663" w:type="dxa"/>
          </w:tcPr>
          <w:p w:rsidR="00350CE6" w:rsidRPr="00716A46" w:rsidRDefault="00350CE6" w:rsidP="001640B6">
            <w:pPr>
              <w:spacing w:line="240" w:lineRule="atLeast"/>
              <w:rPr>
                <w:rFonts w:eastAsia="標楷體"/>
                <w:sz w:val="28"/>
                <w:szCs w:val="28"/>
              </w:rPr>
            </w:pPr>
            <w:r w:rsidRPr="00716A46">
              <w:rPr>
                <w:rFonts w:eastAsia="標楷體"/>
                <w:sz w:val="28"/>
                <w:szCs w:val="28"/>
              </w:rPr>
              <w:t>對貪腐的容忍度</w:t>
            </w:r>
            <w:r w:rsidR="00863D20" w:rsidRPr="00716A46">
              <w:rPr>
                <w:rFonts w:eastAsia="標楷體" w:hint="eastAsia"/>
                <w:sz w:val="28"/>
                <w:szCs w:val="28"/>
              </w:rPr>
              <w:t>、</w:t>
            </w:r>
            <w:r w:rsidRPr="00716A46">
              <w:rPr>
                <w:rFonts w:eastAsia="標楷體"/>
                <w:sz w:val="28"/>
                <w:szCs w:val="28"/>
              </w:rPr>
              <w:t>檢舉意願</w:t>
            </w:r>
            <w:r w:rsidR="00863D20" w:rsidRPr="00716A46">
              <w:rPr>
                <w:rFonts w:eastAsia="標楷體" w:hint="eastAsia"/>
                <w:sz w:val="28"/>
                <w:szCs w:val="28"/>
              </w:rPr>
              <w:t>與</w:t>
            </w:r>
            <w:r w:rsidR="00863D20" w:rsidRPr="00716A46">
              <w:rPr>
                <w:rFonts w:eastAsia="標楷體" w:hint="eastAsia"/>
                <w:sz w:val="28"/>
              </w:rPr>
              <w:t>對</w:t>
            </w:r>
            <w:r w:rsidR="00C47166" w:rsidRPr="00716A46">
              <w:rPr>
                <w:rFonts w:eastAsia="標楷體" w:hint="eastAsia"/>
                <w:sz w:val="28"/>
              </w:rPr>
              <w:t>揭弊者</w:t>
            </w:r>
            <w:r w:rsidR="00863D20" w:rsidRPr="00716A46">
              <w:rPr>
                <w:rFonts w:eastAsia="標楷體" w:hint="eastAsia"/>
                <w:sz w:val="28"/>
              </w:rPr>
              <w:t>保護法的看法</w:t>
            </w:r>
          </w:p>
        </w:tc>
        <w:tc>
          <w:tcPr>
            <w:tcW w:w="2268" w:type="dxa"/>
          </w:tcPr>
          <w:p w:rsidR="00350CE6" w:rsidRPr="00716A46" w:rsidRDefault="00350CE6" w:rsidP="001640B6">
            <w:pPr>
              <w:spacing w:line="240" w:lineRule="atLeast"/>
              <w:rPr>
                <w:rFonts w:eastAsia="標楷體"/>
                <w:sz w:val="28"/>
                <w:szCs w:val="28"/>
              </w:rPr>
            </w:pPr>
            <w:r w:rsidRPr="00716A46">
              <w:rPr>
                <w:rFonts w:eastAsia="標楷體"/>
                <w:sz w:val="28"/>
                <w:szCs w:val="28"/>
              </w:rPr>
              <w:t>B07-B15</w:t>
            </w:r>
          </w:p>
        </w:tc>
      </w:tr>
      <w:tr w:rsidR="00716A46" w:rsidRPr="00716A46" w:rsidTr="00CD4534">
        <w:tc>
          <w:tcPr>
            <w:tcW w:w="6663" w:type="dxa"/>
          </w:tcPr>
          <w:p w:rsidR="00350CE6" w:rsidRPr="00716A46" w:rsidRDefault="00350CE6" w:rsidP="001640B6">
            <w:pPr>
              <w:spacing w:line="240" w:lineRule="atLeast"/>
              <w:rPr>
                <w:rFonts w:eastAsia="標楷體"/>
                <w:sz w:val="28"/>
                <w:szCs w:val="28"/>
              </w:rPr>
            </w:pPr>
            <w:r w:rsidRPr="00716A46">
              <w:rPr>
                <w:rFonts w:eastAsia="標楷體"/>
                <w:sz w:val="28"/>
                <w:szCs w:val="28"/>
              </w:rPr>
              <w:t>洽公遇索賄的經歷</w:t>
            </w:r>
          </w:p>
        </w:tc>
        <w:tc>
          <w:tcPr>
            <w:tcW w:w="2268" w:type="dxa"/>
          </w:tcPr>
          <w:p w:rsidR="00350CE6" w:rsidRPr="00716A46" w:rsidRDefault="00350CE6" w:rsidP="001640B6">
            <w:pPr>
              <w:spacing w:line="240" w:lineRule="atLeast"/>
              <w:rPr>
                <w:rFonts w:eastAsia="標楷體"/>
                <w:sz w:val="28"/>
                <w:szCs w:val="28"/>
              </w:rPr>
            </w:pPr>
            <w:r w:rsidRPr="00716A46">
              <w:rPr>
                <w:rFonts w:eastAsia="標楷體"/>
                <w:sz w:val="28"/>
                <w:szCs w:val="28"/>
              </w:rPr>
              <w:t>B16-B17</w:t>
            </w:r>
          </w:p>
        </w:tc>
      </w:tr>
      <w:tr w:rsidR="00716A46" w:rsidRPr="00716A46" w:rsidTr="00CD4534">
        <w:tc>
          <w:tcPr>
            <w:tcW w:w="6663" w:type="dxa"/>
          </w:tcPr>
          <w:p w:rsidR="00350CE6" w:rsidRPr="00716A46" w:rsidRDefault="00350CE6" w:rsidP="001640B6">
            <w:pPr>
              <w:spacing w:line="240" w:lineRule="atLeast"/>
              <w:rPr>
                <w:rFonts w:eastAsia="標楷體"/>
                <w:sz w:val="28"/>
                <w:szCs w:val="28"/>
              </w:rPr>
            </w:pPr>
            <w:r w:rsidRPr="00716A46">
              <w:rPr>
                <w:rFonts w:eastAsia="標楷體"/>
                <w:sz w:val="28"/>
                <w:szCs w:val="28"/>
              </w:rPr>
              <w:t>受訪者的基本資料</w:t>
            </w:r>
          </w:p>
        </w:tc>
        <w:tc>
          <w:tcPr>
            <w:tcW w:w="2268" w:type="dxa"/>
          </w:tcPr>
          <w:p w:rsidR="00350CE6" w:rsidRPr="00716A46" w:rsidRDefault="00350CE6" w:rsidP="001640B6">
            <w:pPr>
              <w:spacing w:line="240" w:lineRule="atLeast"/>
              <w:rPr>
                <w:rFonts w:eastAsia="標楷體"/>
                <w:sz w:val="28"/>
                <w:szCs w:val="28"/>
              </w:rPr>
            </w:pPr>
            <w:r w:rsidRPr="00716A46">
              <w:rPr>
                <w:rFonts w:eastAsia="標楷體"/>
                <w:sz w:val="28"/>
                <w:szCs w:val="28"/>
              </w:rPr>
              <w:t>C01-C06</w:t>
            </w:r>
            <w:r w:rsidRPr="00716A46">
              <w:rPr>
                <w:rFonts w:eastAsia="標楷體"/>
                <w:sz w:val="28"/>
                <w:szCs w:val="28"/>
              </w:rPr>
              <w:t>；</w:t>
            </w:r>
            <w:r w:rsidRPr="00716A46">
              <w:rPr>
                <w:rFonts w:eastAsia="標楷體"/>
                <w:sz w:val="28"/>
                <w:szCs w:val="28"/>
              </w:rPr>
              <w:t>D01</w:t>
            </w:r>
          </w:p>
        </w:tc>
      </w:tr>
    </w:tbl>
    <w:p w:rsidR="00350CE6" w:rsidRPr="00716A46" w:rsidRDefault="00350CE6" w:rsidP="001640B6">
      <w:pPr>
        <w:spacing w:line="600" w:lineRule="exact"/>
        <w:jc w:val="both"/>
        <w:rPr>
          <w:rFonts w:eastAsia="標楷體"/>
          <w:sz w:val="28"/>
        </w:rPr>
      </w:pPr>
      <w:r w:rsidRPr="00716A46">
        <w:rPr>
          <w:rFonts w:eastAsia="標楷體"/>
          <w:sz w:val="28"/>
        </w:rPr>
        <w:t>資料來源：本研究整理。</w:t>
      </w:r>
    </w:p>
    <w:p w:rsidR="0006339C" w:rsidRPr="00716A46" w:rsidRDefault="00350CE6" w:rsidP="00DA11CA">
      <w:pPr>
        <w:adjustRightInd w:val="0"/>
        <w:snapToGrid w:val="0"/>
        <w:spacing w:beforeLines="100" w:before="240" w:line="600" w:lineRule="exact"/>
        <w:ind w:firstLineChars="200" w:firstLine="560"/>
        <w:jc w:val="both"/>
        <w:rPr>
          <w:rFonts w:eastAsia="標楷體"/>
          <w:kern w:val="0"/>
          <w:sz w:val="28"/>
          <w:szCs w:val="28"/>
        </w:rPr>
      </w:pPr>
      <w:r w:rsidRPr="00716A46">
        <w:rPr>
          <w:rFonts w:eastAsia="標楷體"/>
          <w:sz w:val="28"/>
          <w:szCs w:val="28"/>
        </w:rPr>
        <w:t>有鑑於法務部廉政署已經</w:t>
      </w:r>
      <w:r w:rsidRPr="00716A46">
        <w:rPr>
          <w:rFonts w:eastAsia="標楷體"/>
          <w:sz w:val="28"/>
          <w:szCs w:val="28"/>
          <w:shd w:val="clear" w:color="auto" w:fill="FFFFFF"/>
        </w:rPr>
        <w:t>草擬完成我國「吹哨者法案」－《揭弊者保護法》，該法案對檢舉人的保護，已擴及親屬、利害關係人；檢舉人如認為</w:t>
      </w:r>
      <w:r w:rsidRPr="00716A46">
        <w:rPr>
          <w:rFonts w:eastAsia="標楷體"/>
          <w:sz w:val="28"/>
          <w:szCs w:val="28"/>
          <w:shd w:val="clear" w:color="auto" w:fill="FFFFFF"/>
        </w:rPr>
        <w:lastRenderedPageBreak/>
        <w:t>有危害時，可聲請保護書保障；以及明文禁止對檢舉人的「三大報復」，違反保護書規定的被檢舉人可處</w:t>
      </w:r>
      <w:r w:rsidRPr="00716A46">
        <w:rPr>
          <w:rFonts w:eastAsia="標楷體"/>
          <w:sz w:val="28"/>
          <w:szCs w:val="28"/>
          <w:shd w:val="clear" w:color="auto" w:fill="FFFFFF"/>
        </w:rPr>
        <w:t>3</w:t>
      </w:r>
      <w:r w:rsidRPr="00716A46">
        <w:rPr>
          <w:rFonts w:eastAsia="標楷體"/>
          <w:sz w:val="28"/>
          <w:szCs w:val="28"/>
          <w:shd w:val="clear" w:color="auto" w:fill="FFFFFF"/>
        </w:rPr>
        <w:t>年以下刑責</w:t>
      </w:r>
      <w:r w:rsidRPr="00716A46">
        <w:rPr>
          <w:rStyle w:val="ae"/>
          <w:rFonts w:eastAsia="標楷體"/>
          <w:sz w:val="28"/>
          <w:szCs w:val="28"/>
          <w:shd w:val="clear" w:color="auto" w:fill="FFFFFF"/>
        </w:rPr>
        <w:footnoteReference w:id="2"/>
      </w:r>
      <w:r w:rsidRPr="00716A46">
        <w:rPr>
          <w:rFonts w:eastAsia="標楷體"/>
          <w:sz w:val="28"/>
          <w:szCs w:val="28"/>
          <w:shd w:val="clear" w:color="auto" w:fill="FFFFFF"/>
        </w:rPr>
        <w:t>。</w:t>
      </w:r>
      <w:r w:rsidRPr="00716A46">
        <w:rPr>
          <w:rFonts w:eastAsia="標楷體"/>
          <w:sz w:val="28"/>
          <w:szCs w:val="28"/>
        </w:rPr>
        <w:t>同時，</w:t>
      </w:r>
      <w:r w:rsidRPr="00716A46">
        <w:rPr>
          <w:rFonts w:eastAsia="標楷體"/>
          <w:sz w:val="28"/>
          <w:szCs w:val="28"/>
          <w:shd w:val="clear" w:color="auto" w:fill="FFFFFF"/>
        </w:rPr>
        <w:t>根據</w:t>
      </w:r>
      <w:r w:rsidRPr="00716A46">
        <w:rPr>
          <w:rFonts w:eastAsia="標楷體"/>
          <w:sz w:val="28"/>
          <w:szCs w:val="28"/>
          <w:shd w:val="clear" w:color="auto" w:fill="FFFFFF"/>
        </w:rPr>
        <w:t>2017</w:t>
      </w:r>
      <w:r w:rsidRPr="00716A46">
        <w:rPr>
          <w:rFonts w:eastAsia="標楷體"/>
          <w:sz w:val="28"/>
          <w:szCs w:val="28"/>
          <w:shd w:val="clear" w:color="auto" w:fill="FFFFFF"/>
        </w:rPr>
        <w:t>年國際透明組織所公布的全球貪腐趨勢</w:t>
      </w:r>
      <w:r w:rsidR="003C4779" w:rsidRPr="00716A46">
        <w:rPr>
          <w:rFonts w:eastAsia="標楷體"/>
          <w:sz w:val="28"/>
          <w:szCs w:val="28"/>
          <w:shd w:val="clear" w:color="auto" w:fill="FFFFFF"/>
        </w:rPr>
        <w:t>（</w:t>
      </w:r>
      <w:r w:rsidRPr="00716A46">
        <w:rPr>
          <w:rFonts w:eastAsia="標楷體"/>
          <w:sz w:val="28"/>
          <w:szCs w:val="28"/>
          <w:shd w:val="clear" w:color="auto" w:fill="FFFFFF"/>
        </w:rPr>
        <w:t>Global Corruption Barometer, GCB</w:t>
      </w:r>
      <w:r w:rsidR="003C4779" w:rsidRPr="00716A46">
        <w:rPr>
          <w:rFonts w:eastAsia="標楷體"/>
          <w:sz w:val="28"/>
          <w:szCs w:val="28"/>
          <w:shd w:val="clear" w:color="auto" w:fill="FFFFFF"/>
        </w:rPr>
        <w:t>）</w:t>
      </w:r>
      <w:r w:rsidRPr="00716A46">
        <w:rPr>
          <w:rFonts w:eastAsia="標楷體"/>
          <w:sz w:val="28"/>
          <w:szCs w:val="28"/>
          <w:shd w:val="clear" w:color="auto" w:fill="FFFFFF"/>
        </w:rPr>
        <w:t>指數，我國有近八成的民眾表示民眾可以為</w:t>
      </w:r>
      <w:r w:rsidRPr="00716A46">
        <w:rPr>
          <w:rFonts w:eastAsia="標楷體"/>
          <w:sz w:val="28"/>
          <w:szCs w:val="28"/>
        </w:rPr>
        <w:t>反貪腐盡一份</w:t>
      </w:r>
      <w:r w:rsidRPr="00716A46">
        <w:rPr>
          <w:rFonts w:eastAsia="標楷體"/>
          <w:sz w:val="28"/>
          <w:szCs w:val="28"/>
          <w:lang w:eastAsia="zh-HK"/>
        </w:rPr>
        <w:t>心</w:t>
      </w:r>
      <w:r w:rsidRPr="00716A46">
        <w:rPr>
          <w:rFonts w:eastAsia="標楷體"/>
          <w:sz w:val="28"/>
          <w:szCs w:val="28"/>
        </w:rPr>
        <w:t>力；雖然有三成的民眾認為舉報為最有效的反貪腐措施，卻也有四成七的民眾擔心舉報後有不良後果，因此不敢舉報（台灣透明組織協會新聞稿，</w:t>
      </w:r>
      <w:r w:rsidRPr="00716A46">
        <w:rPr>
          <w:rFonts w:eastAsia="標楷體"/>
          <w:sz w:val="28"/>
          <w:szCs w:val="28"/>
        </w:rPr>
        <w:t>2017</w:t>
      </w:r>
      <w:r w:rsidRPr="00716A46">
        <w:rPr>
          <w:rFonts w:eastAsia="標楷體"/>
          <w:sz w:val="28"/>
          <w:szCs w:val="28"/>
        </w:rPr>
        <w:t>）。事實上，類似的發現也見之於</w:t>
      </w:r>
      <w:r w:rsidRPr="00716A46">
        <w:rPr>
          <w:rFonts w:eastAsia="標楷體"/>
          <w:sz w:val="28"/>
          <w:szCs w:val="28"/>
        </w:rPr>
        <w:t>105</w:t>
      </w:r>
      <w:r w:rsidRPr="00716A46">
        <w:rPr>
          <w:rFonts w:eastAsia="標楷體"/>
          <w:sz w:val="28"/>
          <w:szCs w:val="28"/>
        </w:rPr>
        <w:t>年度法務部廉政民意調查：民眾之所以不提出檢舉的主因是</w:t>
      </w:r>
      <w:r w:rsidRPr="00716A46">
        <w:rPr>
          <w:rFonts w:eastAsia="標楷體"/>
          <w:kern w:val="0"/>
          <w:sz w:val="28"/>
          <w:szCs w:val="28"/>
        </w:rPr>
        <w:t>怕遭到報復。</w:t>
      </w:r>
    </w:p>
    <w:p w:rsidR="0006339C" w:rsidRPr="00716A46" w:rsidRDefault="00350CE6" w:rsidP="00DA11CA">
      <w:pPr>
        <w:adjustRightInd w:val="0"/>
        <w:snapToGrid w:val="0"/>
        <w:spacing w:beforeLines="100" w:before="240" w:line="600" w:lineRule="exact"/>
        <w:ind w:firstLineChars="200" w:firstLine="560"/>
        <w:jc w:val="both"/>
        <w:rPr>
          <w:rFonts w:eastAsia="標楷體"/>
          <w:sz w:val="28"/>
          <w:szCs w:val="28"/>
        </w:rPr>
      </w:pPr>
      <w:r w:rsidRPr="00716A46">
        <w:rPr>
          <w:rFonts w:eastAsia="標楷體"/>
          <w:sz w:val="28"/>
          <w:szCs w:val="28"/>
          <w:lang w:eastAsia="zh-HK"/>
        </w:rPr>
        <w:t>基此，</w:t>
      </w:r>
      <w:r w:rsidRPr="00716A46">
        <w:rPr>
          <w:rFonts w:eastAsia="標楷體"/>
          <w:sz w:val="28"/>
          <w:szCs w:val="28"/>
        </w:rPr>
        <w:t>本年度的</w:t>
      </w:r>
      <w:r w:rsidR="00863D20" w:rsidRPr="00716A46">
        <w:rPr>
          <w:rFonts w:eastAsia="標楷體" w:hint="eastAsia"/>
          <w:sz w:val="28"/>
          <w:szCs w:val="28"/>
        </w:rPr>
        <w:t>二</w:t>
      </w:r>
      <w:r w:rsidRPr="00716A46">
        <w:rPr>
          <w:rFonts w:eastAsia="標楷體"/>
          <w:sz w:val="28"/>
          <w:szCs w:val="28"/>
        </w:rPr>
        <w:t>次</w:t>
      </w:r>
      <w:r w:rsidRPr="00716A46">
        <w:rPr>
          <w:rFonts w:eastAsia="標楷體"/>
          <w:sz w:val="28"/>
          <w:szCs w:val="28"/>
          <w:lang w:eastAsia="zh-HK"/>
        </w:rPr>
        <w:t>調查</w:t>
      </w:r>
      <w:r w:rsidRPr="00716A46">
        <w:rPr>
          <w:rFonts w:eastAsia="標楷體"/>
          <w:sz w:val="28"/>
          <w:szCs w:val="28"/>
        </w:rPr>
        <w:t>，</w:t>
      </w:r>
      <w:r w:rsidRPr="00716A46">
        <w:rPr>
          <w:rFonts w:eastAsia="標楷體"/>
          <w:sz w:val="28"/>
          <w:szCs w:val="28"/>
          <w:lang w:eastAsia="zh-HK"/>
        </w:rPr>
        <w:t>除了沿用</w:t>
      </w:r>
      <w:r w:rsidRPr="00716A46">
        <w:rPr>
          <w:rFonts w:eastAsia="標楷體"/>
          <w:sz w:val="28"/>
          <w:szCs w:val="28"/>
        </w:rPr>
        <w:t>原有</w:t>
      </w:r>
      <w:r w:rsidRPr="00716A46">
        <w:rPr>
          <w:rFonts w:eastAsia="標楷體"/>
          <w:sz w:val="28"/>
          <w:szCs w:val="28"/>
          <w:lang w:eastAsia="zh-HK"/>
        </w:rPr>
        <w:t>的</w:t>
      </w:r>
      <w:r w:rsidRPr="00716A46">
        <w:rPr>
          <w:rFonts w:eastAsia="標楷體"/>
          <w:sz w:val="28"/>
          <w:szCs w:val="28"/>
        </w:rPr>
        <w:t>105</w:t>
      </w:r>
      <w:r w:rsidRPr="00716A46">
        <w:rPr>
          <w:rFonts w:eastAsia="標楷體"/>
          <w:sz w:val="28"/>
          <w:szCs w:val="28"/>
        </w:rPr>
        <w:t>年度</w:t>
      </w:r>
      <w:r w:rsidRPr="00716A46">
        <w:rPr>
          <w:rFonts w:eastAsia="標楷體"/>
          <w:sz w:val="28"/>
          <w:szCs w:val="28"/>
          <w:lang w:eastAsia="zh-HK"/>
        </w:rPr>
        <w:t>調查題目外，</w:t>
      </w:r>
      <w:r w:rsidRPr="00716A46">
        <w:rPr>
          <w:rFonts w:eastAsia="標楷體"/>
          <w:sz w:val="28"/>
          <w:szCs w:val="28"/>
        </w:rPr>
        <w:t>增加詢問有關民眾對</w:t>
      </w:r>
      <w:r w:rsidRPr="00716A46">
        <w:rPr>
          <w:rFonts w:eastAsia="標楷體"/>
          <w:sz w:val="28"/>
          <w:szCs w:val="28"/>
          <w:shd w:val="clear" w:color="auto" w:fill="FFFFFF"/>
        </w:rPr>
        <w:t>揭弊者保護機制的看法，</w:t>
      </w:r>
      <w:r w:rsidR="00863D20" w:rsidRPr="00716A46">
        <w:rPr>
          <w:rFonts w:eastAsia="標楷體" w:hint="eastAsia"/>
          <w:sz w:val="28"/>
          <w:szCs w:val="28"/>
          <w:shd w:val="clear" w:color="auto" w:fill="FFFFFF"/>
        </w:rPr>
        <w:t>包含：</w:t>
      </w:r>
      <w:r w:rsidR="00C47166" w:rsidRPr="00716A46">
        <w:rPr>
          <w:rFonts w:eastAsia="標楷體" w:hint="eastAsia"/>
          <w:sz w:val="28"/>
          <w:szCs w:val="28"/>
          <w:shd w:val="clear" w:color="auto" w:fill="FFFFFF"/>
        </w:rPr>
        <w:t>該法可以</w:t>
      </w:r>
      <w:r w:rsidRPr="00716A46">
        <w:rPr>
          <w:rFonts w:eastAsia="標楷體"/>
          <w:sz w:val="28"/>
          <w:szCs w:val="28"/>
          <w:shd w:val="clear" w:color="auto" w:fill="FFFFFF"/>
        </w:rPr>
        <w:t>保護</w:t>
      </w:r>
      <w:r w:rsidRPr="00716A46">
        <w:rPr>
          <w:rFonts w:eastAsia="標楷體"/>
          <w:sz w:val="28"/>
          <w:szCs w:val="28"/>
        </w:rPr>
        <w:t>揭弊者免於遭受傷害，或有效及時制止弊端發生或擴大</w:t>
      </w:r>
      <w:r w:rsidRPr="00716A46">
        <w:rPr>
          <w:rFonts w:eastAsia="標楷體"/>
          <w:sz w:val="28"/>
          <w:szCs w:val="28"/>
          <w:shd w:val="clear" w:color="auto" w:fill="FFFFFF"/>
        </w:rPr>
        <w:t>的</w:t>
      </w:r>
      <w:r w:rsidR="00C47166" w:rsidRPr="00716A46">
        <w:rPr>
          <w:rFonts w:eastAsia="標楷體" w:hint="eastAsia"/>
          <w:sz w:val="28"/>
          <w:szCs w:val="28"/>
          <w:shd w:val="clear" w:color="auto" w:fill="FFFFFF"/>
        </w:rPr>
        <w:t>同意</w:t>
      </w:r>
      <w:r w:rsidRPr="00716A46">
        <w:rPr>
          <w:rFonts w:eastAsia="標楷體"/>
          <w:sz w:val="28"/>
          <w:szCs w:val="28"/>
          <w:shd w:val="clear" w:color="auto" w:fill="FFFFFF"/>
        </w:rPr>
        <w:t>程度</w:t>
      </w:r>
      <w:r w:rsidRPr="00716A46">
        <w:rPr>
          <w:rFonts w:eastAsia="標楷體"/>
          <w:sz w:val="28"/>
          <w:szCs w:val="28"/>
        </w:rPr>
        <w:t>。</w:t>
      </w:r>
    </w:p>
    <w:p w:rsidR="0006339C" w:rsidRPr="00716A46" w:rsidRDefault="00F667D2" w:rsidP="00DA11CA">
      <w:pPr>
        <w:adjustRightInd w:val="0"/>
        <w:snapToGrid w:val="0"/>
        <w:spacing w:beforeLines="100" w:before="240" w:line="600" w:lineRule="exact"/>
        <w:ind w:firstLineChars="200" w:firstLine="560"/>
        <w:jc w:val="both"/>
        <w:rPr>
          <w:rFonts w:eastAsia="標楷體"/>
          <w:sz w:val="28"/>
          <w:szCs w:val="28"/>
        </w:rPr>
      </w:pPr>
      <w:r w:rsidRPr="00716A46">
        <w:rPr>
          <w:rFonts w:eastAsia="標楷體"/>
          <w:sz w:val="28"/>
          <w:szCs w:val="28"/>
        </w:rPr>
        <w:t>由於問卷中各題項</w:t>
      </w:r>
      <w:r w:rsidRPr="00716A46">
        <w:rPr>
          <w:rFonts w:eastAsia="標楷體"/>
          <w:sz w:val="28"/>
          <w:szCs w:val="28"/>
          <w:lang w:eastAsia="zh-HK"/>
        </w:rPr>
        <w:t>之</w:t>
      </w:r>
      <w:r w:rsidRPr="00716A46">
        <w:rPr>
          <w:rFonts w:eastAsia="標楷體"/>
          <w:sz w:val="28"/>
          <w:szCs w:val="28"/>
        </w:rPr>
        <w:t>測量刻度與評分方式不盡相同，為避免利用加權計算各面向分數所得總指標分數過於籠統，而無法真實呈現調查結果，因此，本研究將不建構綜合指數，而改以各個面向的分析研判為主，</w:t>
      </w:r>
      <w:r w:rsidRPr="00716A46">
        <w:rPr>
          <w:rFonts w:eastAsia="標楷體"/>
          <w:sz w:val="28"/>
          <w:szCs w:val="28"/>
          <w:lang w:eastAsia="zh-HK"/>
        </w:rPr>
        <w:t>輔以歷年調查的跨時比較，</w:t>
      </w:r>
      <w:r w:rsidRPr="00716A46">
        <w:rPr>
          <w:rFonts w:eastAsia="標楷體"/>
          <w:sz w:val="28"/>
          <w:szCs w:val="28"/>
        </w:rPr>
        <w:t>具體而微地反映民眾對各個面向的評價</w:t>
      </w:r>
      <w:r w:rsidRPr="00716A46">
        <w:rPr>
          <w:rFonts w:eastAsia="標楷體"/>
          <w:sz w:val="28"/>
          <w:szCs w:val="28"/>
          <w:lang w:eastAsia="zh-HK"/>
        </w:rPr>
        <w:t>與看法</w:t>
      </w:r>
      <w:r w:rsidRPr="00716A46">
        <w:rPr>
          <w:rFonts w:eastAsia="標楷體"/>
          <w:sz w:val="28"/>
          <w:szCs w:val="28"/>
        </w:rPr>
        <w:t>。</w:t>
      </w:r>
    </w:p>
    <w:p w:rsidR="0006339C" w:rsidRPr="00716A46" w:rsidRDefault="00F667D2" w:rsidP="00DA11CA">
      <w:pPr>
        <w:adjustRightInd w:val="0"/>
        <w:snapToGrid w:val="0"/>
        <w:spacing w:beforeLines="100" w:before="240" w:line="600" w:lineRule="exact"/>
        <w:ind w:firstLineChars="200" w:firstLine="560"/>
        <w:jc w:val="both"/>
        <w:rPr>
          <w:rFonts w:eastAsia="標楷體"/>
          <w:sz w:val="28"/>
          <w:szCs w:val="28"/>
        </w:rPr>
      </w:pPr>
      <w:r w:rsidRPr="00716A46">
        <w:rPr>
          <w:rFonts w:eastAsia="標楷體"/>
          <w:sz w:val="28"/>
          <w:szCs w:val="28"/>
        </w:rPr>
        <w:t>本次調查所使用問卷，係由研究團隊和委託單位商議後定案，</w:t>
      </w:r>
      <w:r w:rsidRPr="00716A46">
        <w:rPr>
          <w:rFonts w:eastAsia="標楷體"/>
          <w:sz w:val="28"/>
          <w:szCs w:val="28"/>
          <w:lang w:eastAsia="zh-HK"/>
        </w:rPr>
        <w:t>其中有部分</w:t>
      </w:r>
      <w:r w:rsidRPr="00716A46">
        <w:rPr>
          <w:rFonts w:eastAsia="標楷體"/>
          <w:sz w:val="28"/>
          <w:szCs w:val="28"/>
        </w:rPr>
        <w:t>問卷形式延續之前由政治大學選舉研究中心以</w:t>
      </w:r>
      <w:r w:rsidRPr="00716A46">
        <w:rPr>
          <w:rFonts w:eastAsia="標楷體"/>
          <w:sz w:val="28"/>
          <w:szCs w:val="28"/>
        </w:rPr>
        <w:t>0</w:t>
      </w:r>
      <w:r w:rsidRPr="00716A46">
        <w:rPr>
          <w:rFonts w:eastAsia="標楷體"/>
          <w:sz w:val="28"/>
          <w:szCs w:val="28"/>
        </w:rPr>
        <w:t>到</w:t>
      </w:r>
      <w:r w:rsidRPr="00716A46">
        <w:rPr>
          <w:rFonts w:eastAsia="標楷體"/>
          <w:sz w:val="28"/>
          <w:szCs w:val="28"/>
        </w:rPr>
        <w:t>10</w:t>
      </w:r>
      <w:r w:rsidRPr="00716A46">
        <w:rPr>
          <w:rFonts w:eastAsia="標楷體"/>
          <w:sz w:val="28"/>
          <w:szCs w:val="28"/>
        </w:rPr>
        <w:t>的衡量方式詢問受訪者的評價，而非採用</w:t>
      </w:r>
      <w:r w:rsidRPr="00716A46">
        <w:rPr>
          <w:rFonts w:eastAsia="標楷體"/>
          <w:sz w:val="28"/>
          <w:szCs w:val="28"/>
        </w:rPr>
        <w:t>5</w:t>
      </w:r>
      <w:r w:rsidRPr="00716A46">
        <w:rPr>
          <w:rFonts w:eastAsia="標楷體"/>
          <w:sz w:val="28"/>
          <w:szCs w:val="28"/>
        </w:rPr>
        <w:t>點或</w:t>
      </w:r>
      <w:r w:rsidRPr="00716A46">
        <w:rPr>
          <w:rFonts w:eastAsia="標楷體"/>
          <w:sz w:val="28"/>
          <w:szCs w:val="28"/>
        </w:rPr>
        <w:t>7</w:t>
      </w:r>
      <w:r w:rsidRPr="00716A46">
        <w:rPr>
          <w:rFonts w:eastAsia="標楷體"/>
          <w:sz w:val="28"/>
          <w:szCs w:val="28"/>
        </w:rPr>
        <w:t>點李克特量表（</w:t>
      </w:r>
      <w:r w:rsidRPr="00716A46">
        <w:rPr>
          <w:rFonts w:eastAsia="標楷體"/>
          <w:sz w:val="28"/>
          <w:szCs w:val="28"/>
        </w:rPr>
        <w:t>Likert Scale</w:t>
      </w:r>
      <w:r w:rsidRPr="00716A46">
        <w:rPr>
          <w:rFonts w:eastAsia="標楷體"/>
          <w:sz w:val="28"/>
          <w:szCs w:val="28"/>
        </w:rPr>
        <w:t>）（例如從「很好」到「很不好」，從「非常不同意」到「非常同意」），主要的原因是：第一，可以和過去的調查結果進行比較；第二，相對於五點或七點量表所轉換成計量模型的數值未必能真正顯示其「量」的含意（如</w:t>
      </w:r>
      <w:r w:rsidRPr="00716A46">
        <w:rPr>
          <w:rFonts w:eastAsia="標楷體"/>
          <w:sz w:val="28"/>
          <w:szCs w:val="28"/>
        </w:rPr>
        <w:t>1</w:t>
      </w:r>
      <w:r w:rsidRPr="00716A46">
        <w:rPr>
          <w:rFonts w:eastAsia="標楷體"/>
          <w:sz w:val="28"/>
          <w:szCs w:val="28"/>
        </w:rPr>
        <w:t>表示很同意，</w:t>
      </w:r>
      <w:r w:rsidRPr="00716A46">
        <w:rPr>
          <w:rFonts w:eastAsia="標楷體"/>
          <w:sz w:val="28"/>
          <w:szCs w:val="28"/>
        </w:rPr>
        <w:t>7</w:t>
      </w:r>
      <w:r w:rsidRPr="00716A46">
        <w:rPr>
          <w:rFonts w:eastAsia="標楷體"/>
          <w:sz w:val="28"/>
          <w:szCs w:val="28"/>
        </w:rPr>
        <w:lastRenderedPageBreak/>
        <w:t>表示很不同意），以</w:t>
      </w:r>
      <w:r w:rsidRPr="00716A46">
        <w:rPr>
          <w:rFonts w:eastAsia="標楷體"/>
          <w:sz w:val="28"/>
          <w:szCs w:val="28"/>
        </w:rPr>
        <w:t>0</w:t>
      </w:r>
      <w:r w:rsidRPr="00716A46">
        <w:rPr>
          <w:rFonts w:eastAsia="標楷體"/>
          <w:sz w:val="28"/>
          <w:szCs w:val="28"/>
        </w:rPr>
        <w:t>到</w:t>
      </w:r>
      <w:r w:rsidRPr="00716A46">
        <w:rPr>
          <w:rFonts w:eastAsia="標楷體"/>
          <w:sz w:val="28"/>
          <w:szCs w:val="28"/>
        </w:rPr>
        <w:t>10</w:t>
      </w:r>
      <w:r w:rsidRPr="00716A46">
        <w:rPr>
          <w:rFonts w:eastAsia="標楷體"/>
          <w:sz w:val="28"/>
          <w:szCs w:val="28"/>
        </w:rPr>
        <w:t>的衡量方式比較能傳達國人對程度的量化看法，而同一衡量方向，也讓受訪者簡單易懂；第三，直接以</w:t>
      </w:r>
      <w:r w:rsidRPr="00716A46">
        <w:rPr>
          <w:rFonts w:eastAsia="標楷體"/>
          <w:sz w:val="28"/>
          <w:szCs w:val="28"/>
        </w:rPr>
        <w:t>0</w:t>
      </w:r>
      <w:r w:rsidRPr="00716A46">
        <w:rPr>
          <w:rFonts w:eastAsia="標楷體"/>
          <w:sz w:val="28"/>
          <w:szCs w:val="28"/>
        </w:rPr>
        <w:t>到</w:t>
      </w:r>
      <w:r w:rsidRPr="00716A46">
        <w:rPr>
          <w:rFonts w:eastAsia="標楷體"/>
          <w:sz w:val="28"/>
          <w:szCs w:val="28"/>
        </w:rPr>
        <w:t>10</w:t>
      </w:r>
      <w:r w:rsidRPr="00716A46">
        <w:rPr>
          <w:rFonts w:eastAsia="標楷體"/>
          <w:sz w:val="28"/>
          <w:szCs w:val="28"/>
        </w:rPr>
        <w:t>的計量方式測量，免除了從五點或七點</w:t>
      </w:r>
      <w:r w:rsidR="00C47166" w:rsidRPr="00716A46">
        <w:rPr>
          <w:rFonts w:eastAsia="標楷體" w:hint="eastAsia"/>
          <w:sz w:val="28"/>
          <w:szCs w:val="28"/>
        </w:rPr>
        <w:t>量表</w:t>
      </w:r>
      <w:r w:rsidRPr="00716A46">
        <w:rPr>
          <w:rFonts w:eastAsia="標楷體"/>
          <w:sz w:val="28"/>
          <w:szCs w:val="28"/>
        </w:rPr>
        <w:t>的「順序尺度（</w:t>
      </w:r>
      <w:r w:rsidRPr="00716A46">
        <w:rPr>
          <w:rFonts w:eastAsia="標楷體"/>
          <w:sz w:val="28"/>
          <w:szCs w:val="28"/>
        </w:rPr>
        <w:t>ordinal scale</w:t>
      </w:r>
      <w:r w:rsidRPr="00716A46">
        <w:rPr>
          <w:rFonts w:eastAsia="標楷體"/>
          <w:sz w:val="28"/>
          <w:szCs w:val="28"/>
        </w:rPr>
        <w:t>）」轉換成計量尺度所可能產生的適用問題；惟有關重要廉政政策的問卷設計則為了因應問題本身的性質，因此兼採一般李克特量表與類別尺度的測量方式。本次調查問卷詳細題項請參考</w:t>
      </w:r>
      <w:r w:rsidRPr="00716A46">
        <w:rPr>
          <w:sz w:val="28"/>
          <w:szCs w:val="28"/>
        </w:rPr>
        <w:t>【</w:t>
      </w:r>
      <w:r w:rsidRPr="00716A46">
        <w:rPr>
          <w:rFonts w:eastAsia="標楷體"/>
          <w:sz w:val="28"/>
          <w:szCs w:val="28"/>
        </w:rPr>
        <w:t>附錄</w:t>
      </w:r>
      <w:r w:rsidR="00863D20" w:rsidRPr="00716A46">
        <w:rPr>
          <w:rFonts w:eastAsia="標楷體" w:hint="eastAsia"/>
          <w:sz w:val="28"/>
          <w:szCs w:val="28"/>
        </w:rPr>
        <w:t>二</w:t>
      </w:r>
      <w:r w:rsidRPr="00716A46">
        <w:rPr>
          <w:sz w:val="28"/>
          <w:szCs w:val="28"/>
        </w:rPr>
        <w:t>】</w:t>
      </w:r>
      <w:r w:rsidRPr="00716A46">
        <w:rPr>
          <w:rFonts w:eastAsia="標楷體"/>
          <w:sz w:val="28"/>
          <w:szCs w:val="28"/>
        </w:rPr>
        <w:t>。</w:t>
      </w:r>
    </w:p>
    <w:p w:rsidR="0006339C" w:rsidRPr="00716A46" w:rsidRDefault="002D78EB" w:rsidP="00DA11CA">
      <w:pPr>
        <w:adjustRightInd w:val="0"/>
        <w:snapToGrid w:val="0"/>
        <w:spacing w:beforeLines="100" w:before="240" w:line="600" w:lineRule="exact"/>
        <w:rPr>
          <w:rFonts w:eastAsia="標楷體"/>
          <w:sz w:val="28"/>
          <w:szCs w:val="28"/>
        </w:rPr>
      </w:pPr>
      <w:bookmarkStart w:id="17" w:name="_Toc322979265"/>
      <w:r w:rsidRPr="00716A46">
        <w:rPr>
          <w:rFonts w:eastAsia="標楷體"/>
          <w:sz w:val="28"/>
          <w:szCs w:val="28"/>
        </w:rPr>
        <w:t>（二）調查對象、</w:t>
      </w:r>
      <w:r w:rsidR="005D6E93" w:rsidRPr="00716A46">
        <w:rPr>
          <w:rFonts w:eastAsia="標楷體"/>
          <w:sz w:val="28"/>
          <w:szCs w:val="28"/>
        </w:rPr>
        <w:t>時間</w:t>
      </w:r>
      <w:bookmarkEnd w:id="17"/>
      <w:r w:rsidRPr="00716A46">
        <w:rPr>
          <w:rFonts w:eastAsia="標楷體"/>
          <w:sz w:val="28"/>
          <w:szCs w:val="28"/>
        </w:rPr>
        <w:t>與地點</w:t>
      </w:r>
    </w:p>
    <w:p w:rsidR="0006339C" w:rsidRPr="00716A46" w:rsidRDefault="002D78EB" w:rsidP="00DA11CA">
      <w:pPr>
        <w:adjustRightInd w:val="0"/>
        <w:snapToGrid w:val="0"/>
        <w:spacing w:beforeLines="100" w:before="240" w:line="600" w:lineRule="exact"/>
        <w:ind w:firstLineChars="200" w:firstLine="560"/>
        <w:rPr>
          <w:rFonts w:eastAsia="標楷體"/>
          <w:sz w:val="28"/>
          <w:szCs w:val="28"/>
        </w:rPr>
      </w:pPr>
      <w:r w:rsidRPr="00716A46">
        <w:rPr>
          <w:rFonts w:eastAsia="標楷體"/>
          <w:sz w:val="28"/>
          <w:szCs w:val="28"/>
          <w:lang w:eastAsia="zh-HK"/>
        </w:rPr>
        <w:t>本案</w:t>
      </w:r>
      <w:r w:rsidR="00817559" w:rsidRPr="00716A46">
        <w:rPr>
          <w:rFonts w:eastAsia="標楷體"/>
          <w:sz w:val="28"/>
          <w:szCs w:val="28"/>
          <w:lang w:eastAsia="zh-HK"/>
        </w:rPr>
        <w:t>以臺灣地區之</w:t>
      </w:r>
      <w:r w:rsidR="00817559" w:rsidRPr="00716A46">
        <w:rPr>
          <w:rFonts w:eastAsia="標楷體"/>
          <w:sz w:val="28"/>
          <w:szCs w:val="28"/>
        </w:rPr>
        <w:t>2</w:t>
      </w:r>
      <w:r w:rsidR="00817559" w:rsidRPr="00716A46">
        <w:rPr>
          <w:rFonts w:eastAsia="標楷體"/>
          <w:sz w:val="28"/>
          <w:szCs w:val="28"/>
          <w:lang w:eastAsia="zh-HK"/>
        </w:rPr>
        <w:t>0</w:t>
      </w:r>
      <w:r w:rsidR="00817559" w:rsidRPr="00716A46">
        <w:rPr>
          <w:rFonts w:eastAsia="標楷體"/>
          <w:sz w:val="28"/>
          <w:szCs w:val="28"/>
          <w:lang w:eastAsia="zh-HK"/>
        </w:rPr>
        <w:t>歲以上的成年人為調查對象</w:t>
      </w:r>
      <w:r w:rsidR="00817559" w:rsidRPr="00716A46">
        <w:rPr>
          <w:rFonts w:eastAsia="標楷體"/>
          <w:sz w:val="28"/>
          <w:szCs w:val="28"/>
        </w:rPr>
        <w:t>，</w:t>
      </w:r>
      <w:r w:rsidRPr="00716A46">
        <w:rPr>
          <w:rFonts w:eastAsia="標楷體"/>
          <w:sz w:val="28"/>
          <w:szCs w:val="28"/>
          <w:lang w:eastAsia="zh-HK"/>
        </w:rPr>
        <w:t>調查執行日期為</w:t>
      </w:r>
      <w:r w:rsidRPr="00716A46">
        <w:rPr>
          <w:rFonts w:eastAsia="標楷體"/>
          <w:sz w:val="28"/>
          <w:szCs w:val="28"/>
          <w:lang w:eastAsia="zh-HK"/>
        </w:rPr>
        <w:t>10</w:t>
      </w:r>
      <w:r w:rsidR="00F667D2" w:rsidRPr="00716A46">
        <w:rPr>
          <w:rFonts w:eastAsia="標楷體"/>
          <w:sz w:val="28"/>
          <w:szCs w:val="28"/>
        </w:rPr>
        <w:t>6</w:t>
      </w:r>
      <w:r w:rsidRPr="00716A46">
        <w:rPr>
          <w:rFonts w:eastAsia="標楷體"/>
          <w:sz w:val="28"/>
          <w:szCs w:val="28"/>
          <w:lang w:eastAsia="zh-HK"/>
        </w:rPr>
        <w:t>年</w:t>
      </w:r>
      <w:r w:rsidR="00F667D2" w:rsidRPr="00716A46">
        <w:rPr>
          <w:rFonts w:eastAsia="標楷體"/>
          <w:sz w:val="28"/>
          <w:szCs w:val="28"/>
        </w:rPr>
        <w:t>05</w:t>
      </w:r>
      <w:r w:rsidRPr="00716A46">
        <w:rPr>
          <w:rFonts w:eastAsia="標楷體"/>
          <w:sz w:val="28"/>
          <w:szCs w:val="28"/>
          <w:lang w:eastAsia="zh-HK"/>
        </w:rPr>
        <w:t>月</w:t>
      </w:r>
      <w:r w:rsidR="00F667D2" w:rsidRPr="00716A46">
        <w:rPr>
          <w:rFonts w:eastAsia="標楷體"/>
          <w:sz w:val="28"/>
          <w:szCs w:val="28"/>
        </w:rPr>
        <w:t>19</w:t>
      </w:r>
      <w:r w:rsidRPr="00716A46">
        <w:rPr>
          <w:rFonts w:eastAsia="標楷體"/>
          <w:sz w:val="28"/>
          <w:szCs w:val="28"/>
          <w:lang w:eastAsia="zh-HK"/>
        </w:rPr>
        <w:t>日（星期五）至</w:t>
      </w:r>
      <w:r w:rsidR="00F667D2" w:rsidRPr="00716A46">
        <w:rPr>
          <w:rFonts w:eastAsia="標楷體"/>
          <w:sz w:val="28"/>
          <w:szCs w:val="28"/>
        </w:rPr>
        <w:t>05</w:t>
      </w:r>
      <w:r w:rsidRPr="00716A46">
        <w:rPr>
          <w:rFonts w:eastAsia="標楷體"/>
          <w:sz w:val="28"/>
          <w:szCs w:val="28"/>
          <w:lang w:eastAsia="zh-HK"/>
        </w:rPr>
        <w:t>月</w:t>
      </w:r>
      <w:r w:rsidR="00F667D2" w:rsidRPr="00716A46">
        <w:rPr>
          <w:rFonts w:eastAsia="標楷體"/>
          <w:sz w:val="28"/>
          <w:szCs w:val="28"/>
        </w:rPr>
        <w:t>22</w:t>
      </w:r>
      <w:r w:rsidR="00F667D2" w:rsidRPr="00716A46">
        <w:rPr>
          <w:rFonts w:eastAsia="標楷體"/>
          <w:sz w:val="28"/>
          <w:szCs w:val="28"/>
          <w:lang w:eastAsia="zh-HK"/>
        </w:rPr>
        <w:t>日（星期</w:t>
      </w:r>
      <w:r w:rsidR="00F667D2" w:rsidRPr="00716A46">
        <w:rPr>
          <w:rFonts w:eastAsia="標楷體"/>
          <w:sz w:val="28"/>
          <w:szCs w:val="28"/>
        </w:rPr>
        <w:t>一</w:t>
      </w:r>
      <w:r w:rsidRPr="00716A46">
        <w:rPr>
          <w:rFonts w:eastAsia="標楷體"/>
          <w:sz w:val="28"/>
          <w:szCs w:val="28"/>
          <w:lang w:eastAsia="zh-HK"/>
        </w:rPr>
        <w:t>）午間</w:t>
      </w:r>
      <w:r w:rsidRPr="00716A46">
        <w:rPr>
          <w:rFonts w:eastAsia="標楷體"/>
          <w:sz w:val="28"/>
          <w:szCs w:val="28"/>
          <w:lang w:eastAsia="zh-HK"/>
        </w:rPr>
        <w:t>1</w:t>
      </w:r>
      <w:r w:rsidRPr="00716A46">
        <w:rPr>
          <w:rFonts w:eastAsia="標楷體"/>
          <w:sz w:val="28"/>
          <w:szCs w:val="28"/>
          <w:lang w:eastAsia="zh-HK"/>
        </w:rPr>
        <w:t>時至</w:t>
      </w:r>
      <w:r w:rsidRPr="00716A46">
        <w:rPr>
          <w:rFonts w:eastAsia="標楷體"/>
          <w:sz w:val="28"/>
          <w:szCs w:val="28"/>
          <w:lang w:eastAsia="zh-HK"/>
        </w:rPr>
        <w:t>5</w:t>
      </w:r>
      <w:r w:rsidRPr="00716A46">
        <w:rPr>
          <w:rFonts w:eastAsia="標楷體"/>
          <w:sz w:val="28"/>
          <w:szCs w:val="28"/>
          <w:lang w:eastAsia="zh-HK"/>
        </w:rPr>
        <w:t>時或晚間</w:t>
      </w:r>
      <w:r w:rsidRPr="00716A46">
        <w:rPr>
          <w:rFonts w:eastAsia="標楷體"/>
          <w:sz w:val="28"/>
          <w:szCs w:val="28"/>
          <w:lang w:eastAsia="zh-HK"/>
        </w:rPr>
        <w:t>6</w:t>
      </w:r>
      <w:r w:rsidRPr="00716A46">
        <w:rPr>
          <w:rFonts w:eastAsia="標楷體"/>
          <w:sz w:val="28"/>
          <w:szCs w:val="28"/>
          <w:lang w:eastAsia="zh-HK"/>
        </w:rPr>
        <w:t>時至</w:t>
      </w:r>
      <w:r w:rsidRPr="00716A46">
        <w:rPr>
          <w:rFonts w:eastAsia="標楷體"/>
          <w:sz w:val="28"/>
          <w:szCs w:val="28"/>
          <w:lang w:eastAsia="zh-HK"/>
        </w:rPr>
        <w:t>10</w:t>
      </w:r>
      <w:r w:rsidRPr="00716A46">
        <w:rPr>
          <w:rFonts w:eastAsia="標楷體"/>
          <w:sz w:val="28"/>
          <w:szCs w:val="28"/>
          <w:lang w:eastAsia="zh-HK"/>
        </w:rPr>
        <w:t>時等</w:t>
      </w:r>
      <w:r w:rsidRPr="00716A46">
        <w:rPr>
          <w:rFonts w:eastAsia="標楷體"/>
          <w:sz w:val="28"/>
          <w:szCs w:val="28"/>
          <w:lang w:eastAsia="zh-HK"/>
        </w:rPr>
        <w:t>5</w:t>
      </w:r>
      <w:r w:rsidRPr="00716A46">
        <w:rPr>
          <w:rFonts w:eastAsia="標楷體"/>
          <w:sz w:val="28"/>
          <w:szCs w:val="28"/>
          <w:lang w:eastAsia="zh-HK"/>
        </w:rPr>
        <w:t>個訪問場次執行完畢，</w:t>
      </w:r>
      <w:r w:rsidRPr="00716A46">
        <w:rPr>
          <w:rFonts w:eastAsia="標楷體"/>
          <w:sz w:val="28"/>
          <w:szCs w:val="28"/>
        </w:rPr>
        <w:t>而執行地點為全國公信力民意調查股份有限公司</w:t>
      </w:r>
      <w:r w:rsidR="00817559" w:rsidRPr="00716A46">
        <w:rPr>
          <w:rFonts w:eastAsia="標楷體"/>
          <w:sz w:val="28"/>
          <w:szCs w:val="28"/>
        </w:rPr>
        <w:t>。</w:t>
      </w:r>
    </w:p>
    <w:p w:rsidR="0006339C" w:rsidRPr="00716A46" w:rsidRDefault="005D6E93" w:rsidP="00DA11CA">
      <w:pPr>
        <w:spacing w:beforeLines="100" w:before="240" w:line="600" w:lineRule="exact"/>
        <w:rPr>
          <w:rFonts w:eastAsia="標楷體"/>
          <w:sz w:val="28"/>
          <w:szCs w:val="28"/>
        </w:rPr>
      </w:pPr>
      <w:bookmarkStart w:id="18" w:name="_Toc322979266"/>
      <w:r w:rsidRPr="00716A46">
        <w:rPr>
          <w:rFonts w:eastAsia="標楷體"/>
          <w:sz w:val="28"/>
          <w:szCs w:val="28"/>
        </w:rPr>
        <w:t>（三）抽樣方式與有效樣本數</w:t>
      </w:r>
      <w:bookmarkEnd w:id="18"/>
    </w:p>
    <w:p w:rsidR="0006339C" w:rsidRPr="00716A46" w:rsidRDefault="002D78EB" w:rsidP="00DA11CA">
      <w:pPr>
        <w:spacing w:beforeLines="100" w:before="240" w:line="600" w:lineRule="exact"/>
        <w:ind w:firstLineChars="200" w:firstLine="560"/>
        <w:rPr>
          <w:rFonts w:eastAsia="標楷體"/>
          <w:sz w:val="28"/>
          <w:szCs w:val="28"/>
        </w:rPr>
      </w:pPr>
      <w:r w:rsidRPr="00716A46">
        <w:rPr>
          <w:rFonts w:eastAsia="標楷體"/>
          <w:sz w:val="28"/>
          <w:szCs w:val="28"/>
        </w:rPr>
        <w:t>本研究採用隨機撥號抽樣方法（</w:t>
      </w:r>
      <w:r w:rsidRPr="00716A46">
        <w:rPr>
          <w:rFonts w:eastAsia="標楷體"/>
          <w:sz w:val="28"/>
          <w:szCs w:val="28"/>
        </w:rPr>
        <w:t>Random Digit Dialing, RDD</w:t>
      </w:r>
      <w:r w:rsidRPr="00716A46">
        <w:rPr>
          <w:rFonts w:eastAsia="標楷體"/>
          <w:sz w:val="28"/>
          <w:szCs w:val="28"/>
        </w:rPr>
        <w:t>），為求涵蓋完整，本調查的抽樣分兩部分進行。第一部分先依據中華電信出版之臺灣地區各縣市住宅電話簿抽取電話號碼，以取得所有的區域號碼帶頭碼組合</w:t>
      </w:r>
      <w:r w:rsidR="00973F3E" w:rsidRPr="00716A46">
        <w:rPr>
          <w:rFonts w:eastAsia="標楷體"/>
          <w:sz w:val="28"/>
          <w:szCs w:val="28"/>
        </w:rPr>
        <w:t>（</w:t>
      </w:r>
      <w:r w:rsidRPr="00716A46">
        <w:rPr>
          <w:rFonts w:eastAsia="標楷體"/>
          <w:sz w:val="28"/>
          <w:szCs w:val="28"/>
        </w:rPr>
        <w:t>prefix</w:t>
      </w:r>
      <w:r w:rsidR="00DF1F8D" w:rsidRPr="00716A46">
        <w:rPr>
          <w:rFonts w:eastAsia="標楷體"/>
          <w:sz w:val="28"/>
          <w:szCs w:val="28"/>
        </w:rPr>
        <w:t>）</w:t>
      </w:r>
      <w:r w:rsidRPr="00716A46">
        <w:rPr>
          <w:rFonts w:eastAsia="標楷體"/>
          <w:sz w:val="28"/>
          <w:szCs w:val="28"/>
        </w:rPr>
        <w:t>，第二部分則由電腦隨機產生亂數做為後</w:t>
      </w:r>
      <w:r w:rsidRPr="00716A46">
        <w:rPr>
          <w:rFonts w:eastAsia="標楷體"/>
          <w:sz w:val="28"/>
          <w:szCs w:val="28"/>
        </w:rPr>
        <w:t>3</w:t>
      </w:r>
      <w:r w:rsidRPr="00716A46">
        <w:rPr>
          <w:rFonts w:eastAsia="標楷體"/>
          <w:sz w:val="28"/>
          <w:szCs w:val="28"/>
        </w:rPr>
        <w:t>碼，搭配第一部分之帶頭碼組合，構成完整電話號碼抽樣清冊。為維持合格受訪者的中選機率相等，執行電訪時，訪員於電話接通後，按照「戶中抽樣」的原則，抽出應受訪的對象進行訪問，共計完成</w:t>
      </w:r>
      <w:r w:rsidRPr="00716A46">
        <w:rPr>
          <w:rFonts w:eastAsia="標楷體"/>
          <w:sz w:val="28"/>
          <w:szCs w:val="28"/>
        </w:rPr>
        <w:t>1,10</w:t>
      </w:r>
      <w:r w:rsidR="00F667D2" w:rsidRPr="00716A46">
        <w:rPr>
          <w:rFonts w:eastAsia="標楷體"/>
          <w:sz w:val="28"/>
          <w:szCs w:val="28"/>
        </w:rPr>
        <w:t>2</w:t>
      </w:r>
      <w:r w:rsidRPr="00716A46">
        <w:rPr>
          <w:rFonts w:eastAsia="標楷體"/>
          <w:sz w:val="28"/>
          <w:szCs w:val="28"/>
        </w:rPr>
        <w:t>個有效樣本，以</w:t>
      </w:r>
      <w:r w:rsidRPr="00716A46">
        <w:rPr>
          <w:rFonts w:eastAsia="標楷體"/>
          <w:sz w:val="28"/>
          <w:szCs w:val="28"/>
        </w:rPr>
        <w:t>95%</w:t>
      </w:r>
      <w:r w:rsidRPr="00716A46">
        <w:rPr>
          <w:rFonts w:eastAsia="標楷體"/>
          <w:sz w:val="28"/>
          <w:szCs w:val="28"/>
        </w:rPr>
        <w:t>信賴度估計，最大抽樣誤差不超過</w:t>
      </w:r>
      <w:r w:rsidRPr="00716A46">
        <w:rPr>
          <w:rFonts w:eastAsia="標楷體"/>
          <w:sz w:val="28"/>
          <w:szCs w:val="28"/>
        </w:rPr>
        <w:t>±</w:t>
      </w:r>
      <w:r w:rsidR="00F667D2" w:rsidRPr="00716A46">
        <w:rPr>
          <w:rFonts w:eastAsia="標楷體"/>
          <w:sz w:val="28"/>
          <w:szCs w:val="28"/>
        </w:rPr>
        <w:t>2.95</w:t>
      </w:r>
      <w:r w:rsidRPr="00716A46">
        <w:rPr>
          <w:rFonts w:eastAsia="標楷體"/>
          <w:sz w:val="28"/>
          <w:szCs w:val="28"/>
        </w:rPr>
        <w:t>個百分點。</w:t>
      </w:r>
      <w:bookmarkStart w:id="19" w:name="_Toc322979268"/>
    </w:p>
    <w:p w:rsidR="0006339C" w:rsidRPr="00716A46" w:rsidRDefault="002D78EB" w:rsidP="00DA11CA">
      <w:pPr>
        <w:adjustRightInd w:val="0"/>
        <w:snapToGrid w:val="0"/>
        <w:spacing w:beforeLines="100" w:before="240" w:line="600" w:lineRule="exact"/>
        <w:rPr>
          <w:rFonts w:eastAsia="標楷體"/>
          <w:sz w:val="28"/>
          <w:szCs w:val="28"/>
        </w:rPr>
      </w:pPr>
      <w:r w:rsidRPr="00716A46">
        <w:rPr>
          <w:rFonts w:eastAsia="標楷體"/>
          <w:sz w:val="28"/>
          <w:szCs w:val="28"/>
        </w:rPr>
        <w:t>（四</w:t>
      </w:r>
      <w:r w:rsidR="005D6E93" w:rsidRPr="00716A46">
        <w:rPr>
          <w:rFonts w:eastAsia="標楷體"/>
          <w:sz w:val="28"/>
          <w:szCs w:val="28"/>
        </w:rPr>
        <w:t>）資料處理</w:t>
      </w:r>
      <w:bookmarkEnd w:id="19"/>
    </w:p>
    <w:p w:rsidR="0006339C" w:rsidRPr="00716A46" w:rsidRDefault="005D6E93" w:rsidP="00DA11CA">
      <w:pPr>
        <w:adjustRightInd w:val="0"/>
        <w:snapToGrid w:val="0"/>
        <w:spacing w:beforeLines="100" w:before="240" w:line="600" w:lineRule="exact"/>
        <w:ind w:firstLineChars="200" w:firstLine="560"/>
        <w:jc w:val="both"/>
        <w:rPr>
          <w:rFonts w:eastAsia="標楷體"/>
          <w:sz w:val="28"/>
          <w:szCs w:val="28"/>
        </w:rPr>
      </w:pPr>
      <w:r w:rsidRPr="00716A46">
        <w:rPr>
          <w:rFonts w:eastAsia="標楷體"/>
          <w:sz w:val="28"/>
          <w:szCs w:val="28"/>
        </w:rPr>
        <w:lastRenderedPageBreak/>
        <w:t>為避免因訪問過程的種種因素造成樣本的代表性不足，無法適切地推論臺灣地區民眾的看法與意見，本研究針對調查成功樣本的</w:t>
      </w:r>
      <w:r w:rsidR="00233092" w:rsidRPr="00716A46">
        <w:rPr>
          <w:rFonts w:eastAsia="標楷體"/>
          <w:sz w:val="28"/>
          <w:szCs w:val="28"/>
        </w:rPr>
        <w:t>「性別」、「年齡」、「教育程度」及「地理區域」</w:t>
      </w:r>
      <w:r w:rsidR="00B75490" w:rsidRPr="00716A46">
        <w:rPr>
          <w:rFonts w:eastAsia="標楷體"/>
          <w:sz w:val="28"/>
          <w:szCs w:val="28"/>
        </w:rPr>
        <w:t>等</w:t>
      </w:r>
      <w:r w:rsidR="00233092" w:rsidRPr="00716A46">
        <w:rPr>
          <w:rFonts w:eastAsia="標楷體"/>
          <w:sz w:val="28"/>
          <w:szCs w:val="28"/>
        </w:rPr>
        <w:t>變數</w:t>
      </w:r>
      <w:r w:rsidRPr="00716A46">
        <w:rPr>
          <w:rFonts w:eastAsia="標楷體"/>
          <w:sz w:val="28"/>
          <w:szCs w:val="28"/>
        </w:rPr>
        <w:t>，以內政部戶政司公布之</w:t>
      </w:r>
      <w:r w:rsidRPr="00716A46">
        <w:rPr>
          <w:rFonts w:eastAsia="標楷體"/>
          <w:sz w:val="28"/>
          <w:szCs w:val="28"/>
        </w:rPr>
        <w:t>10</w:t>
      </w:r>
      <w:r w:rsidR="00F667D2" w:rsidRPr="00716A46">
        <w:rPr>
          <w:rFonts w:eastAsia="標楷體"/>
          <w:sz w:val="28"/>
          <w:szCs w:val="28"/>
        </w:rPr>
        <w:t>5</w:t>
      </w:r>
      <w:r w:rsidRPr="00716A46">
        <w:rPr>
          <w:rFonts w:eastAsia="標楷體"/>
          <w:sz w:val="28"/>
          <w:szCs w:val="28"/>
        </w:rPr>
        <w:t>年底人口統計資料為母體參數，進行樣本代表性檢定，當樣本結構明顯異於母體結構時，本研究</w:t>
      </w:r>
      <w:r w:rsidR="00817559" w:rsidRPr="00716A46">
        <w:rPr>
          <w:rFonts w:eastAsia="標楷體"/>
          <w:sz w:val="28"/>
          <w:szCs w:val="28"/>
          <w:lang w:eastAsia="zh-HK"/>
        </w:rPr>
        <w:t>再</w:t>
      </w:r>
      <w:r w:rsidRPr="00716A46">
        <w:rPr>
          <w:rFonts w:eastAsia="標楷體"/>
          <w:sz w:val="28"/>
          <w:szCs w:val="28"/>
          <w:lang w:eastAsia="zh-HK"/>
        </w:rPr>
        <w:t>依據此四個變數以</w:t>
      </w:r>
      <w:r w:rsidRPr="00716A46">
        <w:rPr>
          <w:rFonts w:eastAsia="標楷體"/>
          <w:sz w:val="28"/>
          <w:szCs w:val="28"/>
        </w:rPr>
        <w:t>「多變數反覆加權（</w:t>
      </w:r>
      <w:r w:rsidRPr="00716A46">
        <w:rPr>
          <w:rFonts w:eastAsia="標楷體"/>
          <w:sz w:val="28"/>
          <w:szCs w:val="28"/>
        </w:rPr>
        <w:t>raking</w:t>
      </w:r>
      <w:r w:rsidRPr="00716A46">
        <w:rPr>
          <w:rFonts w:eastAsia="標楷體"/>
          <w:sz w:val="28"/>
          <w:szCs w:val="28"/>
        </w:rPr>
        <w:t>）」的方式進行成功樣本統計加權，以推高母體推論的有效性。</w:t>
      </w:r>
      <w:r w:rsidRPr="00716A46">
        <w:rPr>
          <w:rFonts w:eastAsia="標楷體"/>
          <w:sz w:val="28"/>
          <w:szCs w:val="28"/>
          <w:lang w:eastAsia="zh-HK"/>
        </w:rPr>
        <w:t>在資料處理完成後，本研究所使用的主要</w:t>
      </w:r>
      <w:r w:rsidRPr="00716A46">
        <w:rPr>
          <w:rFonts w:eastAsia="標楷體"/>
          <w:sz w:val="28"/>
          <w:szCs w:val="28"/>
        </w:rPr>
        <w:t>資料分析方法如下：</w:t>
      </w:r>
    </w:p>
    <w:p w:rsidR="0006339C" w:rsidRPr="00716A46" w:rsidRDefault="005D6E93" w:rsidP="00DA11CA">
      <w:pPr>
        <w:numPr>
          <w:ilvl w:val="0"/>
          <w:numId w:val="5"/>
        </w:numPr>
        <w:adjustRightInd w:val="0"/>
        <w:snapToGrid w:val="0"/>
        <w:spacing w:beforeLines="100" w:before="240" w:line="600" w:lineRule="exact"/>
        <w:jc w:val="both"/>
        <w:rPr>
          <w:rFonts w:eastAsia="標楷體"/>
          <w:sz w:val="28"/>
          <w:szCs w:val="28"/>
        </w:rPr>
      </w:pPr>
      <w:r w:rsidRPr="00716A46">
        <w:rPr>
          <w:rFonts w:eastAsia="標楷體"/>
          <w:sz w:val="28"/>
          <w:szCs w:val="28"/>
        </w:rPr>
        <w:t>次數與百分比分析：百分比分析是以次數分配表來表示各變項百分比。次數分配是每個觀察題項原始資料出現次數，該次數除以總次數可得到該題項所對應的百分比例，敘述時將逐題呈現主要題目之次數及百分比分配。</w:t>
      </w:r>
    </w:p>
    <w:p w:rsidR="0006339C" w:rsidRPr="00716A46" w:rsidRDefault="005D6E93" w:rsidP="00DA11CA">
      <w:pPr>
        <w:numPr>
          <w:ilvl w:val="0"/>
          <w:numId w:val="5"/>
        </w:numPr>
        <w:adjustRightInd w:val="0"/>
        <w:snapToGrid w:val="0"/>
        <w:spacing w:beforeLines="100" w:before="240" w:line="600" w:lineRule="exact"/>
        <w:jc w:val="both"/>
        <w:rPr>
          <w:rFonts w:eastAsia="標楷體"/>
          <w:kern w:val="0"/>
          <w:sz w:val="28"/>
          <w:szCs w:val="28"/>
        </w:rPr>
      </w:pPr>
      <w:r w:rsidRPr="00716A46">
        <w:rPr>
          <w:rFonts w:eastAsia="標楷體"/>
          <w:sz w:val="28"/>
          <w:szCs w:val="28"/>
        </w:rPr>
        <w:t>變項交叉分析：</w:t>
      </w:r>
      <w:bookmarkStart w:id="20" w:name="_Toc30301922"/>
      <w:r w:rsidRPr="00716A46">
        <w:rPr>
          <w:rFonts w:eastAsia="標楷體"/>
          <w:sz w:val="28"/>
          <w:szCs w:val="28"/>
        </w:rPr>
        <w:t>為瞭解自變項（如個人基本人口特徵）對依變項（如態度或滿意度）的影響，應在不同自變項的情況之下觀察依變項的變化。當自變項與依變項均為類別變項時，可同時依據兩變項的值、從自變項方向計算百分比，將所研究的個案分類、做成相關的列聯表（</w:t>
      </w:r>
      <w:r w:rsidRPr="00716A46">
        <w:rPr>
          <w:rFonts w:eastAsia="標楷體"/>
          <w:sz w:val="28"/>
          <w:szCs w:val="28"/>
        </w:rPr>
        <w:t>contingency table</w:t>
      </w:r>
      <w:r w:rsidRPr="00716A46">
        <w:rPr>
          <w:rFonts w:eastAsia="標楷體"/>
          <w:sz w:val="28"/>
          <w:szCs w:val="28"/>
        </w:rPr>
        <w:t>），即交叉分析結果。</w:t>
      </w:r>
      <w:r w:rsidRPr="00716A46">
        <w:rPr>
          <w:rFonts w:eastAsia="標楷體"/>
          <w:kern w:val="0"/>
          <w:sz w:val="28"/>
          <w:szCs w:val="28"/>
        </w:rPr>
        <w:t>分析時以</w:t>
      </w:r>
      <w:r w:rsidR="00817559" w:rsidRPr="00716A46">
        <w:rPr>
          <w:rFonts w:eastAsia="標楷體"/>
          <w:kern w:val="0"/>
          <w:sz w:val="28"/>
          <w:szCs w:val="28"/>
        </w:rPr>
        <w:t>問卷中之個人</w:t>
      </w:r>
      <w:r w:rsidRPr="00716A46">
        <w:rPr>
          <w:rFonts w:eastAsia="標楷體"/>
          <w:kern w:val="0"/>
          <w:sz w:val="28"/>
          <w:szCs w:val="28"/>
        </w:rPr>
        <w:t>基本問項為自變項，</w:t>
      </w:r>
      <w:r w:rsidR="00817559" w:rsidRPr="00716A46">
        <w:rPr>
          <w:rFonts w:eastAsia="標楷體"/>
          <w:kern w:val="0"/>
          <w:sz w:val="28"/>
          <w:szCs w:val="28"/>
        </w:rPr>
        <w:t>包括各項重要地理及人口統計變項（</w:t>
      </w:r>
      <w:r w:rsidR="00233092" w:rsidRPr="00716A46">
        <w:rPr>
          <w:rFonts w:eastAsia="標楷體"/>
          <w:kern w:val="0"/>
          <w:sz w:val="28"/>
          <w:szCs w:val="28"/>
        </w:rPr>
        <w:t>如：地區別、年齡、性別、職業、教育程度、政黨傾向、族群、</w:t>
      </w:r>
      <w:r w:rsidR="00DA40B3" w:rsidRPr="00716A46">
        <w:rPr>
          <w:rFonts w:eastAsia="標楷體"/>
          <w:kern w:val="0"/>
          <w:sz w:val="28"/>
          <w:szCs w:val="28"/>
        </w:rPr>
        <w:t>媒體近用習慣</w:t>
      </w:r>
      <w:r w:rsidR="00233092" w:rsidRPr="00716A46">
        <w:rPr>
          <w:rFonts w:eastAsia="標楷體"/>
          <w:kern w:val="0"/>
          <w:sz w:val="28"/>
          <w:szCs w:val="28"/>
        </w:rPr>
        <w:t>等</w:t>
      </w:r>
      <w:r w:rsidR="00817559" w:rsidRPr="00716A46">
        <w:rPr>
          <w:rFonts w:eastAsia="標楷體"/>
          <w:kern w:val="0"/>
          <w:sz w:val="28"/>
          <w:szCs w:val="28"/>
        </w:rPr>
        <w:t>），</w:t>
      </w:r>
      <w:r w:rsidRPr="00716A46">
        <w:rPr>
          <w:rFonts w:eastAsia="標楷體"/>
          <w:kern w:val="0"/>
          <w:sz w:val="28"/>
          <w:szCs w:val="28"/>
        </w:rPr>
        <w:t>各主要</w:t>
      </w:r>
      <w:r w:rsidR="00817559" w:rsidRPr="00716A46">
        <w:rPr>
          <w:rFonts w:eastAsia="標楷體"/>
          <w:kern w:val="0"/>
          <w:sz w:val="28"/>
          <w:szCs w:val="28"/>
        </w:rPr>
        <w:t>調查題目</w:t>
      </w:r>
      <w:r w:rsidRPr="00716A46">
        <w:rPr>
          <w:rFonts w:eastAsia="標楷體"/>
          <w:kern w:val="0"/>
          <w:sz w:val="28"/>
          <w:szCs w:val="28"/>
        </w:rPr>
        <w:t>為依變項</w:t>
      </w:r>
      <w:r w:rsidR="00817559" w:rsidRPr="00716A46">
        <w:rPr>
          <w:rFonts w:eastAsia="標楷體"/>
          <w:kern w:val="0"/>
          <w:sz w:val="28"/>
          <w:szCs w:val="28"/>
        </w:rPr>
        <w:t>，進行</w:t>
      </w:r>
      <w:r w:rsidRPr="00716A46">
        <w:rPr>
          <w:rFonts w:eastAsia="標楷體"/>
          <w:kern w:val="0"/>
          <w:sz w:val="28"/>
          <w:szCs w:val="28"/>
        </w:rPr>
        <w:t>卡方獨立性檢定的交叉列聯表，以瞭解</w:t>
      </w:r>
      <w:r w:rsidR="00817559" w:rsidRPr="00716A46">
        <w:rPr>
          <w:rFonts w:eastAsia="標楷體"/>
          <w:kern w:val="0"/>
          <w:sz w:val="28"/>
          <w:szCs w:val="28"/>
        </w:rPr>
        <w:t>影響</w:t>
      </w:r>
      <w:r w:rsidRPr="00716A46">
        <w:rPr>
          <w:rFonts w:eastAsia="標楷體"/>
          <w:kern w:val="0"/>
          <w:sz w:val="28"/>
          <w:szCs w:val="28"/>
        </w:rPr>
        <w:t>民眾</w:t>
      </w:r>
      <w:r w:rsidR="00817559" w:rsidRPr="00716A46">
        <w:rPr>
          <w:rFonts w:eastAsia="標楷體"/>
          <w:kern w:val="0"/>
          <w:sz w:val="28"/>
          <w:szCs w:val="28"/>
        </w:rPr>
        <w:t>之態度與意見的可能因素</w:t>
      </w:r>
      <w:r w:rsidRPr="00716A46">
        <w:rPr>
          <w:rFonts w:eastAsia="標楷體"/>
          <w:kern w:val="0"/>
          <w:sz w:val="28"/>
          <w:szCs w:val="28"/>
        </w:rPr>
        <w:t>。</w:t>
      </w:r>
      <w:bookmarkEnd w:id="20"/>
      <w:r w:rsidR="003C4779" w:rsidRPr="00716A46">
        <w:rPr>
          <w:rFonts w:eastAsia="標楷體" w:hint="eastAsia"/>
          <w:sz w:val="28"/>
          <w:szCs w:val="28"/>
        </w:rPr>
        <w:t>值得注意的是，期望個數小於</w:t>
      </w:r>
      <w:r w:rsidR="00981DBF" w:rsidRPr="00716A46">
        <w:rPr>
          <w:rFonts w:eastAsia="標楷體" w:hint="eastAsia"/>
          <w:sz w:val="28"/>
          <w:szCs w:val="28"/>
        </w:rPr>
        <w:t>5</w:t>
      </w:r>
      <w:r w:rsidR="003C4779" w:rsidRPr="00716A46">
        <w:rPr>
          <w:rFonts w:eastAsia="標楷體" w:hint="eastAsia"/>
          <w:sz w:val="28"/>
          <w:szCs w:val="28"/>
        </w:rPr>
        <w:t>的格子數比率超過</w:t>
      </w:r>
      <w:r w:rsidR="003C4779" w:rsidRPr="00716A46">
        <w:rPr>
          <w:rFonts w:eastAsia="標楷體" w:hint="eastAsia"/>
          <w:sz w:val="28"/>
          <w:szCs w:val="28"/>
        </w:rPr>
        <w:t>20%</w:t>
      </w:r>
      <w:r w:rsidR="003C4779" w:rsidRPr="00716A46">
        <w:rPr>
          <w:rFonts w:eastAsia="標楷體" w:hint="eastAsia"/>
          <w:sz w:val="28"/>
          <w:szCs w:val="28"/>
        </w:rPr>
        <w:t>以上的情形，此時就不適合使用卡方檢定。</w:t>
      </w:r>
    </w:p>
    <w:p w:rsidR="0006339C" w:rsidRPr="00716A46" w:rsidRDefault="00815ADE" w:rsidP="00DA11CA">
      <w:pPr>
        <w:adjustRightInd w:val="0"/>
        <w:snapToGrid w:val="0"/>
        <w:spacing w:beforeLines="100" w:before="240" w:line="600" w:lineRule="exact"/>
        <w:ind w:left="281" w:right="39" w:firstLine="3"/>
        <w:jc w:val="both"/>
        <w:rPr>
          <w:rFonts w:eastAsia="標楷體"/>
          <w:sz w:val="28"/>
          <w:szCs w:val="28"/>
        </w:rPr>
      </w:pPr>
      <w:r w:rsidRPr="00716A46">
        <w:rPr>
          <w:rFonts w:eastAsia="標楷體"/>
          <w:sz w:val="28"/>
          <w:szCs w:val="28"/>
        </w:rPr>
        <w:t xml:space="preserve">  </w:t>
      </w:r>
      <w:r w:rsidR="0002056B" w:rsidRPr="00716A46">
        <w:rPr>
          <w:rFonts w:eastAsia="標楷體"/>
          <w:sz w:val="28"/>
          <w:szCs w:val="28"/>
        </w:rPr>
        <w:t xml:space="preserve">  </w:t>
      </w:r>
      <w:r w:rsidR="002341F3" w:rsidRPr="00716A46">
        <w:rPr>
          <w:rFonts w:eastAsia="標楷體"/>
          <w:sz w:val="28"/>
          <w:szCs w:val="28"/>
        </w:rPr>
        <w:t>卡方檢定結果的判斷，首先依據</w:t>
      </w:r>
      <w:r w:rsidR="002341F3" w:rsidRPr="00716A46">
        <w:rPr>
          <w:rFonts w:eastAsia="標楷體"/>
          <w:kern w:val="0"/>
          <w:sz w:val="28"/>
          <w:szCs w:val="28"/>
        </w:rPr>
        <w:t>卡方值及</w:t>
      </w:r>
      <w:r w:rsidR="002341F3" w:rsidRPr="00716A46">
        <w:rPr>
          <w:kern w:val="0"/>
          <w:sz w:val="28"/>
          <w:szCs w:val="28"/>
        </w:rPr>
        <w:t>p</w:t>
      </w:r>
      <w:r w:rsidR="002341F3" w:rsidRPr="00716A46">
        <w:rPr>
          <w:rFonts w:eastAsia="標楷體"/>
          <w:kern w:val="0"/>
          <w:sz w:val="28"/>
          <w:szCs w:val="28"/>
        </w:rPr>
        <w:t>值判斷自變數與依變數是否有統計上的顯著關聯，若</w:t>
      </w:r>
      <w:r w:rsidR="002341F3" w:rsidRPr="00716A46">
        <w:rPr>
          <w:kern w:val="0"/>
          <w:sz w:val="28"/>
          <w:szCs w:val="28"/>
        </w:rPr>
        <w:t>p</w:t>
      </w:r>
      <w:r w:rsidR="002341F3" w:rsidRPr="00716A46">
        <w:rPr>
          <w:rFonts w:eastAsia="標楷體"/>
          <w:kern w:val="0"/>
          <w:sz w:val="28"/>
          <w:szCs w:val="28"/>
        </w:rPr>
        <w:t>值小於</w:t>
      </w:r>
      <w:r w:rsidR="002341F3" w:rsidRPr="00716A46">
        <w:rPr>
          <w:rFonts w:eastAsia="標楷體"/>
          <w:kern w:val="0"/>
          <w:sz w:val="28"/>
          <w:szCs w:val="28"/>
        </w:rPr>
        <w:t>0.05</w:t>
      </w:r>
      <w:r w:rsidR="002341F3" w:rsidRPr="00716A46">
        <w:rPr>
          <w:rFonts w:eastAsia="標楷體"/>
          <w:kern w:val="0"/>
          <w:sz w:val="28"/>
          <w:szCs w:val="28"/>
        </w:rPr>
        <w:t>，則表示自變數與依變數有</w:t>
      </w:r>
      <w:r w:rsidR="002341F3" w:rsidRPr="00716A46">
        <w:rPr>
          <w:rFonts w:eastAsia="標楷體"/>
          <w:kern w:val="0"/>
          <w:sz w:val="28"/>
          <w:szCs w:val="28"/>
        </w:rPr>
        <w:lastRenderedPageBreak/>
        <w:t>達統計上的顯著關聯。之後可以進一步瞭解自變數的</w:t>
      </w:r>
      <w:r w:rsidR="002341F3" w:rsidRPr="00716A46">
        <w:rPr>
          <w:rFonts w:eastAsia="標楷體"/>
          <w:sz w:val="28"/>
          <w:szCs w:val="28"/>
        </w:rPr>
        <w:t>各類別比例在依變數是否有明顯偏高，是否具有明顯偏高主要是以調整後殘差（</w:t>
      </w:r>
      <w:r w:rsidR="002341F3" w:rsidRPr="00716A46">
        <w:rPr>
          <w:rFonts w:eastAsia="標楷體"/>
          <w:sz w:val="28"/>
          <w:szCs w:val="28"/>
        </w:rPr>
        <w:t>adjusted residual</w:t>
      </w:r>
      <w:r w:rsidR="002341F3" w:rsidRPr="00716A46">
        <w:rPr>
          <w:rFonts w:eastAsia="標楷體"/>
          <w:sz w:val="28"/>
          <w:szCs w:val="28"/>
        </w:rPr>
        <w:t>）是否大於</w:t>
      </w:r>
      <w:r w:rsidR="002341F3" w:rsidRPr="00716A46">
        <w:rPr>
          <w:rFonts w:eastAsia="標楷體"/>
          <w:sz w:val="28"/>
          <w:szCs w:val="28"/>
        </w:rPr>
        <w:t xml:space="preserve">1.96 </w:t>
      </w:r>
      <w:r w:rsidR="002341F3" w:rsidRPr="00716A46">
        <w:rPr>
          <w:rFonts w:eastAsia="標楷體"/>
          <w:sz w:val="28"/>
          <w:szCs w:val="28"/>
        </w:rPr>
        <w:t>為判斷依據，若大於</w:t>
      </w:r>
      <w:r w:rsidR="002341F3" w:rsidRPr="00716A46">
        <w:rPr>
          <w:rFonts w:eastAsia="標楷體"/>
          <w:sz w:val="28"/>
          <w:szCs w:val="28"/>
        </w:rPr>
        <w:t>1.96</w:t>
      </w:r>
      <w:r w:rsidR="002341F3" w:rsidRPr="00716A46">
        <w:rPr>
          <w:rFonts w:eastAsia="標楷體"/>
          <w:sz w:val="28"/>
          <w:szCs w:val="28"/>
        </w:rPr>
        <w:t>則表示該類別在依變數的表現上明顯較其他類別高。</w:t>
      </w:r>
    </w:p>
    <w:p w:rsidR="00863D20" w:rsidRPr="00716A46" w:rsidRDefault="002341F3" w:rsidP="00DA11CA">
      <w:pPr>
        <w:numPr>
          <w:ilvl w:val="0"/>
          <w:numId w:val="5"/>
        </w:numPr>
        <w:adjustRightInd w:val="0"/>
        <w:snapToGrid w:val="0"/>
        <w:spacing w:beforeLines="100" w:before="240" w:line="600" w:lineRule="exact"/>
        <w:jc w:val="both"/>
        <w:rPr>
          <w:rFonts w:eastAsia="標楷體"/>
          <w:sz w:val="28"/>
          <w:szCs w:val="28"/>
        </w:rPr>
      </w:pPr>
      <w:r w:rsidRPr="00716A46">
        <w:rPr>
          <w:rFonts w:eastAsia="標楷體"/>
          <w:sz w:val="28"/>
          <w:szCs w:val="28"/>
        </w:rPr>
        <w:t>平均數差異分析：當自變項為類別變項，而依變項為數字變項時，可計算自變項的各個分類中，依變項的平均值與標準差，再依自變項之分類多寡選擇適當的平均數差異檢定，如二分類即採取獨立樣本</w:t>
      </w:r>
      <w:r w:rsidRPr="00716A46">
        <w:rPr>
          <w:rFonts w:eastAsia="標楷體"/>
          <w:sz w:val="28"/>
          <w:szCs w:val="28"/>
        </w:rPr>
        <w:t>t</w:t>
      </w:r>
      <w:r w:rsidRPr="00716A46">
        <w:rPr>
          <w:rFonts w:eastAsia="標楷體"/>
          <w:sz w:val="28"/>
          <w:szCs w:val="28"/>
        </w:rPr>
        <w:t>檢定，三分類以上即採取變異數分析（</w:t>
      </w:r>
      <w:r w:rsidRPr="00716A46">
        <w:rPr>
          <w:rFonts w:eastAsia="標楷體"/>
          <w:sz w:val="28"/>
          <w:szCs w:val="28"/>
        </w:rPr>
        <w:t>ANOVA</w:t>
      </w:r>
      <w:r w:rsidRPr="00716A46">
        <w:rPr>
          <w:rFonts w:eastAsia="標楷體"/>
          <w:sz w:val="28"/>
          <w:szCs w:val="28"/>
        </w:rPr>
        <w:t>），據以判斷自變項的類別項對依變項是否有顯著差異，若</w:t>
      </w:r>
      <w:r w:rsidRPr="00716A46">
        <w:rPr>
          <w:rFonts w:eastAsia="標楷體"/>
          <w:sz w:val="28"/>
          <w:szCs w:val="28"/>
        </w:rPr>
        <w:t>p</w:t>
      </w:r>
      <w:r w:rsidRPr="00716A46">
        <w:rPr>
          <w:rFonts w:eastAsia="標楷體"/>
          <w:sz w:val="28"/>
          <w:szCs w:val="28"/>
        </w:rPr>
        <w:t>值小於</w:t>
      </w:r>
      <w:r w:rsidRPr="00716A46">
        <w:rPr>
          <w:rFonts w:eastAsia="標楷體"/>
          <w:sz w:val="28"/>
          <w:szCs w:val="28"/>
        </w:rPr>
        <w:t>0.05</w:t>
      </w:r>
      <w:r w:rsidRPr="00716A46">
        <w:rPr>
          <w:rFonts w:eastAsia="標楷體"/>
          <w:sz w:val="28"/>
          <w:szCs w:val="28"/>
        </w:rPr>
        <w:t>則表示自變項內的類別對依變項有顯著差異，之後可利用</w:t>
      </w:r>
      <w:r w:rsidRPr="00716A46">
        <w:rPr>
          <w:rFonts w:eastAsia="標楷體"/>
          <w:sz w:val="28"/>
          <w:szCs w:val="28"/>
        </w:rPr>
        <w:t>scheffe</w:t>
      </w:r>
      <w:r w:rsidRPr="00716A46">
        <w:rPr>
          <w:rFonts w:eastAsia="標楷體"/>
          <w:sz w:val="28"/>
          <w:szCs w:val="28"/>
        </w:rPr>
        <w:t>事後檢定判定變數內類別與類別間的差異是否顯著差異。例如整體而言不同教育程度者對中央政府清廉評價平均得分有顯著差異，即可利用</w:t>
      </w:r>
      <w:r w:rsidRPr="00716A46">
        <w:rPr>
          <w:rFonts w:eastAsia="標楷體"/>
          <w:sz w:val="28"/>
          <w:szCs w:val="28"/>
        </w:rPr>
        <w:t>scheffe</w:t>
      </w:r>
      <w:r w:rsidRPr="00716A46">
        <w:rPr>
          <w:rFonts w:eastAsia="標楷體"/>
          <w:sz w:val="28"/>
          <w:szCs w:val="28"/>
        </w:rPr>
        <w:t>事後檢定高中職者與大學以及上者對中央政府清廉評價平均得分差異是否具有顯著性，若達顯著性則顯示高中職者與大學以上者在中央政府清廉評價</w:t>
      </w:r>
      <w:r w:rsidR="004930D4" w:rsidRPr="00716A46">
        <w:rPr>
          <w:rFonts w:eastAsia="標楷體"/>
          <w:sz w:val="28"/>
          <w:szCs w:val="28"/>
        </w:rPr>
        <w:t>的</w:t>
      </w:r>
      <w:r w:rsidRPr="00716A46">
        <w:rPr>
          <w:rFonts w:eastAsia="標楷體"/>
          <w:sz w:val="28"/>
          <w:szCs w:val="28"/>
        </w:rPr>
        <w:t>平均得分有顯著差異，再從平均得分判斷高低。</w:t>
      </w:r>
      <w:bookmarkStart w:id="21" w:name="_Toc342407422"/>
    </w:p>
    <w:p w:rsidR="00863D20" w:rsidRPr="00716A46" w:rsidRDefault="00863D20" w:rsidP="001640B6">
      <w:pPr>
        <w:widowControl/>
        <w:spacing w:line="600" w:lineRule="exact"/>
        <w:rPr>
          <w:rFonts w:eastAsia="標楷體"/>
          <w:sz w:val="28"/>
          <w:szCs w:val="28"/>
        </w:rPr>
      </w:pPr>
    </w:p>
    <w:p w:rsidR="003079F7" w:rsidRPr="00716A46" w:rsidRDefault="003079F7" w:rsidP="001640B6">
      <w:pPr>
        <w:widowControl/>
        <w:spacing w:line="600" w:lineRule="exact"/>
        <w:rPr>
          <w:rFonts w:eastAsia="標楷體"/>
          <w:sz w:val="28"/>
          <w:szCs w:val="28"/>
        </w:rPr>
      </w:pPr>
    </w:p>
    <w:p w:rsidR="003079F7" w:rsidRPr="00716A46" w:rsidRDefault="003079F7" w:rsidP="001640B6">
      <w:pPr>
        <w:widowControl/>
        <w:spacing w:line="600" w:lineRule="exact"/>
        <w:rPr>
          <w:rFonts w:eastAsia="標楷體"/>
          <w:sz w:val="28"/>
          <w:szCs w:val="28"/>
        </w:rPr>
      </w:pPr>
    </w:p>
    <w:p w:rsidR="003079F7" w:rsidRPr="00716A46" w:rsidRDefault="003079F7" w:rsidP="001640B6">
      <w:pPr>
        <w:widowControl/>
        <w:spacing w:line="600" w:lineRule="exact"/>
        <w:rPr>
          <w:rFonts w:eastAsia="標楷體"/>
          <w:sz w:val="28"/>
          <w:szCs w:val="28"/>
        </w:rPr>
      </w:pPr>
    </w:p>
    <w:p w:rsidR="003079F7" w:rsidRPr="00716A46" w:rsidRDefault="003079F7" w:rsidP="001640B6">
      <w:pPr>
        <w:widowControl/>
        <w:spacing w:line="600" w:lineRule="exact"/>
        <w:rPr>
          <w:rFonts w:eastAsia="標楷體"/>
          <w:sz w:val="28"/>
          <w:szCs w:val="28"/>
        </w:rPr>
      </w:pPr>
    </w:p>
    <w:p w:rsidR="003079F7" w:rsidRPr="00716A46" w:rsidRDefault="003079F7" w:rsidP="001640B6">
      <w:pPr>
        <w:widowControl/>
        <w:spacing w:line="600" w:lineRule="exact"/>
        <w:rPr>
          <w:rFonts w:eastAsia="標楷體"/>
          <w:sz w:val="28"/>
          <w:szCs w:val="28"/>
        </w:rPr>
      </w:pPr>
    </w:p>
    <w:p w:rsidR="00B70045" w:rsidRPr="00716A46" w:rsidRDefault="00B70045">
      <w:pPr>
        <w:widowControl/>
        <w:rPr>
          <w:rFonts w:eastAsia="標楷體"/>
          <w:b/>
          <w:bCs/>
          <w:kern w:val="52"/>
          <w:sz w:val="36"/>
          <w:szCs w:val="36"/>
        </w:rPr>
      </w:pPr>
      <w:r w:rsidRPr="00716A46">
        <w:br w:type="page"/>
      </w:r>
    </w:p>
    <w:p w:rsidR="00B70045" w:rsidRPr="00716A46" w:rsidRDefault="00B70045">
      <w:pPr>
        <w:widowControl/>
        <w:rPr>
          <w:rFonts w:eastAsia="標楷體"/>
          <w:b/>
          <w:bCs/>
          <w:kern w:val="52"/>
          <w:sz w:val="36"/>
          <w:szCs w:val="36"/>
        </w:rPr>
      </w:pPr>
      <w:r w:rsidRPr="00716A46">
        <w:lastRenderedPageBreak/>
        <w:br w:type="page"/>
      </w:r>
    </w:p>
    <w:p w:rsidR="008F7B2F" w:rsidRPr="00716A46" w:rsidRDefault="006E25C8" w:rsidP="005D571B">
      <w:pPr>
        <w:pStyle w:val="1"/>
        <w:spacing w:before="50"/>
        <w:rPr>
          <w:rFonts w:hAnsi="Times New Roman"/>
        </w:rPr>
      </w:pPr>
      <w:bookmarkStart w:id="22" w:name="_Toc499040385"/>
      <w:r w:rsidRPr="00716A46">
        <w:rPr>
          <w:rFonts w:hAnsi="Times New Roman"/>
        </w:rPr>
        <w:lastRenderedPageBreak/>
        <w:t>第二章</w:t>
      </w:r>
      <w:r w:rsidRPr="00716A46">
        <w:rPr>
          <w:rFonts w:hAnsi="Times New Roman"/>
        </w:rPr>
        <w:t xml:space="preserve">  </w:t>
      </w:r>
      <w:r w:rsidRPr="00716A46">
        <w:rPr>
          <w:rFonts w:hAnsi="Times New Roman"/>
        </w:rPr>
        <w:t>受訪者</w:t>
      </w:r>
      <w:bookmarkEnd w:id="21"/>
      <w:r w:rsidR="00984517" w:rsidRPr="00716A46">
        <w:rPr>
          <w:rFonts w:hAnsi="Times New Roman"/>
        </w:rPr>
        <w:t>的</w:t>
      </w:r>
      <w:r w:rsidR="008642FB" w:rsidRPr="00716A46">
        <w:rPr>
          <w:rFonts w:hAnsi="Times New Roman"/>
        </w:rPr>
        <w:t>媒體近用情形</w:t>
      </w:r>
      <w:r w:rsidR="00984517" w:rsidRPr="00716A46">
        <w:rPr>
          <w:rFonts w:hAnsi="Times New Roman"/>
        </w:rPr>
        <w:t>與民主治理認知</w:t>
      </w:r>
      <w:bookmarkEnd w:id="22"/>
    </w:p>
    <w:p w:rsidR="006E25C8" w:rsidRPr="00716A46" w:rsidRDefault="006E25C8" w:rsidP="00DA11CA">
      <w:pPr>
        <w:pStyle w:val="2"/>
        <w:numPr>
          <w:ilvl w:val="0"/>
          <w:numId w:val="0"/>
        </w:numPr>
        <w:spacing w:beforeLines="50" w:before="120" w:line="600" w:lineRule="exact"/>
        <w:rPr>
          <w:rFonts w:ascii="Times New Roman" w:eastAsia="標楷體" w:hAnsi="Times New Roman"/>
          <w:sz w:val="32"/>
          <w:szCs w:val="32"/>
        </w:rPr>
      </w:pPr>
      <w:bookmarkStart w:id="23" w:name="_Toc342407423"/>
      <w:bookmarkStart w:id="24" w:name="_Toc499040386"/>
      <w:r w:rsidRPr="00716A46">
        <w:rPr>
          <w:rFonts w:ascii="Times New Roman" w:eastAsia="標楷體" w:hAnsi="Times New Roman"/>
          <w:sz w:val="32"/>
          <w:szCs w:val="32"/>
        </w:rPr>
        <w:t>壹、受訪者</w:t>
      </w:r>
      <w:bookmarkEnd w:id="23"/>
      <w:r w:rsidR="00984517" w:rsidRPr="00716A46">
        <w:rPr>
          <w:rFonts w:ascii="Times New Roman" w:eastAsia="標楷體" w:hAnsi="Times New Roman"/>
          <w:sz w:val="32"/>
          <w:szCs w:val="32"/>
        </w:rPr>
        <w:t>的媒體近用情形</w:t>
      </w:r>
      <w:bookmarkEnd w:id="24"/>
    </w:p>
    <w:p w:rsidR="001640B6" w:rsidRPr="00716A46" w:rsidRDefault="00C52A2C" w:rsidP="00DA11CA">
      <w:pPr>
        <w:pStyle w:val="3"/>
        <w:spacing w:beforeLines="50" w:before="120" w:afterLines="0"/>
        <w:ind w:leftChars="0" w:left="0" w:firstLineChars="0" w:firstLine="0"/>
      </w:pPr>
      <w:bookmarkStart w:id="25" w:name="_Toc434005846"/>
      <w:bookmarkStart w:id="26" w:name="_Toc434093037"/>
      <w:r w:rsidRPr="00716A46">
        <w:t>一、受訪者最常收看之電視新聞</w:t>
      </w:r>
      <w:bookmarkEnd w:id="25"/>
      <w:bookmarkEnd w:id="26"/>
    </w:p>
    <w:p w:rsidR="001640B6" w:rsidRPr="00716A46" w:rsidRDefault="006E25C8"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本調查首先針對受訪者之電視新聞收視習慣加以瞭解，詢問受訪者：</w:t>
      </w:r>
    </w:p>
    <w:p w:rsidR="001640B6" w:rsidRPr="00716A46" w:rsidRDefault="00845721"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請問您最常看哪一臺的電視新聞？</w:t>
      </w:r>
      <w:r w:rsidR="006E25C8" w:rsidRPr="00716A46">
        <w:rPr>
          <w:rFonts w:eastAsia="標楷體"/>
          <w:b/>
          <w:sz w:val="28"/>
          <w:szCs w:val="28"/>
          <w:u w:val="single"/>
        </w:rPr>
        <w:t>（題目</w:t>
      </w:r>
      <w:r w:rsidR="006E25C8" w:rsidRPr="00716A46">
        <w:rPr>
          <w:rFonts w:eastAsia="標楷體"/>
          <w:b/>
          <w:sz w:val="28"/>
          <w:szCs w:val="28"/>
          <w:u w:val="single"/>
        </w:rPr>
        <w:t>A01</w:t>
      </w:r>
      <w:r w:rsidR="006E25C8" w:rsidRPr="00716A46">
        <w:rPr>
          <w:rFonts w:eastAsia="標楷體"/>
          <w:b/>
          <w:sz w:val="28"/>
          <w:szCs w:val="28"/>
          <w:u w:val="single"/>
        </w:rPr>
        <w:t>）</w:t>
      </w:r>
    </w:p>
    <w:p w:rsidR="008F7B2F" w:rsidRPr="00716A46" w:rsidRDefault="003E751C" w:rsidP="00DA11CA">
      <w:pPr>
        <w:spacing w:beforeLines="50" w:before="120" w:line="600" w:lineRule="exact"/>
        <w:ind w:firstLineChars="200" w:firstLine="480"/>
        <w:jc w:val="both"/>
        <w:rPr>
          <w:rFonts w:eastAsia="標楷體"/>
          <w:sz w:val="28"/>
          <w:szCs w:val="28"/>
          <w:lang w:eastAsia="zh-HK"/>
        </w:rPr>
      </w:pPr>
      <w:r w:rsidRPr="00716A46">
        <w:rPr>
          <w:noProof/>
        </w:rPr>
        <w:drawing>
          <wp:anchor distT="0" distB="0" distL="114300" distR="114300" simplePos="0" relativeHeight="251539456" behindDoc="1" locked="0" layoutInCell="1" allowOverlap="1" wp14:anchorId="6D512E26" wp14:editId="5E644C22">
            <wp:simplePos x="0" y="0"/>
            <wp:positionH relativeFrom="column">
              <wp:posOffset>0</wp:posOffset>
            </wp:positionH>
            <wp:positionV relativeFrom="paragraph">
              <wp:posOffset>2119630</wp:posOffset>
            </wp:positionV>
            <wp:extent cx="5731510" cy="3162935"/>
            <wp:effectExtent l="0" t="0" r="0" b="0"/>
            <wp:wrapTight wrapText="bothSides">
              <wp:wrapPolygon edited="0">
                <wp:start x="0" y="0"/>
                <wp:lineTo x="0" y="21596"/>
                <wp:lineTo x="21538" y="21596"/>
                <wp:lineTo x="21538" y="0"/>
                <wp:lineTo x="0" y="0"/>
              </wp:wrapPolygon>
            </wp:wrapTight>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6E25C8" w:rsidRPr="00716A46">
        <w:rPr>
          <w:rFonts w:eastAsia="標楷體"/>
          <w:sz w:val="28"/>
          <w:szCs w:val="28"/>
        </w:rPr>
        <w:t>根據本調查</w:t>
      </w:r>
      <w:r w:rsidR="00863D20" w:rsidRPr="00716A46">
        <w:rPr>
          <w:rFonts w:eastAsia="標楷體" w:hint="eastAsia"/>
          <w:sz w:val="28"/>
          <w:szCs w:val="28"/>
        </w:rPr>
        <w:t>顯示</w:t>
      </w:r>
      <w:r w:rsidR="006E25C8" w:rsidRPr="00716A46">
        <w:rPr>
          <w:rFonts w:eastAsia="標楷體"/>
          <w:sz w:val="28"/>
          <w:szCs w:val="28"/>
        </w:rPr>
        <w:t>（如圖</w:t>
      </w:r>
      <w:r w:rsidR="006E25C8" w:rsidRPr="00716A46">
        <w:rPr>
          <w:rFonts w:eastAsia="標楷體"/>
          <w:sz w:val="28"/>
          <w:szCs w:val="28"/>
        </w:rPr>
        <w:t>2.1</w:t>
      </w:r>
      <w:r w:rsidR="008F7B2F" w:rsidRPr="00716A46">
        <w:rPr>
          <w:rFonts w:eastAsia="標楷體"/>
          <w:sz w:val="28"/>
          <w:szCs w:val="28"/>
        </w:rPr>
        <w:t>所示</w:t>
      </w:r>
      <w:r w:rsidR="006E25C8" w:rsidRPr="00716A46">
        <w:rPr>
          <w:rFonts w:eastAsia="標楷體"/>
          <w:sz w:val="28"/>
          <w:szCs w:val="28"/>
        </w:rPr>
        <w:t>），</w:t>
      </w:r>
      <w:r w:rsidR="00432FAD" w:rsidRPr="00716A46">
        <w:rPr>
          <w:rFonts w:eastAsia="標楷體"/>
          <w:sz w:val="28"/>
          <w:szCs w:val="28"/>
        </w:rPr>
        <w:t>受訪者</w:t>
      </w:r>
      <w:r w:rsidR="006E25C8" w:rsidRPr="00716A46">
        <w:rPr>
          <w:rFonts w:eastAsia="標楷體"/>
          <w:sz w:val="28"/>
          <w:szCs w:val="28"/>
        </w:rPr>
        <w:t>最常收看的電視新聞頻道為</w:t>
      </w:r>
      <w:r w:rsidR="00845721" w:rsidRPr="00716A46">
        <w:rPr>
          <w:rFonts w:eastAsia="標楷體"/>
          <w:sz w:val="28"/>
          <w:szCs w:val="28"/>
        </w:rPr>
        <w:t>民視</w:t>
      </w:r>
      <w:r w:rsidR="00973F3E" w:rsidRPr="00716A46">
        <w:rPr>
          <w:rFonts w:eastAsia="標楷體"/>
          <w:sz w:val="28"/>
          <w:szCs w:val="28"/>
        </w:rPr>
        <w:t>（</w:t>
      </w:r>
      <w:r w:rsidR="00E644E2" w:rsidRPr="00716A46">
        <w:rPr>
          <w:rFonts w:eastAsia="標楷體"/>
          <w:sz w:val="28"/>
          <w:szCs w:val="28"/>
        </w:rPr>
        <w:t>1</w:t>
      </w:r>
      <w:r w:rsidR="003223AA" w:rsidRPr="00716A46">
        <w:rPr>
          <w:rFonts w:eastAsia="標楷體"/>
          <w:sz w:val="28"/>
          <w:szCs w:val="28"/>
        </w:rPr>
        <w:t>3.6</w:t>
      </w:r>
      <w:r w:rsidR="00845721" w:rsidRPr="00716A46">
        <w:rPr>
          <w:rFonts w:eastAsia="標楷體"/>
          <w:sz w:val="28"/>
          <w:szCs w:val="28"/>
        </w:rPr>
        <w:t>%</w:t>
      </w:r>
      <w:r w:rsidR="00DF1F8D" w:rsidRPr="00716A46">
        <w:rPr>
          <w:rFonts w:eastAsia="標楷體"/>
          <w:sz w:val="28"/>
          <w:szCs w:val="28"/>
        </w:rPr>
        <w:t>）</w:t>
      </w:r>
      <w:r w:rsidR="00955097" w:rsidRPr="00716A46">
        <w:rPr>
          <w:rFonts w:eastAsia="標楷體"/>
          <w:sz w:val="28"/>
          <w:szCs w:val="28"/>
        </w:rPr>
        <w:t>，其次是</w:t>
      </w:r>
      <w:r w:rsidR="00845721" w:rsidRPr="00716A46">
        <w:rPr>
          <w:rFonts w:eastAsia="標楷體"/>
          <w:sz w:val="28"/>
          <w:szCs w:val="28"/>
        </w:rPr>
        <w:t>TVBS</w:t>
      </w:r>
      <w:r w:rsidR="00973F3E" w:rsidRPr="00716A46">
        <w:rPr>
          <w:rFonts w:eastAsia="標楷體"/>
          <w:sz w:val="28"/>
          <w:szCs w:val="28"/>
        </w:rPr>
        <w:t>（</w:t>
      </w:r>
      <w:r w:rsidR="003223AA" w:rsidRPr="00716A46">
        <w:rPr>
          <w:rFonts w:eastAsia="標楷體"/>
          <w:sz w:val="28"/>
          <w:szCs w:val="28"/>
        </w:rPr>
        <w:t>13.2</w:t>
      </w:r>
      <w:r w:rsidR="00845721" w:rsidRPr="00716A46">
        <w:rPr>
          <w:rFonts w:eastAsia="標楷體"/>
          <w:sz w:val="28"/>
          <w:szCs w:val="28"/>
        </w:rPr>
        <w:t>%</w:t>
      </w:r>
      <w:r w:rsidR="00DF1F8D" w:rsidRPr="00716A46">
        <w:rPr>
          <w:rFonts w:eastAsia="標楷體"/>
          <w:sz w:val="28"/>
          <w:szCs w:val="28"/>
        </w:rPr>
        <w:t>）</w:t>
      </w:r>
      <w:r w:rsidR="00A60507" w:rsidRPr="00716A46">
        <w:rPr>
          <w:rFonts w:eastAsia="標楷體"/>
          <w:sz w:val="28"/>
          <w:szCs w:val="28"/>
        </w:rPr>
        <w:t>，</w:t>
      </w:r>
      <w:r w:rsidR="00955097" w:rsidRPr="00716A46">
        <w:rPr>
          <w:rFonts w:eastAsia="標楷體"/>
          <w:sz w:val="28"/>
          <w:szCs w:val="28"/>
        </w:rPr>
        <w:t>再來是東森（</w:t>
      </w:r>
      <w:r w:rsidR="00955097" w:rsidRPr="00716A46">
        <w:rPr>
          <w:rFonts w:eastAsia="標楷體"/>
          <w:sz w:val="28"/>
          <w:szCs w:val="28"/>
        </w:rPr>
        <w:t>7.8%</w:t>
      </w:r>
      <w:r w:rsidR="00955097" w:rsidRPr="00716A46">
        <w:rPr>
          <w:rFonts w:eastAsia="標楷體"/>
          <w:sz w:val="28"/>
          <w:szCs w:val="28"/>
        </w:rPr>
        <w:t>）及三立（</w:t>
      </w:r>
      <w:r w:rsidR="00955097" w:rsidRPr="00716A46">
        <w:rPr>
          <w:rFonts w:eastAsia="標楷體"/>
          <w:sz w:val="28"/>
          <w:szCs w:val="28"/>
        </w:rPr>
        <w:t>7.5%</w:t>
      </w:r>
      <w:r w:rsidR="00955097" w:rsidRPr="00716A46">
        <w:rPr>
          <w:rFonts w:eastAsia="標楷體"/>
          <w:sz w:val="28"/>
          <w:szCs w:val="28"/>
        </w:rPr>
        <w:t>），</w:t>
      </w:r>
      <w:r w:rsidR="00E644E2" w:rsidRPr="00716A46">
        <w:rPr>
          <w:rFonts w:eastAsia="標楷體"/>
          <w:sz w:val="28"/>
          <w:szCs w:val="28"/>
        </w:rPr>
        <w:t>收看</w:t>
      </w:r>
      <w:r w:rsidR="006E25C8" w:rsidRPr="00716A46">
        <w:rPr>
          <w:rFonts w:eastAsia="標楷體"/>
          <w:sz w:val="28"/>
          <w:szCs w:val="28"/>
        </w:rPr>
        <w:t>其他電視頻道比例</w:t>
      </w:r>
      <w:r w:rsidR="00A60507" w:rsidRPr="00716A46">
        <w:rPr>
          <w:rFonts w:eastAsia="標楷體"/>
          <w:sz w:val="28"/>
          <w:szCs w:val="28"/>
        </w:rPr>
        <w:t>則較低</w:t>
      </w:r>
      <w:r w:rsidR="001E1EF0" w:rsidRPr="00716A46">
        <w:rPr>
          <w:rFonts w:eastAsia="標楷體" w:hint="eastAsia"/>
          <w:sz w:val="28"/>
          <w:szCs w:val="28"/>
        </w:rPr>
        <w:t>，</w:t>
      </w:r>
      <w:r w:rsidR="006E25C8" w:rsidRPr="00716A46">
        <w:rPr>
          <w:rFonts w:eastAsia="標楷體"/>
          <w:sz w:val="28"/>
          <w:szCs w:val="28"/>
        </w:rPr>
        <w:t>另有</w:t>
      </w:r>
      <w:r w:rsidR="003223AA" w:rsidRPr="00716A46">
        <w:rPr>
          <w:rFonts w:eastAsia="標楷體"/>
          <w:sz w:val="28"/>
          <w:szCs w:val="28"/>
        </w:rPr>
        <w:t>19.0</w:t>
      </w:r>
      <w:r w:rsidR="006E25C8" w:rsidRPr="00716A46">
        <w:rPr>
          <w:rFonts w:eastAsia="標楷體"/>
          <w:sz w:val="28"/>
          <w:szCs w:val="28"/>
        </w:rPr>
        <w:t>%</w:t>
      </w:r>
      <w:r w:rsidR="006E25C8" w:rsidRPr="00716A46">
        <w:rPr>
          <w:rFonts w:eastAsia="標楷體"/>
          <w:sz w:val="28"/>
          <w:szCs w:val="28"/>
        </w:rPr>
        <w:t>的</w:t>
      </w:r>
      <w:r w:rsidR="00432FAD" w:rsidRPr="00716A46">
        <w:rPr>
          <w:rFonts w:eastAsia="標楷體"/>
          <w:sz w:val="28"/>
          <w:szCs w:val="28"/>
        </w:rPr>
        <w:t>受訪者</w:t>
      </w:r>
      <w:r w:rsidR="006E25C8" w:rsidRPr="00716A46">
        <w:rPr>
          <w:rFonts w:eastAsia="標楷體"/>
          <w:sz w:val="28"/>
          <w:szCs w:val="28"/>
        </w:rPr>
        <w:t>表示</w:t>
      </w:r>
      <w:r w:rsidR="00E644E2" w:rsidRPr="00716A46">
        <w:rPr>
          <w:rFonts w:eastAsia="標楷體"/>
          <w:sz w:val="28"/>
          <w:szCs w:val="28"/>
        </w:rPr>
        <w:t>很少看或都不看，</w:t>
      </w:r>
      <w:r w:rsidR="003223AA" w:rsidRPr="00716A46">
        <w:rPr>
          <w:rFonts w:eastAsia="標楷體"/>
          <w:sz w:val="28"/>
          <w:szCs w:val="28"/>
        </w:rPr>
        <w:t>12.8</w:t>
      </w:r>
      <w:r w:rsidR="00E644E2" w:rsidRPr="00716A46">
        <w:rPr>
          <w:rFonts w:eastAsia="標楷體"/>
          <w:sz w:val="28"/>
          <w:szCs w:val="28"/>
        </w:rPr>
        <w:t>%</w:t>
      </w:r>
      <w:r w:rsidR="00E644E2" w:rsidRPr="00716A46">
        <w:rPr>
          <w:rFonts w:eastAsia="標楷體"/>
          <w:sz w:val="28"/>
          <w:szCs w:val="28"/>
        </w:rPr>
        <w:t>的受訪者表示不一定或都看。</w:t>
      </w:r>
      <w:r w:rsidR="00E76CC3" w:rsidRPr="00716A46">
        <w:rPr>
          <w:rFonts w:eastAsia="標楷體"/>
          <w:sz w:val="28"/>
          <w:szCs w:val="28"/>
          <w:lang w:eastAsia="zh-HK"/>
        </w:rPr>
        <w:t>此一結果顯示，民眾所收看之電視新聞頻道頗為分歧，各有其偏好的新聞頻道。</w:t>
      </w:r>
    </w:p>
    <w:p w:rsidR="006E25C8" w:rsidRPr="00AB643F" w:rsidRDefault="00377E02" w:rsidP="00AB643F">
      <w:pPr>
        <w:pStyle w:val="affffd"/>
      </w:pPr>
      <w:bookmarkStart w:id="27" w:name="_Toc333323176"/>
      <w:bookmarkStart w:id="28" w:name="_Toc437934649"/>
      <w:bookmarkStart w:id="29" w:name="_Toc466902065"/>
      <w:bookmarkStart w:id="30" w:name="_Toc490561248"/>
      <w:bookmarkStart w:id="31" w:name="_Toc501456206"/>
      <w:r w:rsidRPr="00AB643F">
        <w:t>圖</w:t>
      </w:r>
      <w:r w:rsidRPr="00AB643F">
        <w:t>2.</w:t>
      </w:r>
      <w:r w:rsidR="00DA11CA" w:rsidRPr="00AB643F">
        <w:fldChar w:fldCharType="begin"/>
      </w:r>
      <w:r w:rsidRPr="00AB643F">
        <w:instrText xml:space="preserve"> SEQ </w:instrText>
      </w:r>
      <w:r w:rsidRPr="00AB643F">
        <w:instrText>圖</w:instrText>
      </w:r>
      <w:r w:rsidRPr="00AB643F">
        <w:instrText xml:space="preserve">2. \* ARABIC </w:instrText>
      </w:r>
      <w:r w:rsidR="00DA11CA" w:rsidRPr="00AB643F">
        <w:fldChar w:fldCharType="separate"/>
      </w:r>
      <w:r w:rsidR="00B8738A">
        <w:rPr>
          <w:noProof/>
        </w:rPr>
        <w:t>1</w:t>
      </w:r>
      <w:r w:rsidR="00DA11CA" w:rsidRPr="00AB643F">
        <w:fldChar w:fldCharType="end"/>
      </w:r>
      <w:r w:rsidR="006E25C8" w:rsidRPr="00AB643F">
        <w:t xml:space="preserve">  </w:t>
      </w:r>
      <w:r w:rsidR="00196FD2" w:rsidRPr="00AB643F">
        <w:t>受訪者</w:t>
      </w:r>
      <w:r w:rsidR="00E644E2" w:rsidRPr="00AB643F">
        <w:t>收看</w:t>
      </w:r>
      <w:r w:rsidR="006E25C8" w:rsidRPr="00AB643F">
        <w:t>電視新聞</w:t>
      </w:r>
      <w:r w:rsidR="003261DE" w:rsidRPr="00AB643F">
        <w:t>的</w:t>
      </w:r>
      <w:r w:rsidR="006E25C8" w:rsidRPr="00AB643F">
        <w:t>情形</w:t>
      </w:r>
      <w:bookmarkEnd w:id="27"/>
      <w:bookmarkEnd w:id="28"/>
      <w:bookmarkEnd w:id="29"/>
      <w:bookmarkEnd w:id="30"/>
      <w:bookmarkEnd w:id="31"/>
    </w:p>
    <w:p w:rsidR="005C44B6" w:rsidRPr="00716A46" w:rsidRDefault="006E25C8" w:rsidP="00DA11CA">
      <w:pPr>
        <w:spacing w:beforeLines="50" w:before="120" w:line="600" w:lineRule="exact"/>
        <w:ind w:firstLineChars="200" w:firstLine="480"/>
        <w:jc w:val="both"/>
        <w:rPr>
          <w:rFonts w:eastAsia="標楷體"/>
          <w:sz w:val="28"/>
          <w:szCs w:val="28"/>
        </w:rPr>
      </w:pPr>
      <w:r w:rsidRPr="00716A46">
        <w:rPr>
          <w:rFonts w:eastAsia="標楷體"/>
        </w:rPr>
        <w:br w:type="page"/>
      </w:r>
    </w:p>
    <w:p w:rsidR="002F0336" w:rsidRPr="00716A46" w:rsidRDefault="002F0336" w:rsidP="00984517">
      <w:pPr>
        <w:pStyle w:val="3"/>
        <w:spacing w:before="240" w:after="120"/>
        <w:ind w:leftChars="0" w:left="0" w:firstLineChars="0" w:firstLine="0"/>
      </w:pPr>
      <w:bookmarkStart w:id="32" w:name="_Toc434005847"/>
      <w:bookmarkStart w:id="33" w:name="_Toc434093038"/>
      <w:r w:rsidRPr="00716A46">
        <w:lastRenderedPageBreak/>
        <w:t>二、受訪者最常看之報紙</w:t>
      </w:r>
      <w:bookmarkEnd w:id="32"/>
      <w:bookmarkEnd w:id="33"/>
    </w:p>
    <w:p w:rsidR="002F0336" w:rsidRPr="00716A46" w:rsidRDefault="002F0336"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在受訪者之報紙閱讀習慣方面，本調查詢問：</w:t>
      </w:r>
    </w:p>
    <w:p w:rsidR="001640B6" w:rsidRPr="00716A46" w:rsidRDefault="002F0336"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請問您平常</w:t>
      </w:r>
      <w:r w:rsidR="009B2700" w:rsidRPr="00716A46">
        <w:rPr>
          <w:rFonts w:eastAsia="標楷體"/>
          <w:b/>
          <w:sz w:val="28"/>
          <w:szCs w:val="28"/>
          <w:u w:val="single"/>
        </w:rPr>
        <w:t>最常</w:t>
      </w:r>
      <w:r w:rsidRPr="00716A46">
        <w:rPr>
          <w:rFonts w:eastAsia="標楷體"/>
          <w:b/>
          <w:sz w:val="28"/>
          <w:szCs w:val="28"/>
          <w:u w:val="single"/>
        </w:rPr>
        <w:t>看哪</w:t>
      </w:r>
      <w:r w:rsidR="009B2700" w:rsidRPr="00716A46">
        <w:rPr>
          <w:rFonts w:eastAsia="標楷體"/>
          <w:b/>
          <w:sz w:val="28"/>
          <w:szCs w:val="28"/>
          <w:u w:val="single"/>
        </w:rPr>
        <w:t>一</w:t>
      </w:r>
      <w:r w:rsidRPr="00716A46">
        <w:rPr>
          <w:rFonts w:eastAsia="標楷體"/>
          <w:b/>
          <w:sz w:val="28"/>
          <w:szCs w:val="28"/>
          <w:u w:val="single"/>
        </w:rPr>
        <w:t>家的報紙？（題目</w:t>
      </w:r>
      <w:r w:rsidRPr="00716A46">
        <w:rPr>
          <w:rFonts w:eastAsia="標楷體"/>
          <w:b/>
          <w:sz w:val="28"/>
          <w:szCs w:val="28"/>
          <w:u w:val="single"/>
        </w:rPr>
        <w:t>A02</w:t>
      </w:r>
      <w:r w:rsidRPr="00716A46">
        <w:rPr>
          <w:rFonts w:eastAsia="標楷體"/>
          <w:b/>
          <w:sz w:val="28"/>
          <w:szCs w:val="28"/>
          <w:u w:val="single"/>
        </w:rPr>
        <w:t>）</w:t>
      </w:r>
    </w:p>
    <w:p w:rsidR="00371361" w:rsidRPr="00716A46" w:rsidRDefault="00EA25C5" w:rsidP="00DA11CA">
      <w:pPr>
        <w:spacing w:beforeLines="50" w:before="120" w:line="600" w:lineRule="exact"/>
        <w:jc w:val="both"/>
        <w:rPr>
          <w:rFonts w:eastAsia="標楷體"/>
          <w:sz w:val="28"/>
          <w:szCs w:val="28"/>
        </w:rPr>
      </w:pPr>
      <w:r>
        <w:rPr>
          <w:noProof/>
        </w:rPr>
        <mc:AlternateContent>
          <mc:Choice Requires="wpg">
            <w:drawing>
              <wp:anchor distT="0" distB="0" distL="114300" distR="114300" simplePos="0" relativeHeight="251656704" behindDoc="1" locked="0" layoutInCell="1" allowOverlap="1">
                <wp:simplePos x="0" y="0"/>
                <wp:positionH relativeFrom="column">
                  <wp:posOffset>-61595</wp:posOffset>
                </wp:positionH>
                <wp:positionV relativeFrom="paragraph">
                  <wp:posOffset>2601595</wp:posOffset>
                </wp:positionV>
                <wp:extent cx="6272530" cy="2505075"/>
                <wp:effectExtent l="0" t="1270" r="0" b="0"/>
                <wp:wrapTight wrapText="bothSides">
                  <wp:wrapPolygon edited="0">
                    <wp:start x="0" y="0"/>
                    <wp:lineTo x="0" y="21518"/>
                    <wp:lineTo x="21600" y="21518"/>
                    <wp:lineTo x="21600" y="0"/>
                    <wp:lineTo x="0" y="0"/>
                  </wp:wrapPolygon>
                </wp:wrapTight>
                <wp:docPr id="35" name="群組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30" cy="2505075"/>
                          <a:chOff x="-113" y="-60"/>
                          <a:chExt cx="63206" cy="19140"/>
                        </a:xfrm>
                      </wpg:grpSpPr>
                      <pic:pic xmlns:pic="http://schemas.openxmlformats.org/drawingml/2006/picture">
                        <pic:nvPicPr>
                          <pic:cNvPr id="36" name="圖表 1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0" y="-60"/>
                            <a:ext cx="63033" cy="19140"/>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6"/>
                        <wps:cNvSpPr txBox="1">
                          <a:spLocks noChangeArrowheads="1"/>
                        </wps:cNvSpPr>
                        <wps:spPr bwMode="auto">
                          <a:xfrm>
                            <a:off x="-113" y="9862"/>
                            <a:ext cx="4296" cy="4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Default="00D95B84" w:rsidP="00371361">
                              <w:pPr>
                                <w:pStyle w:val="Web"/>
                                <w:spacing w:before="0" w:beforeAutospacing="0" w:after="0" w:afterAutospacing="0"/>
                                <w:rPr>
                                  <w:rFonts w:asciiTheme="minorHAnsi" w:eastAsiaTheme="minorEastAsia" w:hAnsi="Calibri" w:cstheme="minorBidi"/>
                                  <w:sz w:val="20"/>
                                  <w:szCs w:val="20"/>
                                </w:rPr>
                              </w:pPr>
                            </w:p>
                            <w:p w:rsidR="00D95B84" w:rsidRPr="001E22B2" w:rsidRDefault="00D95B84" w:rsidP="00371361">
                              <w:pPr>
                                <w:pStyle w:val="Web"/>
                                <w:spacing w:before="0" w:beforeAutospacing="0" w:after="0" w:afterAutospacing="0"/>
                                <w:rPr>
                                  <w:rFonts w:ascii="Times New Roman" w:eastAsia="Ｔ" w:hAnsi="Times New Roman" w:cs="Times New Roman"/>
                                </w:rPr>
                              </w:pPr>
                              <w:r w:rsidRPr="001E22B2">
                                <w:rPr>
                                  <w:rFonts w:ascii="Times New Roman" w:eastAsia="Ｔ"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39" o:spid="_x0000_s1026" style="position:absolute;left:0;text-align:left;margin-left:-4.85pt;margin-top:204.85pt;width:493.9pt;height:197.25pt;z-index:-251659776" coordorigin="-113,-60" coordsize="63206,19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表 12" o:spid="_x0000_s1027" type="#_x0000_t75" style="position:absolute;left:60;top:-60;width:63033;height:19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">
                  <v:imagedata r:id="rId13" o:title=""/>
                  <o:lock v:ext="edit" aspectratio="f"/>
                </v:shape>
                <v:shapetype id="_x0000_t202" coordsize="21600,21600" o:spt="202" path="m,l,21600r21600,l21600,xe">
                  <v:stroke joinstyle="miter"/>
                  <v:path gradientshapeok="t" o:connecttype="rect"/>
                </v:shapetype>
                <v:shape id="Text Box 6" o:spid="_x0000_s1028" type="#_x0000_t202" style="position:absolute;left:-113;top:9862;width:4296;height:4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D95B84" w:rsidRDefault="00D95B84" w:rsidP="00371361">
                        <w:pPr>
                          <w:pStyle w:val="Web"/>
                          <w:spacing w:before="0" w:beforeAutospacing="0" w:after="0" w:afterAutospacing="0"/>
                          <w:rPr>
                            <w:rFonts w:asciiTheme="minorHAnsi" w:eastAsiaTheme="minorEastAsia" w:hAnsi="Calibri" w:cstheme="minorBidi"/>
                            <w:sz w:val="20"/>
                            <w:szCs w:val="20"/>
                          </w:rPr>
                        </w:pPr>
                      </w:p>
                      <w:p w:rsidR="00D95B84" w:rsidRPr="001E22B2" w:rsidRDefault="00D95B84" w:rsidP="00371361">
                        <w:pPr>
                          <w:pStyle w:val="Web"/>
                          <w:spacing w:before="0" w:beforeAutospacing="0" w:after="0" w:afterAutospacing="0"/>
                          <w:rPr>
                            <w:rFonts w:ascii="Times New Roman" w:eastAsia="Ｔ" w:hAnsi="Times New Roman" w:cs="Times New Roman"/>
                          </w:rPr>
                        </w:pPr>
                        <w:r w:rsidRPr="001E22B2">
                          <w:rPr>
                            <w:rFonts w:ascii="Times New Roman" w:eastAsia="Ｔ" w:hAnsi="Times New Roman" w:cs="Times New Roman"/>
                            <w:sz w:val="20"/>
                            <w:szCs w:val="20"/>
                          </w:rPr>
                          <w:t>(%)</w:t>
                        </w:r>
                      </w:p>
                    </w:txbxContent>
                  </v:textbox>
                </v:shape>
                <w10:wrap type="tight"/>
              </v:group>
            </w:pict>
          </mc:Fallback>
        </mc:AlternateContent>
      </w:r>
      <w:r w:rsidR="00955097" w:rsidRPr="00716A46">
        <w:rPr>
          <w:rFonts w:eastAsia="標楷體"/>
          <w:sz w:val="28"/>
          <w:szCs w:val="28"/>
        </w:rPr>
        <w:t xml:space="preserve">    </w:t>
      </w:r>
      <w:r w:rsidR="002F0336" w:rsidRPr="00716A46">
        <w:rPr>
          <w:rFonts w:eastAsia="標楷體"/>
          <w:sz w:val="28"/>
          <w:szCs w:val="28"/>
        </w:rPr>
        <w:t>根據本調查</w:t>
      </w:r>
      <w:r w:rsidR="00B26F1A" w:rsidRPr="00716A46">
        <w:rPr>
          <w:rFonts w:eastAsia="標楷體"/>
          <w:sz w:val="28"/>
          <w:szCs w:val="28"/>
        </w:rPr>
        <w:t>顯示</w:t>
      </w:r>
      <w:r w:rsidR="002F0336" w:rsidRPr="00716A46">
        <w:rPr>
          <w:rFonts w:eastAsia="標楷體"/>
          <w:sz w:val="28"/>
          <w:szCs w:val="28"/>
        </w:rPr>
        <w:t>（如圖</w:t>
      </w:r>
      <w:r w:rsidR="002F0336" w:rsidRPr="00716A46">
        <w:rPr>
          <w:rFonts w:eastAsia="標楷體"/>
          <w:sz w:val="28"/>
          <w:szCs w:val="28"/>
        </w:rPr>
        <w:t>2.2</w:t>
      </w:r>
      <w:r w:rsidR="00C30DC3" w:rsidRPr="00716A46">
        <w:rPr>
          <w:rFonts w:eastAsia="標楷體"/>
          <w:sz w:val="28"/>
          <w:szCs w:val="28"/>
        </w:rPr>
        <w:t>所示</w:t>
      </w:r>
      <w:r w:rsidR="002F0336" w:rsidRPr="00716A46">
        <w:rPr>
          <w:rFonts w:eastAsia="標楷體"/>
          <w:sz w:val="28"/>
          <w:szCs w:val="28"/>
        </w:rPr>
        <w:t>），受訪者最常看的</w:t>
      </w:r>
      <w:r w:rsidR="00CA2BC0" w:rsidRPr="00716A46">
        <w:rPr>
          <w:rFonts w:eastAsia="標楷體"/>
          <w:sz w:val="28"/>
          <w:szCs w:val="28"/>
        </w:rPr>
        <w:t>報紙</w:t>
      </w:r>
      <w:r w:rsidR="002F0336" w:rsidRPr="00716A46">
        <w:rPr>
          <w:rFonts w:eastAsia="標楷體"/>
          <w:sz w:val="28"/>
          <w:szCs w:val="28"/>
        </w:rPr>
        <w:t>為</w:t>
      </w:r>
      <w:r w:rsidR="00CA2BC0" w:rsidRPr="00716A46">
        <w:rPr>
          <w:rFonts w:eastAsia="標楷體"/>
          <w:sz w:val="28"/>
          <w:szCs w:val="28"/>
        </w:rPr>
        <w:t>自由時報</w:t>
      </w:r>
      <w:r w:rsidR="00973F3E" w:rsidRPr="00716A46">
        <w:rPr>
          <w:rFonts w:eastAsia="標楷體"/>
          <w:sz w:val="28"/>
          <w:szCs w:val="28"/>
        </w:rPr>
        <w:t>（</w:t>
      </w:r>
      <w:r w:rsidR="00955097" w:rsidRPr="00716A46">
        <w:rPr>
          <w:rFonts w:eastAsia="標楷體"/>
          <w:sz w:val="28"/>
          <w:szCs w:val="28"/>
        </w:rPr>
        <w:t>18.2</w:t>
      </w:r>
      <w:r w:rsidR="00CA2BC0" w:rsidRPr="00716A46">
        <w:rPr>
          <w:rFonts w:eastAsia="標楷體"/>
          <w:sz w:val="28"/>
          <w:szCs w:val="28"/>
        </w:rPr>
        <w:t>%</w:t>
      </w:r>
      <w:r w:rsidR="00DF1F8D" w:rsidRPr="00716A46">
        <w:rPr>
          <w:rFonts w:eastAsia="標楷體"/>
          <w:sz w:val="28"/>
          <w:szCs w:val="28"/>
        </w:rPr>
        <w:t>）</w:t>
      </w:r>
      <w:r w:rsidR="002F0336" w:rsidRPr="00716A46">
        <w:rPr>
          <w:rFonts w:eastAsia="標楷體"/>
          <w:sz w:val="28"/>
          <w:szCs w:val="28"/>
        </w:rPr>
        <w:t>，其次是</w:t>
      </w:r>
      <w:r w:rsidR="00CA2BC0" w:rsidRPr="00716A46">
        <w:rPr>
          <w:rFonts w:eastAsia="標楷體"/>
          <w:sz w:val="28"/>
          <w:szCs w:val="28"/>
        </w:rPr>
        <w:t>蘋果日報</w:t>
      </w:r>
      <w:r w:rsidR="00973F3E" w:rsidRPr="00716A46">
        <w:rPr>
          <w:rFonts w:eastAsia="標楷體"/>
          <w:sz w:val="28"/>
          <w:szCs w:val="28"/>
        </w:rPr>
        <w:t>（</w:t>
      </w:r>
      <w:r w:rsidR="00955097" w:rsidRPr="00716A46">
        <w:rPr>
          <w:rFonts w:eastAsia="標楷體"/>
          <w:sz w:val="28"/>
          <w:szCs w:val="28"/>
        </w:rPr>
        <w:t>10.4</w:t>
      </w:r>
      <w:r w:rsidR="00CA2BC0" w:rsidRPr="00716A46">
        <w:rPr>
          <w:rFonts w:eastAsia="標楷體"/>
          <w:sz w:val="28"/>
          <w:szCs w:val="28"/>
        </w:rPr>
        <w:t>%</w:t>
      </w:r>
      <w:r w:rsidR="00DF1F8D" w:rsidRPr="00716A46">
        <w:rPr>
          <w:rFonts w:eastAsia="標楷體"/>
          <w:sz w:val="28"/>
          <w:szCs w:val="28"/>
        </w:rPr>
        <w:t>）</w:t>
      </w:r>
      <w:r w:rsidR="002F0336" w:rsidRPr="00716A46">
        <w:rPr>
          <w:rFonts w:eastAsia="標楷體"/>
          <w:sz w:val="28"/>
          <w:szCs w:val="28"/>
        </w:rPr>
        <w:t>，</w:t>
      </w:r>
      <w:r w:rsidR="00955097" w:rsidRPr="00716A46">
        <w:rPr>
          <w:rFonts w:eastAsia="標楷體"/>
          <w:sz w:val="28"/>
          <w:szCs w:val="28"/>
        </w:rPr>
        <w:t>第三是</w:t>
      </w:r>
      <w:r w:rsidR="00CA2BC0" w:rsidRPr="00716A46">
        <w:rPr>
          <w:rFonts w:eastAsia="標楷體"/>
          <w:sz w:val="28"/>
          <w:szCs w:val="28"/>
        </w:rPr>
        <w:t>聯合報</w:t>
      </w:r>
      <w:r w:rsidR="00973F3E" w:rsidRPr="00716A46">
        <w:rPr>
          <w:rFonts w:eastAsia="標楷體"/>
          <w:sz w:val="28"/>
          <w:szCs w:val="28"/>
        </w:rPr>
        <w:t>（</w:t>
      </w:r>
      <w:r w:rsidR="00955097" w:rsidRPr="00716A46">
        <w:rPr>
          <w:rFonts w:eastAsia="標楷體"/>
          <w:sz w:val="28"/>
          <w:szCs w:val="28"/>
        </w:rPr>
        <w:t>6.3</w:t>
      </w:r>
      <w:r w:rsidR="00CA2BC0" w:rsidRPr="00716A46">
        <w:rPr>
          <w:rFonts w:eastAsia="標楷體"/>
          <w:sz w:val="28"/>
          <w:szCs w:val="28"/>
        </w:rPr>
        <w:t>%</w:t>
      </w:r>
      <w:r w:rsidR="00DF1F8D" w:rsidRPr="00716A46">
        <w:rPr>
          <w:rFonts w:eastAsia="標楷體"/>
          <w:sz w:val="28"/>
          <w:szCs w:val="28"/>
        </w:rPr>
        <w:t>）</w:t>
      </w:r>
      <w:r w:rsidR="00CA2BC0" w:rsidRPr="00716A46">
        <w:rPr>
          <w:rFonts w:eastAsia="標楷體"/>
          <w:sz w:val="28"/>
          <w:szCs w:val="28"/>
        </w:rPr>
        <w:t>與中國時報</w:t>
      </w:r>
      <w:r w:rsidR="00973F3E" w:rsidRPr="00716A46">
        <w:rPr>
          <w:rFonts w:eastAsia="標楷體"/>
          <w:sz w:val="28"/>
          <w:szCs w:val="28"/>
        </w:rPr>
        <w:t>（</w:t>
      </w:r>
      <w:r w:rsidR="00E644E2" w:rsidRPr="00716A46">
        <w:rPr>
          <w:rFonts w:eastAsia="標楷體"/>
          <w:sz w:val="28"/>
          <w:szCs w:val="28"/>
        </w:rPr>
        <w:t>3.</w:t>
      </w:r>
      <w:r w:rsidR="009F328B" w:rsidRPr="00716A46">
        <w:rPr>
          <w:rFonts w:eastAsia="標楷體"/>
          <w:sz w:val="28"/>
          <w:szCs w:val="28"/>
        </w:rPr>
        <w:t>6</w:t>
      </w:r>
      <w:r w:rsidR="00CA2BC0" w:rsidRPr="00716A46">
        <w:rPr>
          <w:rFonts w:eastAsia="標楷體"/>
          <w:sz w:val="28"/>
          <w:szCs w:val="28"/>
        </w:rPr>
        <w:t>%</w:t>
      </w:r>
      <w:r w:rsidR="00DF1F8D" w:rsidRPr="00716A46">
        <w:rPr>
          <w:rFonts w:eastAsia="標楷體"/>
          <w:sz w:val="28"/>
          <w:szCs w:val="28"/>
        </w:rPr>
        <w:t>）</w:t>
      </w:r>
      <w:r w:rsidR="002F0336" w:rsidRPr="00716A46">
        <w:rPr>
          <w:rFonts w:eastAsia="標楷體"/>
          <w:sz w:val="28"/>
          <w:szCs w:val="28"/>
        </w:rPr>
        <w:t>，</w:t>
      </w:r>
      <w:r w:rsidR="00E644E2" w:rsidRPr="00716A46">
        <w:rPr>
          <w:rFonts w:eastAsia="標楷體"/>
          <w:sz w:val="28"/>
          <w:szCs w:val="28"/>
        </w:rPr>
        <w:t>閱讀</w:t>
      </w:r>
      <w:r w:rsidR="002F0336" w:rsidRPr="00716A46">
        <w:rPr>
          <w:rFonts w:eastAsia="標楷體"/>
          <w:sz w:val="28"/>
          <w:szCs w:val="28"/>
        </w:rPr>
        <w:t>其他</w:t>
      </w:r>
      <w:r w:rsidR="00CA2BC0" w:rsidRPr="00716A46">
        <w:rPr>
          <w:rFonts w:eastAsia="標楷體"/>
          <w:sz w:val="28"/>
          <w:szCs w:val="28"/>
        </w:rPr>
        <w:t>報紙</w:t>
      </w:r>
      <w:r w:rsidR="002F0336" w:rsidRPr="00716A46">
        <w:rPr>
          <w:rFonts w:eastAsia="標楷體"/>
          <w:sz w:val="28"/>
          <w:szCs w:val="28"/>
        </w:rPr>
        <w:t>比例則較低。另有</w:t>
      </w:r>
      <w:r w:rsidR="0082722A" w:rsidRPr="00716A46">
        <w:rPr>
          <w:rFonts w:eastAsia="標楷體"/>
          <w:sz w:val="28"/>
          <w:szCs w:val="28"/>
        </w:rPr>
        <w:t>57.3%</w:t>
      </w:r>
      <w:r w:rsidR="00CA2BC0" w:rsidRPr="00716A46">
        <w:rPr>
          <w:rFonts w:eastAsia="標楷體"/>
          <w:sz w:val="28"/>
          <w:szCs w:val="28"/>
        </w:rPr>
        <w:t>的受訪者</w:t>
      </w:r>
      <w:r w:rsidR="002F0336" w:rsidRPr="00716A46">
        <w:rPr>
          <w:rFonts w:eastAsia="標楷體"/>
          <w:sz w:val="28"/>
          <w:szCs w:val="28"/>
        </w:rPr>
        <w:t>表示很少看或都不看</w:t>
      </w:r>
      <w:r w:rsidR="00E644E2" w:rsidRPr="00716A46">
        <w:rPr>
          <w:rFonts w:eastAsia="標楷體"/>
          <w:sz w:val="28"/>
          <w:szCs w:val="28"/>
        </w:rPr>
        <w:t>報紙</w:t>
      </w:r>
      <w:r w:rsidR="002F0336" w:rsidRPr="00716A46">
        <w:rPr>
          <w:rFonts w:eastAsia="標楷體"/>
          <w:sz w:val="28"/>
          <w:szCs w:val="28"/>
        </w:rPr>
        <w:t>。</w:t>
      </w:r>
      <w:r w:rsidR="00E76CC3" w:rsidRPr="00716A46">
        <w:rPr>
          <w:rFonts w:eastAsia="標楷體"/>
          <w:sz w:val="28"/>
          <w:szCs w:val="28"/>
          <w:lang w:eastAsia="zh-HK"/>
        </w:rPr>
        <w:t>由此可知，有閱讀報紙習慣之民眾雖主要是以四大報為主，但自由時報所佔比例明顯高於其他三報</w:t>
      </w:r>
      <w:r w:rsidR="00E76CC3" w:rsidRPr="00716A46">
        <w:rPr>
          <w:rFonts w:eastAsia="標楷體"/>
          <w:sz w:val="28"/>
          <w:szCs w:val="28"/>
        </w:rPr>
        <w:t>，</w:t>
      </w:r>
      <w:r w:rsidR="00E76CC3" w:rsidRPr="00716A46">
        <w:rPr>
          <w:rFonts w:eastAsia="標楷體"/>
          <w:sz w:val="28"/>
          <w:szCs w:val="28"/>
          <w:lang w:eastAsia="zh-HK"/>
        </w:rPr>
        <w:t>不過，仍有</w:t>
      </w:r>
      <w:r w:rsidR="0082722A" w:rsidRPr="00716A46">
        <w:rPr>
          <w:rFonts w:eastAsia="標楷體"/>
          <w:sz w:val="28"/>
          <w:szCs w:val="28"/>
        </w:rPr>
        <w:t>五成七</w:t>
      </w:r>
      <w:r w:rsidR="00E76CC3" w:rsidRPr="00716A46">
        <w:rPr>
          <w:rFonts w:eastAsia="標楷體"/>
          <w:sz w:val="28"/>
          <w:szCs w:val="28"/>
          <w:lang w:eastAsia="zh-HK"/>
        </w:rPr>
        <w:t>左右的民眾平時並無閱讀報紙之習慣。</w:t>
      </w:r>
      <w:r w:rsidR="00D03717" w:rsidRPr="00716A46">
        <w:rPr>
          <w:rFonts w:eastAsia="標楷體"/>
          <w:sz w:val="28"/>
          <w:szCs w:val="28"/>
        </w:rPr>
        <w:t xml:space="preserve"> </w:t>
      </w:r>
    </w:p>
    <w:p w:rsidR="00D03717" w:rsidRPr="00AB643F" w:rsidRDefault="00D03717" w:rsidP="00AB643F">
      <w:pPr>
        <w:pStyle w:val="affffd"/>
      </w:pPr>
      <w:bookmarkStart w:id="34" w:name="_Toc437934650"/>
      <w:bookmarkStart w:id="35" w:name="_Toc466902066"/>
      <w:bookmarkStart w:id="36" w:name="_Toc490561249"/>
      <w:bookmarkStart w:id="37" w:name="_Toc501456207"/>
      <w:r w:rsidRPr="00AB643F">
        <w:t>圖</w:t>
      </w:r>
      <w:r w:rsidRPr="00AB643F">
        <w:t>2.</w:t>
      </w:r>
      <w:r w:rsidR="00DA11CA" w:rsidRPr="00AB643F">
        <w:fldChar w:fldCharType="begin"/>
      </w:r>
      <w:r w:rsidRPr="00AB643F">
        <w:instrText xml:space="preserve"> SEQ </w:instrText>
      </w:r>
      <w:r w:rsidRPr="00AB643F">
        <w:instrText>圖</w:instrText>
      </w:r>
      <w:r w:rsidRPr="00AB643F">
        <w:instrText xml:space="preserve">2. \* ARABIC </w:instrText>
      </w:r>
      <w:r w:rsidR="00DA11CA" w:rsidRPr="00AB643F">
        <w:fldChar w:fldCharType="separate"/>
      </w:r>
      <w:r w:rsidR="00B8738A">
        <w:rPr>
          <w:noProof/>
        </w:rPr>
        <w:t>2</w:t>
      </w:r>
      <w:r w:rsidR="00DA11CA" w:rsidRPr="00AB643F">
        <w:fldChar w:fldCharType="end"/>
      </w:r>
      <w:r w:rsidRPr="00AB643F">
        <w:t xml:space="preserve">  </w:t>
      </w:r>
      <w:r w:rsidRPr="00AB643F">
        <w:t>受訪者閱讀報紙的情形</w:t>
      </w:r>
      <w:bookmarkEnd w:id="34"/>
      <w:bookmarkEnd w:id="35"/>
      <w:bookmarkEnd w:id="36"/>
      <w:bookmarkEnd w:id="37"/>
    </w:p>
    <w:p w:rsidR="00B70045" w:rsidRPr="00716A46" w:rsidRDefault="00B70045" w:rsidP="00984517">
      <w:pPr>
        <w:pStyle w:val="3"/>
        <w:spacing w:before="240" w:after="120"/>
        <w:ind w:leftChars="0" w:left="0" w:firstLineChars="0" w:firstLine="0"/>
      </w:pPr>
      <w:bookmarkStart w:id="38" w:name="_Toc434005848"/>
      <w:bookmarkStart w:id="39" w:name="_Toc434093039"/>
    </w:p>
    <w:p w:rsidR="002F0336" w:rsidRPr="00716A46" w:rsidRDefault="002F0336" w:rsidP="00984517">
      <w:pPr>
        <w:pStyle w:val="3"/>
        <w:spacing w:before="240" w:after="120"/>
        <w:ind w:leftChars="0" w:left="0" w:firstLineChars="0" w:firstLine="0"/>
      </w:pPr>
      <w:r w:rsidRPr="00716A46">
        <w:t>三、受訪者最常看之</w:t>
      </w:r>
      <w:r w:rsidR="00900367" w:rsidRPr="00716A46">
        <w:t>網站</w:t>
      </w:r>
      <w:r w:rsidRPr="00716A46">
        <w:t>新聞</w:t>
      </w:r>
      <w:bookmarkEnd w:id="38"/>
      <w:bookmarkEnd w:id="39"/>
    </w:p>
    <w:p w:rsidR="005C44B6" w:rsidRPr="00716A46" w:rsidRDefault="00837FE0"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在受訪者最常看之網站新聞方面，本調查詢問：</w:t>
      </w:r>
    </w:p>
    <w:p w:rsidR="001640B6" w:rsidRPr="00716A46" w:rsidRDefault="00837FE0"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請問您平常</w:t>
      </w:r>
      <w:r w:rsidR="00055674" w:rsidRPr="00716A46">
        <w:rPr>
          <w:rFonts w:eastAsia="標楷體"/>
          <w:b/>
          <w:sz w:val="28"/>
          <w:szCs w:val="28"/>
          <w:u w:val="single"/>
        </w:rPr>
        <w:t>最常</w:t>
      </w:r>
      <w:r w:rsidRPr="00716A46">
        <w:rPr>
          <w:rFonts w:eastAsia="標楷體"/>
          <w:b/>
          <w:sz w:val="28"/>
          <w:szCs w:val="28"/>
          <w:u w:val="single"/>
        </w:rPr>
        <w:t>看哪</w:t>
      </w:r>
      <w:r w:rsidR="009B2700" w:rsidRPr="00716A46">
        <w:rPr>
          <w:rFonts w:eastAsia="標楷體"/>
          <w:b/>
          <w:sz w:val="28"/>
          <w:szCs w:val="28"/>
          <w:u w:val="single"/>
        </w:rPr>
        <w:t>一</w:t>
      </w:r>
      <w:r w:rsidRPr="00716A46">
        <w:rPr>
          <w:rFonts w:eastAsia="標楷體"/>
          <w:b/>
          <w:sz w:val="28"/>
          <w:szCs w:val="28"/>
          <w:u w:val="single"/>
        </w:rPr>
        <w:t>個網站的新聞？</w:t>
      </w:r>
      <w:r w:rsidR="002F0336" w:rsidRPr="00716A46">
        <w:rPr>
          <w:rFonts w:eastAsia="標楷體"/>
          <w:b/>
          <w:sz w:val="28"/>
          <w:szCs w:val="28"/>
          <w:u w:val="single"/>
        </w:rPr>
        <w:t>（題目</w:t>
      </w:r>
      <w:r w:rsidR="002F0336" w:rsidRPr="00716A46">
        <w:rPr>
          <w:rFonts w:eastAsia="標楷體"/>
          <w:b/>
          <w:sz w:val="28"/>
          <w:szCs w:val="28"/>
          <w:u w:val="single"/>
        </w:rPr>
        <w:t>A0</w:t>
      </w:r>
      <w:r w:rsidRPr="00716A46">
        <w:rPr>
          <w:rFonts w:eastAsia="標楷體"/>
          <w:b/>
          <w:sz w:val="28"/>
          <w:szCs w:val="28"/>
          <w:u w:val="single"/>
        </w:rPr>
        <w:t>3</w:t>
      </w:r>
      <w:r w:rsidR="002F0336" w:rsidRPr="00716A46">
        <w:rPr>
          <w:rFonts w:eastAsia="標楷體"/>
          <w:b/>
          <w:sz w:val="28"/>
          <w:szCs w:val="28"/>
          <w:u w:val="single"/>
        </w:rPr>
        <w:t>）</w:t>
      </w:r>
    </w:p>
    <w:p w:rsidR="00FE14F0" w:rsidRPr="00716A46" w:rsidRDefault="007A4995" w:rsidP="00DA11CA">
      <w:pPr>
        <w:spacing w:beforeLines="50" w:before="120" w:afterLines="100" w:after="240" w:line="600" w:lineRule="exact"/>
        <w:ind w:firstLineChars="200" w:firstLine="480"/>
        <w:jc w:val="both"/>
        <w:rPr>
          <w:rFonts w:eastAsia="標楷體"/>
          <w:sz w:val="28"/>
          <w:szCs w:val="28"/>
          <w:lang w:eastAsia="zh-HK"/>
        </w:rPr>
      </w:pPr>
      <w:r w:rsidRPr="00716A46">
        <w:rPr>
          <w:noProof/>
        </w:rPr>
        <w:lastRenderedPageBreak/>
        <w:drawing>
          <wp:anchor distT="0" distB="0" distL="114300" distR="114300" simplePos="0" relativeHeight="251572224" behindDoc="1" locked="0" layoutInCell="1" allowOverlap="1" wp14:anchorId="48C99695" wp14:editId="78A2B0FC">
            <wp:simplePos x="0" y="0"/>
            <wp:positionH relativeFrom="column">
              <wp:posOffset>-19050</wp:posOffset>
            </wp:positionH>
            <wp:positionV relativeFrom="paragraph">
              <wp:posOffset>1698625</wp:posOffset>
            </wp:positionV>
            <wp:extent cx="5810250" cy="3209925"/>
            <wp:effectExtent l="0" t="0" r="0" b="9525"/>
            <wp:wrapTight wrapText="bothSides">
              <wp:wrapPolygon edited="0">
                <wp:start x="0" y="0"/>
                <wp:lineTo x="0" y="21536"/>
                <wp:lineTo x="21529" y="21536"/>
                <wp:lineTo x="21529" y="0"/>
                <wp:lineTo x="0" y="0"/>
              </wp:wrapPolygon>
            </wp:wrapTight>
            <wp:docPr id="18" name="圖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2F0336" w:rsidRPr="00716A46">
        <w:rPr>
          <w:rFonts w:eastAsia="標楷體"/>
          <w:sz w:val="28"/>
          <w:szCs w:val="28"/>
        </w:rPr>
        <w:t>根據本調查</w:t>
      </w:r>
      <w:r w:rsidR="00B26F1A" w:rsidRPr="00716A46">
        <w:rPr>
          <w:rFonts w:eastAsia="標楷體"/>
          <w:sz w:val="28"/>
          <w:szCs w:val="28"/>
        </w:rPr>
        <w:t>結果顯示</w:t>
      </w:r>
      <w:r w:rsidR="002F0336" w:rsidRPr="00716A46">
        <w:rPr>
          <w:rFonts w:eastAsia="標楷體"/>
          <w:sz w:val="28"/>
          <w:szCs w:val="28"/>
        </w:rPr>
        <w:t>（如圖</w:t>
      </w:r>
      <w:r w:rsidR="002F0336" w:rsidRPr="00716A46">
        <w:rPr>
          <w:rFonts w:eastAsia="標楷體"/>
          <w:sz w:val="28"/>
          <w:szCs w:val="28"/>
        </w:rPr>
        <w:t>2.</w:t>
      </w:r>
      <w:r w:rsidR="00837FE0" w:rsidRPr="00716A46">
        <w:rPr>
          <w:rFonts w:eastAsia="標楷體"/>
          <w:sz w:val="28"/>
          <w:szCs w:val="28"/>
        </w:rPr>
        <w:t>3</w:t>
      </w:r>
      <w:r w:rsidR="00FA4145" w:rsidRPr="00716A46">
        <w:rPr>
          <w:rFonts w:eastAsia="標楷體"/>
          <w:sz w:val="28"/>
          <w:szCs w:val="28"/>
        </w:rPr>
        <w:t>所示</w:t>
      </w:r>
      <w:r w:rsidR="002F0336" w:rsidRPr="00716A46">
        <w:rPr>
          <w:rFonts w:eastAsia="標楷體"/>
          <w:sz w:val="28"/>
          <w:szCs w:val="28"/>
        </w:rPr>
        <w:t>），受訪者最常看的</w:t>
      </w:r>
      <w:r w:rsidR="00837FE0" w:rsidRPr="00716A46">
        <w:rPr>
          <w:rFonts w:eastAsia="標楷體"/>
          <w:sz w:val="28"/>
          <w:szCs w:val="28"/>
        </w:rPr>
        <w:t>網站</w:t>
      </w:r>
      <w:r w:rsidR="002F0336" w:rsidRPr="00716A46">
        <w:rPr>
          <w:rFonts w:eastAsia="標楷體"/>
          <w:sz w:val="28"/>
          <w:szCs w:val="28"/>
        </w:rPr>
        <w:t>新聞為</w:t>
      </w:r>
      <w:r w:rsidR="00972F87" w:rsidRPr="00716A46">
        <w:rPr>
          <w:rFonts w:eastAsia="標楷體"/>
          <w:sz w:val="28"/>
          <w:szCs w:val="28"/>
        </w:rPr>
        <w:t>Yahoo</w:t>
      </w:r>
      <w:r w:rsidR="00972F87" w:rsidRPr="00716A46">
        <w:rPr>
          <w:rFonts w:eastAsia="標楷體"/>
          <w:sz w:val="28"/>
          <w:szCs w:val="28"/>
        </w:rPr>
        <w:t>奇摩新聞</w:t>
      </w:r>
      <w:r w:rsidR="00973F3E" w:rsidRPr="00716A46">
        <w:rPr>
          <w:rFonts w:eastAsia="標楷體"/>
          <w:sz w:val="28"/>
          <w:szCs w:val="28"/>
        </w:rPr>
        <w:t>（</w:t>
      </w:r>
      <w:r w:rsidR="0082722A" w:rsidRPr="00716A46">
        <w:rPr>
          <w:rFonts w:eastAsia="標楷體"/>
          <w:sz w:val="28"/>
          <w:szCs w:val="28"/>
        </w:rPr>
        <w:t>24.</w:t>
      </w:r>
      <w:r w:rsidR="009F328B" w:rsidRPr="00716A46">
        <w:rPr>
          <w:rFonts w:eastAsia="標楷體"/>
          <w:sz w:val="28"/>
          <w:szCs w:val="28"/>
        </w:rPr>
        <w:t>9</w:t>
      </w:r>
      <w:r w:rsidR="00972F87" w:rsidRPr="00716A46">
        <w:rPr>
          <w:rFonts w:eastAsia="標楷體"/>
          <w:sz w:val="28"/>
          <w:szCs w:val="28"/>
        </w:rPr>
        <w:t>%</w:t>
      </w:r>
      <w:r w:rsidR="00DF1F8D" w:rsidRPr="00716A46">
        <w:rPr>
          <w:rFonts w:eastAsia="標楷體"/>
          <w:sz w:val="28"/>
          <w:szCs w:val="28"/>
        </w:rPr>
        <w:t>）</w:t>
      </w:r>
      <w:r w:rsidR="002F0336" w:rsidRPr="00716A46">
        <w:rPr>
          <w:rFonts w:eastAsia="標楷體"/>
          <w:sz w:val="28"/>
          <w:szCs w:val="28"/>
        </w:rPr>
        <w:t>，看其他</w:t>
      </w:r>
      <w:r w:rsidR="00972F87" w:rsidRPr="00716A46">
        <w:rPr>
          <w:rFonts w:eastAsia="標楷體"/>
          <w:sz w:val="28"/>
          <w:szCs w:val="28"/>
        </w:rPr>
        <w:t>網站新聞</w:t>
      </w:r>
      <w:r w:rsidR="002F0336" w:rsidRPr="00716A46">
        <w:rPr>
          <w:rFonts w:eastAsia="標楷體"/>
          <w:sz w:val="28"/>
          <w:szCs w:val="28"/>
        </w:rPr>
        <w:t>比例則較低</w:t>
      </w:r>
      <w:r w:rsidR="001E1EF0" w:rsidRPr="00716A46">
        <w:rPr>
          <w:rFonts w:eastAsia="標楷體" w:hint="eastAsia"/>
          <w:sz w:val="28"/>
          <w:szCs w:val="28"/>
        </w:rPr>
        <w:t>，</w:t>
      </w:r>
      <w:r w:rsidR="002F0336" w:rsidRPr="00716A46">
        <w:rPr>
          <w:rFonts w:eastAsia="標楷體"/>
          <w:sz w:val="28"/>
          <w:szCs w:val="28"/>
        </w:rPr>
        <w:t>另有</w:t>
      </w:r>
      <w:r w:rsidR="0082722A" w:rsidRPr="00716A46">
        <w:rPr>
          <w:rFonts w:eastAsia="標楷體"/>
          <w:sz w:val="28"/>
          <w:szCs w:val="28"/>
        </w:rPr>
        <w:t>45.8</w:t>
      </w:r>
      <w:r w:rsidR="002F0336" w:rsidRPr="00716A46">
        <w:rPr>
          <w:rFonts w:eastAsia="標楷體"/>
          <w:sz w:val="28"/>
          <w:szCs w:val="28"/>
        </w:rPr>
        <w:t>%</w:t>
      </w:r>
      <w:r w:rsidR="002F0336" w:rsidRPr="00716A46">
        <w:rPr>
          <w:rFonts w:eastAsia="標楷體"/>
          <w:sz w:val="28"/>
          <w:szCs w:val="28"/>
        </w:rPr>
        <w:t>的受訪者表示很少看或都不看</w:t>
      </w:r>
      <w:r w:rsidR="00584738" w:rsidRPr="00716A46">
        <w:rPr>
          <w:rFonts w:eastAsia="標楷體"/>
          <w:sz w:val="28"/>
          <w:szCs w:val="28"/>
          <w:lang w:eastAsia="zh-HK"/>
        </w:rPr>
        <w:t>網站上的新聞</w:t>
      </w:r>
      <w:r w:rsidR="002F0336" w:rsidRPr="00716A46">
        <w:rPr>
          <w:rFonts w:eastAsia="標楷體"/>
          <w:sz w:val="28"/>
          <w:szCs w:val="28"/>
        </w:rPr>
        <w:t>。</w:t>
      </w:r>
      <w:r w:rsidR="00701136" w:rsidRPr="00716A46">
        <w:rPr>
          <w:rFonts w:eastAsia="標楷體"/>
          <w:sz w:val="28"/>
          <w:szCs w:val="28"/>
          <w:lang w:eastAsia="zh-HK"/>
        </w:rPr>
        <w:t>由此可知，在網站新聞的</w:t>
      </w:r>
      <w:r w:rsidR="00701136" w:rsidRPr="00716A46">
        <w:rPr>
          <w:rFonts w:eastAsia="標楷體"/>
          <w:sz w:val="28"/>
          <w:szCs w:val="28"/>
        </w:rPr>
        <w:t>瀏覽</w:t>
      </w:r>
      <w:r w:rsidR="002A24B1" w:rsidRPr="00716A46">
        <w:rPr>
          <w:rFonts w:eastAsia="標楷體"/>
          <w:sz w:val="28"/>
          <w:szCs w:val="28"/>
          <w:lang w:eastAsia="zh-HK"/>
        </w:rPr>
        <w:t>方面，</w:t>
      </w:r>
      <w:r w:rsidR="002A24B1" w:rsidRPr="00716A46">
        <w:rPr>
          <w:rFonts w:eastAsia="標楷體"/>
          <w:sz w:val="28"/>
          <w:szCs w:val="28"/>
        </w:rPr>
        <w:t>Yahoo</w:t>
      </w:r>
      <w:r w:rsidR="002A24B1" w:rsidRPr="00716A46">
        <w:rPr>
          <w:rFonts w:eastAsia="標楷體"/>
          <w:sz w:val="28"/>
          <w:szCs w:val="28"/>
        </w:rPr>
        <w:t>奇摩新聞</w:t>
      </w:r>
      <w:r w:rsidR="002A24B1" w:rsidRPr="00716A46">
        <w:rPr>
          <w:rFonts w:eastAsia="標楷體"/>
          <w:sz w:val="28"/>
          <w:szCs w:val="28"/>
          <w:lang w:eastAsia="zh-HK"/>
        </w:rPr>
        <w:t>是多數上網民眾的主要新聞來源。</w:t>
      </w:r>
    </w:p>
    <w:bookmarkStart w:id="40" w:name="_Toc437934651"/>
    <w:bookmarkStart w:id="41" w:name="_Toc466902067"/>
    <w:bookmarkStart w:id="42" w:name="_Toc490561250"/>
    <w:bookmarkStart w:id="43" w:name="_Toc501456208"/>
    <w:p w:rsidR="002F0336" w:rsidRPr="00AB643F" w:rsidRDefault="00EA25C5" w:rsidP="00AB643F">
      <w:pPr>
        <w:pStyle w:val="affffd"/>
      </w:pPr>
      <w:r>
        <w:rPr>
          <w:noProof/>
        </w:rPr>
        <mc:AlternateContent>
          <mc:Choice Requires="wps">
            <w:drawing>
              <wp:anchor distT="0" distB="0" distL="114300" distR="114300" simplePos="0" relativeHeight="251657728" behindDoc="0" locked="0" layoutInCell="1" allowOverlap="1">
                <wp:simplePos x="0" y="0"/>
                <wp:positionH relativeFrom="column">
                  <wp:posOffset>46355</wp:posOffset>
                </wp:positionH>
                <wp:positionV relativeFrom="paragraph">
                  <wp:posOffset>-994410</wp:posOffset>
                </wp:positionV>
                <wp:extent cx="548005" cy="374015"/>
                <wp:effectExtent l="0" t="0" r="0" b="0"/>
                <wp:wrapNone/>
                <wp:docPr id="34"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005" cy="374015"/>
                        </a:xfrm>
                        <a:prstGeom prst="rect">
                          <a:avLst/>
                        </a:prstGeom>
                      </wps:spPr>
                      <wps:txbx>
                        <w:txbxContent>
                          <w:p w:rsidR="00D95B84" w:rsidRPr="00981DBF" w:rsidRDefault="00D95B84" w:rsidP="00FE14F0">
                            <w:pPr>
                              <w:pStyle w:val="Web"/>
                              <w:spacing w:before="0" w:beforeAutospacing="0" w:after="0" w:afterAutospacing="0"/>
                              <w:rPr>
                                <w:rFonts w:ascii="Times New Roman" w:hAnsi="Times New Roman" w:cs="Times New Roman"/>
                              </w:rPr>
                            </w:pPr>
                            <w:r w:rsidRPr="00981DBF">
                              <w:rPr>
                                <w:rFonts w:ascii="Times New Roman" w:eastAsiaTheme="minorEastAsia" w:hAnsi="Times New Roman" w:cs="Times New Roman"/>
                                <w:sz w:val="20"/>
                                <w:szCs w:val="20"/>
                              </w:rPr>
                              <w:t>(%)</w:t>
                            </w:r>
                          </w:p>
                        </w:txbxContent>
                      </wps:txbx>
                      <wps:bodyPr wrap="square" rtlCol="0"/>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字方塊 1" o:spid="_x0000_s1029" type="#_x0000_t202" style="position:absolute;left:0;text-align:left;margin-left:3.65pt;margin-top:-78.3pt;width:43.15pt;height:2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" filled="f" stroked="f">
                <v:textbox>
                  <w:txbxContent>
                    <w:p w:rsidR="00D95B84" w:rsidRPr="00981DBF" w:rsidRDefault="00D95B84" w:rsidP="00FE14F0">
                      <w:pPr>
                        <w:pStyle w:val="Web"/>
                        <w:spacing w:before="0" w:beforeAutospacing="0" w:after="0" w:afterAutospacing="0"/>
                        <w:rPr>
                          <w:rFonts w:ascii="Times New Roman" w:hAnsi="Times New Roman" w:cs="Times New Roman"/>
                        </w:rPr>
                      </w:pPr>
                      <w:r w:rsidRPr="00981DBF">
                        <w:rPr>
                          <w:rFonts w:ascii="Times New Roman" w:eastAsiaTheme="minorEastAsia" w:hAnsi="Times New Roman" w:cs="Times New Roman"/>
                          <w:sz w:val="20"/>
                          <w:szCs w:val="20"/>
                        </w:rPr>
                        <w:t>(%)</w:t>
                      </w:r>
                    </w:p>
                  </w:txbxContent>
                </v:textbox>
              </v:shape>
            </w:pict>
          </mc:Fallback>
        </mc:AlternateContent>
      </w:r>
      <w:r w:rsidR="002F0336" w:rsidRPr="00AB643F">
        <w:t>圖</w:t>
      </w:r>
      <w:r w:rsidR="002F0336" w:rsidRPr="00AB643F">
        <w:t>2.</w:t>
      </w:r>
      <w:r w:rsidR="00DA11CA" w:rsidRPr="00AB643F">
        <w:fldChar w:fldCharType="begin"/>
      </w:r>
      <w:r w:rsidR="002F0336" w:rsidRPr="00AB643F">
        <w:instrText xml:space="preserve"> SEQ </w:instrText>
      </w:r>
      <w:r w:rsidR="002F0336" w:rsidRPr="00AB643F">
        <w:instrText>圖</w:instrText>
      </w:r>
      <w:r w:rsidR="002F0336" w:rsidRPr="00AB643F">
        <w:instrText xml:space="preserve">2. \* ARABIC </w:instrText>
      </w:r>
      <w:r w:rsidR="00DA11CA" w:rsidRPr="00AB643F">
        <w:fldChar w:fldCharType="separate"/>
      </w:r>
      <w:r w:rsidR="00B8738A">
        <w:rPr>
          <w:noProof/>
        </w:rPr>
        <w:t>3</w:t>
      </w:r>
      <w:r w:rsidR="00DA11CA" w:rsidRPr="00AB643F">
        <w:fldChar w:fldCharType="end"/>
      </w:r>
      <w:r w:rsidR="002F0336" w:rsidRPr="00AB643F">
        <w:t xml:space="preserve">  </w:t>
      </w:r>
      <w:r w:rsidR="003261DE" w:rsidRPr="00AB643F">
        <w:t>受訪者</w:t>
      </w:r>
      <w:r w:rsidR="00C0296B" w:rsidRPr="00AB643F">
        <w:t>網站</w:t>
      </w:r>
      <w:r w:rsidR="002F0336" w:rsidRPr="00AB643F">
        <w:t>新聞收看</w:t>
      </w:r>
      <w:r w:rsidR="003261DE" w:rsidRPr="00AB643F">
        <w:t>的</w:t>
      </w:r>
      <w:r w:rsidR="002F0336" w:rsidRPr="00AB643F">
        <w:t>情形</w:t>
      </w:r>
      <w:bookmarkEnd w:id="40"/>
      <w:bookmarkEnd w:id="41"/>
      <w:bookmarkEnd w:id="42"/>
      <w:bookmarkEnd w:id="43"/>
    </w:p>
    <w:p w:rsidR="00A213F2" w:rsidRPr="00716A46" w:rsidRDefault="00A213F2" w:rsidP="00A213F2">
      <w:pPr>
        <w:widowControl/>
        <w:rPr>
          <w:rFonts w:eastAsia="標楷體"/>
          <w:sz w:val="28"/>
          <w:szCs w:val="28"/>
        </w:rPr>
      </w:pPr>
    </w:p>
    <w:p w:rsidR="00FA1FA3" w:rsidRPr="00716A46" w:rsidRDefault="00FA1FA3" w:rsidP="00A213F2">
      <w:pPr>
        <w:widowControl/>
        <w:rPr>
          <w:rFonts w:eastAsia="標楷體"/>
          <w:sz w:val="28"/>
          <w:szCs w:val="28"/>
        </w:rPr>
      </w:pPr>
    </w:p>
    <w:p w:rsidR="00984517" w:rsidRPr="00716A46" w:rsidRDefault="00984517" w:rsidP="00DA11CA">
      <w:pPr>
        <w:pStyle w:val="2"/>
        <w:numPr>
          <w:ilvl w:val="0"/>
          <w:numId w:val="0"/>
        </w:numPr>
        <w:spacing w:beforeLines="50" w:before="120" w:line="600" w:lineRule="exact"/>
        <w:rPr>
          <w:rFonts w:ascii="Times New Roman" w:eastAsia="標楷體" w:hAnsi="Times New Roman"/>
          <w:sz w:val="32"/>
          <w:szCs w:val="32"/>
        </w:rPr>
      </w:pPr>
      <w:bookmarkStart w:id="44" w:name="_Toc499040387"/>
      <w:r w:rsidRPr="00716A46">
        <w:rPr>
          <w:rFonts w:ascii="Times New Roman" w:eastAsia="標楷體" w:hAnsi="Times New Roman"/>
          <w:sz w:val="32"/>
          <w:szCs w:val="32"/>
        </w:rPr>
        <w:t>貳、受訪者對民主治理的認知</w:t>
      </w:r>
      <w:bookmarkEnd w:id="44"/>
    </w:p>
    <w:p w:rsidR="0012636D" w:rsidRPr="00716A46" w:rsidRDefault="00984517" w:rsidP="00984517">
      <w:pPr>
        <w:pStyle w:val="3"/>
        <w:spacing w:before="240" w:after="120"/>
        <w:ind w:leftChars="0" w:left="0" w:firstLineChars="0" w:firstLine="0"/>
      </w:pPr>
      <w:r w:rsidRPr="00716A46">
        <w:t>一、</w:t>
      </w:r>
      <w:r w:rsidR="0012636D" w:rsidRPr="00716A46">
        <w:t>受訪者</w:t>
      </w:r>
      <w:r w:rsidR="00ED1614" w:rsidRPr="00716A46">
        <w:t>對</w:t>
      </w:r>
      <w:r w:rsidR="00775F17" w:rsidRPr="00716A46">
        <w:rPr>
          <w:lang w:eastAsia="zh-HK"/>
        </w:rPr>
        <w:t>臺灣</w:t>
      </w:r>
      <w:r w:rsidR="00ED1614" w:rsidRPr="00716A46">
        <w:t>民主程度的評價</w:t>
      </w:r>
    </w:p>
    <w:p w:rsidR="00DA525D" w:rsidRPr="00716A46" w:rsidRDefault="00DA525D"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w:t>
      </w:r>
      <w:r w:rsidR="00973F3E" w:rsidRPr="00716A46">
        <w:rPr>
          <w:rFonts w:eastAsia="標楷體"/>
          <w:sz w:val="28"/>
          <w:szCs w:val="28"/>
        </w:rPr>
        <w:t>受訪者對</w:t>
      </w:r>
      <w:r w:rsidR="00775F17" w:rsidRPr="00716A46">
        <w:rPr>
          <w:rFonts w:eastAsia="標楷體"/>
          <w:sz w:val="28"/>
          <w:szCs w:val="28"/>
          <w:lang w:eastAsia="zh-HK"/>
        </w:rPr>
        <w:t>臺</w:t>
      </w:r>
      <w:r w:rsidRPr="00716A46">
        <w:rPr>
          <w:rFonts w:eastAsia="標楷體"/>
          <w:sz w:val="28"/>
          <w:szCs w:val="28"/>
        </w:rPr>
        <w:t>灣民主程度的評價方面，本調查詢問：</w:t>
      </w:r>
    </w:p>
    <w:p w:rsidR="001640B6" w:rsidRPr="00716A46" w:rsidRDefault="0012636D"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如果用</w:t>
      </w:r>
      <w:r w:rsidRPr="00716A46">
        <w:rPr>
          <w:rFonts w:eastAsia="標楷體"/>
          <w:b/>
          <w:sz w:val="28"/>
          <w:szCs w:val="28"/>
          <w:u w:val="single"/>
        </w:rPr>
        <w:t>0</w:t>
      </w:r>
      <w:r w:rsidRPr="00716A46">
        <w:rPr>
          <w:rFonts w:eastAsia="標楷體"/>
          <w:b/>
          <w:sz w:val="28"/>
          <w:szCs w:val="28"/>
          <w:u w:val="single"/>
        </w:rPr>
        <w:t>到</w:t>
      </w:r>
      <w:r w:rsidRPr="00716A46">
        <w:rPr>
          <w:rFonts w:eastAsia="標楷體"/>
          <w:b/>
          <w:sz w:val="28"/>
          <w:szCs w:val="28"/>
          <w:u w:val="single"/>
        </w:rPr>
        <w:t>10</w:t>
      </w:r>
      <w:r w:rsidRPr="00716A46">
        <w:rPr>
          <w:rFonts w:eastAsia="標楷體"/>
          <w:b/>
          <w:sz w:val="28"/>
          <w:szCs w:val="28"/>
          <w:u w:val="single"/>
        </w:rPr>
        <w:t>來表示一個國家民主的程度，</w:t>
      </w:r>
      <w:r w:rsidRPr="00716A46">
        <w:rPr>
          <w:rFonts w:eastAsia="標楷體"/>
          <w:b/>
          <w:sz w:val="28"/>
          <w:szCs w:val="28"/>
          <w:u w:val="single"/>
        </w:rPr>
        <w:t>0</w:t>
      </w:r>
      <w:r w:rsidRPr="00716A46">
        <w:rPr>
          <w:rFonts w:eastAsia="標楷體"/>
          <w:b/>
          <w:sz w:val="28"/>
          <w:szCs w:val="28"/>
          <w:u w:val="single"/>
        </w:rPr>
        <w:t>表示一點也不民主，</w:t>
      </w:r>
      <w:r w:rsidRPr="00716A46">
        <w:rPr>
          <w:rFonts w:eastAsia="標楷體"/>
          <w:b/>
          <w:sz w:val="28"/>
          <w:szCs w:val="28"/>
          <w:u w:val="single"/>
        </w:rPr>
        <w:t>10</w:t>
      </w:r>
      <w:r w:rsidRPr="00716A46">
        <w:rPr>
          <w:rFonts w:eastAsia="標楷體"/>
          <w:b/>
          <w:sz w:val="28"/>
          <w:szCs w:val="28"/>
          <w:u w:val="single"/>
        </w:rPr>
        <w:t>表示非常民主，請問您認為</w:t>
      </w:r>
      <w:r w:rsidR="00775F17" w:rsidRPr="00716A46">
        <w:rPr>
          <w:rFonts w:eastAsia="標楷體"/>
          <w:b/>
          <w:sz w:val="28"/>
          <w:szCs w:val="28"/>
          <w:u w:val="single"/>
        </w:rPr>
        <w:t>臺灣</w:t>
      </w:r>
      <w:r w:rsidRPr="00716A46">
        <w:rPr>
          <w:rFonts w:eastAsia="標楷體"/>
          <w:b/>
          <w:sz w:val="28"/>
          <w:szCs w:val="28"/>
          <w:u w:val="single"/>
        </w:rPr>
        <w:t>目前民主的程度是多少？</w:t>
      </w:r>
      <w:r w:rsidR="00A60507" w:rsidRPr="00716A46">
        <w:rPr>
          <w:rFonts w:eastAsia="標楷體"/>
          <w:b/>
          <w:sz w:val="28"/>
          <w:szCs w:val="28"/>
          <w:u w:val="single"/>
        </w:rPr>
        <w:t>（題目</w:t>
      </w:r>
      <w:r w:rsidR="00A60507" w:rsidRPr="00716A46">
        <w:rPr>
          <w:rFonts w:eastAsia="標楷體"/>
          <w:b/>
          <w:sz w:val="28"/>
          <w:szCs w:val="28"/>
          <w:u w:val="single"/>
        </w:rPr>
        <w:t>A04</w:t>
      </w:r>
      <w:r w:rsidR="00A60507" w:rsidRPr="00716A46">
        <w:rPr>
          <w:rFonts w:eastAsia="標楷體"/>
          <w:b/>
          <w:sz w:val="28"/>
          <w:szCs w:val="28"/>
          <w:u w:val="single"/>
        </w:rPr>
        <w:t>）</w:t>
      </w:r>
    </w:p>
    <w:p w:rsidR="00D92EAD" w:rsidRPr="00716A46" w:rsidRDefault="00EA25C5" w:rsidP="00DA11CA">
      <w:pPr>
        <w:spacing w:beforeLines="50" w:before="120" w:afterLines="100" w:after="240" w:line="600" w:lineRule="exact"/>
        <w:ind w:firstLineChars="200" w:firstLine="480"/>
        <w:jc w:val="both"/>
        <w:rPr>
          <w:rFonts w:eastAsia="標楷體"/>
          <w:sz w:val="28"/>
          <w:szCs w:val="28"/>
        </w:rPr>
      </w:pPr>
      <w:r>
        <w:rPr>
          <w:noProof/>
        </w:rPr>
        <w:lastRenderedPageBreak/>
        <mc:AlternateContent>
          <mc:Choice Requires="wpg">
            <w:drawing>
              <wp:anchor distT="0" distB="0" distL="114300" distR="114300" simplePos="0" relativeHeight="251658752" behindDoc="1" locked="0" layoutInCell="1" allowOverlap="1">
                <wp:simplePos x="0" y="0"/>
                <wp:positionH relativeFrom="column">
                  <wp:posOffset>-11430</wp:posOffset>
                </wp:positionH>
                <wp:positionV relativeFrom="paragraph">
                  <wp:posOffset>2192020</wp:posOffset>
                </wp:positionV>
                <wp:extent cx="6107430" cy="3018155"/>
                <wp:effectExtent l="0" t="1270" r="0" b="0"/>
                <wp:wrapTight wrapText="bothSides">
                  <wp:wrapPolygon edited="0">
                    <wp:start x="-34" y="0"/>
                    <wp:lineTo x="-34" y="20168"/>
                    <wp:lineTo x="21600" y="20168"/>
                    <wp:lineTo x="21600" y="0"/>
                    <wp:lineTo x="-34" y="0"/>
                  </wp:wrapPolygon>
                </wp:wrapTight>
                <wp:docPr id="95" name="群組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3018155"/>
                          <a:chOff x="-60" y="-60"/>
                          <a:chExt cx="61080" cy="30017"/>
                        </a:xfrm>
                      </wpg:grpSpPr>
                      <pic:pic xmlns:pic="http://schemas.openxmlformats.org/drawingml/2006/picture">
                        <pic:nvPicPr>
                          <pic:cNvPr id="32" name="圖表 3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 y="-60"/>
                            <a:ext cx="61080" cy="28162"/>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13"/>
                        <wps:cNvSpPr txBox="1">
                          <a:spLocks noChangeArrowheads="1"/>
                        </wps:cNvSpPr>
                        <wps:spPr bwMode="auto">
                          <a:xfrm>
                            <a:off x="-60" y="25484"/>
                            <a:ext cx="4501" cy="4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654884" w:rsidRDefault="00D95B84" w:rsidP="00260FC0">
                              <w:pPr>
                                <w:pStyle w:val="Web"/>
                                <w:spacing w:before="0" w:beforeAutospacing="0" w:after="0" w:afterAutospacing="0"/>
                                <w:rPr>
                                  <w:rFonts w:ascii="Times New Roman" w:hAnsi="Times New Roman" w:cs="Times New Roman"/>
                                </w:rPr>
                              </w:pPr>
                              <w:r w:rsidRPr="00654884">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42" o:spid="_x0000_s1030" style="position:absolute;left:0;text-align:left;margin-left:-.9pt;margin-top:172.6pt;width:480.9pt;height:237.65pt;z-index:-251657728" coordorigin="-60,-60" coordsize="61080,30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">
                <v:shape id="圖表 31" o:spid="_x0000_s1031" type="#_x0000_t75" style="position:absolute;left:-60;top:-60;width:61080;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">
                  <v:imagedata r:id="rId16" o:title=""/>
                  <o:lock v:ext="edit" aspectratio="f"/>
                </v:shape>
                <v:shape id="Text Box 13" o:spid="_x0000_s1032" type="#_x0000_t202" style="position:absolute;left:-60;top:25484;width:4501;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D95B84" w:rsidRPr="00654884" w:rsidRDefault="00D95B84" w:rsidP="00260FC0">
                        <w:pPr>
                          <w:pStyle w:val="Web"/>
                          <w:spacing w:before="0" w:beforeAutospacing="0" w:after="0" w:afterAutospacing="0"/>
                          <w:rPr>
                            <w:rFonts w:ascii="Times New Roman" w:hAnsi="Times New Roman" w:cs="Times New Roman"/>
                          </w:rPr>
                        </w:pPr>
                        <w:r w:rsidRPr="00654884">
                          <w:rPr>
                            <w:rFonts w:ascii="Times New Roman" w:eastAsiaTheme="minorEastAsia" w:hAnsi="Times New Roman" w:cs="Times New Roman"/>
                            <w:sz w:val="20"/>
                            <w:szCs w:val="20"/>
                          </w:rPr>
                          <w:t>(%)</w:t>
                        </w:r>
                      </w:p>
                    </w:txbxContent>
                  </v:textbox>
                </v:shape>
                <w10:wrap type="tight"/>
              </v:group>
            </w:pict>
          </mc:Fallback>
        </mc:AlternateContent>
      </w:r>
      <w:r w:rsidR="00A60507" w:rsidRPr="00716A46">
        <w:rPr>
          <w:rFonts w:eastAsia="標楷體"/>
          <w:sz w:val="28"/>
          <w:szCs w:val="28"/>
        </w:rPr>
        <w:t>根據本調查</w:t>
      </w:r>
      <w:r w:rsidR="00B26F1A" w:rsidRPr="00716A46">
        <w:rPr>
          <w:rFonts w:eastAsia="標楷體"/>
          <w:sz w:val="28"/>
          <w:szCs w:val="28"/>
        </w:rPr>
        <w:t>結果顯示</w:t>
      </w:r>
      <w:r w:rsidR="00A60507" w:rsidRPr="00716A46">
        <w:rPr>
          <w:rFonts w:eastAsia="標楷體"/>
          <w:sz w:val="28"/>
          <w:szCs w:val="28"/>
        </w:rPr>
        <w:t>（如圖</w:t>
      </w:r>
      <w:r w:rsidR="00A60507" w:rsidRPr="00716A46">
        <w:rPr>
          <w:rFonts w:eastAsia="標楷體"/>
          <w:sz w:val="28"/>
          <w:szCs w:val="28"/>
        </w:rPr>
        <w:t>2.</w:t>
      </w:r>
      <w:r w:rsidR="00BD6912" w:rsidRPr="00716A46">
        <w:rPr>
          <w:rFonts w:eastAsia="標楷體"/>
          <w:sz w:val="28"/>
          <w:szCs w:val="28"/>
        </w:rPr>
        <w:t>4</w:t>
      </w:r>
      <w:r w:rsidR="00A60507" w:rsidRPr="00716A46">
        <w:rPr>
          <w:rFonts w:eastAsia="標楷體"/>
          <w:sz w:val="28"/>
          <w:szCs w:val="28"/>
        </w:rPr>
        <w:t>所示），</w:t>
      </w:r>
      <w:r w:rsidR="005D445D" w:rsidRPr="00716A46">
        <w:rPr>
          <w:rFonts w:eastAsia="標楷體"/>
          <w:sz w:val="28"/>
          <w:szCs w:val="28"/>
        </w:rPr>
        <w:t>有</w:t>
      </w:r>
      <w:r w:rsidR="00854D57" w:rsidRPr="00716A46">
        <w:rPr>
          <w:rFonts w:eastAsia="標楷體"/>
          <w:sz w:val="28"/>
          <w:szCs w:val="28"/>
        </w:rPr>
        <w:t>近一成八</w:t>
      </w:r>
      <w:r w:rsidR="00973F3E" w:rsidRPr="00716A46">
        <w:rPr>
          <w:rFonts w:eastAsia="標楷體"/>
          <w:sz w:val="28"/>
          <w:szCs w:val="28"/>
        </w:rPr>
        <w:t>（</w:t>
      </w:r>
      <w:r w:rsidR="00854D57" w:rsidRPr="00716A46">
        <w:rPr>
          <w:rFonts w:eastAsia="標楷體"/>
          <w:sz w:val="28"/>
          <w:szCs w:val="28"/>
        </w:rPr>
        <w:t>17.6</w:t>
      </w:r>
      <w:r w:rsidR="005D445D" w:rsidRPr="00716A46">
        <w:rPr>
          <w:rFonts w:eastAsia="標楷體"/>
          <w:sz w:val="28"/>
          <w:szCs w:val="28"/>
        </w:rPr>
        <w:t>%</w:t>
      </w:r>
      <w:r w:rsidR="00DF1F8D" w:rsidRPr="00716A46">
        <w:rPr>
          <w:rFonts w:eastAsia="標楷體"/>
          <w:sz w:val="28"/>
          <w:szCs w:val="28"/>
        </w:rPr>
        <w:t>）</w:t>
      </w:r>
      <w:r w:rsidR="00AA259D" w:rsidRPr="00716A46">
        <w:rPr>
          <w:rFonts w:eastAsia="標楷體"/>
          <w:sz w:val="28"/>
          <w:szCs w:val="28"/>
        </w:rPr>
        <w:t>的受訪者</w:t>
      </w:r>
      <w:r w:rsidR="005D445D" w:rsidRPr="00716A46">
        <w:rPr>
          <w:rFonts w:eastAsia="標楷體"/>
          <w:sz w:val="28"/>
          <w:szCs w:val="28"/>
        </w:rPr>
        <w:t>認為</w:t>
      </w:r>
      <w:r w:rsidR="00775F17" w:rsidRPr="00716A46">
        <w:rPr>
          <w:rFonts w:eastAsia="標楷體"/>
          <w:sz w:val="28"/>
          <w:szCs w:val="28"/>
        </w:rPr>
        <w:t>臺灣</w:t>
      </w:r>
      <w:r w:rsidR="005D445D" w:rsidRPr="00716A46">
        <w:rPr>
          <w:rFonts w:eastAsia="標楷體"/>
          <w:sz w:val="28"/>
          <w:szCs w:val="28"/>
        </w:rPr>
        <w:t>民主程度是</w:t>
      </w:r>
      <w:r w:rsidR="005D445D" w:rsidRPr="00716A46">
        <w:rPr>
          <w:rFonts w:eastAsia="標楷體"/>
          <w:sz w:val="28"/>
          <w:szCs w:val="28"/>
        </w:rPr>
        <w:t>5</w:t>
      </w:r>
      <w:r w:rsidR="005D445D" w:rsidRPr="00716A46">
        <w:rPr>
          <w:rFonts w:eastAsia="標楷體"/>
          <w:sz w:val="28"/>
          <w:szCs w:val="28"/>
        </w:rPr>
        <w:t>；有</w:t>
      </w:r>
      <w:r w:rsidR="00854D57" w:rsidRPr="00716A46">
        <w:rPr>
          <w:rFonts w:eastAsia="標楷體"/>
          <w:sz w:val="28"/>
          <w:szCs w:val="28"/>
        </w:rPr>
        <w:t>2.6</w:t>
      </w:r>
      <w:r w:rsidR="005D445D" w:rsidRPr="00716A46">
        <w:rPr>
          <w:rFonts w:eastAsia="標楷體"/>
          <w:sz w:val="28"/>
          <w:szCs w:val="28"/>
        </w:rPr>
        <w:t>%</w:t>
      </w:r>
      <w:r w:rsidR="005D445D" w:rsidRPr="00716A46">
        <w:rPr>
          <w:rFonts w:eastAsia="標楷體"/>
          <w:sz w:val="28"/>
          <w:szCs w:val="28"/>
        </w:rPr>
        <w:t>的受訪者回答</w:t>
      </w:r>
      <w:r w:rsidR="005D445D" w:rsidRPr="00716A46">
        <w:rPr>
          <w:rFonts w:eastAsia="標楷體"/>
          <w:sz w:val="28"/>
          <w:szCs w:val="28"/>
        </w:rPr>
        <w:t>0</w:t>
      </w:r>
      <w:r w:rsidR="005D445D" w:rsidRPr="00716A46">
        <w:rPr>
          <w:rFonts w:eastAsia="標楷體"/>
          <w:sz w:val="28"/>
          <w:szCs w:val="28"/>
        </w:rPr>
        <w:t>，即認為</w:t>
      </w:r>
      <w:r w:rsidR="00775F17" w:rsidRPr="00716A46">
        <w:rPr>
          <w:rFonts w:eastAsia="標楷體"/>
          <w:sz w:val="28"/>
          <w:szCs w:val="28"/>
        </w:rPr>
        <w:t>臺灣</w:t>
      </w:r>
      <w:r w:rsidR="00854D57" w:rsidRPr="00716A46">
        <w:rPr>
          <w:rFonts w:eastAsia="標楷體"/>
          <w:sz w:val="28"/>
          <w:szCs w:val="28"/>
        </w:rPr>
        <w:t>非常不民主；有</w:t>
      </w:r>
      <w:r w:rsidR="005D445D" w:rsidRPr="00716A46">
        <w:rPr>
          <w:rFonts w:eastAsia="標楷體"/>
          <w:sz w:val="28"/>
          <w:szCs w:val="28"/>
        </w:rPr>
        <w:t>一成</w:t>
      </w:r>
      <w:r w:rsidR="00854D57" w:rsidRPr="00716A46">
        <w:rPr>
          <w:rFonts w:eastAsia="標楷體"/>
          <w:sz w:val="28"/>
          <w:szCs w:val="28"/>
        </w:rPr>
        <w:t>五</w:t>
      </w:r>
      <w:r w:rsidR="00973F3E" w:rsidRPr="00716A46">
        <w:rPr>
          <w:rFonts w:eastAsia="標楷體"/>
          <w:sz w:val="28"/>
          <w:szCs w:val="28"/>
        </w:rPr>
        <w:t>（</w:t>
      </w:r>
      <w:r w:rsidR="00854D57" w:rsidRPr="00716A46">
        <w:rPr>
          <w:rFonts w:eastAsia="標楷體"/>
          <w:sz w:val="28"/>
          <w:szCs w:val="28"/>
        </w:rPr>
        <w:t>15.1</w:t>
      </w:r>
      <w:r w:rsidR="005D445D" w:rsidRPr="00716A46">
        <w:rPr>
          <w:rFonts w:eastAsia="標楷體"/>
          <w:sz w:val="28"/>
          <w:szCs w:val="28"/>
        </w:rPr>
        <w:t>%</w:t>
      </w:r>
      <w:r w:rsidR="00DF1F8D" w:rsidRPr="00716A46">
        <w:rPr>
          <w:rFonts w:eastAsia="標楷體"/>
          <w:sz w:val="28"/>
          <w:szCs w:val="28"/>
        </w:rPr>
        <w:t>）</w:t>
      </w:r>
      <w:r w:rsidR="005D445D" w:rsidRPr="00716A46">
        <w:rPr>
          <w:rFonts w:eastAsia="標楷體"/>
          <w:sz w:val="28"/>
          <w:szCs w:val="28"/>
        </w:rPr>
        <w:t>的受訪者則是回答</w:t>
      </w:r>
      <w:r w:rsidR="005D445D" w:rsidRPr="00716A46">
        <w:rPr>
          <w:rFonts w:eastAsia="標楷體"/>
          <w:sz w:val="28"/>
          <w:szCs w:val="28"/>
        </w:rPr>
        <w:t>10</w:t>
      </w:r>
      <w:r w:rsidR="005D445D" w:rsidRPr="00716A46">
        <w:rPr>
          <w:rFonts w:eastAsia="標楷體"/>
          <w:sz w:val="28"/>
          <w:szCs w:val="28"/>
        </w:rPr>
        <w:t>，即認為</w:t>
      </w:r>
      <w:r w:rsidR="00775F17" w:rsidRPr="00716A46">
        <w:rPr>
          <w:rFonts w:eastAsia="標楷體"/>
          <w:sz w:val="28"/>
          <w:szCs w:val="28"/>
        </w:rPr>
        <w:t>臺灣</w:t>
      </w:r>
      <w:r w:rsidR="005D445D" w:rsidRPr="00716A46">
        <w:rPr>
          <w:rFonts w:eastAsia="標楷體"/>
          <w:sz w:val="28"/>
          <w:szCs w:val="28"/>
        </w:rPr>
        <w:t>非常民主。整體而言，</w:t>
      </w:r>
      <w:r w:rsidR="00A60507" w:rsidRPr="00716A46">
        <w:rPr>
          <w:rFonts w:eastAsia="標楷體"/>
          <w:sz w:val="28"/>
          <w:szCs w:val="28"/>
        </w:rPr>
        <w:t>受訪者</w:t>
      </w:r>
      <w:r w:rsidR="00DA525D" w:rsidRPr="00716A46">
        <w:rPr>
          <w:rFonts w:eastAsia="標楷體"/>
          <w:sz w:val="28"/>
          <w:szCs w:val="28"/>
        </w:rPr>
        <w:t>對</w:t>
      </w:r>
      <w:r w:rsidR="00775F17" w:rsidRPr="00716A46">
        <w:rPr>
          <w:rFonts w:eastAsia="標楷體"/>
          <w:sz w:val="28"/>
          <w:szCs w:val="28"/>
          <w:lang w:eastAsia="zh-HK"/>
        </w:rPr>
        <w:t>臺</w:t>
      </w:r>
      <w:r w:rsidR="00DA525D" w:rsidRPr="00716A46">
        <w:rPr>
          <w:rFonts w:eastAsia="標楷體"/>
          <w:sz w:val="28"/>
          <w:szCs w:val="28"/>
        </w:rPr>
        <w:t>灣民主程度的平均評價為</w:t>
      </w:r>
      <w:r w:rsidR="00854D57" w:rsidRPr="00716A46">
        <w:rPr>
          <w:rFonts w:eastAsia="標楷體"/>
          <w:sz w:val="28"/>
          <w:szCs w:val="28"/>
        </w:rPr>
        <w:t>6.84</w:t>
      </w:r>
      <w:r w:rsidR="00DA525D" w:rsidRPr="00716A46">
        <w:rPr>
          <w:rFonts w:eastAsia="標楷體"/>
          <w:sz w:val="28"/>
          <w:szCs w:val="28"/>
        </w:rPr>
        <w:t>。由此可知，</w:t>
      </w:r>
      <w:r w:rsidR="002A29A7" w:rsidRPr="00716A46">
        <w:rPr>
          <w:rFonts w:eastAsia="標楷體"/>
          <w:sz w:val="28"/>
          <w:szCs w:val="28"/>
          <w:lang w:eastAsia="zh-HK"/>
        </w:rPr>
        <w:t>多數</w:t>
      </w:r>
      <w:r w:rsidR="00DA525D" w:rsidRPr="00716A46">
        <w:rPr>
          <w:rFonts w:eastAsia="標楷體"/>
          <w:sz w:val="28"/>
          <w:szCs w:val="28"/>
        </w:rPr>
        <w:t>受訪者</w:t>
      </w:r>
      <w:r w:rsidR="002A29A7" w:rsidRPr="00716A46">
        <w:rPr>
          <w:rFonts w:eastAsia="標楷體"/>
          <w:sz w:val="28"/>
          <w:szCs w:val="28"/>
          <w:lang w:eastAsia="zh-HK"/>
        </w:rPr>
        <w:t>對</w:t>
      </w:r>
      <w:r w:rsidR="00775F17" w:rsidRPr="00716A46">
        <w:rPr>
          <w:rFonts w:eastAsia="標楷體"/>
          <w:sz w:val="28"/>
          <w:szCs w:val="28"/>
          <w:lang w:eastAsia="zh-HK"/>
        </w:rPr>
        <w:t>臺</w:t>
      </w:r>
      <w:r w:rsidR="00DA525D" w:rsidRPr="00716A46">
        <w:rPr>
          <w:rFonts w:eastAsia="標楷體"/>
          <w:sz w:val="28"/>
          <w:szCs w:val="28"/>
        </w:rPr>
        <w:t>灣民主</w:t>
      </w:r>
      <w:r w:rsidR="002A29A7" w:rsidRPr="00716A46">
        <w:rPr>
          <w:rFonts w:eastAsia="標楷體"/>
          <w:sz w:val="28"/>
          <w:szCs w:val="28"/>
          <w:lang w:eastAsia="zh-HK"/>
        </w:rPr>
        <w:t>政治發展</w:t>
      </w:r>
      <w:r w:rsidR="00DA525D" w:rsidRPr="00716A46">
        <w:rPr>
          <w:rFonts w:eastAsia="標楷體"/>
          <w:sz w:val="28"/>
          <w:szCs w:val="28"/>
        </w:rPr>
        <w:t>偏</w:t>
      </w:r>
      <w:r w:rsidR="002A29A7" w:rsidRPr="00716A46">
        <w:rPr>
          <w:rFonts w:eastAsia="標楷體"/>
          <w:sz w:val="28"/>
          <w:szCs w:val="28"/>
          <w:lang w:eastAsia="zh-HK"/>
        </w:rPr>
        <w:t>向給予</w:t>
      </w:r>
      <w:r w:rsidR="00557390" w:rsidRPr="00716A46">
        <w:rPr>
          <w:rFonts w:eastAsia="標楷體"/>
          <w:sz w:val="28"/>
          <w:szCs w:val="28"/>
          <w:lang w:eastAsia="zh-HK"/>
        </w:rPr>
        <w:t>正面評價</w:t>
      </w:r>
      <w:r w:rsidR="00DA525D" w:rsidRPr="00716A46">
        <w:rPr>
          <w:rFonts w:eastAsia="標楷體"/>
          <w:sz w:val="28"/>
          <w:szCs w:val="28"/>
        </w:rPr>
        <w:t>。</w:t>
      </w:r>
    </w:p>
    <w:p w:rsidR="00D92EAD" w:rsidRPr="00716A46" w:rsidRDefault="00D92EAD" w:rsidP="00D92EAD">
      <w:pPr>
        <w:widowControl/>
        <w:jc w:val="both"/>
        <w:rPr>
          <w:rFonts w:eastAsia="標楷體"/>
          <w:kern w:val="0"/>
        </w:rPr>
      </w:pPr>
      <w:r w:rsidRPr="00716A46">
        <w:rPr>
          <w:rFonts w:eastAsia="標楷體"/>
          <w:kern w:val="0"/>
        </w:rPr>
        <w:t>平均數：</w:t>
      </w:r>
      <w:r w:rsidRPr="00716A46">
        <w:rPr>
          <w:rFonts w:eastAsia="標楷體"/>
          <w:kern w:val="0"/>
        </w:rPr>
        <w:t>6.84</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2.34</w:t>
      </w:r>
    </w:p>
    <w:p w:rsidR="005D445D" w:rsidRPr="00716A46" w:rsidRDefault="005D445D" w:rsidP="00AB643F">
      <w:pPr>
        <w:pStyle w:val="affffd"/>
      </w:pPr>
      <w:bookmarkStart w:id="45" w:name="_Toc466902068"/>
      <w:bookmarkStart w:id="46" w:name="_Toc490561251"/>
      <w:bookmarkStart w:id="47" w:name="_Toc501456209"/>
      <w:r w:rsidRPr="00716A46">
        <w:t>圖</w:t>
      </w:r>
      <w:r w:rsidRPr="00716A46">
        <w:t xml:space="preserve">2.4  </w:t>
      </w:r>
      <w:r w:rsidRPr="00716A46">
        <w:t>受訪者對</w:t>
      </w:r>
      <w:r w:rsidR="00775F17" w:rsidRPr="00716A46">
        <w:rPr>
          <w:lang w:eastAsia="zh-HK"/>
        </w:rPr>
        <w:t>臺灣</w:t>
      </w:r>
      <w:r w:rsidRPr="00716A46">
        <w:t>民主程度的評價</w:t>
      </w:r>
      <w:bookmarkEnd w:id="45"/>
      <w:bookmarkEnd w:id="46"/>
      <w:bookmarkEnd w:id="47"/>
    </w:p>
    <w:p w:rsidR="001640B6" w:rsidRPr="00716A46" w:rsidRDefault="00C30DC3"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本研究進一步</w:t>
      </w:r>
      <w:r w:rsidR="00D25729" w:rsidRPr="00716A46">
        <w:rPr>
          <w:rFonts w:eastAsia="標楷體"/>
          <w:sz w:val="28"/>
          <w:szCs w:val="28"/>
        </w:rPr>
        <w:t>分析受訪者的背景與他們對</w:t>
      </w:r>
      <w:r w:rsidR="00775F17" w:rsidRPr="00716A46">
        <w:rPr>
          <w:rFonts w:eastAsia="標楷體"/>
          <w:sz w:val="28"/>
          <w:szCs w:val="28"/>
          <w:lang w:eastAsia="zh-HK"/>
        </w:rPr>
        <w:t>臺灣</w:t>
      </w:r>
      <w:r w:rsidR="00D25729" w:rsidRPr="00716A46">
        <w:rPr>
          <w:rFonts w:eastAsia="標楷體"/>
          <w:sz w:val="28"/>
          <w:szCs w:val="28"/>
        </w:rPr>
        <w:t>民主程度</w:t>
      </w:r>
      <w:r w:rsidR="005D445D" w:rsidRPr="00716A46">
        <w:rPr>
          <w:rFonts w:eastAsia="標楷體"/>
          <w:sz w:val="28"/>
          <w:szCs w:val="28"/>
        </w:rPr>
        <w:t>評價</w:t>
      </w:r>
      <w:r w:rsidR="00D25729" w:rsidRPr="00716A46">
        <w:rPr>
          <w:rFonts w:eastAsia="標楷體"/>
          <w:sz w:val="28"/>
          <w:szCs w:val="28"/>
        </w:rPr>
        <w:t>之間的關係，可以發現以下幾個現象（參見附錄五表附</w:t>
      </w:r>
      <w:r w:rsidR="00D25729" w:rsidRPr="00716A46">
        <w:rPr>
          <w:rFonts w:eastAsia="標楷體"/>
          <w:sz w:val="28"/>
          <w:szCs w:val="28"/>
        </w:rPr>
        <w:t>5.</w:t>
      </w:r>
      <w:r w:rsidR="00713D21" w:rsidRPr="00716A46">
        <w:rPr>
          <w:rFonts w:eastAsia="標楷體"/>
          <w:sz w:val="28"/>
          <w:szCs w:val="28"/>
        </w:rPr>
        <w:t>1</w:t>
      </w:r>
      <w:r w:rsidR="00D25729" w:rsidRPr="00716A46">
        <w:rPr>
          <w:rFonts w:eastAsia="標楷體"/>
          <w:sz w:val="28"/>
          <w:szCs w:val="28"/>
        </w:rPr>
        <w:t>）：</w:t>
      </w:r>
    </w:p>
    <w:p w:rsidR="001640B6" w:rsidRPr="00716A46" w:rsidRDefault="00B23404" w:rsidP="00DA11CA">
      <w:pPr>
        <w:pStyle w:val="aff8"/>
        <w:numPr>
          <w:ilvl w:val="0"/>
          <w:numId w:val="17"/>
        </w:numPr>
        <w:adjustRightInd w:val="0"/>
        <w:snapToGrid w:val="0"/>
        <w:spacing w:beforeLines="50" w:before="120" w:line="600" w:lineRule="exact"/>
        <w:ind w:leftChars="0"/>
        <w:rPr>
          <w:rFonts w:eastAsia="標楷體"/>
          <w:sz w:val="28"/>
          <w:szCs w:val="28"/>
        </w:rPr>
      </w:pPr>
      <w:r w:rsidRPr="00716A46">
        <w:rPr>
          <w:rFonts w:eastAsia="標楷體"/>
          <w:sz w:val="28"/>
          <w:szCs w:val="28"/>
        </w:rPr>
        <w:t>年齡</w:t>
      </w:r>
      <w:r w:rsidR="00701136" w:rsidRPr="00716A46">
        <w:rPr>
          <w:rFonts w:eastAsia="標楷體"/>
          <w:sz w:val="28"/>
          <w:szCs w:val="28"/>
        </w:rPr>
        <w:t>：</w:t>
      </w:r>
      <w:r w:rsidRPr="00716A46">
        <w:rPr>
          <w:rFonts w:eastAsia="標楷體"/>
          <w:sz w:val="28"/>
          <w:szCs w:val="28"/>
        </w:rPr>
        <w:t>30</w:t>
      </w:r>
      <w:r w:rsidRPr="00716A46">
        <w:rPr>
          <w:rFonts w:eastAsia="標楷體"/>
          <w:sz w:val="28"/>
          <w:szCs w:val="28"/>
        </w:rPr>
        <w:t>至</w:t>
      </w:r>
      <w:r w:rsidRPr="00716A46">
        <w:rPr>
          <w:rFonts w:eastAsia="標楷體"/>
          <w:sz w:val="28"/>
          <w:szCs w:val="28"/>
        </w:rPr>
        <w:t>39</w:t>
      </w:r>
      <w:r w:rsidRPr="00716A46">
        <w:rPr>
          <w:rFonts w:eastAsia="標楷體"/>
          <w:sz w:val="28"/>
          <w:szCs w:val="28"/>
        </w:rPr>
        <w:t>歲者（</w:t>
      </w:r>
      <w:r w:rsidRPr="00716A46">
        <w:rPr>
          <w:rFonts w:eastAsia="標楷體"/>
          <w:sz w:val="28"/>
          <w:szCs w:val="28"/>
        </w:rPr>
        <w:t>7.1</w:t>
      </w:r>
      <w:r w:rsidRPr="00716A46">
        <w:rPr>
          <w:rFonts w:eastAsia="標楷體"/>
          <w:sz w:val="28"/>
          <w:szCs w:val="28"/>
        </w:rPr>
        <w:t>）與</w:t>
      </w:r>
      <w:r w:rsidRPr="00716A46">
        <w:rPr>
          <w:rFonts w:eastAsia="標楷體"/>
          <w:sz w:val="28"/>
          <w:szCs w:val="28"/>
        </w:rPr>
        <w:t>40</w:t>
      </w:r>
      <w:r w:rsidRPr="00716A46">
        <w:rPr>
          <w:rFonts w:eastAsia="標楷體"/>
          <w:sz w:val="28"/>
          <w:szCs w:val="28"/>
        </w:rPr>
        <w:t>至</w:t>
      </w:r>
      <w:r w:rsidRPr="00716A46">
        <w:rPr>
          <w:rFonts w:eastAsia="標楷體"/>
          <w:sz w:val="28"/>
          <w:szCs w:val="28"/>
        </w:rPr>
        <w:t>49</w:t>
      </w:r>
      <w:r w:rsidRPr="00716A46">
        <w:rPr>
          <w:rFonts w:eastAsia="標楷體"/>
          <w:sz w:val="28"/>
          <w:szCs w:val="28"/>
        </w:rPr>
        <w:t>歲者（</w:t>
      </w:r>
      <w:r w:rsidRPr="00716A46">
        <w:rPr>
          <w:rFonts w:eastAsia="標楷體"/>
          <w:sz w:val="28"/>
          <w:szCs w:val="28"/>
        </w:rPr>
        <w:t>7.2</w:t>
      </w:r>
      <w:r w:rsidRPr="00716A46">
        <w:rPr>
          <w:rFonts w:eastAsia="標楷體"/>
          <w:sz w:val="28"/>
          <w:szCs w:val="28"/>
        </w:rPr>
        <w:t>）對民主程度的評價平均數明顯高於</w:t>
      </w:r>
      <w:r w:rsidRPr="00716A46">
        <w:rPr>
          <w:rFonts w:eastAsia="標楷體"/>
          <w:sz w:val="28"/>
          <w:szCs w:val="28"/>
        </w:rPr>
        <w:t>60</w:t>
      </w:r>
      <w:r w:rsidRPr="00716A46">
        <w:rPr>
          <w:rFonts w:eastAsia="標楷體"/>
          <w:sz w:val="28"/>
          <w:szCs w:val="28"/>
        </w:rPr>
        <w:t>歲及以上者的評價平均數（</w:t>
      </w:r>
      <w:r w:rsidRPr="00716A46">
        <w:rPr>
          <w:rFonts w:eastAsia="標楷體"/>
          <w:sz w:val="28"/>
          <w:szCs w:val="28"/>
        </w:rPr>
        <w:t>6.3</w:t>
      </w:r>
      <w:r w:rsidRPr="00716A46">
        <w:rPr>
          <w:rFonts w:eastAsia="標楷體"/>
          <w:sz w:val="28"/>
          <w:szCs w:val="28"/>
        </w:rPr>
        <w:t>）</w:t>
      </w:r>
      <w:r w:rsidR="009F328B" w:rsidRPr="00716A46">
        <w:rPr>
          <w:rFonts w:eastAsia="標楷體"/>
          <w:sz w:val="28"/>
          <w:szCs w:val="28"/>
        </w:rPr>
        <w:t>。</w:t>
      </w:r>
    </w:p>
    <w:p w:rsidR="001640B6" w:rsidRPr="00716A46" w:rsidRDefault="00547CF7" w:rsidP="00DA11CA">
      <w:pPr>
        <w:pStyle w:val="aff8"/>
        <w:numPr>
          <w:ilvl w:val="0"/>
          <w:numId w:val="17"/>
        </w:numPr>
        <w:adjustRightInd w:val="0"/>
        <w:snapToGrid w:val="0"/>
        <w:spacing w:beforeLines="50" w:before="120" w:line="600" w:lineRule="exact"/>
        <w:ind w:leftChars="0"/>
        <w:rPr>
          <w:rFonts w:eastAsia="標楷體"/>
          <w:sz w:val="28"/>
          <w:szCs w:val="28"/>
        </w:rPr>
      </w:pPr>
      <w:r w:rsidRPr="00716A46">
        <w:rPr>
          <w:rFonts w:eastAsia="標楷體"/>
          <w:sz w:val="28"/>
          <w:szCs w:val="28"/>
        </w:rPr>
        <w:t>教育程度：大學及以上者</w:t>
      </w:r>
      <w:r w:rsidR="00701136" w:rsidRPr="00716A46">
        <w:rPr>
          <w:rFonts w:eastAsia="標楷體"/>
          <w:sz w:val="28"/>
          <w:szCs w:val="28"/>
        </w:rPr>
        <w:t>對</w:t>
      </w:r>
      <w:r w:rsidR="00233092" w:rsidRPr="00716A46">
        <w:rPr>
          <w:rFonts w:eastAsia="標楷體"/>
          <w:sz w:val="28"/>
          <w:szCs w:val="28"/>
        </w:rPr>
        <w:t>民主程度</w:t>
      </w:r>
      <w:r w:rsidR="00701136" w:rsidRPr="00716A46">
        <w:rPr>
          <w:rFonts w:eastAsia="標楷體"/>
          <w:sz w:val="28"/>
          <w:szCs w:val="28"/>
        </w:rPr>
        <w:t>的評價</w:t>
      </w:r>
      <w:r w:rsidR="00233092" w:rsidRPr="00716A46">
        <w:rPr>
          <w:rFonts w:eastAsia="標楷體"/>
          <w:sz w:val="28"/>
          <w:szCs w:val="28"/>
        </w:rPr>
        <w:t>平均數（</w:t>
      </w:r>
      <w:r w:rsidRPr="00716A46">
        <w:rPr>
          <w:rFonts w:eastAsia="標楷體"/>
          <w:sz w:val="28"/>
          <w:szCs w:val="28"/>
        </w:rPr>
        <w:t>7.0</w:t>
      </w:r>
      <w:r w:rsidR="00DF1F8D" w:rsidRPr="00716A46">
        <w:rPr>
          <w:rFonts w:eastAsia="標楷體"/>
          <w:sz w:val="28"/>
          <w:szCs w:val="28"/>
        </w:rPr>
        <w:t>）</w:t>
      </w:r>
      <w:r w:rsidR="00233092" w:rsidRPr="00716A46">
        <w:rPr>
          <w:rFonts w:eastAsia="標楷體"/>
          <w:sz w:val="28"/>
          <w:szCs w:val="28"/>
        </w:rPr>
        <w:t>明顯高於</w:t>
      </w:r>
      <w:r w:rsidRPr="00716A46">
        <w:rPr>
          <w:rFonts w:eastAsia="標楷體"/>
          <w:sz w:val="28"/>
          <w:szCs w:val="28"/>
        </w:rPr>
        <w:t>小學及以下</w:t>
      </w:r>
      <w:r w:rsidR="00233092" w:rsidRPr="00716A46">
        <w:rPr>
          <w:rFonts w:eastAsia="標楷體"/>
          <w:sz w:val="28"/>
          <w:szCs w:val="28"/>
        </w:rPr>
        <w:t>者</w:t>
      </w:r>
      <w:r w:rsidRPr="00716A46">
        <w:rPr>
          <w:rFonts w:eastAsia="標楷體"/>
          <w:sz w:val="28"/>
          <w:szCs w:val="28"/>
        </w:rPr>
        <w:t>的評價</w:t>
      </w:r>
      <w:r w:rsidR="00233092" w:rsidRPr="00716A46">
        <w:rPr>
          <w:rFonts w:eastAsia="標楷體"/>
          <w:sz w:val="28"/>
          <w:szCs w:val="28"/>
        </w:rPr>
        <w:t>平均數（</w:t>
      </w:r>
      <w:r w:rsidRPr="00716A46">
        <w:rPr>
          <w:rFonts w:eastAsia="標楷體"/>
          <w:sz w:val="28"/>
          <w:szCs w:val="28"/>
        </w:rPr>
        <w:t>6.2</w:t>
      </w:r>
      <w:r w:rsidR="00DF1F8D" w:rsidRPr="00716A46">
        <w:rPr>
          <w:rFonts w:eastAsia="標楷體"/>
          <w:sz w:val="28"/>
          <w:szCs w:val="28"/>
        </w:rPr>
        <w:t>）</w:t>
      </w:r>
      <w:r w:rsidR="00233092" w:rsidRPr="00716A46">
        <w:rPr>
          <w:rFonts w:eastAsia="標楷體"/>
          <w:sz w:val="28"/>
          <w:szCs w:val="28"/>
        </w:rPr>
        <w:t>。</w:t>
      </w:r>
    </w:p>
    <w:p w:rsidR="001640B6" w:rsidRPr="00716A46" w:rsidRDefault="00547CF7" w:rsidP="00DA11CA">
      <w:pPr>
        <w:pStyle w:val="aff8"/>
        <w:numPr>
          <w:ilvl w:val="0"/>
          <w:numId w:val="17"/>
        </w:numPr>
        <w:adjustRightInd w:val="0"/>
        <w:snapToGrid w:val="0"/>
        <w:spacing w:beforeLines="50" w:before="120" w:line="600" w:lineRule="exact"/>
        <w:ind w:leftChars="0"/>
        <w:rPr>
          <w:rFonts w:eastAsia="標楷體"/>
          <w:sz w:val="28"/>
          <w:szCs w:val="28"/>
        </w:rPr>
      </w:pPr>
      <w:r w:rsidRPr="00716A46">
        <w:rPr>
          <w:rFonts w:eastAsia="標楷體"/>
          <w:sz w:val="28"/>
          <w:szCs w:val="28"/>
        </w:rPr>
        <w:t>職業：高中階白領者對民主程度的評價平均數（</w:t>
      </w:r>
      <w:r w:rsidRPr="00716A46">
        <w:rPr>
          <w:rFonts w:eastAsia="標楷體"/>
          <w:sz w:val="28"/>
          <w:szCs w:val="28"/>
        </w:rPr>
        <w:t>7.1</w:t>
      </w:r>
      <w:r w:rsidRPr="00716A46">
        <w:rPr>
          <w:rFonts w:eastAsia="標楷體"/>
          <w:sz w:val="28"/>
          <w:szCs w:val="28"/>
        </w:rPr>
        <w:t>）明顯高於退休失業其他者的評價平均數（</w:t>
      </w:r>
      <w:r w:rsidRPr="00716A46">
        <w:rPr>
          <w:rFonts w:eastAsia="標楷體"/>
          <w:sz w:val="28"/>
          <w:szCs w:val="28"/>
        </w:rPr>
        <w:t>6.2</w:t>
      </w:r>
      <w:r w:rsidRPr="00716A46">
        <w:rPr>
          <w:rFonts w:eastAsia="標楷體"/>
          <w:sz w:val="28"/>
          <w:szCs w:val="28"/>
        </w:rPr>
        <w:t>）。</w:t>
      </w:r>
    </w:p>
    <w:p w:rsidR="001640B6" w:rsidRPr="00716A46" w:rsidRDefault="005D445D" w:rsidP="00DA11CA">
      <w:pPr>
        <w:pStyle w:val="aff8"/>
        <w:numPr>
          <w:ilvl w:val="0"/>
          <w:numId w:val="17"/>
        </w:numPr>
        <w:adjustRightInd w:val="0"/>
        <w:snapToGrid w:val="0"/>
        <w:spacing w:beforeLines="50" w:before="120" w:line="600" w:lineRule="exact"/>
        <w:ind w:leftChars="0"/>
        <w:rPr>
          <w:rFonts w:eastAsia="標楷體"/>
          <w:sz w:val="28"/>
          <w:szCs w:val="28"/>
        </w:rPr>
      </w:pPr>
      <w:r w:rsidRPr="00716A46">
        <w:rPr>
          <w:rFonts w:eastAsia="標楷體"/>
          <w:sz w:val="28"/>
          <w:szCs w:val="28"/>
        </w:rPr>
        <w:lastRenderedPageBreak/>
        <w:t>政黨支持：泛綠支持者</w:t>
      </w:r>
      <w:r w:rsidR="00701136" w:rsidRPr="00716A46">
        <w:rPr>
          <w:rFonts w:eastAsia="標楷體"/>
          <w:sz w:val="28"/>
          <w:szCs w:val="28"/>
        </w:rPr>
        <w:t>對</w:t>
      </w:r>
      <w:r w:rsidRPr="00716A46">
        <w:rPr>
          <w:rFonts w:eastAsia="標楷體"/>
          <w:sz w:val="28"/>
          <w:szCs w:val="28"/>
        </w:rPr>
        <w:t>民主程度</w:t>
      </w:r>
      <w:r w:rsidR="00701136" w:rsidRPr="00716A46">
        <w:rPr>
          <w:rFonts w:eastAsia="標楷體"/>
          <w:sz w:val="28"/>
          <w:szCs w:val="28"/>
        </w:rPr>
        <w:t>的評價</w:t>
      </w:r>
      <w:r w:rsidRPr="00716A46">
        <w:rPr>
          <w:rFonts w:eastAsia="標楷體"/>
          <w:sz w:val="28"/>
          <w:szCs w:val="28"/>
        </w:rPr>
        <w:t>平均數</w:t>
      </w:r>
      <w:r w:rsidR="00973F3E" w:rsidRPr="00716A46">
        <w:rPr>
          <w:rFonts w:eastAsia="標楷體"/>
          <w:sz w:val="28"/>
          <w:szCs w:val="28"/>
        </w:rPr>
        <w:t>（</w:t>
      </w:r>
      <w:r w:rsidRPr="00716A46">
        <w:rPr>
          <w:rFonts w:eastAsia="標楷體"/>
          <w:sz w:val="28"/>
          <w:szCs w:val="28"/>
        </w:rPr>
        <w:t>7.4</w:t>
      </w:r>
      <w:r w:rsidR="00DF1F8D" w:rsidRPr="00716A46">
        <w:rPr>
          <w:rFonts w:eastAsia="標楷體"/>
          <w:sz w:val="28"/>
          <w:szCs w:val="28"/>
        </w:rPr>
        <w:t>）</w:t>
      </w:r>
      <w:r w:rsidR="00547CF7" w:rsidRPr="00716A46">
        <w:rPr>
          <w:rFonts w:eastAsia="標楷體"/>
          <w:sz w:val="28"/>
          <w:szCs w:val="28"/>
        </w:rPr>
        <w:t>明顯高於泛藍者</w:t>
      </w:r>
      <w:r w:rsidR="007A263F" w:rsidRPr="00716A46">
        <w:rPr>
          <w:rFonts w:eastAsia="標楷體"/>
          <w:sz w:val="28"/>
          <w:szCs w:val="28"/>
        </w:rPr>
        <w:t>（</w:t>
      </w:r>
      <w:r w:rsidR="007A263F" w:rsidRPr="00716A46">
        <w:rPr>
          <w:rFonts w:eastAsia="標楷體"/>
          <w:sz w:val="28"/>
          <w:szCs w:val="28"/>
        </w:rPr>
        <w:t>6.5</w:t>
      </w:r>
      <w:r w:rsidR="007A263F" w:rsidRPr="00716A46">
        <w:rPr>
          <w:rFonts w:eastAsia="標楷體"/>
          <w:sz w:val="28"/>
          <w:szCs w:val="28"/>
        </w:rPr>
        <w:t>）</w:t>
      </w:r>
      <w:r w:rsidR="00547CF7" w:rsidRPr="00716A46">
        <w:rPr>
          <w:rFonts w:eastAsia="標楷體"/>
          <w:sz w:val="28"/>
          <w:szCs w:val="28"/>
        </w:rPr>
        <w:t>、政黨中立者</w:t>
      </w:r>
      <w:r w:rsidR="007A263F" w:rsidRPr="00716A46">
        <w:rPr>
          <w:rFonts w:eastAsia="標楷體"/>
          <w:sz w:val="28"/>
          <w:szCs w:val="28"/>
        </w:rPr>
        <w:t>（</w:t>
      </w:r>
      <w:r w:rsidR="007A263F" w:rsidRPr="00716A46">
        <w:rPr>
          <w:rFonts w:eastAsia="標楷體"/>
          <w:sz w:val="28"/>
          <w:szCs w:val="28"/>
        </w:rPr>
        <w:t>6.6</w:t>
      </w:r>
      <w:r w:rsidR="007A263F" w:rsidRPr="00716A46">
        <w:rPr>
          <w:rFonts w:eastAsia="標楷體"/>
          <w:sz w:val="28"/>
          <w:szCs w:val="28"/>
        </w:rPr>
        <w:t>）</w:t>
      </w:r>
      <w:r w:rsidR="00547CF7" w:rsidRPr="00716A46">
        <w:rPr>
          <w:rFonts w:eastAsia="標楷體"/>
          <w:sz w:val="28"/>
          <w:szCs w:val="28"/>
        </w:rPr>
        <w:t>、無反應者</w:t>
      </w:r>
      <w:r w:rsidR="007A263F" w:rsidRPr="00716A46">
        <w:rPr>
          <w:rFonts w:eastAsia="標楷體"/>
          <w:sz w:val="28"/>
          <w:szCs w:val="28"/>
        </w:rPr>
        <w:t>（</w:t>
      </w:r>
      <w:r w:rsidR="007A263F" w:rsidRPr="00716A46">
        <w:rPr>
          <w:rFonts w:eastAsia="標楷體"/>
          <w:sz w:val="28"/>
          <w:szCs w:val="28"/>
        </w:rPr>
        <w:t>6.8</w:t>
      </w:r>
      <w:r w:rsidR="007A263F" w:rsidRPr="00716A46">
        <w:rPr>
          <w:rFonts w:eastAsia="標楷體"/>
          <w:sz w:val="28"/>
          <w:szCs w:val="28"/>
        </w:rPr>
        <w:t>）</w:t>
      </w:r>
      <w:r w:rsidR="003A1E19" w:rsidRPr="00716A46">
        <w:rPr>
          <w:rFonts w:eastAsia="標楷體"/>
          <w:sz w:val="28"/>
          <w:szCs w:val="28"/>
        </w:rPr>
        <w:t>的</w:t>
      </w:r>
      <w:r w:rsidR="00547CF7" w:rsidRPr="00716A46">
        <w:rPr>
          <w:rFonts w:eastAsia="標楷體"/>
          <w:sz w:val="28"/>
          <w:szCs w:val="28"/>
        </w:rPr>
        <w:t>評價</w:t>
      </w:r>
      <w:r w:rsidRPr="00716A46">
        <w:rPr>
          <w:rFonts w:eastAsia="標楷體"/>
          <w:sz w:val="28"/>
          <w:szCs w:val="28"/>
        </w:rPr>
        <w:t>平均數</w:t>
      </w:r>
      <w:r w:rsidR="003E713F" w:rsidRPr="00716A46">
        <w:rPr>
          <w:rFonts w:eastAsia="標楷體"/>
          <w:sz w:val="28"/>
          <w:szCs w:val="28"/>
        </w:rPr>
        <w:t>。</w:t>
      </w:r>
    </w:p>
    <w:p w:rsidR="001640B6" w:rsidRPr="00716A46" w:rsidRDefault="007A263F" w:rsidP="00DA11CA">
      <w:pPr>
        <w:pStyle w:val="aff8"/>
        <w:numPr>
          <w:ilvl w:val="0"/>
          <w:numId w:val="17"/>
        </w:numPr>
        <w:adjustRightInd w:val="0"/>
        <w:snapToGrid w:val="0"/>
        <w:spacing w:beforeLines="50" w:before="120" w:line="600" w:lineRule="exact"/>
        <w:ind w:leftChars="0"/>
        <w:rPr>
          <w:rFonts w:eastAsia="標楷體"/>
          <w:sz w:val="28"/>
          <w:szCs w:val="28"/>
        </w:rPr>
      </w:pPr>
      <w:r w:rsidRPr="00716A46">
        <w:rPr>
          <w:rFonts w:eastAsia="標楷體"/>
          <w:sz w:val="28"/>
          <w:szCs w:val="28"/>
        </w:rPr>
        <w:t>收看網站新聞習慣：</w:t>
      </w:r>
      <w:r w:rsidR="00713D21" w:rsidRPr="00716A46">
        <w:rPr>
          <w:rFonts w:eastAsia="標楷體"/>
          <w:sz w:val="28"/>
          <w:szCs w:val="28"/>
        </w:rPr>
        <w:t>最常</w:t>
      </w:r>
      <w:r w:rsidRPr="00716A46">
        <w:rPr>
          <w:rFonts w:eastAsia="標楷體"/>
          <w:sz w:val="28"/>
          <w:szCs w:val="28"/>
        </w:rPr>
        <w:t>收看</w:t>
      </w:r>
      <w:r w:rsidR="00A03475" w:rsidRPr="00716A46">
        <w:rPr>
          <w:rFonts w:eastAsia="標楷體"/>
          <w:sz w:val="28"/>
          <w:szCs w:val="28"/>
        </w:rPr>
        <w:t>Yahoo</w:t>
      </w:r>
      <w:r w:rsidR="00713D21" w:rsidRPr="00716A46">
        <w:rPr>
          <w:rFonts w:eastAsia="標楷體"/>
          <w:sz w:val="28"/>
          <w:szCs w:val="28"/>
        </w:rPr>
        <w:t>奇摩</w:t>
      </w:r>
      <w:r w:rsidRPr="00716A46">
        <w:rPr>
          <w:rFonts w:eastAsia="標楷體"/>
          <w:sz w:val="28"/>
          <w:szCs w:val="28"/>
        </w:rPr>
        <w:t>新聞者對民主程度的評價平均數（</w:t>
      </w:r>
      <w:r w:rsidRPr="00716A46">
        <w:rPr>
          <w:rFonts w:eastAsia="標楷體"/>
          <w:sz w:val="28"/>
          <w:szCs w:val="28"/>
        </w:rPr>
        <w:t>7.3</w:t>
      </w:r>
      <w:r w:rsidRPr="00716A46">
        <w:rPr>
          <w:rFonts w:eastAsia="標楷體"/>
          <w:sz w:val="28"/>
          <w:szCs w:val="28"/>
        </w:rPr>
        <w:t>）明顯高於很少看、都不看者的評價平均數（</w:t>
      </w:r>
      <w:r w:rsidRPr="00716A46">
        <w:rPr>
          <w:rFonts w:eastAsia="標楷體"/>
          <w:sz w:val="28"/>
          <w:szCs w:val="28"/>
        </w:rPr>
        <w:t>6.6</w:t>
      </w:r>
      <w:r w:rsidRPr="00716A46">
        <w:rPr>
          <w:rFonts w:eastAsia="標楷體"/>
          <w:sz w:val="28"/>
          <w:szCs w:val="28"/>
        </w:rPr>
        <w:t>）。</w:t>
      </w:r>
    </w:p>
    <w:p w:rsidR="001640B6" w:rsidRPr="00716A46" w:rsidRDefault="003E713F" w:rsidP="00DA11CA">
      <w:pPr>
        <w:pStyle w:val="aff8"/>
        <w:numPr>
          <w:ilvl w:val="0"/>
          <w:numId w:val="17"/>
        </w:numPr>
        <w:adjustRightInd w:val="0"/>
        <w:snapToGrid w:val="0"/>
        <w:spacing w:beforeLines="50" w:before="120" w:line="600" w:lineRule="exact"/>
        <w:ind w:leftChars="0"/>
        <w:rPr>
          <w:rFonts w:eastAsia="標楷體"/>
          <w:sz w:val="28"/>
          <w:szCs w:val="28"/>
        </w:rPr>
      </w:pPr>
      <w:r w:rsidRPr="00716A46">
        <w:rPr>
          <w:rFonts w:eastAsia="標楷體"/>
          <w:sz w:val="28"/>
          <w:szCs w:val="28"/>
        </w:rPr>
        <w:t>不同</w:t>
      </w:r>
      <w:r w:rsidR="00B23404" w:rsidRPr="00716A46">
        <w:rPr>
          <w:rFonts w:eastAsia="標楷體"/>
          <w:sz w:val="28"/>
          <w:szCs w:val="28"/>
        </w:rPr>
        <w:t>收看電視</w:t>
      </w:r>
      <w:r w:rsidR="00863D20" w:rsidRPr="00716A46">
        <w:rPr>
          <w:rFonts w:eastAsia="標楷體" w:hint="eastAsia"/>
          <w:sz w:val="28"/>
          <w:szCs w:val="28"/>
        </w:rPr>
        <w:t>新聞</w:t>
      </w:r>
      <w:r w:rsidR="00B23404" w:rsidRPr="00716A46">
        <w:rPr>
          <w:rFonts w:eastAsia="標楷體"/>
          <w:sz w:val="28"/>
          <w:szCs w:val="28"/>
        </w:rPr>
        <w:t>與</w:t>
      </w:r>
      <w:r w:rsidR="00863D20" w:rsidRPr="00716A46">
        <w:rPr>
          <w:rFonts w:eastAsia="標楷體" w:hint="eastAsia"/>
          <w:sz w:val="28"/>
          <w:szCs w:val="28"/>
        </w:rPr>
        <w:t>閱讀</w:t>
      </w:r>
      <w:r w:rsidR="00B23404" w:rsidRPr="00716A46">
        <w:rPr>
          <w:rFonts w:eastAsia="標楷體"/>
          <w:sz w:val="28"/>
          <w:szCs w:val="28"/>
        </w:rPr>
        <w:t>報紙習慣</w:t>
      </w:r>
      <w:r w:rsidRPr="00716A46">
        <w:rPr>
          <w:rFonts w:eastAsia="標楷體"/>
          <w:sz w:val="28"/>
          <w:szCs w:val="28"/>
        </w:rPr>
        <w:t>者</w:t>
      </w:r>
      <w:r w:rsidR="00BD6912" w:rsidRPr="00716A46">
        <w:rPr>
          <w:rFonts w:eastAsia="標楷體"/>
          <w:sz w:val="28"/>
          <w:szCs w:val="28"/>
        </w:rPr>
        <w:t>對此一問題的看法有顯著差異</w:t>
      </w:r>
      <w:r w:rsidR="00BD6912" w:rsidRPr="00716A46">
        <w:rPr>
          <w:rStyle w:val="ae"/>
          <w:rFonts w:eastAsia="標楷體"/>
          <w:sz w:val="28"/>
          <w:szCs w:val="28"/>
        </w:rPr>
        <w:footnoteReference w:id="3"/>
      </w:r>
      <w:r w:rsidR="00BD6912" w:rsidRPr="00716A46">
        <w:rPr>
          <w:rFonts w:eastAsia="標楷體"/>
          <w:sz w:val="28"/>
          <w:szCs w:val="28"/>
        </w:rPr>
        <w:t>。</w:t>
      </w:r>
    </w:p>
    <w:p w:rsidR="001640B6" w:rsidRPr="00716A46" w:rsidRDefault="00F73ABB" w:rsidP="00DA11CA">
      <w:pPr>
        <w:pStyle w:val="aff8"/>
        <w:numPr>
          <w:ilvl w:val="0"/>
          <w:numId w:val="17"/>
        </w:numPr>
        <w:adjustRightInd w:val="0"/>
        <w:snapToGrid w:val="0"/>
        <w:spacing w:beforeLines="50" w:before="120" w:line="600" w:lineRule="exact"/>
        <w:ind w:leftChars="0"/>
        <w:rPr>
          <w:rFonts w:eastAsia="標楷體"/>
          <w:sz w:val="28"/>
          <w:szCs w:val="28"/>
        </w:rPr>
      </w:pPr>
      <w:r w:rsidRPr="00716A46">
        <w:rPr>
          <w:rFonts w:eastAsia="標楷體"/>
          <w:sz w:val="28"/>
          <w:szCs w:val="28"/>
        </w:rPr>
        <w:t>不同性別、族群</w:t>
      </w:r>
      <w:r w:rsidR="00BD6912" w:rsidRPr="00716A46">
        <w:rPr>
          <w:rFonts w:eastAsia="標楷體"/>
          <w:sz w:val="28"/>
          <w:szCs w:val="28"/>
        </w:rPr>
        <w:t>與地理區域者</w:t>
      </w:r>
      <w:r w:rsidR="00233092" w:rsidRPr="00716A46">
        <w:rPr>
          <w:rFonts w:eastAsia="標楷體"/>
          <w:sz w:val="28"/>
          <w:szCs w:val="28"/>
        </w:rPr>
        <w:t>對</w:t>
      </w:r>
      <w:r w:rsidR="00BD6912" w:rsidRPr="00716A46">
        <w:rPr>
          <w:rFonts w:eastAsia="標楷體"/>
          <w:sz w:val="28"/>
          <w:szCs w:val="28"/>
        </w:rPr>
        <w:t>此一問題的看法無顯著差異。</w:t>
      </w:r>
    </w:p>
    <w:p w:rsidR="00984517" w:rsidRPr="00716A46" w:rsidRDefault="00984517" w:rsidP="00984517">
      <w:pPr>
        <w:pStyle w:val="3"/>
        <w:spacing w:before="240" w:after="120"/>
        <w:ind w:leftChars="0" w:left="0" w:firstLineChars="0" w:firstLine="0"/>
      </w:pPr>
      <w:r w:rsidRPr="00716A46">
        <w:t>二、受訪者對政治效能的評價</w:t>
      </w:r>
    </w:p>
    <w:p w:rsidR="00DA525D" w:rsidRPr="00716A46" w:rsidRDefault="00DA525D"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在受訪者對政治效能的評價方面，本調查詢問受訪者：</w:t>
      </w:r>
    </w:p>
    <w:p w:rsidR="001640B6" w:rsidRPr="00716A46" w:rsidRDefault="00ED1614"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如果用</w:t>
      </w:r>
      <w:r w:rsidRPr="00716A46">
        <w:rPr>
          <w:rFonts w:eastAsia="標楷體"/>
          <w:b/>
          <w:sz w:val="28"/>
          <w:szCs w:val="28"/>
          <w:u w:val="single"/>
        </w:rPr>
        <w:t>0</w:t>
      </w:r>
      <w:r w:rsidRPr="00716A46">
        <w:rPr>
          <w:rFonts w:eastAsia="標楷體"/>
          <w:b/>
          <w:sz w:val="28"/>
          <w:szCs w:val="28"/>
          <w:u w:val="single"/>
        </w:rPr>
        <w:t>到</w:t>
      </w:r>
      <w:r w:rsidRPr="00716A46">
        <w:rPr>
          <w:rFonts w:eastAsia="標楷體"/>
          <w:b/>
          <w:sz w:val="28"/>
          <w:szCs w:val="28"/>
          <w:u w:val="single"/>
        </w:rPr>
        <w:t>10</w:t>
      </w:r>
      <w:r w:rsidRPr="00716A46">
        <w:rPr>
          <w:rFonts w:eastAsia="標楷體"/>
          <w:b/>
          <w:sz w:val="28"/>
          <w:szCs w:val="28"/>
          <w:u w:val="single"/>
        </w:rPr>
        <w:t>來表示您認為您可以影響政治的程度，</w:t>
      </w:r>
      <w:r w:rsidRPr="00716A46">
        <w:rPr>
          <w:rFonts w:eastAsia="標楷體"/>
          <w:b/>
          <w:sz w:val="28"/>
          <w:szCs w:val="28"/>
          <w:u w:val="single"/>
        </w:rPr>
        <w:t>0</w:t>
      </w:r>
      <w:r w:rsidRPr="00716A46">
        <w:rPr>
          <w:rFonts w:eastAsia="標楷體"/>
          <w:b/>
          <w:sz w:val="28"/>
          <w:szCs w:val="28"/>
          <w:u w:val="single"/>
        </w:rPr>
        <w:t>表示一點也不能影響，</w:t>
      </w:r>
      <w:r w:rsidRPr="00716A46">
        <w:rPr>
          <w:rFonts w:eastAsia="標楷體"/>
          <w:b/>
          <w:sz w:val="28"/>
          <w:szCs w:val="28"/>
          <w:u w:val="single"/>
        </w:rPr>
        <w:t>10</w:t>
      </w:r>
      <w:r w:rsidRPr="00716A46">
        <w:rPr>
          <w:rFonts w:eastAsia="標楷體"/>
          <w:b/>
          <w:sz w:val="28"/>
          <w:szCs w:val="28"/>
          <w:u w:val="single"/>
        </w:rPr>
        <w:t>表示非常能夠影響，請問您認為自己可以影響政治的程度是多少？</w:t>
      </w:r>
      <w:r w:rsidR="008B1516" w:rsidRPr="00716A46">
        <w:rPr>
          <w:rFonts w:eastAsia="標楷體"/>
          <w:b/>
          <w:sz w:val="28"/>
          <w:szCs w:val="28"/>
          <w:u w:val="single"/>
        </w:rPr>
        <w:t>（題目</w:t>
      </w:r>
      <w:r w:rsidR="008B1516" w:rsidRPr="00716A46">
        <w:rPr>
          <w:rFonts w:eastAsia="標楷體"/>
          <w:b/>
          <w:sz w:val="28"/>
          <w:szCs w:val="28"/>
          <w:u w:val="single"/>
        </w:rPr>
        <w:t>A05</w:t>
      </w:r>
      <w:r w:rsidR="008B1516" w:rsidRPr="00716A46">
        <w:rPr>
          <w:rFonts w:eastAsia="標楷體"/>
          <w:b/>
          <w:sz w:val="28"/>
          <w:szCs w:val="28"/>
          <w:u w:val="single"/>
        </w:rPr>
        <w:t>）</w:t>
      </w:r>
    </w:p>
    <w:p w:rsidR="001640B6" w:rsidRPr="00716A46" w:rsidRDefault="007A4995" w:rsidP="00DA11CA">
      <w:pPr>
        <w:spacing w:beforeLines="50" w:before="120" w:afterLines="100" w:after="240" w:line="600" w:lineRule="exact"/>
        <w:ind w:firstLineChars="200" w:firstLine="560"/>
        <w:jc w:val="both"/>
        <w:rPr>
          <w:rFonts w:ascii="標楷體" w:eastAsia="標楷體" w:hAnsi="標楷體"/>
          <w:sz w:val="28"/>
          <w:szCs w:val="28"/>
        </w:rPr>
      </w:pPr>
      <w:r w:rsidRPr="00716A46">
        <w:rPr>
          <w:rFonts w:ascii="標楷體" w:eastAsia="標楷體" w:hAnsi="標楷體" w:hint="eastAsia"/>
          <w:sz w:val="28"/>
          <w:szCs w:val="28"/>
        </w:rPr>
        <w:t>政治效能感係指</w:t>
      </w:r>
      <w:r w:rsidRPr="00716A46">
        <w:rPr>
          <w:rFonts w:ascii="標楷體" w:eastAsia="標楷體" w:hAnsi="標楷體" w:cs="Arial"/>
          <w:sz w:val="28"/>
          <w:szCs w:val="28"/>
          <w:shd w:val="clear" w:color="auto" w:fill="FFFFFF"/>
        </w:rPr>
        <w:t>一個人認為自己影響政治體系和政府決策的能力</w:t>
      </w:r>
      <w:r w:rsidRPr="00716A46">
        <w:rPr>
          <w:rFonts w:ascii="標楷體" w:eastAsia="標楷體" w:hAnsi="標楷體" w:cs="Arial" w:hint="eastAsia"/>
          <w:sz w:val="28"/>
          <w:szCs w:val="28"/>
          <w:shd w:val="clear" w:color="auto" w:fill="FFFFFF"/>
        </w:rPr>
        <w:t>，</w:t>
      </w:r>
      <w:r w:rsidR="008B1516" w:rsidRPr="00716A46">
        <w:rPr>
          <w:rFonts w:eastAsia="標楷體"/>
          <w:sz w:val="28"/>
          <w:szCs w:val="28"/>
        </w:rPr>
        <w:t>根據本調查</w:t>
      </w:r>
      <w:r w:rsidR="00B26F1A" w:rsidRPr="00716A46">
        <w:rPr>
          <w:rFonts w:eastAsia="標楷體"/>
          <w:sz w:val="28"/>
          <w:szCs w:val="28"/>
        </w:rPr>
        <w:t>結果顯示</w:t>
      </w:r>
      <w:r w:rsidR="008B1516" w:rsidRPr="00716A46">
        <w:rPr>
          <w:rFonts w:eastAsia="標楷體"/>
          <w:sz w:val="28"/>
          <w:szCs w:val="28"/>
        </w:rPr>
        <w:t>（如圖</w:t>
      </w:r>
      <w:r w:rsidR="008B1516" w:rsidRPr="00716A46">
        <w:rPr>
          <w:rFonts w:eastAsia="標楷體"/>
          <w:sz w:val="28"/>
          <w:szCs w:val="28"/>
        </w:rPr>
        <w:t>2.</w:t>
      </w:r>
      <w:r w:rsidR="00BD6912" w:rsidRPr="00716A46">
        <w:rPr>
          <w:rFonts w:eastAsia="標楷體"/>
          <w:sz w:val="28"/>
          <w:szCs w:val="28"/>
        </w:rPr>
        <w:t>5</w:t>
      </w:r>
      <w:r w:rsidR="008B1516" w:rsidRPr="00716A46">
        <w:rPr>
          <w:rFonts w:eastAsia="標楷體"/>
          <w:sz w:val="28"/>
          <w:szCs w:val="28"/>
        </w:rPr>
        <w:t>所示），</w:t>
      </w:r>
      <w:r w:rsidR="00333976" w:rsidRPr="00716A46">
        <w:rPr>
          <w:rFonts w:eastAsia="標楷體"/>
          <w:sz w:val="28"/>
          <w:szCs w:val="28"/>
        </w:rPr>
        <w:t>有</w:t>
      </w:r>
      <w:r w:rsidR="00BD6912" w:rsidRPr="00716A46">
        <w:rPr>
          <w:rFonts w:eastAsia="標楷體"/>
          <w:sz w:val="28"/>
          <w:szCs w:val="28"/>
        </w:rPr>
        <w:t>一成</w:t>
      </w:r>
      <w:r w:rsidR="00333976" w:rsidRPr="00716A46">
        <w:rPr>
          <w:rFonts w:eastAsia="標楷體"/>
          <w:sz w:val="28"/>
          <w:szCs w:val="28"/>
        </w:rPr>
        <w:t>一</w:t>
      </w:r>
      <w:r w:rsidR="00973F3E" w:rsidRPr="00716A46">
        <w:rPr>
          <w:rFonts w:eastAsia="標楷體"/>
          <w:sz w:val="28"/>
          <w:szCs w:val="28"/>
        </w:rPr>
        <w:t>（</w:t>
      </w:r>
      <w:r w:rsidR="00333976" w:rsidRPr="00716A46">
        <w:rPr>
          <w:rFonts w:eastAsia="標楷體"/>
          <w:sz w:val="28"/>
          <w:szCs w:val="28"/>
        </w:rPr>
        <w:t>11.3</w:t>
      </w:r>
      <w:r w:rsidR="00BD6912" w:rsidRPr="00716A46">
        <w:rPr>
          <w:rFonts w:eastAsia="標楷體"/>
          <w:sz w:val="28"/>
          <w:szCs w:val="28"/>
        </w:rPr>
        <w:t>%</w:t>
      </w:r>
      <w:r w:rsidR="00DF1F8D" w:rsidRPr="00716A46">
        <w:rPr>
          <w:rFonts w:eastAsia="標楷體"/>
          <w:sz w:val="28"/>
          <w:szCs w:val="28"/>
        </w:rPr>
        <w:t>）</w:t>
      </w:r>
      <w:r w:rsidR="00AA259D" w:rsidRPr="00716A46">
        <w:rPr>
          <w:rFonts w:eastAsia="標楷體"/>
          <w:sz w:val="28"/>
          <w:szCs w:val="28"/>
        </w:rPr>
        <w:t>的受訪者</w:t>
      </w:r>
      <w:r w:rsidR="00BD6912" w:rsidRPr="00716A46">
        <w:rPr>
          <w:rFonts w:eastAsia="標楷體"/>
          <w:sz w:val="28"/>
          <w:szCs w:val="28"/>
        </w:rPr>
        <w:t>認為自己的政治效能感是</w:t>
      </w:r>
      <w:r w:rsidR="00BD6912" w:rsidRPr="00716A46">
        <w:rPr>
          <w:rFonts w:eastAsia="標楷體"/>
          <w:sz w:val="28"/>
          <w:szCs w:val="28"/>
        </w:rPr>
        <w:t>5</w:t>
      </w:r>
      <w:r w:rsidR="00BD6912" w:rsidRPr="00716A46">
        <w:rPr>
          <w:rFonts w:eastAsia="標楷體"/>
          <w:sz w:val="28"/>
          <w:szCs w:val="28"/>
        </w:rPr>
        <w:t>；有近四成七</w:t>
      </w:r>
      <w:r w:rsidR="00973F3E" w:rsidRPr="00716A46">
        <w:rPr>
          <w:rFonts w:eastAsia="標楷體"/>
          <w:sz w:val="28"/>
          <w:szCs w:val="28"/>
        </w:rPr>
        <w:t>（</w:t>
      </w:r>
      <w:r w:rsidR="00333976" w:rsidRPr="00716A46">
        <w:rPr>
          <w:rFonts w:eastAsia="標楷體"/>
          <w:sz w:val="28"/>
          <w:szCs w:val="28"/>
        </w:rPr>
        <w:t>46.6</w:t>
      </w:r>
      <w:r w:rsidR="00BD6912" w:rsidRPr="00716A46">
        <w:rPr>
          <w:rFonts w:eastAsia="標楷體"/>
          <w:sz w:val="28"/>
          <w:szCs w:val="28"/>
        </w:rPr>
        <w:t>%</w:t>
      </w:r>
      <w:r w:rsidR="00DF1F8D" w:rsidRPr="00716A46">
        <w:rPr>
          <w:rFonts w:eastAsia="標楷體"/>
          <w:sz w:val="28"/>
          <w:szCs w:val="28"/>
        </w:rPr>
        <w:t>）</w:t>
      </w:r>
      <w:r w:rsidR="00BD6912" w:rsidRPr="00716A46">
        <w:rPr>
          <w:rFonts w:eastAsia="標楷體"/>
          <w:sz w:val="28"/>
          <w:szCs w:val="28"/>
        </w:rPr>
        <w:t>的受訪者回答</w:t>
      </w:r>
      <w:r w:rsidR="00BD6912" w:rsidRPr="00716A46">
        <w:rPr>
          <w:rFonts w:eastAsia="標楷體"/>
          <w:sz w:val="28"/>
          <w:szCs w:val="28"/>
        </w:rPr>
        <w:t>0</w:t>
      </w:r>
      <w:r w:rsidR="00BD6912" w:rsidRPr="00716A46">
        <w:rPr>
          <w:rFonts w:eastAsia="標楷體"/>
          <w:sz w:val="28"/>
          <w:szCs w:val="28"/>
        </w:rPr>
        <w:t>，即認為自己的政治效能感非常低；</w:t>
      </w:r>
      <w:r w:rsidR="00C47166" w:rsidRPr="00716A46">
        <w:rPr>
          <w:rFonts w:eastAsia="標楷體"/>
          <w:sz w:val="28"/>
          <w:szCs w:val="28"/>
        </w:rPr>
        <w:t xml:space="preserve"> </w:t>
      </w:r>
      <w:r w:rsidR="00333976" w:rsidRPr="00716A46">
        <w:rPr>
          <w:rFonts w:eastAsia="標楷體"/>
          <w:sz w:val="28"/>
          <w:szCs w:val="28"/>
        </w:rPr>
        <w:t>1.3</w:t>
      </w:r>
      <w:r w:rsidR="00BD6912" w:rsidRPr="00716A46">
        <w:rPr>
          <w:rFonts w:eastAsia="標楷體"/>
          <w:sz w:val="28"/>
          <w:szCs w:val="28"/>
        </w:rPr>
        <w:t>%</w:t>
      </w:r>
      <w:r w:rsidR="00BD6912" w:rsidRPr="00716A46">
        <w:rPr>
          <w:rFonts w:eastAsia="標楷體"/>
          <w:sz w:val="28"/>
          <w:szCs w:val="28"/>
        </w:rPr>
        <w:t>的受訪者則是回答</w:t>
      </w:r>
      <w:r w:rsidR="00BD6912" w:rsidRPr="00716A46">
        <w:rPr>
          <w:rFonts w:eastAsia="標楷體"/>
          <w:sz w:val="28"/>
          <w:szCs w:val="28"/>
        </w:rPr>
        <w:t>10</w:t>
      </w:r>
      <w:r w:rsidR="00BD6912" w:rsidRPr="00716A46">
        <w:rPr>
          <w:rFonts w:eastAsia="標楷體"/>
          <w:sz w:val="28"/>
          <w:szCs w:val="28"/>
        </w:rPr>
        <w:t>，即認為自己的政治效能感非常高。整體而言，</w:t>
      </w:r>
      <w:r w:rsidR="008B1516" w:rsidRPr="00716A46">
        <w:rPr>
          <w:rFonts w:eastAsia="標楷體"/>
          <w:sz w:val="28"/>
          <w:szCs w:val="28"/>
        </w:rPr>
        <w:t>受訪者認為自己可以影響政治程度的平均評價為</w:t>
      </w:r>
      <w:r w:rsidR="00333976" w:rsidRPr="00716A46">
        <w:rPr>
          <w:rFonts w:eastAsia="標楷體"/>
          <w:sz w:val="28"/>
          <w:szCs w:val="28"/>
        </w:rPr>
        <w:t>1.86</w:t>
      </w:r>
      <w:r w:rsidR="002A7EF0" w:rsidRPr="00716A46">
        <w:rPr>
          <w:rFonts w:eastAsia="標楷體"/>
          <w:sz w:val="28"/>
          <w:szCs w:val="28"/>
        </w:rPr>
        <w:t>，並且有</w:t>
      </w:r>
      <w:r w:rsidR="00DF1F8D" w:rsidRPr="00716A46">
        <w:rPr>
          <w:rFonts w:eastAsia="標楷體"/>
          <w:sz w:val="28"/>
          <w:szCs w:val="28"/>
        </w:rPr>
        <w:t>近</w:t>
      </w:r>
      <w:r w:rsidR="00233092" w:rsidRPr="00716A46">
        <w:rPr>
          <w:rFonts w:eastAsia="標楷體"/>
          <w:sz w:val="28"/>
          <w:szCs w:val="28"/>
        </w:rPr>
        <w:t>四成七</w:t>
      </w:r>
      <w:r w:rsidR="002A7EF0" w:rsidRPr="00716A46">
        <w:rPr>
          <w:rFonts w:eastAsia="標楷體"/>
          <w:sz w:val="28"/>
          <w:szCs w:val="28"/>
        </w:rPr>
        <w:t>左右的受訪者認為自己完全無法影響政治</w:t>
      </w:r>
      <w:r w:rsidR="006F6784" w:rsidRPr="00716A46">
        <w:rPr>
          <w:rFonts w:eastAsia="標楷體"/>
          <w:sz w:val="28"/>
          <w:szCs w:val="28"/>
        </w:rPr>
        <w:t>。</w:t>
      </w:r>
      <w:r w:rsidR="008B1516" w:rsidRPr="00716A46">
        <w:rPr>
          <w:rFonts w:eastAsia="標楷體"/>
          <w:sz w:val="28"/>
          <w:szCs w:val="28"/>
        </w:rPr>
        <w:t>由此可知，</w:t>
      </w:r>
      <w:r w:rsidR="002A29A7" w:rsidRPr="00716A46">
        <w:rPr>
          <w:rFonts w:eastAsia="標楷體"/>
          <w:sz w:val="28"/>
          <w:szCs w:val="28"/>
          <w:lang w:eastAsia="zh-HK"/>
        </w:rPr>
        <w:t>雖然多數民眾對臺灣的民主政治程度表示肯定，但有</w:t>
      </w:r>
      <w:r w:rsidR="00333976" w:rsidRPr="00716A46">
        <w:rPr>
          <w:rFonts w:eastAsia="標楷體"/>
          <w:sz w:val="28"/>
          <w:szCs w:val="28"/>
        </w:rPr>
        <w:t>接近</w:t>
      </w:r>
      <w:r w:rsidR="002A29A7" w:rsidRPr="00716A46">
        <w:rPr>
          <w:rFonts w:eastAsia="標楷體"/>
          <w:sz w:val="28"/>
          <w:szCs w:val="28"/>
          <w:lang w:eastAsia="zh-HK"/>
        </w:rPr>
        <w:t>半數的</w:t>
      </w:r>
      <w:r w:rsidR="008B1516" w:rsidRPr="00716A46">
        <w:rPr>
          <w:rFonts w:eastAsia="標楷體"/>
          <w:sz w:val="28"/>
          <w:szCs w:val="28"/>
        </w:rPr>
        <w:t>受訪者</w:t>
      </w:r>
      <w:r w:rsidR="002A29A7" w:rsidRPr="00716A46">
        <w:rPr>
          <w:rFonts w:eastAsia="標楷體"/>
          <w:sz w:val="28"/>
          <w:szCs w:val="28"/>
          <w:lang w:eastAsia="zh-HK"/>
        </w:rPr>
        <w:t>對個人之</w:t>
      </w:r>
      <w:r w:rsidR="002A7EF0" w:rsidRPr="00716A46">
        <w:rPr>
          <w:rFonts w:eastAsia="標楷體"/>
          <w:sz w:val="28"/>
          <w:szCs w:val="28"/>
        </w:rPr>
        <w:t>政治效能感</w:t>
      </w:r>
      <w:r w:rsidR="002A29A7" w:rsidRPr="00716A46">
        <w:rPr>
          <w:rFonts w:eastAsia="標楷體"/>
          <w:sz w:val="28"/>
          <w:szCs w:val="28"/>
          <w:lang w:eastAsia="zh-HK"/>
        </w:rPr>
        <w:t>的認知十分偏低</w:t>
      </w:r>
      <w:r w:rsidR="002A7EF0" w:rsidRPr="00716A46">
        <w:rPr>
          <w:rFonts w:eastAsia="標楷體"/>
          <w:sz w:val="28"/>
          <w:szCs w:val="28"/>
        </w:rPr>
        <w:t>。</w:t>
      </w:r>
    </w:p>
    <w:p w:rsidR="00F3356A" w:rsidRPr="00716A46" w:rsidRDefault="00EA25C5" w:rsidP="00DA11CA">
      <w:pPr>
        <w:spacing w:beforeLines="50" w:before="120" w:afterLines="100" w:after="240" w:line="600" w:lineRule="exact"/>
        <w:ind w:firstLineChars="200" w:firstLine="480"/>
        <w:jc w:val="both"/>
        <w:rPr>
          <w:rFonts w:eastAsia="標楷體"/>
          <w:sz w:val="28"/>
          <w:szCs w:val="28"/>
        </w:rPr>
      </w:pPr>
      <w:r>
        <w:rPr>
          <w:noProof/>
        </w:rPr>
        <w:lastRenderedPageBreak/>
        <mc:AlternateContent>
          <mc:Choice Requires="wpg">
            <w:drawing>
              <wp:anchor distT="0" distB="0" distL="114300" distR="114300" simplePos="0" relativeHeight="251659776" behindDoc="1" locked="0" layoutInCell="1" allowOverlap="1">
                <wp:simplePos x="0" y="0"/>
                <wp:positionH relativeFrom="margin">
                  <wp:align>left</wp:align>
                </wp:positionH>
                <wp:positionV relativeFrom="paragraph">
                  <wp:posOffset>381635</wp:posOffset>
                </wp:positionV>
                <wp:extent cx="6028690" cy="2937510"/>
                <wp:effectExtent l="0" t="635" r="635" b="0"/>
                <wp:wrapTight wrapText="bothSides">
                  <wp:wrapPolygon edited="0">
                    <wp:start x="-34" y="0"/>
                    <wp:lineTo x="-34" y="20619"/>
                    <wp:lineTo x="21600" y="20619"/>
                    <wp:lineTo x="21600" y="0"/>
                    <wp:lineTo x="-34" y="0"/>
                  </wp:wrapPolygon>
                </wp:wrapTight>
                <wp:docPr id="92" name="群組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690" cy="2937510"/>
                          <a:chOff x="0" y="-60"/>
                          <a:chExt cx="60289" cy="29381"/>
                        </a:xfrm>
                      </wpg:grpSpPr>
                      <pic:pic xmlns:pic="http://schemas.openxmlformats.org/drawingml/2006/picture">
                        <pic:nvPicPr>
                          <pic:cNvPr id="93" name="圖表 3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60"/>
                            <a:ext cx="60289" cy="28162"/>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16"/>
                        <wps:cNvSpPr txBox="1">
                          <a:spLocks noChangeArrowheads="1"/>
                        </wps:cNvSpPr>
                        <wps:spPr bwMode="auto">
                          <a:xfrm>
                            <a:off x="68" y="25583"/>
                            <a:ext cx="4504"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663291" w:rsidRDefault="00D95B84" w:rsidP="00874856">
                              <w:pPr>
                                <w:pStyle w:val="Web"/>
                                <w:spacing w:before="0" w:beforeAutospacing="0" w:after="0" w:afterAutospacing="0"/>
                                <w:rPr>
                                  <w:rFonts w:ascii="Times New Roman" w:hAnsi="Times New Roman" w:cs="Times New Roman"/>
                                </w:rPr>
                              </w:pPr>
                              <w:r w:rsidRPr="00663291">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44" o:spid="_x0000_s1033" style="position:absolute;left:0;text-align:left;margin-left:0;margin-top:30.05pt;width:474.7pt;height:231.3pt;z-index:-251656704;mso-position-horizontal:left;mso-position-horizontal-relative:margin" coordorigin=",-60" coordsize="60289,29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">
                <v:shape id="圖表 36" o:spid="_x0000_s1034" type="#_x0000_t75" style="position:absolute;top:-60;width:60289;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">
                  <v:imagedata r:id="rId18" o:title=""/>
                  <o:lock v:ext="edit" aspectratio="f"/>
                </v:shape>
                <v:shape id="Text Box 16" o:spid="_x0000_s1035" type="#_x0000_t202" style="position:absolute;left:68;top:25583;width:4504;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D95B84" w:rsidRPr="00663291" w:rsidRDefault="00D95B84" w:rsidP="00874856">
                        <w:pPr>
                          <w:pStyle w:val="Web"/>
                          <w:spacing w:before="0" w:beforeAutospacing="0" w:after="0" w:afterAutospacing="0"/>
                          <w:rPr>
                            <w:rFonts w:ascii="Times New Roman" w:hAnsi="Times New Roman" w:cs="Times New Roman"/>
                          </w:rPr>
                        </w:pPr>
                        <w:r w:rsidRPr="00663291">
                          <w:rPr>
                            <w:rFonts w:ascii="Times New Roman" w:eastAsiaTheme="minorEastAsia" w:hAnsi="Times New Roman" w:cs="Times New Roman"/>
                            <w:sz w:val="20"/>
                            <w:szCs w:val="20"/>
                          </w:rPr>
                          <w:t>(%)</w:t>
                        </w:r>
                      </w:p>
                    </w:txbxContent>
                  </v:textbox>
                </v:shape>
                <w10:wrap type="tight" anchorx="margin"/>
              </v:group>
            </w:pict>
          </mc:Fallback>
        </mc:AlternateContent>
      </w:r>
    </w:p>
    <w:p w:rsidR="004966AA" w:rsidRPr="00716A46" w:rsidRDefault="004966AA" w:rsidP="004966AA">
      <w:pPr>
        <w:widowControl/>
        <w:jc w:val="both"/>
        <w:rPr>
          <w:rFonts w:eastAsia="標楷體"/>
          <w:kern w:val="0"/>
        </w:rPr>
      </w:pPr>
      <w:r w:rsidRPr="00716A46">
        <w:rPr>
          <w:rFonts w:eastAsia="標楷體"/>
          <w:kern w:val="0"/>
        </w:rPr>
        <w:t>平均數：</w:t>
      </w:r>
      <w:r w:rsidRPr="00716A46">
        <w:rPr>
          <w:rFonts w:eastAsia="標楷體"/>
          <w:kern w:val="0"/>
        </w:rPr>
        <w:t>1.86</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2.40</w:t>
      </w:r>
    </w:p>
    <w:p w:rsidR="00BD6912" w:rsidRPr="00716A46" w:rsidRDefault="00BD6912" w:rsidP="00AB643F">
      <w:pPr>
        <w:pStyle w:val="affffd"/>
      </w:pPr>
      <w:bookmarkStart w:id="48" w:name="_Toc466902069"/>
      <w:bookmarkStart w:id="49" w:name="_Toc490561252"/>
      <w:bookmarkStart w:id="50" w:name="_Toc501456210"/>
      <w:r w:rsidRPr="00716A46">
        <w:t>圖</w:t>
      </w:r>
      <w:r w:rsidRPr="00716A46">
        <w:t xml:space="preserve">2.5  </w:t>
      </w:r>
      <w:r w:rsidRPr="00716A46">
        <w:t>受訪者對政治效能感的評價</w:t>
      </w:r>
      <w:bookmarkEnd w:id="48"/>
      <w:bookmarkEnd w:id="49"/>
      <w:bookmarkEnd w:id="50"/>
    </w:p>
    <w:p w:rsidR="001640B6" w:rsidRPr="00716A46" w:rsidRDefault="00C30DC3"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本研究進一步</w:t>
      </w:r>
      <w:r w:rsidR="00BF107B" w:rsidRPr="00716A46">
        <w:rPr>
          <w:rFonts w:eastAsia="標楷體"/>
          <w:sz w:val="28"/>
          <w:szCs w:val="28"/>
        </w:rPr>
        <w:t>分析受訪者的背景與對自己的政治效能感之間的關係，可以發現以下幾個現象（參見附錄五表附</w:t>
      </w:r>
      <w:r w:rsidR="00BF107B" w:rsidRPr="00716A46">
        <w:rPr>
          <w:rFonts w:eastAsia="標楷體"/>
          <w:sz w:val="28"/>
          <w:szCs w:val="28"/>
        </w:rPr>
        <w:t>5.</w:t>
      </w:r>
      <w:r w:rsidR="00713D21" w:rsidRPr="00716A46">
        <w:rPr>
          <w:rFonts w:eastAsia="標楷體"/>
          <w:sz w:val="28"/>
          <w:szCs w:val="28"/>
        </w:rPr>
        <w:t>2</w:t>
      </w:r>
      <w:r w:rsidR="00BF107B" w:rsidRPr="00716A46">
        <w:rPr>
          <w:rFonts w:eastAsia="標楷體"/>
          <w:sz w:val="28"/>
          <w:szCs w:val="28"/>
        </w:rPr>
        <w:t>）：</w:t>
      </w:r>
    </w:p>
    <w:p w:rsidR="001640B6" w:rsidRPr="00716A46" w:rsidRDefault="00C26F70" w:rsidP="00DA11CA">
      <w:pPr>
        <w:pStyle w:val="aff8"/>
        <w:numPr>
          <w:ilvl w:val="0"/>
          <w:numId w:val="18"/>
        </w:numPr>
        <w:adjustRightInd w:val="0"/>
        <w:snapToGrid w:val="0"/>
        <w:spacing w:beforeLines="50" w:before="120" w:line="600" w:lineRule="exact"/>
        <w:ind w:leftChars="0"/>
        <w:rPr>
          <w:rFonts w:eastAsia="標楷體"/>
          <w:sz w:val="28"/>
          <w:szCs w:val="28"/>
        </w:rPr>
      </w:pPr>
      <w:r w:rsidRPr="00716A46">
        <w:rPr>
          <w:rFonts w:eastAsia="標楷體"/>
          <w:sz w:val="28"/>
          <w:szCs w:val="28"/>
        </w:rPr>
        <w:t>年齡：</w:t>
      </w:r>
      <w:r w:rsidRPr="00716A46">
        <w:rPr>
          <w:rFonts w:eastAsia="標楷體"/>
          <w:sz w:val="28"/>
          <w:szCs w:val="28"/>
        </w:rPr>
        <w:t>20</w:t>
      </w:r>
      <w:r w:rsidRPr="00716A46">
        <w:rPr>
          <w:rFonts w:eastAsia="標楷體"/>
          <w:sz w:val="28"/>
          <w:szCs w:val="28"/>
        </w:rPr>
        <w:t>至</w:t>
      </w:r>
      <w:r w:rsidRPr="00716A46">
        <w:rPr>
          <w:rFonts w:eastAsia="標楷體"/>
          <w:sz w:val="28"/>
          <w:szCs w:val="28"/>
        </w:rPr>
        <w:t>2</w:t>
      </w:r>
      <w:r w:rsidR="001979BA" w:rsidRPr="00716A46">
        <w:rPr>
          <w:rFonts w:eastAsia="標楷體"/>
          <w:sz w:val="28"/>
          <w:szCs w:val="28"/>
        </w:rPr>
        <w:t>9</w:t>
      </w:r>
      <w:r w:rsidRPr="00716A46">
        <w:rPr>
          <w:rFonts w:eastAsia="標楷體"/>
          <w:sz w:val="28"/>
          <w:szCs w:val="28"/>
        </w:rPr>
        <w:t>歲者</w:t>
      </w:r>
      <w:r w:rsidR="001979BA" w:rsidRPr="00716A46">
        <w:rPr>
          <w:rFonts w:eastAsia="標楷體"/>
          <w:sz w:val="28"/>
          <w:szCs w:val="28"/>
        </w:rPr>
        <w:t>（</w:t>
      </w:r>
      <w:r w:rsidR="001979BA" w:rsidRPr="00716A46">
        <w:rPr>
          <w:rFonts w:eastAsia="標楷體"/>
          <w:sz w:val="28"/>
          <w:szCs w:val="28"/>
        </w:rPr>
        <w:t>2.2</w:t>
      </w:r>
      <w:r w:rsidR="001979BA" w:rsidRPr="00716A46">
        <w:rPr>
          <w:rFonts w:eastAsia="標楷體"/>
          <w:sz w:val="28"/>
          <w:szCs w:val="28"/>
        </w:rPr>
        <w:t>）與</w:t>
      </w:r>
      <w:r w:rsidR="001979BA" w:rsidRPr="00716A46">
        <w:rPr>
          <w:rFonts w:eastAsia="標楷體"/>
          <w:sz w:val="28"/>
          <w:szCs w:val="28"/>
        </w:rPr>
        <w:t>30</w:t>
      </w:r>
      <w:r w:rsidR="001979BA" w:rsidRPr="00716A46">
        <w:rPr>
          <w:rFonts w:eastAsia="標楷體"/>
          <w:sz w:val="28"/>
          <w:szCs w:val="28"/>
        </w:rPr>
        <w:t>至</w:t>
      </w:r>
      <w:r w:rsidR="001979BA" w:rsidRPr="00716A46">
        <w:rPr>
          <w:rFonts w:eastAsia="標楷體"/>
          <w:sz w:val="28"/>
          <w:szCs w:val="28"/>
        </w:rPr>
        <w:t>39</w:t>
      </w:r>
      <w:r w:rsidR="001979BA" w:rsidRPr="00716A46">
        <w:rPr>
          <w:rFonts w:eastAsia="標楷體"/>
          <w:sz w:val="28"/>
          <w:szCs w:val="28"/>
        </w:rPr>
        <w:t>歲者（</w:t>
      </w:r>
      <w:r w:rsidR="001979BA" w:rsidRPr="00716A46">
        <w:rPr>
          <w:rFonts w:eastAsia="標楷體"/>
          <w:sz w:val="28"/>
          <w:szCs w:val="28"/>
        </w:rPr>
        <w:t>2.1</w:t>
      </w:r>
      <w:r w:rsidR="001979BA" w:rsidRPr="00716A46">
        <w:rPr>
          <w:rFonts w:eastAsia="標楷體"/>
          <w:sz w:val="28"/>
          <w:szCs w:val="28"/>
        </w:rPr>
        <w:t>）</w:t>
      </w:r>
      <w:r w:rsidRPr="00716A46">
        <w:rPr>
          <w:rFonts w:eastAsia="標楷體"/>
          <w:sz w:val="28"/>
          <w:szCs w:val="28"/>
        </w:rPr>
        <w:t>的政治效能感平均數明顯高於</w:t>
      </w:r>
      <w:r w:rsidR="00AA259D" w:rsidRPr="00716A46">
        <w:rPr>
          <w:rFonts w:eastAsia="標楷體"/>
          <w:sz w:val="28"/>
          <w:szCs w:val="28"/>
        </w:rPr>
        <w:t>50</w:t>
      </w:r>
      <w:r w:rsidR="00AA259D" w:rsidRPr="00716A46">
        <w:rPr>
          <w:rFonts w:eastAsia="標楷體"/>
          <w:sz w:val="28"/>
          <w:szCs w:val="28"/>
        </w:rPr>
        <w:t>至</w:t>
      </w:r>
      <w:r w:rsidR="00AA259D" w:rsidRPr="00716A46">
        <w:rPr>
          <w:rFonts w:eastAsia="標楷體"/>
          <w:sz w:val="28"/>
          <w:szCs w:val="28"/>
        </w:rPr>
        <w:t>59</w:t>
      </w:r>
      <w:r w:rsidR="00AA259D" w:rsidRPr="00716A46">
        <w:rPr>
          <w:rFonts w:eastAsia="標楷體"/>
          <w:sz w:val="28"/>
          <w:szCs w:val="28"/>
        </w:rPr>
        <w:t>歲者的平均數</w:t>
      </w:r>
      <w:r w:rsidR="001979BA" w:rsidRPr="00716A46">
        <w:rPr>
          <w:rFonts w:eastAsia="標楷體"/>
          <w:sz w:val="28"/>
          <w:szCs w:val="28"/>
        </w:rPr>
        <w:t>（</w:t>
      </w:r>
      <w:r w:rsidR="001979BA" w:rsidRPr="00716A46">
        <w:rPr>
          <w:rFonts w:eastAsia="標楷體"/>
          <w:sz w:val="28"/>
          <w:szCs w:val="28"/>
        </w:rPr>
        <w:t>1.3</w:t>
      </w:r>
      <w:r w:rsidR="001979BA" w:rsidRPr="00716A46">
        <w:rPr>
          <w:rFonts w:eastAsia="標楷體"/>
          <w:sz w:val="28"/>
          <w:szCs w:val="28"/>
        </w:rPr>
        <w:t>）</w:t>
      </w:r>
      <w:r w:rsidR="00AA259D" w:rsidRPr="00716A46">
        <w:rPr>
          <w:rFonts w:eastAsia="標楷體"/>
          <w:sz w:val="28"/>
          <w:szCs w:val="28"/>
        </w:rPr>
        <w:t>。</w:t>
      </w:r>
    </w:p>
    <w:p w:rsidR="001640B6" w:rsidRPr="00716A46" w:rsidRDefault="00AA259D" w:rsidP="00DA11CA">
      <w:pPr>
        <w:pStyle w:val="aff8"/>
        <w:numPr>
          <w:ilvl w:val="0"/>
          <w:numId w:val="18"/>
        </w:numPr>
        <w:adjustRightInd w:val="0"/>
        <w:snapToGrid w:val="0"/>
        <w:spacing w:beforeLines="50" w:before="120" w:line="600" w:lineRule="exact"/>
        <w:ind w:leftChars="0"/>
        <w:rPr>
          <w:rFonts w:eastAsia="標楷體"/>
          <w:sz w:val="28"/>
          <w:szCs w:val="28"/>
        </w:rPr>
      </w:pPr>
      <w:r w:rsidRPr="00716A46">
        <w:rPr>
          <w:rFonts w:eastAsia="標楷體"/>
          <w:sz w:val="28"/>
          <w:szCs w:val="28"/>
        </w:rPr>
        <w:t>教育程度：大學及以上者的政治效能感平均數</w:t>
      </w:r>
      <w:r w:rsidR="00973F3E" w:rsidRPr="00716A46">
        <w:rPr>
          <w:rFonts w:eastAsia="標楷體"/>
          <w:sz w:val="28"/>
          <w:szCs w:val="28"/>
        </w:rPr>
        <w:t>（</w:t>
      </w:r>
      <w:r w:rsidRPr="00716A46">
        <w:rPr>
          <w:rFonts w:eastAsia="標楷體"/>
          <w:sz w:val="28"/>
          <w:szCs w:val="28"/>
        </w:rPr>
        <w:t>2.</w:t>
      </w:r>
      <w:r w:rsidR="001D3EBD" w:rsidRPr="00716A46">
        <w:rPr>
          <w:rFonts w:eastAsia="標楷體"/>
          <w:sz w:val="28"/>
          <w:szCs w:val="28"/>
        </w:rPr>
        <w:t>3</w:t>
      </w:r>
      <w:r w:rsidR="00DF1F8D" w:rsidRPr="00716A46">
        <w:rPr>
          <w:rFonts w:eastAsia="標楷體"/>
          <w:sz w:val="28"/>
          <w:szCs w:val="28"/>
        </w:rPr>
        <w:t>）</w:t>
      </w:r>
      <w:r w:rsidRPr="00716A46">
        <w:rPr>
          <w:rFonts w:eastAsia="標楷體"/>
          <w:sz w:val="28"/>
          <w:szCs w:val="28"/>
        </w:rPr>
        <w:t>明顯高於高中職者的平均數</w:t>
      </w:r>
      <w:r w:rsidR="001D3EBD" w:rsidRPr="00716A46">
        <w:rPr>
          <w:rFonts w:eastAsia="標楷體"/>
          <w:sz w:val="28"/>
          <w:szCs w:val="28"/>
        </w:rPr>
        <w:t>（</w:t>
      </w:r>
      <w:r w:rsidR="001D3EBD" w:rsidRPr="00716A46">
        <w:rPr>
          <w:rFonts w:eastAsia="標楷體"/>
          <w:sz w:val="28"/>
          <w:szCs w:val="28"/>
        </w:rPr>
        <w:t>1.6</w:t>
      </w:r>
      <w:r w:rsidR="001D3EBD" w:rsidRPr="00716A46">
        <w:rPr>
          <w:rFonts w:eastAsia="標楷體"/>
          <w:sz w:val="28"/>
          <w:szCs w:val="28"/>
        </w:rPr>
        <w:t>）</w:t>
      </w:r>
      <w:r w:rsidRPr="00716A46">
        <w:rPr>
          <w:rFonts w:eastAsia="標楷體"/>
          <w:sz w:val="28"/>
          <w:szCs w:val="28"/>
        </w:rPr>
        <w:t>。</w:t>
      </w:r>
    </w:p>
    <w:p w:rsidR="001640B6" w:rsidRPr="00716A46" w:rsidRDefault="001D3EBD" w:rsidP="00DA11CA">
      <w:pPr>
        <w:pStyle w:val="aff8"/>
        <w:numPr>
          <w:ilvl w:val="0"/>
          <w:numId w:val="18"/>
        </w:numPr>
        <w:adjustRightInd w:val="0"/>
        <w:snapToGrid w:val="0"/>
        <w:spacing w:beforeLines="50" w:before="120" w:line="600" w:lineRule="exact"/>
        <w:ind w:leftChars="0"/>
        <w:rPr>
          <w:rFonts w:eastAsia="標楷體"/>
          <w:sz w:val="28"/>
          <w:szCs w:val="28"/>
        </w:rPr>
      </w:pPr>
      <w:r w:rsidRPr="00716A46">
        <w:rPr>
          <w:rFonts w:eastAsia="標楷體"/>
          <w:sz w:val="28"/>
          <w:szCs w:val="28"/>
        </w:rPr>
        <w:t>職業：學生的政治效能感平均數（</w:t>
      </w:r>
      <w:r w:rsidRPr="00716A46">
        <w:rPr>
          <w:rFonts w:eastAsia="標楷體"/>
          <w:sz w:val="28"/>
          <w:szCs w:val="28"/>
        </w:rPr>
        <w:t>3.0</w:t>
      </w:r>
      <w:r w:rsidRPr="00716A46">
        <w:rPr>
          <w:rFonts w:eastAsia="標楷體"/>
          <w:sz w:val="28"/>
          <w:szCs w:val="28"/>
        </w:rPr>
        <w:t>）明顯高於藍領者的平均數（</w:t>
      </w:r>
      <w:r w:rsidRPr="00716A46">
        <w:rPr>
          <w:rFonts w:eastAsia="標楷體"/>
          <w:sz w:val="28"/>
          <w:szCs w:val="28"/>
        </w:rPr>
        <w:t>1.4</w:t>
      </w:r>
      <w:r w:rsidRPr="00716A46">
        <w:rPr>
          <w:rFonts w:eastAsia="標楷體"/>
          <w:sz w:val="28"/>
          <w:szCs w:val="28"/>
        </w:rPr>
        <w:t>）。</w:t>
      </w:r>
    </w:p>
    <w:p w:rsidR="001640B6" w:rsidRPr="00716A46" w:rsidRDefault="00AA259D" w:rsidP="00DA11CA">
      <w:pPr>
        <w:pStyle w:val="aff8"/>
        <w:numPr>
          <w:ilvl w:val="0"/>
          <w:numId w:val="18"/>
        </w:numPr>
        <w:adjustRightInd w:val="0"/>
        <w:snapToGrid w:val="0"/>
        <w:spacing w:beforeLines="50" w:before="120" w:line="600" w:lineRule="exact"/>
        <w:ind w:leftChars="0"/>
        <w:rPr>
          <w:rFonts w:eastAsia="標楷體"/>
          <w:sz w:val="28"/>
          <w:szCs w:val="28"/>
        </w:rPr>
      </w:pPr>
      <w:r w:rsidRPr="00716A46">
        <w:rPr>
          <w:rFonts w:eastAsia="標楷體"/>
          <w:sz w:val="28"/>
          <w:szCs w:val="28"/>
        </w:rPr>
        <w:t>政黨支持：泛綠支持者的政治效能感平均數</w:t>
      </w:r>
      <w:r w:rsidR="001D3EBD" w:rsidRPr="00716A46">
        <w:rPr>
          <w:rFonts w:eastAsia="標楷體"/>
          <w:sz w:val="28"/>
          <w:szCs w:val="28"/>
        </w:rPr>
        <w:t>（</w:t>
      </w:r>
      <w:r w:rsidR="001D3EBD" w:rsidRPr="00716A46">
        <w:rPr>
          <w:rFonts w:eastAsia="標楷體"/>
          <w:sz w:val="28"/>
          <w:szCs w:val="28"/>
        </w:rPr>
        <w:t>2.5</w:t>
      </w:r>
      <w:r w:rsidR="001D3EBD" w:rsidRPr="00716A46">
        <w:rPr>
          <w:rFonts w:eastAsia="標楷體"/>
          <w:sz w:val="28"/>
          <w:szCs w:val="28"/>
        </w:rPr>
        <w:t>）</w:t>
      </w:r>
      <w:r w:rsidRPr="00716A46">
        <w:rPr>
          <w:rFonts w:eastAsia="標楷體"/>
          <w:sz w:val="28"/>
          <w:szCs w:val="28"/>
        </w:rPr>
        <w:t>明顯高於</w:t>
      </w:r>
      <w:r w:rsidR="001D3EBD" w:rsidRPr="00716A46">
        <w:rPr>
          <w:rFonts w:eastAsia="標楷體"/>
          <w:sz w:val="28"/>
          <w:szCs w:val="28"/>
        </w:rPr>
        <w:t>泛藍者（</w:t>
      </w:r>
      <w:r w:rsidR="001D3EBD" w:rsidRPr="00716A46">
        <w:rPr>
          <w:rFonts w:eastAsia="標楷體"/>
          <w:sz w:val="28"/>
          <w:szCs w:val="28"/>
        </w:rPr>
        <w:t>1.7</w:t>
      </w:r>
      <w:r w:rsidR="001D3EBD" w:rsidRPr="00716A46">
        <w:rPr>
          <w:rFonts w:eastAsia="標楷體"/>
          <w:sz w:val="28"/>
          <w:szCs w:val="28"/>
        </w:rPr>
        <w:t>）、政黨中立者（</w:t>
      </w:r>
      <w:r w:rsidR="001D3EBD" w:rsidRPr="00716A46">
        <w:rPr>
          <w:rFonts w:eastAsia="標楷體"/>
          <w:sz w:val="28"/>
          <w:szCs w:val="28"/>
        </w:rPr>
        <w:t>1.5</w:t>
      </w:r>
      <w:r w:rsidR="001D3EBD" w:rsidRPr="00716A46">
        <w:rPr>
          <w:rFonts w:eastAsia="標楷體"/>
          <w:sz w:val="28"/>
          <w:szCs w:val="28"/>
        </w:rPr>
        <w:t>）、無反應者（</w:t>
      </w:r>
      <w:r w:rsidR="001D3EBD" w:rsidRPr="00716A46">
        <w:rPr>
          <w:rFonts w:eastAsia="標楷體"/>
          <w:sz w:val="28"/>
          <w:szCs w:val="28"/>
        </w:rPr>
        <w:t>1.8</w:t>
      </w:r>
      <w:r w:rsidR="001D3EBD" w:rsidRPr="00716A46">
        <w:rPr>
          <w:rFonts w:eastAsia="標楷體"/>
          <w:sz w:val="28"/>
          <w:szCs w:val="28"/>
        </w:rPr>
        <w:t>）的平均數</w:t>
      </w:r>
      <w:r w:rsidR="00663291" w:rsidRPr="00716A46">
        <w:rPr>
          <w:rFonts w:eastAsia="標楷體" w:hint="eastAsia"/>
          <w:sz w:val="28"/>
          <w:szCs w:val="28"/>
        </w:rPr>
        <w:t>。</w:t>
      </w:r>
    </w:p>
    <w:p w:rsidR="001640B6" w:rsidRPr="00716A46" w:rsidRDefault="00BF107B" w:rsidP="00DA11CA">
      <w:pPr>
        <w:pStyle w:val="aff8"/>
        <w:numPr>
          <w:ilvl w:val="0"/>
          <w:numId w:val="18"/>
        </w:numPr>
        <w:adjustRightInd w:val="0"/>
        <w:snapToGrid w:val="0"/>
        <w:spacing w:beforeLines="50" w:before="120" w:line="600" w:lineRule="exact"/>
        <w:ind w:leftChars="0"/>
        <w:rPr>
          <w:rFonts w:eastAsia="標楷體"/>
          <w:sz w:val="28"/>
          <w:szCs w:val="28"/>
        </w:rPr>
      </w:pPr>
      <w:r w:rsidRPr="00716A46">
        <w:rPr>
          <w:rFonts w:eastAsia="標楷體"/>
          <w:sz w:val="28"/>
          <w:szCs w:val="28"/>
        </w:rPr>
        <w:t>不同</w:t>
      </w:r>
      <w:r w:rsidR="001979BA" w:rsidRPr="00716A46">
        <w:rPr>
          <w:rFonts w:eastAsia="標楷體"/>
          <w:sz w:val="28"/>
          <w:szCs w:val="28"/>
        </w:rPr>
        <w:t>地理區域與</w:t>
      </w:r>
      <w:r w:rsidR="00863D20" w:rsidRPr="00716A46">
        <w:rPr>
          <w:rFonts w:eastAsia="標楷體" w:hint="eastAsia"/>
          <w:sz w:val="28"/>
          <w:szCs w:val="28"/>
        </w:rPr>
        <w:t>閱讀</w:t>
      </w:r>
      <w:r w:rsidR="00333976" w:rsidRPr="00716A46">
        <w:rPr>
          <w:rFonts w:eastAsia="標楷體"/>
          <w:sz w:val="28"/>
          <w:szCs w:val="28"/>
        </w:rPr>
        <w:t>報紙習慣者</w:t>
      </w:r>
      <w:r w:rsidRPr="00716A46">
        <w:rPr>
          <w:rFonts w:eastAsia="標楷體"/>
          <w:sz w:val="28"/>
          <w:szCs w:val="28"/>
        </w:rPr>
        <w:t>對此一問題的看法有顯著差異。</w:t>
      </w:r>
    </w:p>
    <w:p w:rsidR="001640B6" w:rsidRPr="00716A46" w:rsidRDefault="00BF107B" w:rsidP="00DA11CA">
      <w:pPr>
        <w:pStyle w:val="aff8"/>
        <w:numPr>
          <w:ilvl w:val="0"/>
          <w:numId w:val="18"/>
        </w:numPr>
        <w:adjustRightInd w:val="0"/>
        <w:snapToGrid w:val="0"/>
        <w:spacing w:beforeLines="50" w:before="120" w:line="600" w:lineRule="exact"/>
        <w:ind w:leftChars="0"/>
        <w:rPr>
          <w:rFonts w:eastAsia="標楷體"/>
          <w:sz w:val="28"/>
          <w:szCs w:val="28"/>
        </w:rPr>
      </w:pPr>
      <w:r w:rsidRPr="00716A46">
        <w:rPr>
          <w:rFonts w:eastAsia="標楷體"/>
          <w:sz w:val="28"/>
          <w:szCs w:val="28"/>
        </w:rPr>
        <w:t>不同性別</w:t>
      </w:r>
      <w:r w:rsidR="00233092" w:rsidRPr="00716A46">
        <w:rPr>
          <w:rFonts w:eastAsia="標楷體"/>
          <w:sz w:val="28"/>
          <w:szCs w:val="28"/>
        </w:rPr>
        <w:t>、</w:t>
      </w:r>
      <w:r w:rsidR="001D3EBD" w:rsidRPr="00716A46">
        <w:rPr>
          <w:rFonts w:eastAsia="標楷體"/>
          <w:sz w:val="28"/>
          <w:szCs w:val="28"/>
        </w:rPr>
        <w:t>族群、</w:t>
      </w:r>
      <w:r w:rsidR="00333976" w:rsidRPr="00716A46">
        <w:rPr>
          <w:rFonts w:eastAsia="標楷體"/>
          <w:sz w:val="28"/>
          <w:szCs w:val="28"/>
        </w:rPr>
        <w:t>收看電視與網路新聞習慣者對此一問題的</w:t>
      </w:r>
      <w:r w:rsidRPr="00716A46">
        <w:rPr>
          <w:rFonts w:eastAsia="標楷體"/>
          <w:sz w:val="28"/>
          <w:szCs w:val="28"/>
        </w:rPr>
        <w:t>看法無</w:t>
      </w:r>
      <w:r w:rsidRPr="00716A46">
        <w:rPr>
          <w:rFonts w:eastAsia="標楷體"/>
          <w:sz w:val="28"/>
          <w:szCs w:val="28"/>
        </w:rPr>
        <w:lastRenderedPageBreak/>
        <w:t>顯著差異。</w:t>
      </w:r>
    </w:p>
    <w:p w:rsidR="00701B27" w:rsidRPr="00716A46" w:rsidRDefault="00701B27">
      <w:pPr>
        <w:widowControl/>
        <w:rPr>
          <w:rFonts w:eastAsia="標楷體"/>
        </w:rPr>
      </w:pPr>
    </w:p>
    <w:p w:rsidR="00984517" w:rsidRPr="00716A46" w:rsidRDefault="00984517" w:rsidP="00DA11CA">
      <w:pPr>
        <w:pStyle w:val="3"/>
        <w:spacing w:beforeLines="50" w:before="120" w:after="120"/>
        <w:ind w:leftChars="0" w:left="0" w:firstLineChars="0" w:firstLine="0"/>
      </w:pPr>
      <w:r w:rsidRPr="00716A46">
        <w:t>三、受訪者認為清廉</w:t>
      </w:r>
      <w:r w:rsidR="00C47166" w:rsidRPr="00716A46">
        <w:rPr>
          <w:rFonts w:hint="eastAsia"/>
        </w:rPr>
        <w:t>不貪污</w:t>
      </w:r>
      <w:r w:rsidRPr="00716A46">
        <w:t>對民主政治的重要性</w:t>
      </w:r>
    </w:p>
    <w:p w:rsidR="001640B6" w:rsidRPr="00716A46" w:rsidRDefault="008A0F84"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w:t>
      </w:r>
      <w:r w:rsidR="00A60507" w:rsidRPr="00716A46">
        <w:rPr>
          <w:rFonts w:eastAsia="標楷體"/>
          <w:sz w:val="28"/>
          <w:szCs w:val="28"/>
        </w:rPr>
        <w:t>受訪者</w:t>
      </w:r>
      <w:r w:rsidR="002A7EF0" w:rsidRPr="00716A46">
        <w:rPr>
          <w:rFonts w:eastAsia="標楷體"/>
          <w:sz w:val="28"/>
          <w:szCs w:val="28"/>
        </w:rPr>
        <w:t>認為清廉</w:t>
      </w:r>
      <w:r w:rsidR="00C47166" w:rsidRPr="00716A46">
        <w:rPr>
          <w:rFonts w:eastAsia="標楷體" w:hint="eastAsia"/>
          <w:sz w:val="28"/>
          <w:szCs w:val="28"/>
        </w:rPr>
        <w:t>不貪污</w:t>
      </w:r>
      <w:r w:rsidR="002A7EF0" w:rsidRPr="00716A46">
        <w:rPr>
          <w:rFonts w:eastAsia="標楷體"/>
          <w:sz w:val="28"/>
          <w:szCs w:val="28"/>
        </w:rPr>
        <w:t>對民主政治重要性評價</w:t>
      </w:r>
      <w:r w:rsidR="00A60507" w:rsidRPr="00716A46">
        <w:rPr>
          <w:rFonts w:eastAsia="標楷體"/>
          <w:sz w:val="28"/>
          <w:szCs w:val="28"/>
        </w:rPr>
        <w:t>方面，本調查詢問：</w:t>
      </w:r>
    </w:p>
    <w:p w:rsidR="001640B6" w:rsidRPr="00716A46" w:rsidRDefault="006F6784"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如果用</w:t>
      </w:r>
      <w:r w:rsidRPr="00716A46">
        <w:rPr>
          <w:rFonts w:eastAsia="標楷體"/>
          <w:b/>
          <w:sz w:val="28"/>
          <w:szCs w:val="28"/>
          <w:u w:val="single"/>
        </w:rPr>
        <w:t>0</w:t>
      </w:r>
      <w:r w:rsidRPr="00716A46">
        <w:rPr>
          <w:rFonts w:eastAsia="標楷體"/>
          <w:b/>
          <w:sz w:val="28"/>
          <w:szCs w:val="28"/>
          <w:u w:val="single"/>
        </w:rPr>
        <w:t>到</w:t>
      </w:r>
      <w:r w:rsidRPr="00716A46">
        <w:rPr>
          <w:rFonts w:eastAsia="標楷體"/>
          <w:b/>
          <w:sz w:val="28"/>
          <w:szCs w:val="28"/>
          <w:u w:val="single"/>
        </w:rPr>
        <w:t>10</w:t>
      </w:r>
      <w:r w:rsidRPr="00716A46">
        <w:rPr>
          <w:rFonts w:eastAsia="標楷體"/>
          <w:b/>
          <w:sz w:val="28"/>
          <w:szCs w:val="28"/>
          <w:u w:val="single"/>
        </w:rPr>
        <w:t>來表示重要的程度，</w:t>
      </w:r>
      <w:r w:rsidRPr="00716A46">
        <w:rPr>
          <w:rFonts w:eastAsia="標楷體"/>
          <w:b/>
          <w:sz w:val="28"/>
          <w:szCs w:val="28"/>
          <w:u w:val="single"/>
        </w:rPr>
        <w:t>0</w:t>
      </w:r>
      <w:r w:rsidRPr="00716A46">
        <w:rPr>
          <w:rFonts w:eastAsia="標楷體"/>
          <w:b/>
          <w:sz w:val="28"/>
          <w:szCs w:val="28"/>
          <w:u w:val="single"/>
        </w:rPr>
        <w:t>表示一點也不重要，</w:t>
      </w:r>
      <w:r w:rsidRPr="00716A46">
        <w:rPr>
          <w:rFonts w:eastAsia="標楷體"/>
          <w:b/>
          <w:sz w:val="28"/>
          <w:szCs w:val="28"/>
          <w:u w:val="single"/>
        </w:rPr>
        <w:t>10</w:t>
      </w:r>
      <w:r w:rsidRPr="00716A46">
        <w:rPr>
          <w:rFonts w:eastAsia="標楷體"/>
          <w:b/>
          <w:sz w:val="28"/>
          <w:szCs w:val="28"/>
          <w:u w:val="single"/>
        </w:rPr>
        <w:t>表示非常重要，請問您認為清廉不貪污對於民主政治的重要程度是多少？（題目</w:t>
      </w:r>
      <w:r w:rsidRPr="00716A46">
        <w:rPr>
          <w:rFonts w:eastAsia="標楷體"/>
          <w:b/>
          <w:sz w:val="28"/>
          <w:szCs w:val="28"/>
          <w:u w:val="single"/>
        </w:rPr>
        <w:t>A06</w:t>
      </w:r>
      <w:r w:rsidRPr="00716A46">
        <w:rPr>
          <w:rFonts w:eastAsia="標楷體"/>
          <w:b/>
          <w:sz w:val="28"/>
          <w:szCs w:val="28"/>
          <w:u w:val="single"/>
        </w:rPr>
        <w:t>）</w:t>
      </w:r>
    </w:p>
    <w:p w:rsidR="0039784B" w:rsidRDefault="00EA25C5" w:rsidP="0039784B">
      <w:pPr>
        <w:spacing w:beforeLines="50" w:before="120" w:afterLines="100" w:after="240" w:line="600" w:lineRule="exact"/>
        <w:ind w:firstLineChars="200" w:firstLine="480"/>
        <w:jc w:val="both"/>
        <w:rPr>
          <w:rFonts w:eastAsia="標楷體"/>
          <w:sz w:val="28"/>
          <w:szCs w:val="28"/>
        </w:rPr>
      </w:pPr>
      <w:r>
        <w:rPr>
          <w:noProof/>
        </w:rPr>
        <mc:AlternateContent>
          <mc:Choice Requires="wpg">
            <w:drawing>
              <wp:anchor distT="0" distB="0" distL="114300" distR="114300" simplePos="0" relativeHeight="251660800" behindDoc="1" locked="0" layoutInCell="1" allowOverlap="1">
                <wp:simplePos x="0" y="0"/>
                <wp:positionH relativeFrom="margin">
                  <wp:align>left</wp:align>
                </wp:positionH>
                <wp:positionV relativeFrom="paragraph">
                  <wp:posOffset>2909570</wp:posOffset>
                </wp:positionV>
                <wp:extent cx="6028690" cy="2543175"/>
                <wp:effectExtent l="0" t="0" r="0" b="9525"/>
                <wp:wrapTight wrapText="bothSides">
                  <wp:wrapPolygon edited="0">
                    <wp:start x="0" y="0"/>
                    <wp:lineTo x="0" y="20872"/>
                    <wp:lineTo x="205" y="21519"/>
                    <wp:lineTo x="1365" y="21519"/>
                    <wp:lineTo x="21500" y="20872"/>
                    <wp:lineTo x="21500" y="0"/>
                    <wp:lineTo x="0" y="0"/>
                  </wp:wrapPolygon>
                </wp:wrapTight>
                <wp:docPr id="89" name="群組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690" cy="2543175"/>
                          <a:chOff x="-60" y="-60"/>
                          <a:chExt cx="60288" cy="29245"/>
                        </a:xfrm>
                      </wpg:grpSpPr>
                      <pic:pic xmlns:pic="http://schemas.openxmlformats.org/drawingml/2006/picture">
                        <pic:nvPicPr>
                          <pic:cNvPr id="90" name="圖表 4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0" y="-60"/>
                            <a:ext cx="60288" cy="28162"/>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19"/>
                        <wps:cNvSpPr txBox="1">
                          <a:spLocks noChangeArrowheads="1"/>
                        </wps:cNvSpPr>
                        <wps:spPr bwMode="auto">
                          <a:xfrm>
                            <a:off x="68" y="25447"/>
                            <a:ext cx="4231"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663291" w:rsidRDefault="00D95B84" w:rsidP="00273D12">
                              <w:pPr>
                                <w:pStyle w:val="Web"/>
                                <w:spacing w:before="0" w:beforeAutospacing="0" w:after="0" w:afterAutospacing="0"/>
                                <w:rPr>
                                  <w:rFonts w:ascii="Times New Roman" w:hAnsi="Times New Roman" w:cs="Times New Roman"/>
                                </w:rPr>
                              </w:pPr>
                              <w:r w:rsidRPr="00663291">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46" o:spid="_x0000_s1036" style="position:absolute;left:0;text-align:left;margin-left:0;margin-top:229.1pt;width:474.7pt;height:200.25pt;z-index:-251655680;mso-position-horizontal:left;mso-position-horizontal-relative:margin" coordorigin="-60,-60" coordsize="60288,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">
                <v:shape id="圖表 46" o:spid="_x0000_s1037" type="#_x0000_t75" style="position:absolute;left:-60;top:-60;width:60288;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">
                  <v:imagedata r:id="rId20" o:title=""/>
                  <o:lock v:ext="edit" aspectratio="f"/>
                </v:shape>
                <v:shape id="Text Box 19" o:spid="_x0000_s1038" type="#_x0000_t202" style="position:absolute;left:68;top:25447;width:4231;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D95B84" w:rsidRPr="00663291" w:rsidRDefault="00D95B84" w:rsidP="00273D12">
                        <w:pPr>
                          <w:pStyle w:val="Web"/>
                          <w:spacing w:before="0" w:beforeAutospacing="0" w:after="0" w:afterAutospacing="0"/>
                          <w:rPr>
                            <w:rFonts w:ascii="Times New Roman" w:hAnsi="Times New Roman" w:cs="Times New Roman"/>
                          </w:rPr>
                        </w:pPr>
                        <w:r w:rsidRPr="00663291">
                          <w:rPr>
                            <w:rFonts w:ascii="Times New Roman" w:eastAsiaTheme="minorEastAsia" w:hAnsi="Times New Roman" w:cs="Times New Roman"/>
                            <w:sz w:val="20"/>
                            <w:szCs w:val="20"/>
                          </w:rPr>
                          <w:t>(%)</w:t>
                        </w:r>
                      </w:p>
                    </w:txbxContent>
                  </v:textbox>
                </v:shape>
                <w10:wrap type="tight" anchorx="margin"/>
              </v:group>
            </w:pict>
          </mc:Fallback>
        </mc:AlternateContent>
      </w:r>
      <w:r w:rsidR="006F6784" w:rsidRPr="00716A46">
        <w:rPr>
          <w:rFonts w:eastAsia="標楷體"/>
          <w:sz w:val="28"/>
          <w:szCs w:val="28"/>
        </w:rPr>
        <w:t>根據本調查</w:t>
      </w:r>
      <w:r w:rsidR="00B26F1A" w:rsidRPr="00716A46">
        <w:rPr>
          <w:rFonts w:eastAsia="標楷體"/>
          <w:sz w:val="28"/>
          <w:szCs w:val="28"/>
        </w:rPr>
        <w:t>結果顯示</w:t>
      </w:r>
      <w:r w:rsidR="006F6784" w:rsidRPr="00716A46">
        <w:rPr>
          <w:rFonts w:eastAsia="標楷體"/>
          <w:sz w:val="28"/>
          <w:szCs w:val="28"/>
        </w:rPr>
        <w:t>（如圖</w:t>
      </w:r>
      <w:r w:rsidR="006F6784" w:rsidRPr="00716A46">
        <w:rPr>
          <w:rFonts w:eastAsia="標楷體"/>
          <w:sz w:val="28"/>
          <w:szCs w:val="28"/>
        </w:rPr>
        <w:t>2.</w:t>
      </w:r>
      <w:r w:rsidR="00AA259D" w:rsidRPr="00716A46">
        <w:rPr>
          <w:rFonts w:eastAsia="標楷體"/>
          <w:sz w:val="28"/>
          <w:szCs w:val="28"/>
        </w:rPr>
        <w:t>6</w:t>
      </w:r>
      <w:r w:rsidR="006F6784" w:rsidRPr="00716A46">
        <w:rPr>
          <w:rFonts w:eastAsia="標楷體"/>
          <w:sz w:val="28"/>
          <w:szCs w:val="28"/>
        </w:rPr>
        <w:t>所示），</w:t>
      </w:r>
      <w:r w:rsidR="00AA259D" w:rsidRPr="00716A46">
        <w:rPr>
          <w:rFonts w:eastAsia="標楷體"/>
          <w:sz w:val="28"/>
          <w:szCs w:val="28"/>
        </w:rPr>
        <w:t>有</w:t>
      </w:r>
      <w:r w:rsidR="008E0F89" w:rsidRPr="00716A46">
        <w:rPr>
          <w:rFonts w:eastAsia="標楷體"/>
          <w:sz w:val="28"/>
          <w:szCs w:val="28"/>
        </w:rPr>
        <w:t>近</w:t>
      </w:r>
      <w:r w:rsidR="00AA259D" w:rsidRPr="00716A46">
        <w:rPr>
          <w:rFonts w:eastAsia="標楷體"/>
          <w:sz w:val="28"/>
          <w:szCs w:val="28"/>
        </w:rPr>
        <w:t>一成</w:t>
      </w:r>
      <w:r w:rsidR="008E0F89" w:rsidRPr="00716A46">
        <w:rPr>
          <w:rFonts w:eastAsia="標楷體"/>
          <w:sz w:val="28"/>
          <w:szCs w:val="28"/>
        </w:rPr>
        <w:t>一</w:t>
      </w:r>
      <w:r w:rsidR="00973F3E" w:rsidRPr="00716A46">
        <w:rPr>
          <w:rFonts w:eastAsia="標楷體"/>
          <w:sz w:val="28"/>
          <w:szCs w:val="28"/>
        </w:rPr>
        <w:t>（</w:t>
      </w:r>
      <w:r w:rsidR="00AA259D" w:rsidRPr="00716A46">
        <w:rPr>
          <w:rFonts w:eastAsia="標楷體"/>
          <w:sz w:val="28"/>
          <w:szCs w:val="28"/>
        </w:rPr>
        <w:t>10.</w:t>
      </w:r>
      <w:r w:rsidR="008E0F89" w:rsidRPr="00716A46">
        <w:rPr>
          <w:rFonts w:eastAsia="標楷體"/>
          <w:sz w:val="28"/>
          <w:szCs w:val="28"/>
        </w:rPr>
        <w:t>5</w:t>
      </w:r>
      <w:r w:rsidR="00AA259D" w:rsidRPr="00716A46">
        <w:rPr>
          <w:rFonts w:eastAsia="標楷體"/>
          <w:sz w:val="28"/>
          <w:szCs w:val="28"/>
        </w:rPr>
        <w:t>%</w:t>
      </w:r>
      <w:r w:rsidR="00DF1F8D" w:rsidRPr="00716A46">
        <w:rPr>
          <w:rFonts w:eastAsia="標楷體"/>
          <w:sz w:val="28"/>
          <w:szCs w:val="28"/>
        </w:rPr>
        <w:t>）</w:t>
      </w:r>
      <w:r w:rsidR="00AA259D" w:rsidRPr="00716A46">
        <w:rPr>
          <w:rFonts w:eastAsia="標楷體"/>
          <w:sz w:val="28"/>
          <w:szCs w:val="28"/>
        </w:rPr>
        <w:t>的受訪者認為清廉</w:t>
      </w:r>
      <w:r w:rsidR="00C47166" w:rsidRPr="00716A46">
        <w:rPr>
          <w:rFonts w:eastAsia="標楷體" w:hint="eastAsia"/>
          <w:sz w:val="28"/>
          <w:szCs w:val="28"/>
        </w:rPr>
        <w:t>不貪污</w:t>
      </w:r>
      <w:r w:rsidR="00AA259D" w:rsidRPr="00716A46">
        <w:rPr>
          <w:rFonts w:eastAsia="標楷體"/>
          <w:sz w:val="28"/>
          <w:szCs w:val="28"/>
        </w:rPr>
        <w:t>對民主政治重要性評價是</w:t>
      </w:r>
      <w:r w:rsidR="00AA259D" w:rsidRPr="00716A46">
        <w:rPr>
          <w:rFonts w:eastAsia="標楷體"/>
          <w:sz w:val="28"/>
          <w:szCs w:val="28"/>
        </w:rPr>
        <w:t>5</w:t>
      </w:r>
      <w:r w:rsidR="00AA259D" w:rsidRPr="00716A46">
        <w:rPr>
          <w:rFonts w:eastAsia="標楷體"/>
          <w:sz w:val="28"/>
          <w:szCs w:val="28"/>
        </w:rPr>
        <w:t>；有</w:t>
      </w:r>
      <w:r w:rsidR="008E0F89" w:rsidRPr="00716A46">
        <w:rPr>
          <w:rFonts w:eastAsia="標楷體"/>
          <w:sz w:val="28"/>
          <w:szCs w:val="28"/>
        </w:rPr>
        <w:t>2.4</w:t>
      </w:r>
      <w:r w:rsidR="00AA259D" w:rsidRPr="00716A46">
        <w:rPr>
          <w:rFonts w:eastAsia="標楷體"/>
          <w:sz w:val="28"/>
          <w:szCs w:val="28"/>
        </w:rPr>
        <w:t>%</w:t>
      </w:r>
      <w:r w:rsidR="00AA259D" w:rsidRPr="00716A46">
        <w:rPr>
          <w:rFonts w:eastAsia="標楷體"/>
          <w:sz w:val="28"/>
          <w:szCs w:val="28"/>
        </w:rPr>
        <w:t>的受訪者回答</w:t>
      </w:r>
      <w:r w:rsidR="00AA259D" w:rsidRPr="00716A46">
        <w:rPr>
          <w:rFonts w:eastAsia="標楷體"/>
          <w:sz w:val="28"/>
          <w:szCs w:val="28"/>
        </w:rPr>
        <w:t>0</w:t>
      </w:r>
      <w:r w:rsidR="00AA259D" w:rsidRPr="00716A46">
        <w:rPr>
          <w:rFonts w:eastAsia="標楷體"/>
          <w:sz w:val="28"/>
          <w:szCs w:val="28"/>
        </w:rPr>
        <w:t>，即認為清廉</w:t>
      </w:r>
      <w:r w:rsidR="00C47166" w:rsidRPr="00716A46">
        <w:rPr>
          <w:rFonts w:eastAsia="標楷體" w:hint="eastAsia"/>
          <w:sz w:val="28"/>
          <w:szCs w:val="28"/>
        </w:rPr>
        <w:t>不貪污</w:t>
      </w:r>
      <w:r w:rsidR="00AA259D" w:rsidRPr="00716A46">
        <w:rPr>
          <w:rFonts w:eastAsia="標楷體"/>
          <w:sz w:val="28"/>
          <w:szCs w:val="28"/>
        </w:rPr>
        <w:t>對民主政治非常不重要；有高達</w:t>
      </w:r>
      <w:r w:rsidR="008E0F89" w:rsidRPr="00716A46">
        <w:rPr>
          <w:rFonts w:eastAsia="標楷體"/>
          <w:sz w:val="28"/>
          <w:szCs w:val="28"/>
        </w:rPr>
        <w:t>44.1</w:t>
      </w:r>
      <w:r w:rsidR="00AA259D" w:rsidRPr="00716A46">
        <w:rPr>
          <w:rFonts w:eastAsia="標楷體"/>
          <w:sz w:val="28"/>
          <w:szCs w:val="28"/>
        </w:rPr>
        <w:t>%</w:t>
      </w:r>
      <w:r w:rsidR="00AA259D" w:rsidRPr="00716A46">
        <w:rPr>
          <w:rFonts w:eastAsia="標楷體"/>
          <w:sz w:val="28"/>
          <w:szCs w:val="28"/>
        </w:rPr>
        <w:t>的受訪者則是回答</w:t>
      </w:r>
      <w:r w:rsidR="00AA259D" w:rsidRPr="00716A46">
        <w:rPr>
          <w:rFonts w:eastAsia="標楷體"/>
          <w:sz w:val="28"/>
          <w:szCs w:val="28"/>
        </w:rPr>
        <w:t>10</w:t>
      </w:r>
      <w:r w:rsidR="00AA259D" w:rsidRPr="00716A46">
        <w:rPr>
          <w:rFonts w:eastAsia="標楷體"/>
          <w:sz w:val="28"/>
          <w:szCs w:val="28"/>
        </w:rPr>
        <w:t>，即認為清廉</w:t>
      </w:r>
      <w:r w:rsidR="00C47166" w:rsidRPr="00716A46">
        <w:rPr>
          <w:rFonts w:eastAsia="標楷體" w:hint="eastAsia"/>
          <w:sz w:val="28"/>
          <w:szCs w:val="28"/>
        </w:rPr>
        <w:t>不貪污</w:t>
      </w:r>
      <w:r w:rsidR="00AA259D" w:rsidRPr="00716A46">
        <w:rPr>
          <w:rFonts w:eastAsia="標楷體"/>
          <w:sz w:val="28"/>
          <w:szCs w:val="28"/>
        </w:rPr>
        <w:t>對民主政治非常重要。整體而言，</w:t>
      </w:r>
      <w:r w:rsidR="006F6784" w:rsidRPr="00716A46">
        <w:rPr>
          <w:rFonts w:eastAsia="標楷體"/>
          <w:sz w:val="28"/>
          <w:szCs w:val="28"/>
        </w:rPr>
        <w:t>受訪者認為</w:t>
      </w:r>
      <w:r w:rsidR="00C47166" w:rsidRPr="00716A46">
        <w:rPr>
          <w:rFonts w:eastAsia="標楷體"/>
          <w:sz w:val="28"/>
          <w:szCs w:val="28"/>
        </w:rPr>
        <w:t>清廉</w:t>
      </w:r>
      <w:r w:rsidR="00C47166" w:rsidRPr="00716A46">
        <w:rPr>
          <w:rFonts w:eastAsia="標楷體" w:hint="eastAsia"/>
          <w:sz w:val="28"/>
          <w:szCs w:val="28"/>
        </w:rPr>
        <w:t>不貪污</w:t>
      </w:r>
      <w:r w:rsidR="006F6784" w:rsidRPr="00716A46">
        <w:rPr>
          <w:rFonts w:eastAsia="標楷體"/>
          <w:sz w:val="28"/>
          <w:szCs w:val="28"/>
        </w:rPr>
        <w:t>對民主政治重要性的平均評價為</w:t>
      </w:r>
      <w:r w:rsidR="006F6784" w:rsidRPr="00716A46">
        <w:rPr>
          <w:rFonts w:eastAsia="標楷體"/>
          <w:sz w:val="28"/>
          <w:szCs w:val="28"/>
        </w:rPr>
        <w:t>8.2</w:t>
      </w:r>
      <w:r w:rsidR="008E0F89" w:rsidRPr="00716A46">
        <w:rPr>
          <w:rFonts w:eastAsia="標楷體"/>
          <w:sz w:val="28"/>
          <w:szCs w:val="28"/>
        </w:rPr>
        <w:t>4</w:t>
      </w:r>
      <w:r w:rsidR="006F6784" w:rsidRPr="00716A46">
        <w:rPr>
          <w:rFonts w:eastAsia="標楷體"/>
          <w:sz w:val="28"/>
          <w:szCs w:val="28"/>
        </w:rPr>
        <w:t>，並且</w:t>
      </w:r>
      <w:r w:rsidR="008E0F89" w:rsidRPr="00716A46">
        <w:rPr>
          <w:rFonts w:eastAsia="標楷體"/>
          <w:sz w:val="28"/>
          <w:szCs w:val="28"/>
        </w:rPr>
        <w:t>接近</w:t>
      </w:r>
      <w:r w:rsidR="00AA259D" w:rsidRPr="00716A46">
        <w:rPr>
          <w:rFonts w:eastAsia="標楷體"/>
          <w:sz w:val="28"/>
          <w:szCs w:val="28"/>
        </w:rPr>
        <w:t>半數</w:t>
      </w:r>
      <w:r w:rsidR="006F6784" w:rsidRPr="00716A46">
        <w:rPr>
          <w:rFonts w:eastAsia="標楷體"/>
          <w:sz w:val="28"/>
          <w:szCs w:val="28"/>
        </w:rPr>
        <w:t>的受訪者認為</w:t>
      </w:r>
      <w:r w:rsidR="00C47166" w:rsidRPr="00716A46">
        <w:rPr>
          <w:rFonts w:eastAsia="標楷體"/>
          <w:sz w:val="28"/>
          <w:szCs w:val="28"/>
        </w:rPr>
        <w:t>清廉</w:t>
      </w:r>
      <w:r w:rsidR="00C47166" w:rsidRPr="00716A46">
        <w:rPr>
          <w:rFonts w:eastAsia="標楷體" w:hint="eastAsia"/>
          <w:sz w:val="28"/>
          <w:szCs w:val="28"/>
        </w:rPr>
        <w:t>不貪污</w:t>
      </w:r>
      <w:r w:rsidR="006F6784" w:rsidRPr="00716A46">
        <w:rPr>
          <w:rFonts w:eastAsia="標楷體"/>
          <w:sz w:val="28"/>
          <w:szCs w:val="28"/>
        </w:rPr>
        <w:t>對民主政治是非常重要的</w:t>
      </w:r>
      <w:r w:rsidR="002A29A7" w:rsidRPr="00716A46">
        <w:rPr>
          <w:rFonts w:eastAsia="標楷體"/>
          <w:sz w:val="28"/>
          <w:szCs w:val="28"/>
        </w:rPr>
        <w:t>，</w:t>
      </w:r>
      <w:r w:rsidR="002A29A7" w:rsidRPr="00716A46">
        <w:rPr>
          <w:rFonts w:eastAsia="標楷體"/>
          <w:sz w:val="28"/>
          <w:szCs w:val="28"/>
          <w:lang w:eastAsia="zh-HK"/>
        </w:rPr>
        <w:t>可見多數受訪者認為</w:t>
      </w:r>
      <w:r w:rsidR="00C47166" w:rsidRPr="00716A46">
        <w:rPr>
          <w:rFonts w:eastAsia="標楷體"/>
          <w:sz w:val="28"/>
          <w:szCs w:val="28"/>
        </w:rPr>
        <w:t>清廉</w:t>
      </w:r>
      <w:r w:rsidR="00C47166" w:rsidRPr="00716A46">
        <w:rPr>
          <w:rFonts w:eastAsia="標楷體" w:hint="eastAsia"/>
          <w:sz w:val="28"/>
          <w:szCs w:val="28"/>
        </w:rPr>
        <w:t>不貪污</w:t>
      </w:r>
      <w:r w:rsidR="002A29A7" w:rsidRPr="00716A46">
        <w:rPr>
          <w:rFonts w:eastAsia="標楷體"/>
          <w:sz w:val="28"/>
          <w:szCs w:val="28"/>
          <w:lang w:eastAsia="zh-HK"/>
        </w:rPr>
        <w:t>是民主政治</w:t>
      </w:r>
      <w:r w:rsidR="008E0F89" w:rsidRPr="00716A46">
        <w:rPr>
          <w:rFonts w:eastAsia="標楷體"/>
          <w:sz w:val="28"/>
          <w:szCs w:val="28"/>
        </w:rPr>
        <w:t>具有重要性</w:t>
      </w:r>
      <w:r w:rsidR="006F6784" w:rsidRPr="00716A46">
        <w:rPr>
          <w:rFonts w:eastAsia="標楷體"/>
          <w:sz w:val="28"/>
          <w:szCs w:val="28"/>
        </w:rPr>
        <w:t>。</w:t>
      </w:r>
      <w:bookmarkStart w:id="51" w:name="_Toc466902070"/>
      <w:bookmarkStart w:id="52" w:name="_Toc490561253"/>
    </w:p>
    <w:p w:rsidR="00985AAA" w:rsidRPr="0039784B" w:rsidRDefault="00985AAA" w:rsidP="0039784B">
      <w:pPr>
        <w:spacing w:beforeLines="50" w:before="120" w:afterLines="50" w:after="120" w:line="320" w:lineRule="exact"/>
        <w:jc w:val="both"/>
        <w:rPr>
          <w:rFonts w:eastAsia="標楷體"/>
          <w:sz w:val="28"/>
          <w:szCs w:val="28"/>
        </w:rPr>
      </w:pPr>
      <w:r w:rsidRPr="00716A46">
        <w:rPr>
          <w:rFonts w:eastAsia="標楷體"/>
          <w:kern w:val="0"/>
        </w:rPr>
        <w:t>平均數：</w:t>
      </w:r>
      <w:r w:rsidRPr="00716A46">
        <w:rPr>
          <w:rFonts w:eastAsia="標楷體"/>
          <w:kern w:val="0"/>
        </w:rPr>
        <w:t>8.24</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2.38</w:t>
      </w:r>
    </w:p>
    <w:p w:rsidR="00AA259D" w:rsidRPr="00716A46" w:rsidRDefault="00AA259D" w:rsidP="00AB643F">
      <w:pPr>
        <w:pStyle w:val="affffd"/>
      </w:pPr>
      <w:bookmarkStart w:id="53" w:name="_Toc501456211"/>
      <w:r w:rsidRPr="00716A46">
        <w:t>圖</w:t>
      </w:r>
      <w:r w:rsidRPr="00716A46">
        <w:t xml:space="preserve">2.6  </w:t>
      </w:r>
      <w:r w:rsidRPr="00716A46">
        <w:t>受訪者認為清廉</w:t>
      </w:r>
      <w:r w:rsidR="00C47166" w:rsidRPr="00716A46">
        <w:rPr>
          <w:rFonts w:hint="eastAsia"/>
        </w:rPr>
        <w:t>不貪污</w:t>
      </w:r>
      <w:r w:rsidRPr="00716A46">
        <w:t>對民主政治的重要性</w:t>
      </w:r>
      <w:bookmarkEnd w:id="51"/>
      <w:bookmarkEnd w:id="52"/>
      <w:bookmarkEnd w:id="53"/>
    </w:p>
    <w:p w:rsidR="00973F3E" w:rsidRPr="00716A46" w:rsidRDefault="00973F3E" w:rsidP="00ED1614">
      <w:pPr>
        <w:rPr>
          <w:rFonts w:eastAsia="標楷體"/>
        </w:rPr>
      </w:pPr>
    </w:p>
    <w:p w:rsidR="001640B6" w:rsidRPr="00716A46" w:rsidRDefault="00C30DC3" w:rsidP="00DA11CA">
      <w:pPr>
        <w:spacing w:beforeLines="50" w:before="120" w:line="600" w:lineRule="exact"/>
        <w:ind w:firstLineChars="200" w:firstLine="560"/>
        <w:jc w:val="both"/>
        <w:rPr>
          <w:rFonts w:eastAsia="標楷體"/>
          <w:sz w:val="28"/>
          <w:szCs w:val="28"/>
        </w:rPr>
      </w:pPr>
      <w:r w:rsidRPr="00716A46">
        <w:rPr>
          <w:rFonts w:eastAsia="標楷體"/>
          <w:sz w:val="28"/>
          <w:szCs w:val="28"/>
        </w:rPr>
        <w:lastRenderedPageBreak/>
        <w:t>本研究進一步</w:t>
      </w:r>
      <w:r w:rsidR="00AA259D" w:rsidRPr="00716A46">
        <w:rPr>
          <w:rFonts w:eastAsia="標楷體"/>
          <w:sz w:val="28"/>
          <w:szCs w:val="28"/>
        </w:rPr>
        <w:t>分析受訪者的背景與</w:t>
      </w:r>
      <w:r w:rsidR="00701B27" w:rsidRPr="00716A46">
        <w:rPr>
          <w:rFonts w:eastAsia="標楷體"/>
          <w:sz w:val="28"/>
          <w:szCs w:val="28"/>
          <w:lang w:eastAsia="zh-HK"/>
        </w:rPr>
        <w:t>其</w:t>
      </w:r>
      <w:r w:rsidR="00AA259D" w:rsidRPr="00716A46">
        <w:rPr>
          <w:rFonts w:eastAsia="標楷體"/>
          <w:sz w:val="28"/>
          <w:szCs w:val="28"/>
        </w:rPr>
        <w:t>認為清廉</w:t>
      </w:r>
      <w:r w:rsidR="00C47166" w:rsidRPr="00716A46">
        <w:rPr>
          <w:rFonts w:eastAsia="標楷體" w:hint="eastAsia"/>
          <w:sz w:val="28"/>
          <w:szCs w:val="28"/>
        </w:rPr>
        <w:t>不貪污</w:t>
      </w:r>
      <w:r w:rsidR="00AA259D" w:rsidRPr="00716A46">
        <w:rPr>
          <w:rFonts w:eastAsia="標楷體"/>
          <w:sz w:val="28"/>
          <w:szCs w:val="28"/>
        </w:rPr>
        <w:t>對民主政治重要性評價之間的關係，可以發現以下幾個現象（參見附錄五表附</w:t>
      </w:r>
      <w:r w:rsidR="00AA259D" w:rsidRPr="00716A46">
        <w:rPr>
          <w:rFonts w:eastAsia="標楷體"/>
          <w:sz w:val="28"/>
          <w:szCs w:val="28"/>
        </w:rPr>
        <w:t>5.</w:t>
      </w:r>
      <w:r w:rsidR="00A03475" w:rsidRPr="00716A46">
        <w:rPr>
          <w:rFonts w:eastAsia="標楷體"/>
          <w:sz w:val="28"/>
          <w:szCs w:val="28"/>
        </w:rPr>
        <w:t>3</w:t>
      </w:r>
      <w:r w:rsidR="00AA259D" w:rsidRPr="00716A46">
        <w:rPr>
          <w:rFonts w:eastAsia="標楷體"/>
          <w:sz w:val="28"/>
          <w:szCs w:val="28"/>
        </w:rPr>
        <w:t>）：</w:t>
      </w:r>
    </w:p>
    <w:p w:rsidR="001640B6" w:rsidRPr="00716A46" w:rsidRDefault="00AA259D" w:rsidP="00DA11CA">
      <w:pPr>
        <w:pStyle w:val="aff8"/>
        <w:numPr>
          <w:ilvl w:val="0"/>
          <w:numId w:val="19"/>
        </w:numPr>
        <w:adjustRightInd w:val="0"/>
        <w:snapToGrid w:val="0"/>
        <w:spacing w:beforeLines="50" w:before="120" w:line="600" w:lineRule="exact"/>
        <w:ind w:leftChars="0"/>
        <w:rPr>
          <w:rFonts w:eastAsia="標楷體"/>
          <w:sz w:val="28"/>
          <w:szCs w:val="28"/>
        </w:rPr>
      </w:pPr>
      <w:r w:rsidRPr="00716A46">
        <w:rPr>
          <w:rFonts w:eastAsia="標楷體"/>
          <w:sz w:val="28"/>
          <w:szCs w:val="28"/>
        </w:rPr>
        <w:t>不同</w:t>
      </w:r>
      <w:r w:rsidR="003E0E72" w:rsidRPr="00716A46">
        <w:rPr>
          <w:rFonts w:eastAsia="標楷體"/>
          <w:sz w:val="28"/>
          <w:szCs w:val="28"/>
        </w:rPr>
        <w:t>教育程度</w:t>
      </w:r>
      <w:r w:rsidR="008E0F89" w:rsidRPr="00716A46">
        <w:rPr>
          <w:rFonts w:eastAsia="標楷體"/>
          <w:sz w:val="28"/>
          <w:szCs w:val="28"/>
        </w:rPr>
        <w:t>、職業、</w:t>
      </w:r>
      <w:r w:rsidR="005A0D20" w:rsidRPr="00716A46">
        <w:rPr>
          <w:rFonts w:eastAsia="標楷體"/>
          <w:sz w:val="28"/>
          <w:szCs w:val="28"/>
        </w:rPr>
        <w:t>收看</w:t>
      </w:r>
      <w:r w:rsidR="00DD4600" w:rsidRPr="00716A46">
        <w:rPr>
          <w:rFonts w:eastAsia="標楷體"/>
          <w:sz w:val="28"/>
          <w:szCs w:val="28"/>
        </w:rPr>
        <w:t>電視新聞</w:t>
      </w:r>
      <w:r w:rsidR="00863D20" w:rsidRPr="00716A46">
        <w:rPr>
          <w:rFonts w:eastAsia="標楷體" w:hint="eastAsia"/>
          <w:sz w:val="28"/>
          <w:szCs w:val="28"/>
        </w:rPr>
        <w:t>習慣</w:t>
      </w:r>
      <w:r w:rsidR="005A0D20" w:rsidRPr="00716A46">
        <w:rPr>
          <w:rFonts w:eastAsia="標楷體"/>
          <w:sz w:val="28"/>
          <w:szCs w:val="28"/>
        </w:rPr>
        <w:t>與</w:t>
      </w:r>
      <w:r w:rsidR="001E1EF0" w:rsidRPr="00716A46">
        <w:rPr>
          <w:rFonts w:eastAsia="標楷體" w:hint="eastAsia"/>
          <w:sz w:val="28"/>
          <w:szCs w:val="28"/>
        </w:rPr>
        <w:t>瀏覽</w:t>
      </w:r>
      <w:r w:rsidR="005A0D20" w:rsidRPr="00716A46">
        <w:rPr>
          <w:rFonts w:eastAsia="標楷體"/>
          <w:sz w:val="28"/>
          <w:szCs w:val="28"/>
        </w:rPr>
        <w:t>網站新聞習慣者</w:t>
      </w:r>
      <w:r w:rsidRPr="00716A46">
        <w:rPr>
          <w:rFonts w:eastAsia="標楷體"/>
          <w:sz w:val="28"/>
          <w:szCs w:val="28"/>
        </w:rPr>
        <w:t>此一問題的看法有顯著差異。</w:t>
      </w:r>
    </w:p>
    <w:p w:rsidR="001640B6" w:rsidRPr="00716A46" w:rsidRDefault="003E0E72" w:rsidP="00DA11CA">
      <w:pPr>
        <w:pStyle w:val="aff8"/>
        <w:numPr>
          <w:ilvl w:val="0"/>
          <w:numId w:val="19"/>
        </w:numPr>
        <w:adjustRightInd w:val="0"/>
        <w:snapToGrid w:val="0"/>
        <w:spacing w:beforeLines="50" w:before="120" w:line="600" w:lineRule="exact"/>
        <w:ind w:leftChars="0"/>
        <w:rPr>
          <w:rFonts w:eastAsia="標楷體"/>
          <w:sz w:val="28"/>
          <w:szCs w:val="28"/>
        </w:rPr>
      </w:pPr>
      <w:r w:rsidRPr="00716A46">
        <w:rPr>
          <w:rFonts w:eastAsia="標楷體"/>
          <w:sz w:val="28"/>
          <w:szCs w:val="28"/>
        </w:rPr>
        <w:t>不同性別、年齡</w:t>
      </w:r>
      <w:r w:rsidR="00233092" w:rsidRPr="00716A46">
        <w:rPr>
          <w:rFonts w:eastAsia="標楷體"/>
          <w:sz w:val="28"/>
          <w:szCs w:val="28"/>
        </w:rPr>
        <w:t>、族群</w:t>
      </w:r>
      <w:r w:rsidR="007C05AC" w:rsidRPr="00716A46">
        <w:rPr>
          <w:rFonts w:eastAsia="標楷體"/>
          <w:sz w:val="28"/>
          <w:szCs w:val="28"/>
        </w:rPr>
        <w:t>、</w:t>
      </w:r>
      <w:r w:rsidR="00AA259D" w:rsidRPr="00716A46">
        <w:rPr>
          <w:rFonts w:eastAsia="標楷體"/>
          <w:sz w:val="28"/>
          <w:szCs w:val="28"/>
        </w:rPr>
        <w:t>地理區域</w:t>
      </w:r>
      <w:r w:rsidR="008E0F89" w:rsidRPr="00716A46">
        <w:rPr>
          <w:rFonts w:eastAsia="標楷體"/>
          <w:sz w:val="28"/>
          <w:szCs w:val="28"/>
        </w:rPr>
        <w:t>、</w:t>
      </w:r>
      <w:r w:rsidRPr="00716A46">
        <w:rPr>
          <w:rFonts w:eastAsia="標楷體"/>
          <w:sz w:val="28"/>
          <w:szCs w:val="28"/>
        </w:rPr>
        <w:t>政黨支持</w:t>
      </w:r>
      <w:r w:rsidR="00701136" w:rsidRPr="00716A46">
        <w:rPr>
          <w:rFonts w:eastAsia="標楷體"/>
          <w:sz w:val="28"/>
          <w:szCs w:val="28"/>
        </w:rPr>
        <w:t>者</w:t>
      </w:r>
      <w:r w:rsidR="008E0F89" w:rsidRPr="00716A46">
        <w:rPr>
          <w:rFonts w:eastAsia="標楷體"/>
          <w:sz w:val="28"/>
          <w:szCs w:val="28"/>
        </w:rPr>
        <w:t>與</w:t>
      </w:r>
      <w:r w:rsidR="00863D20" w:rsidRPr="00716A46">
        <w:rPr>
          <w:rFonts w:eastAsia="標楷體" w:hint="eastAsia"/>
          <w:sz w:val="28"/>
          <w:szCs w:val="28"/>
        </w:rPr>
        <w:t>閱讀</w:t>
      </w:r>
      <w:r w:rsidR="008E0F89" w:rsidRPr="00716A46">
        <w:rPr>
          <w:rFonts w:eastAsia="標楷體"/>
          <w:sz w:val="28"/>
          <w:szCs w:val="28"/>
        </w:rPr>
        <w:t>報紙習慣者</w:t>
      </w:r>
      <w:r w:rsidR="00AA259D" w:rsidRPr="00716A46">
        <w:rPr>
          <w:rFonts w:eastAsia="標楷體"/>
          <w:sz w:val="28"/>
          <w:szCs w:val="28"/>
        </w:rPr>
        <w:t>對此一問題的看法無顯著差異。</w:t>
      </w:r>
    </w:p>
    <w:p w:rsidR="00ED1614" w:rsidRPr="00716A46" w:rsidRDefault="00ED1614" w:rsidP="00ED1614">
      <w:pPr>
        <w:rPr>
          <w:rFonts w:eastAsia="標楷體"/>
        </w:rPr>
      </w:pPr>
    </w:p>
    <w:p w:rsidR="003E0E72" w:rsidRPr="00716A46" w:rsidRDefault="003E0E72">
      <w:pPr>
        <w:widowControl/>
        <w:rPr>
          <w:rFonts w:eastAsia="標楷體"/>
        </w:rPr>
      </w:pPr>
      <w:r w:rsidRPr="00716A46">
        <w:rPr>
          <w:rFonts w:eastAsia="標楷體"/>
        </w:rPr>
        <w:br w:type="page"/>
      </w:r>
    </w:p>
    <w:p w:rsidR="00701B27" w:rsidRPr="00716A46" w:rsidRDefault="00701B27" w:rsidP="00DA11CA">
      <w:pPr>
        <w:pStyle w:val="3"/>
        <w:spacing w:beforeLines="50" w:before="120" w:after="120"/>
        <w:ind w:leftChars="0" w:left="0" w:firstLineChars="0" w:firstLine="0"/>
      </w:pPr>
      <w:r w:rsidRPr="00716A46">
        <w:rPr>
          <w:lang w:eastAsia="zh-HK"/>
        </w:rPr>
        <w:lastRenderedPageBreak/>
        <w:t>四</w:t>
      </w:r>
      <w:r w:rsidRPr="00716A46">
        <w:t>、</w:t>
      </w:r>
      <w:r w:rsidR="00641E80" w:rsidRPr="00716A46">
        <w:rPr>
          <w:lang w:eastAsia="zh-HK"/>
        </w:rPr>
        <w:t>民主</w:t>
      </w:r>
      <w:r w:rsidR="00C47166" w:rsidRPr="00716A46">
        <w:rPr>
          <w:rFonts w:hint="eastAsia"/>
        </w:rPr>
        <w:t>程度</w:t>
      </w:r>
      <w:r w:rsidR="00641E80" w:rsidRPr="00716A46">
        <w:rPr>
          <w:lang w:eastAsia="zh-HK"/>
        </w:rPr>
        <w:t>、政治效能感與清廉</w:t>
      </w:r>
      <w:r w:rsidR="00C47166" w:rsidRPr="00716A46">
        <w:rPr>
          <w:rFonts w:hint="eastAsia"/>
        </w:rPr>
        <w:t>不貪污</w:t>
      </w:r>
      <w:r w:rsidR="00641E80" w:rsidRPr="00716A46">
        <w:rPr>
          <w:lang w:eastAsia="zh-HK"/>
        </w:rPr>
        <w:t>之間的關聯性</w:t>
      </w:r>
    </w:p>
    <w:p w:rsidR="001640B6" w:rsidRPr="00716A46" w:rsidRDefault="00641E80"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本研究</w:t>
      </w:r>
      <w:r w:rsidRPr="00716A46">
        <w:rPr>
          <w:rFonts w:eastAsia="標楷體"/>
          <w:sz w:val="28"/>
          <w:szCs w:val="28"/>
          <w:lang w:eastAsia="zh-HK"/>
        </w:rPr>
        <w:t>就受訪者對民主</w:t>
      </w:r>
      <w:r w:rsidR="00C47166" w:rsidRPr="00716A46">
        <w:rPr>
          <w:rFonts w:eastAsia="標楷體" w:hint="eastAsia"/>
          <w:sz w:val="28"/>
          <w:szCs w:val="28"/>
        </w:rPr>
        <w:t>程度</w:t>
      </w:r>
      <w:r w:rsidRPr="00716A46">
        <w:rPr>
          <w:rFonts w:eastAsia="標楷體"/>
          <w:sz w:val="28"/>
          <w:szCs w:val="28"/>
          <w:lang w:eastAsia="zh-HK"/>
        </w:rPr>
        <w:t>、政治效能感與清廉</w:t>
      </w:r>
      <w:r w:rsidR="00C47166" w:rsidRPr="00716A46">
        <w:rPr>
          <w:rFonts w:eastAsia="標楷體" w:hint="eastAsia"/>
          <w:sz w:val="28"/>
          <w:szCs w:val="28"/>
        </w:rPr>
        <w:t>不貪污</w:t>
      </w:r>
      <w:r w:rsidRPr="00716A46">
        <w:rPr>
          <w:rFonts w:eastAsia="標楷體"/>
          <w:sz w:val="28"/>
          <w:szCs w:val="28"/>
          <w:lang w:eastAsia="zh-HK"/>
        </w:rPr>
        <w:t>對民主重要性這三者之間的關聯性進行相關分析</w:t>
      </w:r>
      <w:r w:rsidRPr="00716A46">
        <w:rPr>
          <w:rFonts w:eastAsia="標楷體"/>
          <w:sz w:val="28"/>
          <w:szCs w:val="28"/>
        </w:rPr>
        <w:t>，</w:t>
      </w:r>
      <w:r w:rsidRPr="00716A46">
        <w:rPr>
          <w:rFonts w:eastAsia="標楷體"/>
          <w:sz w:val="28"/>
          <w:szCs w:val="28"/>
          <w:lang w:eastAsia="zh-HK"/>
        </w:rPr>
        <w:t>如表</w:t>
      </w:r>
      <w:r w:rsidRPr="00716A46">
        <w:rPr>
          <w:rFonts w:eastAsia="標楷體"/>
          <w:sz w:val="28"/>
          <w:szCs w:val="28"/>
        </w:rPr>
        <w:t>2</w:t>
      </w:r>
      <w:r w:rsidRPr="00716A46">
        <w:rPr>
          <w:rFonts w:eastAsia="標楷體"/>
          <w:sz w:val="28"/>
          <w:szCs w:val="28"/>
          <w:lang w:eastAsia="zh-HK"/>
        </w:rPr>
        <w:t>.1</w:t>
      </w:r>
      <w:r w:rsidRPr="00716A46">
        <w:rPr>
          <w:rFonts w:eastAsia="標楷體"/>
          <w:sz w:val="28"/>
          <w:szCs w:val="28"/>
          <w:lang w:eastAsia="zh-HK"/>
        </w:rPr>
        <w:t>所示</w:t>
      </w:r>
      <w:r w:rsidRPr="00716A46">
        <w:rPr>
          <w:rFonts w:eastAsia="標楷體"/>
          <w:sz w:val="28"/>
          <w:szCs w:val="28"/>
        </w:rPr>
        <w:t>。</w:t>
      </w:r>
      <w:r w:rsidRPr="00716A46">
        <w:rPr>
          <w:rFonts w:eastAsia="標楷體"/>
          <w:sz w:val="28"/>
          <w:szCs w:val="28"/>
          <w:lang w:eastAsia="zh-HK"/>
        </w:rPr>
        <w:t>此一分析結果顯示，</w:t>
      </w:r>
      <w:r w:rsidR="00547ABE" w:rsidRPr="00716A46">
        <w:rPr>
          <w:rFonts w:eastAsia="標楷體"/>
          <w:sz w:val="28"/>
          <w:szCs w:val="28"/>
          <w:lang w:eastAsia="zh-HK"/>
        </w:rPr>
        <w:t>民眾對個人政治效能感之認知與其認為清廉</w:t>
      </w:r>
      <w:r w:rsidR="00C47166" w:rsidRPr="00716A46">
        <w:rPr>
          <w:rFonts w:eastAsia="標楷體" w:hint="eastAsia"/>
          <w:sz w:val="28"/>
          <w:szCs w:val="28"/>
        </w:rPr>
        <w:t>不貪污對</w:t>
      </w:r>
      <w:r w:rsidR="00547ABE" w:rsidRPr="00716A46">
        <w:rPr>
          <w:rFonts w:eastAsia="標楷體"/>
          <w:sz w:val="28"/>
          <w:szCs w:val="28"/>
          <w:lang w:eastAsia="zh-HK"/>
        </w:rPr>
        <w:t>民主之重要性的認知之間有顯著的</w:t>
      </w:r>
      <w:r w:rsidR="00547ABE" w:rsidRPr="00716A46">
        <w:rPr>
          <w:rFonts w:eastAsia="標楷體"/>
          <w:sz w:val="28"/>
          <w:szCs w:val="28"/>
        </w:rPr>
        <w:t>正</w:t>
      </w:r>
      <w:r w:rsidR="00547ABE" w:rsidRPr="00716A46">
        <w:rPr>
          <w:rFonts w:eastAsia="標楷體"/>
          <w:sz w:val="28"/>
          <w:szCs w:val="28"/>
          <w:lang w:eastAsia="zh-HK"/>
        </w:rPr>
        <w:t>相關（</w:t>
      </w:r>
      <w:r w:rsidR="00547ABE" w:rsidRPr="00716A46">
        <w:rPr>
          <w:rFonts w:eastAsia="標楷體"/>
          <w:sz w:val="28"/>
          <w:szCs w:val="28"/>
          <w:lang w:eastAsia="zh-HK"/>
        </w:rPr>
        <w:t>0.</w:t>
      </w:r>
      <w:r w:rsidR="00547ABE" w:rsidRPr="00716A46">
        <w:rPr>
          <w:rFonts w:eastAsia="標楷體"/>
          <w:sz w:val="28"/>
          <w:szCs w:val="28"/>
        </w:rPr>
        <w:t>114</w:t>
      </w:r>
      <w:r w:rsidR="00547ABE" w:rsidRPr="00716A46">
        <w:rPr>
          <w:rFonts w:eastAsia="標楷體"/>
          <w:sz w:val="28"/>
          <w:szCs w:val="28"/>
          <w:lang w:eastAsia="zh-HK"/>
        </w:rPr>
        <w:t>）</w:t>
      </w:r>
      <w:r w:rsidR="00547ABE" w:rsidRPr="00716A46">
        <w:rPr>
          <w:rFonts w:eastAsia="標楷體"/>
          <w:sz w:val="28"/>
          <w:szCs w:val="28"/>
        </w:rPr>
        <w:t>，但兩者的關係強度較弱</w:t>
      </w:r>
      <w:r w:rsidR="00547ABE" w:rsidRPr="00716A46">
        <w:rPr>
          <w:rFonts w:eastAsia="標楷體"/>
          <w:sz w:val="28"/>
          <w:szCs w:val="28"/>
          <w:lang w:eastAsia="zh-HK"/>
        </w:rPr>
        <w:t>，</w:t>
      </w:r>
      <w:r w:rsidR="00547ABE" w:rsidRPr="00716A46">
        <w:rPr>
          <w:rFonts w:eastAsia="標楷體"/>
          <w:sz w:val="28"/>
          <w:szCs w:val="28"/>
        </w:rPr>
        <w:t>而民眾對</w:t>
      </w:r>
      <w:r w:rsidR="009105C6" w:rsidRPr="00716A46">
        <w:rPr>
          <w:rFonts w:eastAsia="標楷體"/>
          <w:sz w:val="28"/>
          <w:szCs w:val="28"/>
          <w:lang w:eastAsia="zh-HK"/>
        </w:rPr>
        <w:t>臺灣民主政</w:t>
      </w:r>
      <w:r w:rsidR="00B52513" w:rsidRPr="00716A46">
        <w:rPr>
          <w:rFonts w:eastAsia="標楷體"/>
          <w:sz w:val="28"/>
          <w:szCs w:val="28"/>
        </w:rPr>
        <w:t>治</w:t>
      </w:r>
      <w:r w:rsidR="009105C6" w:rsidRPr="00716A46">
        <w:rPr>
          <w:rFonts w:eastAsia="標楷體"/>
          <w:sz w:val="28"/>
          <w:szCs w:val="28"/>
          <w:lang w:eastAsia="zh-HK"/>
        </w:rPr>
        <w:t>評價與其認為清廉</w:t>
      </w:r>
      <w:r w:rsidR="00C47166" w:rsidRPr="00716A46">
        <w:rPr>
          <w:rFonts w:eastAsia="標楷體" w:hint="eastAsia"/>
          <w:sz w:val="28"/>
          <w:szCs w:val="28"/>
        </w:rPr>
        <w:t>不貪污對</w:t>
      </w:r>
      <w:r w:rsidR="009105C6" w:rsidRPr="00716A46">
        <w:rPr>
          <w:rFonts w:eastAsia="標楷體"/>
          <w:sz w:val="28"/>
          <w:szCs w:val="28"/>
          <w:lang w:eastAsia="zh-HK"/>
        </w:rPr>
        <w:t>民主之重要性的認知之間</w:t>
      </w:r>
      <w:r w:rsidR="00547ABE" w:rsidRPr="00716A46">
        <w:rPr>
          <w:rFonts w:eastAsia="標楷體"/>
          <w:sz w:val="28"/>
          <w:szCs w:val="28"/>
        </w:rPr>
        <w:t>亦</w:t>
      </w:r>
      <w:r w:rsidR="009105C6" w:rsidRPr="00716A46">
        <w:rPr>
          <w:rFonts w:eastAsia="標楷體"/>
          <w:sz w:val="28"/>
          <w:szCs w:val="28"/>
          <w:lang w:eastAsia="zh-HK"/>
        </w:rPr>
        <w:t>有顯著的</w:t>
      </w:r>
      <w:r w:rsidR="00233092" w:rsidRPr="00716A46">
        <w:rPr>
          <w:rFonts w:eastAsia="標楷體"/>
          <w:sz w:val="28"/>
          <w:szCs w:val="28"/>
        </w:rPr>
        <w:t>正</w:t>
      </w:r>
      <w:r w:rsidR="00233092" w:rsidRPr="00716A46">
        <w:rPr>
          <w:rFonts w:eastAsia="標楷體"/>
          <w:sz w:val="28"/>
          <w:szCs w:val="28"/>
          <w:lang w:eastAsia="zh-HK"/>
        </w:rPr>
        <w:t>相關（</w:t>
      </w:r>
      <w:r w:rsidR="00233092" w:rsidRPr="00716A46">
        <w:rPr>
          <w:rFonts w:eastAsia="標楷體"/>
          <w:sz w:val="28"/>
          <w:szCs w:val="28"/>
          <w:lang w:eastAsia="zh-HK"/>
        </w:rPr>
        <w:t>0.1</w:t>
      </w:r>
      <w:r w:rsidR="00547ABE" w:rsidRPr="00716A46">
        <w:rPr>
          <w:rFonts w:eastAsia="標楷體"/>
          <w:sz w:val="28"/>
          <w:szCs w:val="28"/>
        </w:rPr>
        <w:t>26</w:t>
      </w:r>
      <w:r w:rsidR="00233092" w:rsidRPr="00716A46">
        <w:rPr>
          <w:rFonts w:eastAsia="標楷體"/>
          <w:sz w:val="28"/>
          <w:szCs w:val="28"/>
          <w:lang w:eastAsia="zh-HK"/>
        </w:rPr>
        <w:t>），</w:t>
      </w:r>
      <w:r w:rsidR="00547ABE" w:rsidRPr="00716A46">
        <w:rPr>
          <w:rFonts w:eastAsia="標楷體"/>
          <w:sz w:val="28"/>
          <w:szCs w:val="28"/>
        </w:rPr>
        <w:t>同樣地兩者之間的關係並不高。</w:t>
      </w:r>
    </w:p>
    <w:p w:rsidR="001640B6" w:rsidRPr="00716A46" w:rsidRDefault="001640B6" w:rsidP="00DA11CA">
      <w:pPr>
        <w:spacing w:beforeLines="50" w:before="120" w:line="600" w:lineRule="exact"/>
        <w:ind w:firstLineChars="200" w:firstLine="560"/>
        <w:jc w:val="both"/>
        <w:rPr>
          <w:rFonts w:eastAsia="標楷體"/>
          <w:sz w:val="28"/>
          <w:szCs w:val="28"/>
        </w:rPr>
      </w:pPr>
    </w:p>
    <w:p w:rsidR="00775D98" w:rsidRPr="00716A46" w:rsidRDefault="00641E80" w:rsidP="00AB643F">
      <w:pPr>
        <w:pStyle w:val="affffb"/>
      </w:pPr>
      <w:bookmarkStart w:id="54" w:name="_Toc469532337"/>
      <w:bookmarkStart w:id="55" w:name="_Toc490561231"/>
      <w:bookmarkStart w:id="56" w:name="_Toc501455811"/>
      <w:r w:rsidRPr="00716A46">
        <w:rPr>
          <w:lang w:eastAsia="zh-HK"/>
        </w:rPr>
        <w:t>表</w:t>
      </w:r>
      <w:r w:rsidRPr="00716A46">
        <w:rPr>
          <w:lang w:eastAsia="zh-HK"/>
        </w:rPr>
        <w:t xml:space="preserve">2.1  </w:t>
      </w:r>
      <w:r w:rsidRPr="00716A46">
        <w:rPr>
          <w:lang w:eastAsia="zh-HK"/>
        </w:rPr>
        <w:t>民主</w:t>
      </w:r>
      <w:r w:rsidR="00C47166" w:rsidRPr="00716A46">
        <w:rPr>
          <w:rFonts w:hint="eastAsia"/>
        </w:rPr>
        <w:t>程度</w:t>
      </w:r>
      <w:r w:rsidRPr="00716A46">
        <w:rPr>
          <w:lang w:eastAsia="zh-HK"/>
        </w:rPr>
        <w:t>、政治效能感與清廉</w:t>
      </w:r>
      <w:r w:rsidR="00C47166" w:rsidRPr="00716A46">
        <w:rPr>
          <w:rFonts w:hint="eastAsia"/>
        </w:rPr>
        <w:t>不貪污</w:t>
      </w:r>
      <w:r w:rsidRPr="00716A46">
        <w:rPr>
          <w:lang w:eastAsia="zh-HK"/>
        </w:rPr>
        <w:t>的相關係數</w:t>
      </w:r>
      <w:bookmarkEnd w:id="54"/>
      <w:bookmarkEnd w:id="55"/>
      <w:bookmarkEnd w:id="56"/>
    </w:p>
    <w:tbl>
      <w:tblPr>
        <w:tblW w:w="4932" w:type="pct"/>
        <w:tblCellMar>
          <w:left w:w="28" w:type="dxa"/>
          <w:right w:w="28" w:type="dxa"/>
        </w:tblCellMar>
        <w:tblLook w:val="04A0" w:firstRow="1" w:lastRow="0" w:firstColumn="1" w:lastColumn="0" w:noHBand="0" w:noVBand="1"/>
      </w:tblPr>
      <w:tblGrid>
        <w:gridCol w:w="3429"/>
        <w:gridCol w:w="1560"/>
        <w:gridCol w:w="2007"/>
        <w:gridCol w:w="1962"/>
      </w:tblGrid>
      <w:tr w:rsidR="00716A46" w:rsidRPr="00716A46" w:rsidTr="00C47166">
        <w:trPr>
          <w:trHeight w:val="63"/>
        </w:trPr>
        <w:tc>
          <w:tcPr>
            <w:tcW w:w="19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40B3" w:rsidRPr="00716A46" w:rsidRDefault="00DA40B3" w:rsidP="00775D98">
            <w:pPr>
              <w:widowControl/>
              <w:rPr>
                <w:rFonts w:eastAsia="標楷體"/>
                <w:kern w:val="0"/>
                <w:sz w:val="28"/>
                <w:szCs w:val="28"/>
              </w:rPr>
            </w:pPr>
            <w:r w:rsidRPr="00716A46">
              <w:rPr>
                <w:rFonts w:eastAsia="標楷體"/>
                <w:kern w:val="0"/>
                <w:sz w:val="28"/>
                <w:szCs w:val="28"/>
              </w:rPr>
              <w:t xml:space="preserve">　</w:t>
            </w:r>
          </w:p>
        </w:tc>
        <w:tc>
          <w:tcPr>
            <w:tcW w:w="87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40B3" w:rsidRPr="00716A46" w:rsidRDefault="00DA40B3" w:rsidP="00775D98">
            <w:pPr>
              <w:widowControl/>
              <w:jc w:val="center"/>
              <w:rPr>
                <w:rFonts w:eastAsia="標楷體"/>
                <w:kern w:val="0"/>
                <w:sz w:val="28"/>
                <w:szCs w:val="28"/>
              </w:rPr>
            </w:pPr>
            <w:r w:rsidRPr="00716A46">
              <w:rPr>
                <w:rFonts w:eastAsia="標楷體"/>
                <w:kern w:val="0"/>
                <w:sz w:val="28"/>
                <w:szCs w:val="28"/>
                <w:lang w:eastAsia="zh-HK"/>
              </w:rPr>
              <w:t>臺</w:t>
            </w:r>
            <w:r w:rsidRPr="00716A46">
              <w:rPr>
                <w:rFonts w:eastAsia="標楷體"/>
                <w:kern w:val="0"/>
                <w:sz w:val="28"/>
                <w:szCs w:val="28"/>
              </w:rPr>
              <w:t>灣民主程度</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40B3" w:rsidRPr="00716A46" w:rsidRDefault="00DA40B3" w:rsidP="00775D98">
            <w:pPr>
              <w:widowControl/>
              <w:jc w:val="center"/>
              <w:rPr>
                <w:rFonts w:eastAsia="標楷體"/>
                <w:kern w:val="0"/>
                <w:sz w:val="28"/>
                <w:szCs w:val="28"/>
              </w:rPr>
            </w:pPr>
            <w:r w:rsidRPr="00716A46">
              <w:rPr>
                <w:rFonts w:eastAsia="標楷體"/>
                <w:kern w:val="0"/>
                <w:sz w:val="28"/>
                <w:szCs w:val="28"/>
              </w:rPr>
              <w:t>政治效能感</w:t>
            </w:r>
          </w:p>
        </w:tc>
        <w:tc>
          <w:tcPr>
            <w:tcW w:w="109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40B3" w:rsidRPr="00716A46" w:rsidRDefault="00DA40B3" w:rsidP="00775D98">
            <w:pPr>
              <w:widowControl/>
              <w:jc w:val="center"/>
              <w:rPr>
                <w:rFonts w:eastAsia="標楷體"/>
                <w:kern w:val="0"/>
                <w:sz w:val="28"/>
                <w:szCs w:val="28"/>
              </w:rPr>
            </w:pPr>
            <w:r w:rsidRPr="00716A46">
              <w:rPr>
                <w:rFonts w:eastAsia="標楷體"/>
                <w:kern w:val="0"/>
                <w:sz w:val="28"/>
                <w:szCs w:val="28"/>
              </w:rPr>
              <w:t>清廉</w:t>
            </w:r>
            <w:r w:rsidR="00C47166" w:rsidRPr="00716A46">
              <w:rPr>
                <w:rFonts w:eastAsia="標楷體" w:hint="eastAsia"/>
                <w:kern w:val="0"/>
                <w:sz w:val="28"/>
                <w:szCs w:val="28"/>
              </w:rPr>
              <w:t>不貪污</w:t>
            </w:r>
            <w:r w:rsidRPr="00716A46">
              <w:rPr>
                <w:rFonts w:eastAsia="標楷體"/>
                <w:kern w:val="0"/>
                <w:sz w:val="28"/>
                <w:szCs w:val="28"/>
              </w:rPr>
              <w:t>對民主的重要性</w:t>
            </w:r>
          </w:p>
        </w:tc>
      </w:tr>
      <w:tr w:rsidR="00716A46" w:rsidRPr="00716A46" w:rsidTr="00C47166">
        <w:trPr>
          <w:trHeight w:val="63"/>
        </w:trPr>
        <w:tc>
          <w:tcPr>
            <w:tcW w:w="19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40B3" w:rsidRPr="00716A46" w:rsidRDefault="00DA40B3" w:rsidP="00775D98">
            <w:pPr>
              <w:widowControl/>
              <w:jc w:val="center"/>
              <w:rPr>
                <w:rFonts w:eastAsia="標楷體"/>
                <w:kern w:val="0"/>
                <w:sz w:val="28"/>
                <w:szCs w:val="28"/>
              </w:rPr>
            </w:pPr>
            <w:r w:rsidRPr="00716A46">
              <w:rPr>
                <w:rFonts w:eastAsia="標楷體"/>
                <w:kern w:val="0"/>
                <w:sz w:val="28"/>
                <w:szCs w:val="28"/>
                <w:lang w:eastAsia="zh-HK"/>
              </w:rPr>
              <w:t>臺</w:t>
            </w:r>
            <w:r w:rsidRPr="00716A46">
              <w:rPr>
                <w:rFonts w:eastAsia="標楷體"/>
                <w:kern w:val="0"/>
                <w:sz w:val="28"/>
                <w:szCs w:val="28"/>
              </w:rPr>
              <w:t>灣民主程度</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0B3" w:rsidRPr="00716A46" w:rsidRDefault="00DA40B3">
            <w:pPr>
              <w:widowControl/>
              <w:jc w:val="center"/>
              <w:rPr>
                <w:rFonts w:eastAsia="標楷體"/>
                <w:kern w:val="0"/>
                <w:sz w:val="28"/>
                <w:szCs w:val="28"/>
              </w:rPr>
            </w:pPr>
            <w:r w:rsidRPr="00716A46">
              <w:rPr>
                <w:rFonts w:eastAsia="標楷體"/>
                <w:kern w:val="0"/>
                <w:sz w:val="28"/>
                <w:szCs w:val="28"/>
              </w:rPr>
              <w:t>1.000</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0B3" w:rsidRPr="00716A46" w:rsidRDefault="00DA40B3">
            <w:pPr>
              <w:widowControl/>
              <w:jc w:val="center"/>
              <w:rPr>
                <w:rFonts w:eastAsia="標楷體"/>
                <w:kern w:val="0"/>
                <w:sz w:val="28"/>
                <w:szCs w:val="28"/>
              </w:rPr>
            </w:pPr>
            <w:r w:rsidRPr="00716A46">
              <w:rPr>
                <w:rFonts w:eastAsia="標楷體"/>
                <w:kern w:val="0"/>
                <w:sz w:val="28"/>
                <w:szCs w:val="28"/>
              </w:rPr>
              <w:t>0.114</w:t>
            </w:r>
            <w:r w:rsidRPr="00716A46">
              <w:rPr>
                <w:rFonts w:eastAsia="標楷體"/>
                <w:kern w:val="0"/>
                <w:sz w:val="28"/>
                <w:szCs w:val="28"/>
                <w:vertAlign w:val="superscript"/>
              </w:rPr>
              <w:t>**</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0B3" w:rsidRPr="00716A46" w:rsidRDefault="00DA40B3">
            <w:pPr>
              <w:widowControl/>
              <w:jc w:val="center"/>
              <w:rPr>
                <w:rFonts w:eastAsia="標楷體"/>
                <w:kern w:val="0"/>
                <w:sz w:val="28"/>
                <w:szCs w:val="28"/>
              </w:rPr>
            </w:pPr>
            <w:r w:rsidRPr="00716A46">
              <w:rPr>
                <w:rFonts w:eastAsia="標楷體"/>
                <w:kern w:val="0"/>
                <w:sz w:val="28"/>
                <w:szCs w:val="28"/>
              </w:rPr>
              <w:t>0.126</w:t>
            </w:r>
            <w:r w:rsidRPr="00716A46">
              <w:rPr>
                <w:rFonts w:eastAsia="標楷體"/>
                <w:kern w:val="0"/>
                <w:sz w:val="28"/>
                <w:szCs w:val="28"/>
                <w:vertAlign w:val="superscript"/>
              </w:rPr>
              <w:t>**</w:t>
            </w:r>
          </w:p>
        </w:tc>
      </w:tr>
      <w:tr w:rsidR="00716A46" w:rsidRPr="00716A46" w:rsidTr="00C47166">
        <w:trPr>
          <w:trHeight w:val="252"/>
        </w:trPr>
        <w:tc>
          <w:tcPr>
            <w:tcW w:w="19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40B3" w:rsidRPr="00716A46" w:rsidRDefault="00DA40B3" w:rsidP="00775D98">
            <w:pPr>
              <w:widowControl/>
              <w:jc w:val="center"/>
              <w:rPr>
                <w:rFonts w:eastAsia="標楷體"/>
                <w:kern w:val="0"/>
                <w:sz w:val="28"/>
                <w:szCs w:val="28"/>
              </w:rPr>
            </w:pPr>
            <w:r w:rsidRPr="00716A46">
              <w:rPr>
                <w:rFonts w:eastAsia="標楷體"/>
                <w:kern w:val="0"/>
                <w:sz w:val="28"/>
                <w:szCs w:val="28"/>
              </w:rPr>
              <w:t>政治效能感</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0B3" w:rsidRPr="00716A46" w:rsidRDefault="00DA40B3">
            <w:pPr>
              <w:widowControl/>
              <w:jc w:val="center"/>
              <w:rPr>
                <w:rFonts w:eastAsia="標楷體"/>
                <w:kern w:val="0"/>
                <w:sz w:val="28"/>
                <w:szCs w:val="28"/>
              </w:rPr>
            </w:pPr>
            <w:r w:rsidRPr="00716A46">
              <w:rPr>
                <w:rFonts w:eastAsia="標楷體"/>
                <w:kern w:val="0"/>
                <w:sz w:val="28"/>
                <w:szCs w:val="28"/>
              </w:rPr>
              <w:t>0.114</w:t>
            </w:r>
            <w:r w:rsidRPr="00716A46">
              <w:rPr>
                <w:rFonts w:eastAsia="標楷體"/>
                <w:kern w:val="0"/>
                <w:sz w:val="28"/>
                <w:szCs w:val="28"/>
                <w:vertAlign w:val="superscript"/>
              </w:rPr>
              <w:t>**</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0B3" w:rsidRPr="00716A46" w:rsidRDefault="00DA40B3">
            <w:pPr>
              <w:widowControl/>
              <w:jc w:val="center"/>
              <w:rPr>
                <w:rFonts w:eastAsia="標楷體"/>
                <w:kern w:val="0"/>
                <w:sz w:val="28"/>
                <w:szCs w:val="28"/>
              </w:rPr>
            </w:pPr>
            <w:r w:rsidRPr="00716A46">
              <w:rPr>
                <w:rFonts w:eastAsia="標楷體"/>
                <w:kern w:val="0"/>
                <w:sz w:val="28"/>
                <w:szCs w:val="28"/>
              </w:rPr>
              <w:t>1.000</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0B3" w:rsidRPr="00716A46" w:rsidRDefault="00DA40B3">
            <w:pPr>
              <w:widowControl/>
              <w:jc w:val="center"/>
              <w:rPr>
                <w:rFonts w:eastAsia="標楷體"/>
                <w:kern w:val="0"/>
                <w:sz w:val="28"/>
                <w:szCs w:val="28"/>
              </w:rPr>
            </w:pPr>
            <w:r w:rsidRPr="00716A46">
              <w:rPr>
                <w:rFonts w:eastAsia="標楷體"/>
                <w:kern w:val="0"/>
                <w:sz w:val="28"/>
                <w:szCs w:val="28"/>
              </w:rPr>
              <w:t>0.020</w:t>
            </w:r>
          </w:p>
        </w:tc>
      </w:tr>
      <w:tr w:rsidR="00716A46" w:rsidRPr="00716A46" w:rsidTr="00C47166">
        <w:trPr>
          <w:trHeight w:val="287"/>
        </w:trPr>
        <w:tc>
          <w:tcPr>
            <w:tcW w:w="191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A40B3" w:rsidRPr="00716A46" w:rsidRDefault="00DA40B3" w:rsidP="00775D98">
            <w:pPr>
              <w:widowControl/>
              <w:jc w:val="center"/>
              <w:rPr>
                <w:rFonts w:eastAsia="標楷體"/>
                <w:kern w:val="0"/>
                <w:sz w:val="28"/>
                <w:szCs w:val="28"/>
              </w:rPr>
            </w:pPr>
            <w:r w:rsidRPr="00716A46">
              <w:rPr>
                <w:rFonts w:eastAsia="標楷體"/>
                <w:kern w:val="0"/>
                <w:sz w:val="28"/>
                <w:szCs w:val="28"/>
              </w:rPr>
              <w:t>清廉</w:t>
            </w:r>
            <w:r w:rsidR="00C47166" w:rsidRPr="00716A46">
              <w:rPr>
                <w:rFonts w:eastAsia="標楷體" w:hint="eastAsia"/>
                <w:kern w:val="0"/>
                <w:sz w:val="28"/>
                <w:szCs w:val="28"/>
              </w:rPr>
              <w:t>不貪污</w:t>
            </w:r>
            <w:r w:rsidRPr="00716A46">
              <w:rPr>
                <w:rFonts w:eastAsia="標楷體"/>
                <w:kern w:val="0"/>
                <w:sz w:val="28"/>
                <w:szCs w:val="28"/>
              </w:rPr>
              <w:t>對民主的重要性</w:t>
            </w:r>
          </w:p>
        </w:tc>
        <w:tc>
          <w:tcPr>
            <w:tcW w:w="8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A40B3" w:rsidRPr="00716A46" w:rsidRDefault="00DA40B3">
            <w:pPr>
              <w:widowControl/>
              <w:jc w:val="center"/>
              <w:rPr>
                <w:rFonts w:eastAsia="標楷體"/>
                <w:kern w:val="0"/>
                <w:sz w:val="28"/>
                <w:szCs w:val="28"/>
              </w:rPr>
            </w:pPr>
            <w:r w:rsidRPr="00716A46">
              <w:rPr>
                <w:rFonts w:eastAsia="標楷體"/>
                <w:kern w:val="0"/>
                <w:sz w:val="28"/>
                <w:szCs w:val="28"/>
              </w:rPr>
              <w:t>0.126</w:t>
            </w:r>
            <w:r w:rsidRPr="00716A46">
              <w:rPr>
                <w:rFonts w:eastAsia="標楷體"/>
                <w:kern w:val="0"/>
                <w:sz w:val="28"/>
                <w:szCs w:val="28"/>
                <w:vertAlign w:val="superscript"/>
              </w:rPr>
              <w:t>**</w:t>
            </w:r>
          </w:p>
        </w:tc>
        <w:tc>
          <w:tcPr>
            <w:tcW w:w="11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A40B3" w:rsidRPr="00716A46" w:rsidRDefault="00DA40B3">
            <w:pPr>
              <w:widowControl/>
              <w:jc w:val="center"/>
              <w:rPr>
                <w:rFonts w:eastAsia="標楷體"/>
                <w:kern w:val="0"/>
                <w:sz w:val="28"/>
                <w:szCs w:val="28"/>
              </w:rPr>
            </w:pPr>
            <w:r w:rsidRPr="00716A46">
              <w:rPr>
                <w:rFonts w:eastAsia="標楷體"/>
                <w:kern w:val="0"/>
                <w:sz w:val="28"/>
                <w:szCs w:val="28"/>
              </w:rPr>
              <w:t>0.020</w:t>
            </w:r>
          </w:p>
        </w:tc>
        <w:tc>
          <w:tcPr>
            <w:tcW w:w="10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40B3" w:rsidRPr="00716A46" w:rsidRDefault="00DA40B3">
            <w:pPr>
              <w:widowControl/>
              <w:jc w:val="center"/>
              <w:rPr>
                <w:rFonts w:eastAsia="標楷體"/>
                <w:kern w:val="0"/>
                <w:sz w:val="28"/>
                <w:szCs w:val="28"/>
              </w:rPr>
            </w:pPr>
            <w:r w:rsidRPr="00716A46">
              <w:rPr>
                <w:rFonts w:eastAsia="標楷體"/>
                <w:kern w:val="0"/>
                <w:sz w:val="28"/>
                <w:szCs w:val="28"/>
              </w:rPr>
              <w:t>1.000</w:t>
            </w:r>
          </w:p>
        </w:tc>
      </w:tr>
    </w:tbl>
    <w:p w:rsidR="00775D98" w:rsidRPr="00716A46" w:rsidRDefault="00641E80">
      <w:pPr>
        <w:widowControl/>
        <w:rPr>
          <w:rFonts w:eastAsia="標楷體"/>
        </w:rPr>
      </w:pPr>
      <w:r w:rsidRPr="00716A46">
        <w:rPr>
          <w:rFonts w:eastAsia="標楷體"/>
          <w:kern w:val="0"/>
          <w:lang w:eastAsia="zh-HK"/>
        </w:rPr>
        <w:t>註：</w:t>
      </w:r>
      <w:r w:rsidRPr="00716A46">
        <w:rPr>
          <w:rFonts w:eastAsia="標楷體"/>
          <w:kern w:val="0"/>
        </w:rPr>
        <w:t>*. P&lt; 0.05 **. P&lt; 0.01</w:t>
      </w:r>
      <w:r w:rsidRPr="00716A46">
        <w:rPr>
          <w:rFonts w:eastAsia="標楷體"/>
          <w:kern w:val="0"/>
        </w:rPr>
        <w:t>。</w:t>
      </w:r>
    </w:p>
    <w:p w:rsidR="00FE6F82" w:rsidRPr="00716A46" w:rsidRDefault="00FE6F82">
      <w:pPr>
        <w:widowControl/>
      </w:pPr>
    </w:p>
    <w:p w:rsidR="009B69CE" w:rsidRPr="00716A46" w:rsidRDefault="00C30DC3">
      <w:pPr>
        <w:widowControl/>
        <w:rPr>
          <w:rFonts w:eastAsia="標楷體"/>
          <w:b/>
          <w:bCs/>
          <w:kern w:val="52"/>
          <w:sz w:val="36"/>
          <w:szCs w:val="36"/>
        </w:rPr>
      </w:pPr>
      <w:r w:rsidRPr="00716A46">
        <w:br w:type="page"/>
      </w:r>
    </w:p>
    <w:p w:rsidR="00786FA2" w:rsidRPr="00716A46" w:rsidRDefault="00786FA2">
      <w:pPr>
        <w:widowControl/>
        <w:rPr>
          <w:rFonts w:eastAsia="標楷體"/>
          <w:b/>
          <w:bCs/>
          <w:kern w:val="52"/>
          <w:sz w:val="36"/>
          <w:szCs w:val="36"/>
        </w:rPr>
      </w:pPr>
      <w:r w:rsidRPr="00716A46">
        <w:lastRenderedPageBreak/>
        <w:br w:type="page"/>
      </w:r>
    </w:p>
    <w:p w:rsidR="00ED1614" w:rsidRPr="00716A46" w:rsidRDefault="00ED1614" w:rsidP="00ED1614">
      <w:pPr>
        <w:pStyle w:val="1"/>
        <w:rPr>
          <w:rFonts w:hAnsi="Times New Roman"/>
        </w:rPr>
      </w:pPr>
      <w:bookmarkStart w:id="57" w:name="_Toc499040388"/>
      <w:r w:rsidRPr="00716A46">
        <w:rPr>
          <w:rFonts w:hAnsi="Times New Roman"/>
        </w:rPr>
        <w:lastRenderedPageBreak/>
        <w:t>第</w:t>
      </w:r>
      <w:r w:rsidR="00B32D1B" w:rsidRPr="00716A46">
        <w:rPr>
          <w:rFonts w:hAnsi="Times New Roman"/>
        </w:rPr>
        <w:t>三</w:t>
      </w:r>
      <w:r w:rsidRPr="00716A46">
        <w:rPr>
          <w:rFonts w:hAnsi="Times New Roman"/>
        </w:rPr>
        <w:t>章</w:t>
      </w:r>
      <w:r w:rsidRPr="00716A46">
        <w:rPr>
          <w:rFonts w:hAnsi="Times New Roman"/>
        </w:rPr>
        <w:t xml:space="preserve">  </w:t>
      </w:r>
      <w:r w:rsidRPr="00716A46">
        <w:rPr>
          <w:rFonts w:hAnsi="Times New Roman"/>
        </w:rPr>
        <w:t>受訪者對政府清廉程度</w:t>
      </w:r>
      <w:r w:rsidR="00F0017A" w:rsidRPr="00716A46">
        <w:rPr>
          <w:rFonts w:hAnsi="Times New Roman"/>
        </w:rPr>
        <w:t>的</w:t>
      </w:r>
      <w:r w:rsidRPr="00716A46">
        <w:rPr>
          <w:rFonts w:hAnsi="Times New Roman"/>
        </w:rPr>
        <w:t>看法</w:t>
      </w:r>
      <w:bookmarkEnd w:id="57"/>
    </w:p>
    <w:p w:rsidR="001640B6" w:rsidRPr="00716A46" w:rsidRDefault="00ED1614" w:rsidP="00DA11CA">
      <w:pPr>
        <w:pStyle w:val="2"/>
        <w:numPr>
          <w:ilvl w:val="0"/>
          <w:numId w:val="2"/>
        </w:numPr>
        <w:spacing w:beforeLines="50" w:before="120" w:line="600" w:lineRule="exact"/>
        <w:rPr>
          <w:rFonts w:ascii="Times New Roman" w:eastAsia="標楷體" w:hAnsi="Times New Roman"/>
          <w:sz w:val="32"/>
          <w:szCs w:val="32"/>
        </w:rPr>
      </w:pPr>
      <w:bookmarkStart w:id="58" w:name="_Toc499040389"/>
      <w:r w:rsidRPr="00716A46">
        <w:rPr>
          <w:rFonts w:ascii="Times New Roman" w:eastAsia="標楷體" w:hAnsi="Times New Roman"/>
          <w:sz w:val="32"/>
          <w:szCs w:val="32"/>
        </w:rPr>
        <w:t>受訪者</w:t>
      </w:r>
      <w:r w:rsidR="00E81912" w:rsidRPr="00716A46">
        <w:rPr>
          <w:rFonts w:ascii="Times New Roman" w:eastAsia="標楷體" w:hAnsi="Times New Roman"/>
          <w:sz w:val="32"/>
          <w:szCs w:val="32"/>
        </w:rPr>
        <w:t>對鄉鎮市區</w:t>
      </w:r>
      <w:r w:rsidR="00765870" w:rsidRPr="00716A46">
        <w:rPr>
          <w:rFonts w:ascii="Times New Roman" w:eastAsia="標楷體" w:hAnsi="Times New Roman"/>
          <w:sz w:val="32"/>
          <w:szCs w:val="32"/>
        </w:rPr>
        <w:t>公所</w:t>
      </w:r>
      <w:r w:rsidR="0088119F" w:rsidRPr="00716A46">
        <w:rPr>
          <w:rFonts w:ascii="Times New Roman" w:eastAsia="標楷體" w:hAnsi="Times New Roman"/>
          <w:sz w:val="32"/>
          <w:szCs w:val="32"/>
        </w:rPr>
        <w:t>整</w:t>
      </w:r>
      <w:r w:rsidR="00E81912" w:rsidRPr="00716A46">
        <w:rPr>
          <w:rFonts w:ascii="Times New Roman" w:eastAsia="標楷體" w:hAnsi="Times New Roman"/>
          <w:sz w:val="32"/>
          <w:szCs w:val="32"/>
        </w:rPr>
        <w:t>體清廉程度的看法</w:t>
      </w:r>
      <w:bookmarkEnd w:id="58"/>
    </w:p>
    <w:p w:rsidR="001640B6" w:rsidRPr="00716A46" w:rsidRDefault="0088119F" w:rsidP="00DA11CA">
      <w:pPr>
        <w:pStyle w:val="3"/>
        <w:spacing w:beforeLines="50" w:before="120" w:after="120"/>
        <w:ind w:leftChars="0" w:left="0" w:firstLineChars="0" w:firstLine="0"/>
        <w:jc w:val="left"/>
        <w:rPr>
          <w:b w:val="0"/>
        </w:rPr>
      </w:pPr>
      <w:r w:rsidRPr="00716A46">
        <w:rPr>
          <w:kern w:val="0"/>
        </w:rPr>
        <w:t>一、受訪者對鄉鎮市區公所清廉程度的看法</w:t>
      </w:r>
    </w:p>
    <w:p w:rsidR="001640B6" w:rsidRPr="00716A46" w:rsidRDefault="008A0F84"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在受訪者對鄉鎮市區</w:t>
      </w:r>
      <w:r w:rsidR="00765870" w:rsidRPr="00716A46">
        <w:rPr>
          <w:rFonts w:eastAsia="標楷體"/>
          <w:sz w:val="28"/>
          <w:szCs w:val="28"/>
        </w:rPr>
        <w:t>公所</w:t>
      </w:r>
      <w:r w:rsidRPr="00716A46">
        <w:rPr>
          <w:rFonts w:eastAsia="標楷體"/>
          <w:sz w:val="28"/>
          <w:szCs w:val="28"/>
        </w:rPr>
        <w:t>清廉程度的看法方面，本調查詢問：</w:t>
      </w:r>
    </w:p>
    <w:p w:rsidR="001640B6" w:rsidRPr="00716A46" w:rsidRDefault="00E81912"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在您看來，最近這</w:t>
      </w:r>
      <w:r w:rsidRPr="00716A46">
        <w:rPr>
          <w:rFonts w:eastAsia="標楷體"/>
          <w:b/>
          <w:sz w:val="28"/>
          <w:szCs w:val="28"/>
          <w:u w:val="single"/>
        </w:rPr>
        <w:t>1</w:t>
      </w:r>
      <w:r w:rsidRPr="00716A46">
        <w:rPr>
          <w:rFonts w:eastAsia="標楷體"/>
          <w:b/>
          <w:sz w:val="28"/>
          <w:szCs w:val="28"/>
          <w:u w:val="single"/>
        </w:rPr>
        <w:t>年，您所居住的鄉、鎮、市、區公所，清不清廉？</w:t>
      </w:r>
      <w:r w:rsidR="008A0F84" w:rsidRPr="00716A46">
        <w:rPr>
          <w:rFonts w:eastAsia="標楷體"/>
          <w:b/>
          <w:sz w:val="28"/>
          <w:szCs w:val="28"/>
          <w:u w:val="single"/>
        </w:rPr>
        <w:t>（題目</w:t>
      </w:r>
      <w:r w:rsidR="008A0F84" w:rsidRPr="00716A46">
        <w:rPr>
          <w:rFonts w:eastAsia="標楷體"/>
          <w:b/>
          <w:sz w:val="28"/>
          <w:szCs w:val="28"/>
          <w:u w:val="single"/>
        </w:rPr>
        <w:t>A11</w:t>
      </w:r>
      <w:r w:rsidR="008A0F84" w:rsidRPr="00716A46">
        <w:rPr>
          <w:rFonts w:eastAsia="標楷體"/>
          <w:b/>
          <w:sz w:val="28"/>
          <w:szCs w:val="28"/>
          <w:u w:val="single"/>
        </w:rPr>
        <w:t>）</w:t>
      </w:r>
    </w:p>
    <w:p w:rsidR="001640B6" w:rsidRPr="00716A46" w:rsidRDefault="00B26F1A"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3.1</w:t>
      </w:r>
      <w:r w:rsidRPr="00716A46">
        <w:rPr>
          <w:rFonts w:eastAsia="標楷體"/>
          <w:kern w:val="0"/>
          <w:sz w:val="28"/>
          <w:szCs w:val="28"/>
        </w:rPr>
        <w:t>所示），有</w:t>
      </w:r>
      <w:r w:rsidR="009A49B2" w:rsidRPr="00716A46">
        <w:rPr>
          <w:rFonts w:eastAsia="標楷體"/>
          <w:kern w:val="0"/>
          <w:sz w:val="28"/>
          <w:szCs w:val="28"/>
        </w:rPr>
        <w:t>3.5</w:t>
      </w:r>
      <w:r w:rsidRPr="00716A46">
        <w:rPr>
          <w:rFonts w:eastAsia="標楷體"/>
          <w:kern w:val="0"/>
          <w:sz w:val="28"/>
          <w:szCs w:val="28"/>
        </w:rPr>
        <w:t>%</w:t>
      </w:r>
      <w:r w:rsidRPr="00716A46">
        <w:rPr>
          <w:rFonts w:eastAsia="標楷體"/>
          <w:kern w:val="0"/>
          <w:sz w:val="28"/>
          <w:szCs w:val="28"/>
        </w:rPr>
        <w:t>的受訪者表示「非常清廉」，</w:t>
      </w:r>
      <w:r w:rsidR="00765870" w:rsidRPr="00716A46">
        <w:rPr>
          <w:rFonts w:eastAsia="標楷體"/>
          <w:kern w:val="0"/>
          <w:sz w:val="28"/>
          <w:szCs w:val="28"/>
        </w:rPr>
        <w:t>有</w:t>
      </w:r>
      <w:r w:rsidR="009A49B2" w:rsidRPr="00716A46">
        <w:rPr>
          <w:rFonts w:eastAsia="標楷體"/>
          <w:kern w:val="0"/>
          <w:sz w:val="28"/>
          <w:szCs w:val="28"/>
        </w:rPr>
        <w:t>38.2</w:t>
      </w:r>
      <w:r w:rsidR="00765870" w:rsidRPr="00716A46">
        <w:rPr>
          <w:rFonts w:eastAsia="標楷體"/>
          <w:kern w:val="0"/>
          <w:sz w:val="28"/>
          <w:szCs w:val="28"/>
        </w:rPr>
        <w:t>%</w:t>
      </w:r>
      <w:r w:rsidR="004801A4" w:rsidRPr="00716A46">
        <w:rPr>
          <w:rFonts w:eastAsia="標楷體"/>
          <w:kern w:val="0"/>
          <w:sz w:val="28"/>
          <w:szCs w:val="28"/>
        </w:rPr>
        <w:t>表示「還算清廉」，合計有</w:t>
      </w:r>
      <w:r w:rsidR="009A49B2" w:rsidRPr="00716A46">
        <w:rPr>
          <w:rFonts w:eastAsia="標楷體"/>
          <w:kern w:val="0"/>
          <w:sz w:val="28"/>
          <w:szCs w:val="28"/>
        </w:rPr>
        <w:t>近四成二</w:t>
      </w:r>
      <w:r w:rsidR="00973F3E" w:rsidRPr="00716A46">
        <w:rPr>
          <w:rFonts w:eastAsia="標楷體"/>
          <w:kern w:val="0"/>
          <w:sz w:val="28"/>
          <w:szCs w:val="28"/>
        </w:rPr>
        <w:t>（</w:t>
      </w:r>
      <w:r w:rsidR="009A49B2" w:rsidRPr="00716A46">
        <w:rPr>
          <w:rFonts w:eastAsia="標楷體"/>
          <w:kern w:val="0"/>
          <w:sz w:val="28"/>
          <w:szCs w:val="28"/>
        </w:rPr>
        <w:t>41.7</w:t>
      </w:r>
      <w:r w:rsidRPr="00716A46">
        <w:rPr>
          <w:rFonts w:eastAsia="標楷體"/>
          <w:kern w:val="0"/>
          <w:sz w:val="28"/>
          <w:szCs w:val="28"/>
        </w:rPr>
        <w:t>%</w:t>
      </w:r>
      <w:r w:rsidR="00DF1F8D" w:rsidRPr="00716A46">
        <w:rPr>
          <w:rFonts w:eastAsia="標楷體"/>
          <w:kern w:val="0"/>
          <w:sz w:val="28"/>
          <w:szCs w:val="28"/>
        </w:rPr>
        <w:t>）</w:t>
      </w:r>
      <w:r w:rsidRPr="00716A46">
        <w:rPr>
          <w:rFonts w:eastAsia="標楷體"/>
          <w:kern w:val="0"/>
          <w:sz w:val="28"/>
          <w:szCs w:val="28"/>
        </w:rPr>
        <w:t>的民眾表示所居住</w:t>
      </w:r>
      <w:r w:rsidR="00FE6F82" w:rsidRPr="00716A46">
        <w:rPr>
          <w:rFonts w:eastAsia="標楷體"/>
          <w:kern w:val="0"/>
          <w:sz w:val="28"/>
          <w:szCs w:val="28"/>
          <w:lang w:eastAsia="zh-HK"/>
        </w:rPr>
        <w:t>之</w:t>
      </w:r>
      <w:r w:rsidR="00765870" w:rsidRPr="00716A46">
        <w:rPr>
          <w:rFonts w:eastAsia="標楷體"/>
          <w:kern w:val="0"/>
          <w:sz w:val="28"/>
          <w:szCs w:val="28"/>
        </w:rPr>
        <w:t>鄉鎮市區公所</w:t>
      </w:r>
      <w:r w:rsidRPr="00716A46">
        <w:rPr>
          <w:rFonts w:eastAsia="標楷體"/>
          <w:kern w:val="0"/>
          <w:sz w:val="28"/>
          <w:szCs w:val="28"/>
        </w:rPr>
        <w:t>的整體表現偏向清廉；有</w:t>
      </w:r>
      <w:r w:rsidR="009A49B2" w:rsidRPr="00716A46">
        <w:rPr>
          <w:rFonts w:eastAsia="標楷體"/>
          <w:kern w:val="0"/>
          <w:sz w:val="28"/>
          <w:szCs w:val="28"/>
        </w:rPr>
        <w:t>3.5</w:t>
      </w:r>
      <w:r w:rsidRPr="00716A46">
        <w:rPr>
          <w:rFonts w:eastAsia="標楷體"/>
          <w:kern w:val="0"/>
          <w:sz w:val="28"/>
          <w:szCs w:val="28"/>
        </w:rPr>
        <w:t>%</w:t>
      </w:r>
      <w:r w:rsidRPr="00716A46">
        <w:rPr>
          <w:rFonts w:eastAsia="標楷體"/>
          <w:kern w:val="0"/>
          <w:sz w:val="28"/>
          <w:szCs w:val="28"/>
        </w:rPr>
        <w:t>的受訪者表示「非常不清廉」，</w:t>
      </w:r>
      <w:r w:rsidR="004801A4" w:rsidRPr="00716A46">
        <w:rPr>
          <w:rFonts w:eastAsia="標楷體"/>
          <w:kern w:val="0"/>
          <w:sz w:val="28"/>
          <w:szCs w:val="28"/>
        </w:rPr>
        <w:t>有</w:t>
      </w:r>
      <w:r w:rsidR="009A49B2" w:rsidRPr="00716A46">
        <w:rPr>
          <w:rFonts w:eastAsia="標楷體"/>
          <w:kern w:val="0"/>
          <w:sz w:val="28"/>
          <w:szCs w:val="28"/>
        </w:rPr>
        <w:t>15.7</w:t>
      </w:r>
      <w:r w:rsidR="004801A4" w:rsidRPr="00716A46">
        <w:rPr>
          <w:rFonts w:eastAsia="標楷體"/>
          <w:kern w:val="0"/>
          <w:sz w:val="28"/>
          <w:szCs w:val="28"/>
        </w:rPr>
        <w:t>%</w:t>
      </w:r>
      <w:r w:rsidR="004801A4" w:rsidRPr="00716A46">
        <w:rPr>
          <w:rFonts w:eastAsia="標楷體"/>
          <w:kern w:val="0"/>
          <w:sz w:val="28"/>
          <w:szCs w:val="28"/>
        </w:rPr>
        <w:t>的受訪者</w:t>
      </w:r>
      <w:r w:rsidR="009A49B2" w:rsidRPr="00716A46">
        <w:rPr>
          <w:rFonts w:eastAsia="標楷體"/>
          <w:kern w:val="0"/>
          <w:sz w:val="28"/>
          <w:szCs w:val="28"/>
        </w:rPr>
        <w:t>表示「有點不清廉」，合計有一成九</w:t>
      </w:r>
      <w:r w:rsidR="00973F3E" w:rsidRPr="00716A46">
        <w:rPr>
          <w:rFonts w:eastAsia="標楷體"/>
          <w:kern w:val="0"/>
          <w:sz w:val="28"/>
          <w:szCs w:val="28"/>
        </w:rPr>
        <w:t>（</w:t>
      </w:r>
      <w:r w:rsidR="009A49B2" w:rsidRPr="00716A46">
        <w:rPr>
          <w:rFonts w:eastAsia="標楷體"/>
          <w:kern w:val="0"/>
          <w:sz w:val="28"/>
          <w:szCs w:val="28"/>
        </w:rPr>
        <w:t>19.2</w:t>
      </w:r>
      <w:r w:rsidRPr="00716A46">
        <w:rPr>
          <w:rFonts w:eastAsia="標楷體"/>
          <w:kern w:val="0"/>
          <w:sz w:val="28"/>
          <w:szCs w:val="28"/>
        </w:rPr>
        <w:t>%</w:t>
      </w:r>
      <w:r w:rsidR="00DF1F8D" w:rsidRPr="00716A46">
        <w:rPr>
          <w:rFonts w:eastAsia="標楷體"/>
          <w:kern w:val="0"/>
          <w:sz w:val="28"/>
          <w:szCs w:val="28"/>
        </w:rPr>
        <w:t>）</w:t>
      </w:r>
      <w:r w:rsidRPr="00716A46">
        <w:rPr>
          <w:rFonts w:eastAsia="標楷體"/>
          <w:kern w:val="0"/>
          <w:sz w:val="28"/>
          <w:szCs w:val="28"/>
        </w:rPr>
        <w:t>的</w:t>
      </w:r>
      <w:r w:rsidR="006A0414" w:rsidRPr="00716A46">
        <w:rPr>
          <w:rFonts w:eastAsia="標楷體"/>
          <w:kern w:val="0"/>
          <w:sz w:val="28"/>
          <w:szCs w:val="28"/>
        </w:rPr>
        <w:t>受訪者</w:t>
      </w:r>
      <w:r w:rsidRPr="00716A46">
        <w:rPr>
          <w:rFonts w:eastAsia="標楷體"/>
          <w:kern w:val="0"/>
          <w:sz w:val="28"/>
          <w:szCs w:val="28"/>
        </w:rPr>
        <w:t>表示所</w:t>
      </w:r>
      <w:r w:rsidR="004801A4" w:rsidRPr="00716A46">
        <w:rPr>
          <w:rFonts w:eastAsia="標楷體"/>
          <w:kern w:val="0"/>
          <w:sz w:val="28"/>
          <w:szCs w:val="28"/>
        </w:rPr>
        <w:t>居住</w:t>
      </w:r>
      <w:r w:rsidR="00FE6F82" w:rsidRPr="00716A46">
        <w:rPr>
          <w:rFonts w:eastAsia="標楷體"/>
          <w:kern w:val="0"/>
          <w:sz w:val="28"/>
          <w:szCs w:val="28"/>
          <w:lang w:eastAsia="zh-HK"/>
        </w:rPr>
        <w:t>之</w:t>
      </w:r>
      <w:r w:rsidR="004801A4" w:rsidRPr="00716A46">
        <w:rPr>
          <w:rFonts w:eastAsia="標楷體"/>
          <w:kern w:val="0"/>
          <w:sz w:val="28"/>
          <w:szCs w:val="28"/>
        </w:rPr>
        <w:t>鄉鎮市區公所的整體表現</w:t>
      </w:r>
      <w:r w:rsidRPr="00716A46">
        <w:rPr>
          <w:rFonts w:eastAsia="標楷體"/>
          <w:kern w:val="0"/>
          <w:sz w:val="28"/>
          <w:szCs w:val="28"/>
        </w:rPr>
        <w:t>偏向不清廉；另有</w:t>
      </w:r>
      <w:r w:rsidR="00233092" w:rsidRPr="00716A46">
        <w:rPr>
          <w:rFonts w:eastAsia="標楷體"/>
          <w:kern w:val="0"/>
          <w:sz w:val="28"/>
          <w:szCs w:val="28"/>
        </w:rPr>
        <w:t>近</w:t>
      </w:r>
      <w:r w:rsidR="009A49B2" w:rsidRPr="00716A46">
        <w:rPr>
          <w:rFonts w:eastAsia="標楷體"/>
          <w:kern w:val="0"/>
          <w:sz w:val="28"/>
          <w:szCs w:val="28"/>
        </w:rPr>
        <w:t>四</w:t>
      </w:r>
      <w:r w:rsidR="00233092" w:rsidRPr="00716A46">
        <w:rPr>
          <w:rFonts w:eastAsia="標楷體"/>
          <w:kern w:val="0"/>
          <w:sz w:val="28"/>
          <w:szCs w:val="28"/>
        </w:rPr>
        <w:t>成</w:t>
      </w:r>
      <w:r w:rsidR="00973F3E" w:rsidRPr="00716A46">
        <w:rPr>
          <w:rFonts w:eastAsia="標楷體"/>
          <w:kern w:val="0"/>
          <w:sz w:val="28"/>
          <w:szCs w:val="28"/>
        </w:rPr>
        <w:t>（</w:t>
      </w:r>
      <w:r w:rsidR="009A49B2" w:rsidRPr="00716A46">
        <w:rPr>
          <w:rFonts w:eastAsia="標楷體"/>
          <w:kern w:val="0"/>
          <w:sz w:val="28"/>
          <w:szCs w:val="28"/>
        </w:rPr>
        <w:t>39.1</w:t>
      </w:r>
      <w:r w:rsidRPr="00716A46">
        <w:rPr>
          <w:rFonts w:eastAsia="標楷體"/>
          <w:kern w:val="0"/>
          <w:sz w:val="28"/>
          <w:szCs w:val="28"/>
        </w:rPr>
        <w:t>%</w:t>
      </w:r>
      <w:r w:rsidR="00DF1F8D" w:rsidRPr="00716A46">
        <w:rPr>
          <w:rFonts w:eastAsia="標楷體"/>
          <w:kern w:val="0"/>
          <w:sz w:val="28"/>
          <w:szCs w:val="28"/>
        </w:rPr>
        <w:t>）</w:t>
      </w:r>
      <w:r w:rsidR="004801A4" w:rsidRPr="00716A46">
        <w:rPr>
          <w:rFonts w:eastAsia="標楷體"/>
          <w:kern w:val="0"/>
          <w:sz w:val="28"/>
          <w:szCs w:val="28"/>
        </w:rPr>
        <w:t>的受訪者</w:t>
      </w:r>
      <w:r w:rsidRPr="00716A46">
        <w:rPr>
          <w:rFonts w:eastAsia="標楷體"/>
          <w:kern w:val="0"/>
          <w:sz w:val="28"/>
          <w:szCs w:val="28"/>
        </w:rPr>
        <w:t>未對此一問題表達明確的意見。此一結果顯示</w:t>
      </w:r>
      <w:r w:rsidR="00FE6F82" w:rsidRPr="00716A46">
        <w:rPr>
          <w:rFonts w:eastAsia="標楷體"/>
          <w:kern w:val="0"/>
          <w:sz w:val="28"/>
          <w:szCs w:val="28"/>
        </w:rPr>
        <w:t>，</w:t>
      </w:r>
      <w:r w:rsidR="0052054C" w:rsidRPr="00716A46">
        <w:rPr>
          <w:rFonts w:eastAsia="標楷體"/>
          <w:kern w:val="0"/>
          <w:sz w:val="28"/>
          <w:szCs w:val="28"/>
        </w:rPr>
        <w:t>民眾對鄉鎮市區公所清廉表現</w:t>
      </w:r>
      <w:r w:rsidR="006A0414" w:rsidRPr="00716A46">
        <w:rPr>
          <w:rFonts w:eastAsia="標楷體"/>
          <w:kern w:val="0"/>
          <w:sz w:val="28"/>
          <w:szCs w:val="28"/>
        </w:rPr>
        <w:t>的</w:t>
      </w:r>
      <w:r w:rsidR="0052054C" w:rsidRPr="00716A46">
        <w:rPr>
          <w:rFonts w:eastAsia="標楷體"/>
          <w:kern w:val="0"/>
          <w:sz w:val="28"/>
          <w:szCs w:val="28"/>
        </w:rPr>
        <w:t>正面評價明顯高於負面評價，但仍有</w:t>
      </w:r>
      <w:r w:rsidR="00C47166" w:rsidRPr="00716A46">
        <w:rPr>
          <w:rFonts w:eastAsia="標楷體" w:hint="eastAsia"/>
          <w:kern w:val="0"/>
          <w:sz w:val="28"/>
          <w:szCs w:val="28"/>
        </w:rPr>
        <w:t>三成九</w:t>
      </w:r>
      <w:r w:rsidRPr="00716A46">
        <w:rPr>
          <w:rFonts w:eastAsia="標楷體"/>
          <w:kern w:val="0"/>
          <w:sz w:val="28"/>
          <w:szCs w:val="28"/>
        </w:rPr>
        <w:t>的民眾對此並無</w:t>
      </w:r>
      <w:r w:rsidR="00FE6F82" w:rsidRPr="00716A46">
        <w:rPr>
          <w:rFonts w:eastAsia="標楷體"/>
          <w:kern w:val="0"/>
          <w:sz w:val="28"/>
          <w:szCs w:val="28"/>
          <w:lang w:eastAsia="zh-HK"/>
        </w:rPr>
        <w:t>具體</w:t>
      </w:r>
      <w:r w:rsidRPr="00716A46">
        <w:rPr>
          <w:rFonts w:eastAsia="標楷體"/>
          <w:kern w:val="0"/>
          <w:sz w:val="28"/>
          <w:szCs w:val="28"/>
        </w:rPr>
        <w:t>感受。</w:t>
      </w:r>
    </w:p>
    <w:p w:rsidR="00E502D1" w:rsidRPr="00716A46" w:rsidRDefault="00EA25C5" w:rsidP="00DA11CA">
      <w:pPr>
        <w:spacing w:beforeLines="50" w:before="120" w:afterLines="100" w:after="240" w:line="600" w:lineRule="exact"/>
        <w:ind w:firstLineChars="200" w:firstLine="480"/>
        <w:jc w:val="both"/>
        <w:rPr>
          <w:rFonts w:eastAsia="標楷體"/>
          <w:kern w:val="0"/>
          <w:sz w:val="28"/>
          <w:szCs w:val="28"/>
        </w:rPr>
      </w:pPr>
      <w:r>
        <w:rPr>
          <w:noProof/>
        </w:rPr>
        <mc:AlternateContent>
          <mc:Choice Requires="wpg">
            <w:drawing>
              <wp:anchor distT="0" distB="0" distL="114300" distR="114300" simplePos="0" relativeHeight="251661824" behindDoc="1" locked="0" layoutInCell="1" allowOverlap="1">
                <wp:simplePos x="0" y="0"/>
                <wp:positionH relativeFrom="column">
                  <wp:posOffset>-6985</wp:posOffset>
                </wp:positionH>
                <wp:positionV relativeFrom="paragraph">
                  <wp:posOffset>384810</wp:posOffset>
                </wp:positionV>
                <wp:extent cx="6028690" cy="2633345"/>
                <wp:effectExtent l="2540" t="0" r="0" b="1270"/>
                <wp:wrapTight wrapText="bothSides">
                  <wp:wrapPolygon edited="0">
                    <wp:start x="-34" y="0"/>
                    <wp:lineTo x="-34" y="20662"/>
                    <wp:lineTo x="21600" y="20662"/>
                    <wp:lineTo x="21600" y="0"/>
                    <wp:lineTo x="-34" y="0"/>
                  </wp:wrapPolygon>
                </wp:wrapTight>
                <wp:docPr id="86" name="群組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690" cy="2633345"/>
                          <a:chOff x="-60" y="-60"/>
                          <a:chExt cx="60288" cy="24891"/>
                        </a:xfrm>
                      </wpg:grpSpPr>
                      <pic:pic xmlns:pic="http://schemas.openxmlformats.org/drawingml/2006/picture">
                        <pic:nvPicPr>
                          <pic:cNvPr id="87" name="圖表 55"/>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 y="-60"/>
                            <a:ext cx="60288" cy="23895"/>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25"/>
                        <wps:cNvSpPr txBox="1">
                          <a:spLocks noChangeArrowheads="1"/>
                        </wps:cNvSpPr>
                        <wps:spPr bwMode="auto">
                          <a:xfrm>
                            <a:off x="-60" y="21092"/>
                            <a:ext cx="4163" cy="3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AB20D1" w:rsidRDefault="00D95B84" w:rsidP="00471A71">
                              <w:pPr>
                                <w:pStyle w:val="Web"/>
                                <w:spacing w:before="0" w:beforeAutospacing="0" w:after="0" w:afterAutospacing="0"/>
                                <w:rPr>
                                  <w:rFonts w:ascii="Times New Roman" w:hAnsi="Times New Roman" w:cs="Times New Roman"/>
                                </w:rPr>
                              </w:pPr>
                              <w:r w:rsidRPr="00AB20D1">
                                <w:rPr>
                                  <w:rFonts w:ascii="Times New Roman" w:eastAsiaTheme="minorEastAsia" w:hAnsi="Times New Roman" w:cs="Times New Roman"/>
                                  <w:sz w:val="20"/>
                                  <w:szCs w:val="20"/>
                                </w:rPr>
                                <w:t>(%)</w:t>
                              </w:r>
                            </w:p>
                            <w:p w:rsidR="00D95B84" w:rsidRDefault="00D95B8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48" o:spid="_x0000_s1039" style="position:absolute;left:0;text-align:left;margin-left:-.55pt;margin-top:30.3pt;width:474.7pt;height:207.35pt;z-index:-251654656" coordorigin="-60,-60" coordsize="60288,2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">
                <v:shape id="圖表 55" o:spid="_x0000_s1040" type="#_x0000_t75" style="position:absolute;left:-60;top:-60;width:60288;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">
                  <v:imagedata r:id="rId22" o:title=""/>
                  <o:lock v:ext="edit" aspectratio="f"/>
                </v:shape>
                <v:shape id="Text Box 25" o:spid="_x0000_s1041" type="#_x0000_t202" style="position:absolute;left:-60;top:21092;width:4163;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D95B84" w:rsidRPr="00AB20D1" w:rsidRDefault="00D95B84" w:rsidP="00471A71">
                        <w:pPr>
                          <w:pStyle w:val="Web"/>
                          <w:spacing w:before="0" w:beforeAutospacing="0" w:after="0" w:afterAutospacing="0"/>
                          <w:rPr>
                            <w:rFonts w:ascii="Times New Roman" w:hAnsi="Times New Roman" w:cs="Times New Roman"/>
                          </w:rPr>
                        </w:pPr>
                        <w:r w:rsidRPr="00AB20D1">
                          <w:rPr>
                            <w:rFonts w:ascii="Times New Roman" w:eastAsiaTheme="minorEastAsia" w:hAnsi="Times New Roman" w:cs="Times New Roman"/>
                            <w:sz w:val="20"/>
                            <w:szCs w:val="20"/>
                          </w:rPr>
                          <w:t>(%)</w:t>
                        </w:r>
                      </w:p>
                      <w:p w:rsidR="00D95B84" w:rsidRDefault="00D95B84"/>
                    </w:txbxContent>
                  </v:textbox>
                </v:shape>
                <w10:wrap type="tight"/>
              </v:group>
            </w:pict>
          </mc:Fallback>
        </mc:AlternateContent>
      </w:r>
    </w:p>
    <w:p w:rsidR="003C1001" w:rsidRPr="00AB643F" w:rsidRDefault="003C1001" w:rsidP="00AB643F">
      <w:pPr>
        <w:pStyle w:val="affffd"/>
      </w:pPr>
      <w:bookmarkStart w:id="59" w:name="_Toc466902071"/>
      <w:bookmarkStart w:id="60" w:name="_Toc490561254"/>
      <w:bookmarkStart w:id="61" w:name="_Toc501456212"/>
      <w:r w:rsidRPr="00AB643F">
        <w:t>圖</w:t>
      </w:r>
      <w:r w:rsidRPr="00AB643F">
        <w:t xml:space="preserve">3.1  </w:t>
      </w:r>
      <w:r w:rsidRPr="00AB643F">
        <w:t>受訪者對鄉鎮市</w:t>
      </w:r>
      <w:r w:rsidR="00701136" w:rsidRPr="00AB643F">
        <w:t>區</w:t>
      </w:r>
      <w:r w:rsidRPr="00AB643F">
        <w:t>公所</w:t>
      </w:r>
      <w:r w:rsidR="008F13B8" w:rsidRPr="00AB643F">
        <w:t>的</w:t>
      </w:r>
      <w:r w:rsidRPr="00AB643F">
        <w:t>清廉</w:t>
      </w:r>
      <w:r w:rsidR="008F13B8" w:rsidRPr="00AB643F">
        <w:t>程度看法</w:t>
      </w:r>
      <w:bookmarkEnd w:id="59"/>
      <w:bookmarkEnd w:id="60"/>
      <w:bookmarkEnd w:id="61"/>
    </w:p>
    <w:p w:rsidR="001640B6" w:rsidRPr="00716A46" w:rsidRDefault="00233092"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lastRenderedPageBreak/>
        <w:t>本研究進一步檢視不同背景的受訪者對「鄉鎮市區公所清廉程度」的看法，可以發現以下幾個現象（參見附錄五表附</w:t>
      </w:r>
      <w:r w:rsidRPr="00716A46">
        <w:rPr>
          <w:rFonts w:eastAsia="標楷體"/>
          <w:kern w:val="0"/>
          <w:sz w:val="28"/>
          <w:szCs w:val="28"/>
        </w:rPr>
        <w:t>5.</w:t>
      </w:r>
      <w:r w:rsidR="00A03475" w:rsidRPr="00716A46">
        <w:rPr>
          <w:rFonts w:eastAsia="標楷體"/>
          <w:kern w:val="0"/>
          <w:sz w:val="28"/>
          <w:szCs w:val="28"/>
        </w:rPr>
        <w:t>8</w:t>
      </w:r>
      <w:r w:rsidRPr="00716A46">
        <w:rPr>
          <w:rFonts w:eastAsia="標楷體"/>
          <w:kern w:val="0"/>
          <w:sz w:val="28"/>
          <w:szCs w:val="28"/>
        </w:rPr>
        <w:t>）：</w:t>
      </w:r>
    </w:p>
    <w:p w:rsidR="001640B6" w:rsidRPr="00716A46" w:rsidRDefault="00233092" w:rsidP="00DA11CA">
      <w:pPr>
        <w:pStyle w:val="aff8"/>
        <w:numPr>
          <w:ilvl w:val="0"/>
          <w:numId w:val="20"/>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男性「傾向認為清廉」的比例</w:t>
      </w:r>
      <w:r w:rsidR="001B3575" w:rsidRPr="00716A46">
        <w:rPr>
          <w:rFonts w:eastAsia="標楷體"/>
          <w:kern w:val="0"/>
          <w:sz w:val="28"/>
          <w:szCs w:val="28"/>
        </w:rPr>
        <w:t>明顯</w:t>
      </w:r>
      <w:r w:rsidRPr="00716A46">
        <w:rPr>
          <w:rFonts w:eastAsia="標楷體"/>
          <w:kern w:val="0"/>
          <w:sz w:val="28"/>
          <w:szCs w:val="28"/>
        </w:rPr>
        <w:t>高於女性；女性受訪者表示「傾向認為不清廉」的比例</w:t>
      </w:r>
      <w:r w:rsidR="001B3575" w:rsidRPr="00716A46">
        <w:rPr>
          <w:rFonts w:eastAsia="標楷體"/>
          <w:kern w:val="0"/>
          <w:sz w:val="28"/>
          <w:szCs w:val="28"/>
        </w:rPr>
        <w:t>明顯</w:t>
      </w:r>
      <w:r w:rsidRPr="00716A46">
        <w:rPr>
          <w:rFonts w:eastAsia="標楷體"/>
          <w:kern w:val="0"/>
          <w:sz w:val="28"/>
          <w:szCs w:val="28"/>
        </w:rPr>
        <w:t>高於男性。</w:t>
      </w:r>
    </w:p>
    <w:p w:rsidR="001640B6" w:rsidRPr="00716A46" w:rsidRDefault="00233092" w:rsidP="00DA11CA">
      <w:pPr>
        <w:pStyle w:val="aff8"/>
        <w:numPr>
          <w:ilvl w:val="0"/>
          <w:numId w:val="2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年齡：</w:t>
      </w:r>
      <w:r w:rsidR="00C925C7" w:rsidRPr="00716A46">
        <w:rPr>
          <w:rFonts w:eastAsia="標楷體"/>
          <w:kern w:val="0"/>
          <w:sz w:val="28"/>
          <w:szCs w:val="28"/>
        </w:rPr>
        <w:t>60</w:t>
      </w:r>
      <w:r w:rsidRPr="00716A46">
        <w:rPr>
          <w:rFonts w:eastAsia="標楷體"/>
          <w:kern w:val="0"/>
          <w:sz w:val="28"/>
          <w:szCs w:val="28"/>
        </w:rPr>
        <w:t>歲</w:t>
      </w:r>
      <w:r w:rsidR="00C925C7" w:rsidRPr="00716A46">
        <w:rPr>
          <w:rFonts w:eastAsia="標楷體"/>
          <w:kern w:val="0"/>
          <w:sz w:val="28"/>
          <w:szCs w:val="28"/>
        </w:rPr>
        <w:t>及</w:t>
      </w:r>
      <w:r w:rsidRPr="00716A46">
        <w:rPr>
          <w:rFonts w:eastAsia="標楷體"/>
          <w:kern w:val="0"/>
          <w:sz w:val="28"/>
          <w:szCs w:val="28"/>
        </w:rPr>
        <w:t>以上者回答「無反應」的比例</w:t>
      </w:r>
      <w:r w:rsidR="001B3575" w:rsidRPr="00716A46">
        <w:rPr>
          <w:rFonts w:eastAsia="標楷體"/>
          <w:kern w:val="0"/>
          <w:sz w:val="28"/>
          <w:szCs w:val="28"/>
        </w:rPr>
        <w:t>明顯</w:t>
      </w:r>
      <w:r w:rsidRPr="00716A46">
        <w:rPr>
          <w:rFonts w:eastAsia="標楷體"/>
          <w:kern w:val="0"/>
          <w:sz w:val="28"/>
          <w:szCs w:val="28"/>
        </w:rPr>
        <w:t>高於其他年齡者。</w:t>
      </w:r>
    </w:p>
    <w:p w:rsidR="001640B6" w:rsidRPr="00716A46" w:rsidRDefault="00233092" w:rsidP="00DA11CA">
      <w:pPr>
        <w:pStyle w:val="aff8"/>
        <w:numPr>
          <w:ilvl w:val="0"/>
          <w:numId w:val="2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教育程度：小學及以下者</w:t>
      </w:r>
      <w:r w:rsidRPr="00716A46">
        <w:rPr>
          <w:rFonts w:eastAsia="標楷體"/>
          <w:kern w:val="0"/>
          <w:sz w:val="28"/>
          <w:szCs w:val="28"/>
          <w:lang w:eastAsia="zh-HK"/>
        </w:rPr>
        <w:t>回答</w:t>
      </w:r>
      <w:r w:rsidRPr="00716A46">
        <w:rPr>
          <w:rFonts w:eastAsia="標楷體"/>
          <w:kern w:val="0"/>
          <w:sz w:val="28"/>
          <w:szCs w:val="28"/>
        </w:rPr>
        <w:t>「</w:t>
      </w:r>
      <w:r w:rsidRPr="00716A46">
        <w:rPr>
          <w:rFonts w:eastAsia="標楷體"/>
          <w:kern w:val="0"/>
          <w:sz w:val="28"/>
          <w:szCs w:val="28"/>
          <w:lang w:eastAsia="zh-HK"/>
        </w:rPr>
        <w:t>無反</w:t>
      </w:r>
      <w:r w:rsidRPr="00716A46">
        <w:rPr>
          <w:rFonts w:eastAsia="標楷體"/>
          <w:kern w:val="0"/>
          <w:sz w:val="28"/>
          <w:szCs w:val="28"/>
        </w:rPr>
        <w:t>應」的比例</w:t>
      </w:r>
      <w:r w:rsidR="001B3575" w:rsidRPr="00716A46">
        <w:rPr>
          <w:rFonts w:eastAsia="標楷體"/>
          <w:kern w:val="0"/>
          <w:sz w:val="28"/>
          <w:szCs w:val="28"/>
        </w:rPr>
        <w:t>明顯</w:t>
      </w:r>
      <w:r w:rsidRPr="00716A46">
        <w:rPr>
          <w:rFonts w:eastAsia="標楷體"/>
          <w:kern w:val="0"/>
          <w:sz w:val="28"/>
          <w:szCs w:val="28"/>
        </w:rPr>
        <w:t>高於其他教育程度者</w:t>
      </w:r>
      <w:r w:rsidR="002C7561" w:rsidRPr="00716A46">
        <w:rPr>
          <w:rFonts w:eastAsia="標楷體"/>
          <w:kern w:val="0"/>
          <w:sz w:val="28"/>
          <w:szCs w:val="28"/>
        </w:rPr>
        <w:t>；高中職者「</w:t>
      </w:r>
      <w:r w:rsidR="00DE731A" w:rsidRPr="00716A46">
        <w:rPr>
          <w:rFonts w:eastAsia="標楷體" w:hint="eastAsia"/>
          <w:kern w:val="0"/>
          <w:sz w:val="28"/>
          <w:szCs w:val="28"/>
        </w:rPr>
        <w:t>傾向認為</w:t>
      </w:r>
      <w:r w:rsidR="002C7561" w:rsidRPr="00716A46">
        <w:rPr>
          <w:rFonts w:eastAsia="標楷體"/>
          <w:kern w:val="0"/>
          <w:sz w:val="28"/>
          <w:szCs w:val="28"/>
        </w:rPr>
        <w:t>不清廉」的比例明顯高於其他教育程度者</w:t>
      </w:r>
      <w:r w:rsidRPr="00716A46">
        <w:rPr>
          <w:rFonts w:eastAsia="標楷體"/>
          <w:kern w:val="0"/>
          <w:sz w:val="28"/>
          <w:szCs w:val="28"/>
        </w:rPr>
        <w:t>。</w:t>
      </w:r>
    </w:p>
    <w:p w:rsidR="001640B6" w:rsidRPr="00716A46" w:rsidRDefault="00233092" w:rsidP="00DA11CA">
      <w:pPr>
        <w:pStyle w:val="aff8"/>
        <w:numPr>
          <w:ilvl w:val="0"/>
          <w:numId w:val="2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職業：學生「傾向認為清廉」的比例</w:t>
      </w:r>
      <w:r w:rsidR="001B3575" w:rsidRPr="00716A46">
        <w:rPr>
          <w:rFonts w:eastAsia="標楷體"/>
          <w:kern w:val="0"/>
          <w:sz w:val="28"/>
          <w:szCs w:val="28"/>
        </w:rPr>
        <w:t>明顯</w:t>
      </w:r>
      <w:r w:rsidRPr="00716A46">
        <w:rPr>
          <w:rFonts w:eastAsia="標楷體"/>
          <w:kern w:val="0"/>
          <w:sz w:val="28"/>
          <w:szCs w:val="28"/>
        </w:rPr>
        <w:t>高於其他職業者；中低、低階白領者「傾向認為不清廉」的比例</w:t>
      </w:r>
      <w:r w:rsidR="001B3575" w:rsidRPr="00716A46">
        <w:rPr>
          <w:rFonts w:eastAsia="標楷體"/>
          <w:kern w:val="0"/>
          <w:sz w:val="28"/>
          <w:szCs w:val="28"/>
        </w:rPr>
        <w:t>明顯</w:t>
      </w:r>
      <w:r w:rsidRPr="00716A46">
        <w:rPr>
          <w:rFonts w:eastAsia="標楷體"/>
          <w:kern w:val="0"/>
          <w:sz w:val="28"/>
          <w:szCs w:val="28"/>
        </w:rPr>
        <w:t>高於其他職業者；家管者回答「無反應」的比例</w:t>
      </w:r>
      <w:r w:rsidR="001B3575" w:rsidRPr="00716A46">
        <w:rPr>
          <w:rFonts w:eastAsia="標楷體"/>
          <w:kern w:val="0"/>
          <w:sz w:val="28"/>
          <w:szCs w:val="28"/>
        </w:rPr>
        <w:t>明顯</w:t>
      </w:r>
      <w:r w:rsidRPr="00716A46">
        <w:rPr>
          <w:rFonts w:eastAsia="標楷體"/>
          <w:kern w:val="0"/>
          <w:sz w:val="28"/>
          <w:szCs w:val="28"/>
        </w:rPr>
        <w:t>高於其他職業者。</w:t>
      </w:r>
    </w:p>
    <w:p w:rsidR="001640B6" w:rsidRPr="00716A46" w:rsidRDefault="006C4690" w:rsidP="00DA11CA">
      <w:pPr>
        <w:pStyle w:val="aff8"/>
        <w:numPr>
          <w:ilvl w:val="0"/>
          <w:numId w:val="2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地理區域：桃竹苗</w:t>
      </w:r>
      <w:r w:rsidR="00DE731A" w:rsidRPr="00716A46">
        <w:rPr>
          <w:rFonts w:eastAsia="標楷體" w:hint="eastAsia"/>
          <w:kern w:val="0"/>
          <w:sz w:val="28"/>
          <w:szCs w:val="28"/>
        </w:rPr>
        <w:t>地區</w:t>
      </w:r>
      <w:r w:rsidRPr="00716A46">
        <w:rPr>
          <w:rFonts w:eastAsia="標楷體"/>
          <w:kern w:val="0"/>
          <w:sz w:val="28"/>
          <w:szCs w:val="28"/>
        </w:rPr>
        <w:t>者「傾向認為清廉」的比例明顯高於其他地理區域；中彰投</w:t>
      </w:r>
      <w:r w:rsidR="00DE731A" w:rsidRPr="00716A46">
        <w:rPr>
          <w:rFonts w:eastAsia="標楷體" w:hint="eastAsia"/>
          <w:kern w:val="0"/>
          <w:sz w:val="28"/>
          <w:szCs w:val="28"/>
        </w:rPr>
        <w:t>地區</w:t>
      </w:r>
      <w:r w:rsidRPr="00716A46">
        <w:rPr>
          <w:rFonts w:eastAsia="標楷體"/>
          <w:kern w:val="0"/>
          <w:sz w:val="28"/>
          <w:szCs w:val="28"/>
        </w:rPr>
        <w:t>者「傾向認為不清廉」的比例明顯高於其他地理區域；大</w:t>
      </w:r>
      <w:r w:rsidR="00206A3F" w:rsidRPr="00716A46">
        <w:rPr>
          <w:rFonts w:eastAsia="標楷體"/>
          <w:kern w:val="0"/>
          <w:sz w:val="28"/>
          <w:szCs w:val="28"/>
        </w:rPr>
        <w:t>臺</w:t>
      </w:r>
      <w:r w:rsidRPr="00716A46">
        <w:rPr>
          <w:rFonts w:eastAsia="標楷體"/>
          <w:kern w:val="0"/>
          <w:sz w:val="28"/>
          <w:szCs w:val="28"/>
        </w:rPr>
        <w:t>北都會</w:t>
      </w:r>
      <w:r w:rsidR="00DE731A" w:rsidRPr="00716A46">
        <w:rPr>
          <w:rFonts w:eastAsia="標楷體" w:hint="eastAsia"/>
          <w:kern w:val="0"/>
          <w:sz w:val="28"/>
          <w:szCs w:val="28"/>
        </w:rPr>
        <w:t>地</w:t>
      </w:r>
      <w:r w:rsidRPr="00716A46">
        <w:rPr>
          <w:rFonts w:eastAsia="標楷體"/>
          <w:kern w:val="0"/>
          <w:sz w:val="28"/>
          <w:szCs w:val="28"/>
        </w:rPr>
        <w:t>區者回答「無反應」的比例明顯高於其他地區。</w:t>
      </w:r>
    </w:p>
    <w:p w:rsidR="00FC2222" w:rsidRPr="00716A46" w:rsidRDefault="00233092" w:rsidP="00DA11CA">
      <w:pPr>
        <w:pStyle w:val="aff8"/>
        <w:numPr>
          <w:ilvl w:val="0"/>
          <w:numId w:val="2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政黨支持：泛綠的支持者「傾向認為清廉」的比例</w:t>
      </w:r>
      <w:r w:rsidR="001B3575" w:rsidRPr="00716A46">
        <w:rPr>
          <w:rFonts w:eastAsia="標楷體"/>
          <w:kern w:val="0"/>
          <w:sz w:val="28"/>
          <w:szCs w:val="28"/>
        </w:rPr>
        <w:t>明顯</w:t>
      </w:r>
      <w:r w:rsidR="00DA40B3" w:rsidRPr="00716A46">
        <w:rPr>
          <w:rFonts w:eastAsia="標楷體"/>
          <w:kern w:val="0"/>
          <w:sz w:val="28"/>
          <w:szCs w:val="28"/>
        </w:rPr>
        <w:t>高於其他政黨支持者</w:t>
      </w:r>
      <w:r w:rsidRPr="00716A46">
        <w:rPr>
          <w:rFonts w:eastAsia="標楷體"/>
          <w:kern w:val="0"/>
          <w:sz w:val="28"/>
          <w:szCs w:val="28"/>
        </w:rPr>
        <w:t>。</w:t>
      </w:r>
    </w:p>
    <w:p w:rsidR="001640B6" w:rsidRPr="00716A46" w:rsidRDefault="006F63FB" w:rsidP="00DA11CA">
      <w:pPr>
        <w:pStyle w:val="aff8"/>
        <w:numPr>
          <w:ilvl w:val="0"/>
          <w:numId w:val="2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收看電視新聞習慣：最常收看</w:t>
      </w:r>
      <w:r w:rsidR="009118EF" w:rsidRPr="00716A46">
        <w:rPr>
          <w:rFonts w:eastAsia="標楷體"/>
          <w:kern w:val="0"/>
          <w:sz w:val="28"/>
          <w:szCs w:val="28"/>
        </w:rPr>
        <w:t>民視</w:t>
      </w:r>
      <w:r w:rsidRPr="00716A46">
        <w:rPr>
          <w:rFonts w:eastAsia="標楷體"/>
          <w:kern w:val="0"/>
          <w:sz w:val="28"/>
          <w:szCs w:val="28"/>
        </w:rPr>
        <w:t>者「傾向認為清廉」的比例明顯高於收看其他電視新聞</w:t>
      </w:r>
      <w:r w:rsidR="00206A3F" w:rsidRPr="00716A46">
        <w:rPr>
          <w:rFonts w:eastAsia="標楷體"/>
          <w:kern w:val="0"/>
          <w:sz w:val="28"/>
          <w:szCs w:val="28"/>
        </w:rPr>
        <w:t>臺</w:t>
      </w:r>
      <w:r w:rsidR="005857B9" w:rsidRPr="00716A46">
        <w:rPr>
          <w:rFonts w:eastAsia="標楷體"/>
          <w:kern w:val="0"/>
          <w:sz w:val="28"/>
          <w:szCs w:val="28"/>
        </w:rPr>
        <w:t>者</w:t>
      </w:r>
      <w:r w:rsidRPr="00716A46">
        <w:rPr>
          <w:rFonts w:eastAsia="標楷體"/>
          <w:kern w:val="0"/>
          <w:sz w:val="28"/>
          <w:szCs w:val="28"/>
        </w:rPr>
        <w:t>；最常收</w:t>
      </w:r>
      <w:r w:rsidR="009118EF" w:rsidRPr="00716A46">
        <w:rPr>
          <w:rFonts w:eastAsia="標楷體"/>
          <w:kern w:val="0"/>
          <w:sz w:val="28"/>
          <w:szCs w:val="28"/>
        </w:rPr>
        <w:t>看壹電視</w:t>
      </w:r>
      <w:r w:rsidR="005857B9" w:rsidRPr="00716A46">
        <w:rPr>
          <w:rFonts w:eastAsia="標楷體"/>
          <w:kern w:val="0"/>
          <w:sz w:val="28"/>
          <w:szCs w:val="28"/>
        </w:rPr>
        <w:t>者</w:t>
      </w:r>
      <w:r w:rsidRPr="00716A46">
        <w:rPr>
          <w:rFonts w:eastAsia="標楷體"/>
          <w:kern w:val="0"/>
          <w:sz w:val="28"/>
          <w:szCs w:val="28"/>
        </w:rPr>
        <w:t>回答「無反應」的比例明顯高於收看其他電視新聞</w:t>
      </w:r>
      <w:r w:rsidR="00206A3F" w:rsidRPr="00716A46">
        <w:rPr>
          <w:rFonts w:eastAsia="標楷體"/>
          <w:kern w:val="0"/>
          <w:sz w:val="28"/>
          <w:szCs w:val="28"/>
        </w:rPr>
        <w:t>臺</w:t>
      </w:r>
      <w:r w:rsidR="005857B9" w:rsidRPr="00716A46">
        <w:rPr>
          <w:rFonts w:eastAsia="標楷體"/>
          <w:kern w:val="0"/>
          <w:sz w:val="28"/>
          <w:szCs w:val="28"/>
        </w:rPr>
        <w:t>者</w:t>
      </w:r>
      <w:r w:rsidRPr="00716A46">
        <w:rPr>
          <w:rFonts w:eastAsia="標楷體"/>
          <w:kern w:val="0"/>
          <w:sz w:val="28"/>
          <w:szCs w:val="28"/>
        </w:rPr>
        <w:t>。</w:t>
      </w:r>
    </w:p>
    <w:p w:rsidR="001640B6" w:rsidRPr="00716A46" w:rsidRDefault="00A71213" w:rsidP="00DA11CA">
      <w:pPr>
        <w:pStyle w:val="aff8"/>
        <w:numPr>
          <w:ilvl w:val="0"/>
          <w:numId w:val="2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閱讀報紙習慣：最常閱讀蘋果日報者「傾向認為清廉」的比例明顯高於閱讀其他報紙者；最常閱讀中國時報</w:t>
      </w:r>
      <w:r w:rsidR="002C684F" w:rsidRPr="00716A46">
        <w:rPr>
          <w:rFonts w:eastAsia="標楷體"/>
          <w:kern w:val="0"/>
          <w:sz w:val="28"/>
          <w:szCs w:val="28"/>
        </w:rPr>
        <w:t>者「傾向認為不清廉」的</w:t>
      </w:r>
      <w:r w:rsidR="002C684F" w:rsidRPr="00716A46">
        <w:rPr>
          <w:rFonts w:eastAsia="標楷體"/>
          <w:kern w:val="0"/>
          <w:sz w:val="28"/>
          <w:szCs w:val="28"/>
        </w:rPr>
        <w:lastRenderedPageBreak/>
        <w:t>比例</w:t>
      </w:r>
      <w:r w:rsidR="000D3B04" w:rsidRPr="00716A46">
        <w:rPr>
          <w:rFonts w:eastAsia="標楷體"/>
          <w:kern w:val="0"/>
          <w:sz w:val="28"/>
          <w:szCs w:val="28"/>
        </w:rPr>
        <w:t>明顯高於閱讀其他報紙者</w:t>
      </w:r>
      <w:r w:rsidR="00265B97" w:rsidRPr="00716A46">
        <w:rPr>
          <w:rFonts w:eastAsia="標楷體"/>
          <w:kern w:val="0"/>
          <w:sz w:val="28"/>
          <w:szCs w:val="28"/>
        </w:rPr>
        <w:t>。</w:t>
      </w:r>
    </w:p>
    <w:p w:rsidR="001640B6" w:rsidRPr="00716A46" w:rsidRDefault="001E1EF0" w:rsidP="00DA11CA">
      <w:pPr>
        <w:pStyle w:val="aff8"/>
        <w:numPr>
          <w:ilvl w:val="0"/>
          <w:numId w:val="2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瀏覽</w:t>
      </w:r>
      <w:r w:rsidR="006F63FB" w:rsidRPr="00716A46">
        <w:rPr>
          <w:rFonts w:eastAsia="標楷體"/>
          <w:kern w:val="0"/>
          <w:sz w:val="28"/>
          <w:szCs w:val="28"/>
        </w:rPr>
        <w:t>網路新聞習慣：</w:t>
      </w:r>
      <w:r w:rsidR="00DE731A" w:rsidRPr="00716A46">
        <w:rPr>
          <w:rFonts w:eastAsia="標楷體" w:hint="eastAsia"/>
          <w:kern w:val="0"/>
          <w:sz w:val="28"/>
          <w:szCs w:val="28"/>
        </w:rPr>
        <w:t>最常看其他網路新聞者「傾向認為清廉」</w:t>
      </w:r>
      <w:r w:rsidR="0006339C" w:rsidRPr="00716A46">
        <w:rPr>
          <w:rFonts w:eastAsia="標楷體" w:hint="eastAsia"/>
          <w:kern w:val="0"/>
          <w:sz w:val="28"/>
          <w:szCs w:val="28"/>
          <w:lang w:eastAsia="zh-HK"/>
        </w:rPr>
        <w:t>的比例</w:t>
      </w:r>
      <w:r w:rsidR="009010FC" w:rsidRPr="00716A46">
        <w:rPr>
          <w:rFonts w:eastAsia="標楷體" w:hint="eastAsia"/>
          <w:kern w:val="0"/>
          <w:sz w:val="28"/>
          <w:szCs w:val="28"/>
        </w:rPr>
        <w:t>明</w:t>
      </w:r>
      <w:r w:rsidR="00DE731A" w:rsidRPr="00716A46">
        <w:rPr>
          <w:rFonts w:eastAsia="標楷體" w:hint="eastAsia"/>
          <w:kern w:val="0"/>
          <w:sz w:val="28"/>
          <w:szCs w:val="28"/>
        </w:rPr>
        <w:t>顯偏高；</w:t>
      </w:r>
      <w:r w:rsidR="006F63FB" w:rsidRPr="00716A46">
        <w:rPr>
          <w:rFonts w:eastAsia="標楷體"/>
          <w:kern w:val="0"/>
          <w:sz w:val="28"/>
          <w:szCs w:val="28"/>
        </w:rPr>
        <w:t>最常看</w:t>
      </w:r>
      <w:r w:rsidR="006F63FB" w:rsidRPr="00716A46">
        <w:rPr>
          <w:rFonts w:eastAsia="標楷體"/>
          <w:kern w:val="0"/>
          <w:sz w:val="28"/>
          <w:szCs w:val="28"/>
        </w:rPr>
        <w:t>Yahoo</w:t>
      </w:r>
      <w:r w:rsidR="006F63FB" w:rsidRPr="00716A46">
        <w:rPr>
          <w:rFonts w:eastAsia="標楷體"/>
          <w:kern w:val="0"/>
          <w:sz w:val="28"/>
          <w:szCs w:val="28"/>
        </w:rPr>
        <w:t>奇摩新聞者「傾向認為不清廉」的比例明顯高於收看其他網路新聞者。</w:t>
      </w:r>
    </w:p>
    <w:p w:rsidR="001640B6" w:rsidRPr="00716A46" w:rsidRDefault="00233092" w:rsidP="00DA11CA">
      <w:pPr>
        <w:pStyle w:val="aff8"/>
        <w:numPr>
          <w:ilvl w:val="0"/>
          <w:numId w:val="2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B60EE1" w:rsidRPr="00716A46">
        <w:rPr>
          <w:rFonts w:eastAsia="標楷體"/>
          <w:kern w:val="0"/>
          <w:sz w:val="28"/>
          <w:szCs w:val="28"/>
        </w:rPr>
        <w:t>族群</w:t>
      </w:r>
      <w:r w:rsidRPr="00716A46">
        <w:rPr>
          <w:rFonts w:eastAsia="標楷體"/>
          <w:kern w:val="0"/>
          <w:sz w:val="28"/>
          <w:szCs w:val="28"/>
        </w:rPr>
        <w:t>者對此一問題的看法無顯著差異。</w:t>
      </w:r>
    </w:p>
    <w:p w:rsidR="0006339C" w:rsidRPr="00716A46" w:rsidRDefault="0006339C" w:rsidP="00DA11CA">
      <w:pPr>
        <w:autoSpaceDE w:val="0"/>
        <w:autoSpaceDN w:val="0"/>
        <w:adjustRightInd w:val="0"/>
        <w:spacing w:beforeLines="50" w:before="120" w:afterLines="100" w:after="240" w:line="600" w:lineRule="exact"/>
        <w:jc w:val="both"/>
        <w:rPr>
          <w:rFonts w:eastAsia="標楷體"/>
          <w:kern w:val="0"/>
          <w:sz w:val="28"/>
          <w:szCs w:val="28"/>
        </w:rPr>
      </w:pPr>
    </w:p>
    <w:p w:rsidR="00CA5BD8" w:rsidRPr="00716A46" w:rsidRDefault="0088119F" w:rsidP="00973F3E">
      <w:pPr>
        <w:pStyle w:val="3"/>
        <w:spacing w:before="240" w:after="120"/>
        <w:ind w:leftChars="0" w:left="0" w:firstLineChars="0" w:firstLine="0"/>
        <w:rPr>
          <w:b w:val="0"/>
          <w:kern w:val="0"/>
        </w:rPr>
      </w:pPr>
      <w:r w:rsidRPr="00716A46">
        <w:rPr>
          <w:kern w:val="0"/>
        </w:rPr>
        <w:t>二、受訪者對鄉鎮市區公所</w:t>
      </w:r>
      <w:r w:rsidR="001B688C" w:rsidRPr="00716A46">
        <w:rPr>
          <w:kern w:val="0"/>
        </w:rPr>
        <w:t>的</w:t>
      </w:r>
      <w:r w:rsidRPr="00716A46">
        <w:rPr>
          <w:kern w:val="0"/>
        </w:rPr>
        <w:t>清廉印象來源</w:t>
      </w:r>
    </w:p>
    <w:p w:rsidR="0088119F" w:rsidRPr="00716A46" w:rsidRDefault="0088119F"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kern w:val="0"/>
          <w:sz w:val="28"/>
          <w:szCs w:val="28"/>
        </w:rPr>
        <w:t>一般而言，</w:t>
      </w:r>
      <w:r w:rsidR="00FE6F82" w:rsidRPr="00716A46">
        <w:rPr>
          <w:rFonts w:eastAsia="標楷體"/>
          <w:kern w:val="0"/>
          <w:sz w:val="28"/>
          <w:szCs w:val="28"/>
          <w:lang w:eastAsia="zh-HK"/>
        </w:rPr>
        <w:t>大多數</w:t>
      </w:r>
      <w:r w:rsidRPr="00716A46">
        <w:rPr>
          <w:rFonts w:eastAsia="標楷體"/>
          <w:kern w:val="0"/>
          <w:sz w:val="28"/>
          <w:szCs w:val="28"/>
        </w:rPr>
        <w:t>民眾</w:t>
      </w:r>
      <w:r w:rsidR="00FE6F82" w:rsidRPr="00716A46">
        <w:rPr>
          <w:rFonts w:eastAsia="標楷體"/>
          <w:kern w:val="0"/>
          <w:sz w:val="28"/>
          <w:szCs w:val="28"/>
          <w:lang w:eastAsia="zh-HK"/>
        </w:rPr>
        <w:t>係</w:t>
      </w:r>
      <w:r w:rsidRPr="00716A46">
        <w:rPr>
          <w:rFonts w:eastAsia="標楷體"/>
          <w:kern w:val="0"/>
          <w:sz w:val="28"/>
          <w:szCs w:val="28"/>
        </w:rPr>
        <w:t>根據自身生活經驗型塑其對政府廉政評價的結果</w:t>
      </w:r>
      <w:r w:rsidR="00FE6F82" w:rsidRPr="00716A46">
        <w:rPr>
          <w:rFonts w:eastAsia="標楷體"/>
          <w:kern w:val="0"/>
          <w:sz w:val="28"/>
          <w:szCs w:val="28"/>
        </w:rPr>
        <w:t>，</w:t>
      </w:r>
      <w:r w:rsidRPr="00716A46">
        <w:rPr>
          <w:rFonts w:eastAsia="標楷體"/>
          <w:kern w:val="0"/>
          <w:sz w:val="28"/>
          <w:szCs w:val="28"/>
        </w:rPr>
        <w:t>這樣的生活經驗主要來自本人的公務接觸經驗，以及接受週遭訊息的結果。故在探詢受訪者對各類政府人員清廉評價之餘，亦須對客觀環境作一觀察。</w:t>
      </w:r>
    </w:p>
    <w:p w:rsidR="001640B6" w:rsidRPr="00716A46" w:rsidRDefault="00360E1F"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在</w:t>
      </w:r>
      <w:r w:rsidR="00973F3E" w:rsidRPr="00716A46">
        <w:rPr>
          <w:rFonts w:eastAsia="標楷體"/>
          <w:kern w:val="0"/>
          <w:sz w:val="28"/>
          <w:szCs w:val="28"/>
        </w:rPr>
        <w:t>受訪者對</w:t>
      </w:r>
      <w:r w:rsidR="00603EA9" w:rsidRPr="00716A46">
        <w:rPr>
          <w:rFonts w:eastAsia="標楷體"/>
          <w:kern w:val="0"/>
          <w:sz w:val="28"/>
          <w:szCs w:val="28"/>
        </w:rPr>
        <w:t>鄉鎮市區公所清廉印象</w:t>
      </w:r>
      <w:r w:rsidR="0088119F" w:rsidRPr="00716A46">
        <w:rPr>
          <w:rFonts w:eastAsia="標楷體"/>
          <w:kern w:val="0"/>
          <w:sz w:val="28"/>
          <w:szCs w:val="28"/>
        </w:rPr>
        <w:t>方面，</w:t>
      </w:r>
      <w:r w:rsidRPr="00716A46">
        <w:rPr>
          <w:rFonts w:eastAsia="標楷體"/>
          <w:kern w:val="0"/>
          <w:sz w:val="28"/>
          <w:szCs w:val="28"/>
        </w:rPr>
        <w:t>本調查詢問</w:t>
      </w:r>
      <w:r w:rsidR="0088119F" w:rsidRPr="00716A46">
        <w:rPr>
          <w:rFonts w:eastAsia="標楷體"/>
          <w:kern w:val="0"/>
          <w:sz w:val="28"/>
          <w:szCs w:val="28"/>
        </w:rPr>
        <w:t>：</w:t>
      </w:r>
    </w:p>
    <w:p w:rsidR="001640B6" w:rsidRPr="00716A46" w:rsidRDefault="00360E1F"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w:t>
      </w:r>
      <w:r w:rsidR="00603EA9" w:rsidRPr="00716A46">
        <w:rPr>
          <w:rFonts w:eastAsia="標楷體"/>
          <w:b/>
          <w:sz w:val="28"/>
          <w:szCs w:val="28"/>
          <w:u w:val="single"/>
        </w:rPr>
        <w:t>您對您所居住鄉、鎮、市、區公所，清不清廉的印象，最主</w:t>
      </w:r>
    </w:p>
    <w:p w:rsidR="001640B6" w:rsidRPr="00716A46" w:rsidRDefault="00603EA9" w:rsidP="00DA11CA">
      <w:pPr>
        <w:spacing w:beforeLines="50" w:before="120" w:line="600" w:lineRule="exact"/>
        <w:ind w:firstLineChars="200" w:firstLine="561"/>
        <w:jc w:val="both"/>
        <w:rPr>
          <w:rFonts w:eastAsia="標楷體"/>
          <w:b/>
          <w:kern w:val="0"/>
          <w:sz w:val="28"/>
          <w:szCs w:val="28"/>
          <w:u w:val="single"/>
        </w:rPr>
      </w:pPr>
      <w:r w:rsidRPr="00716A46">
        <w:rPr>
          <w:rFonts w:eastAsia="標楷體"/>
          <w:b/>
          <w:sz w:val="28"/>
          <w:szCs w:val="28"/>
          <w:u w:val="single"/>
        </w:rPr>
        <w:t>是從哪裡</w:t>
      </w:r>
      <w:r w:rsidR="00701136" w:rsidRPr="00716A46">
        <w:rPr>
          <w:rFonts w:eastAsia="標楷體"/>
          <w:b/>
          <w:sz w:val="28"/>
          <w:szCs w:val="28"/>
          <w:u w:val="single"/>
        </w:rPr>
        <w:t>得</w:t>
      </w:r>
      <w:r w:rsidR="00360E1F" w:rsidRPr="00716A46">
        <w:rPr>
          <w:rFonts w:eastAsia="標楷體"/>
          <w:b/>
          <w:sz w:val="28"/>
          <w:szCs w:val="28"/>
          <w:u w:val="single"/>
        </w:rPr>
        <w:t>到的？（單選）</w:t>
      </w:r>
      <w:r w:rsidR="00360E1F" w:rsidRPr="00716A46">
        <w:rPr>
          <w:rFonts w:eastAsia="標楷體"/>
          <w:b/>
          <w:kern w:val="0"/>
          <w:sz w:val="28"/>
          <w:szCs w:val="28"/>
          <w:u w:val="single"/>
        </w:rPr>
        <w:t>（題目</w:t>
      </w:r>
      <w:r w:rsidR="00360E1F" w:rsidRPr="00716A46">
        <w:rPr>
          <w:rFonts w:eastAsia="標楷體"/>
          <w:b/>
          <w:bCs/>
          <w:kern w:val="0"/>
          <w:sz w:val="28"/>
          <w:szCs w:val="28"/>
          <w:u w:val="single"/>
        </w:rPr>
        <w:t>A12</w:t>
      </w:r>
      <w:r w:rsidR="00360E1F" w:rsidRPr="00716A46">
        <w:rPr>
          <w:rFonts w:eastAsia="標楷體"/>
          <w:b/>
          <w:kern w:val="0"/>
          <w:sz w:val="28"/>
          <w:szCs w:val="28"/>
          <w:u w:val="single"/>
        </w:rPr>
        <w:t>）</w:t>
      </w:r>
    </w:p>
    <w:p w:rsidR="00977883" w:rsidRPr="00716A46" w:rsidRDefault="00603EA9" w:rsidP="00DA11CA">
      <w:pPr>
        <w:spacing w:beforeLines="50" w:before="120" w:afterLines="100" w:after="240" w:line="600" w:lineRule="exact"/>
        <w:jc w:val="both"/>
        <w:rPr>
          <w:rFonts w:eastAsia="標楷體"/>
          <w:kern w:val="0"/>
          <w:sz w:val="28"/>
          <w:szCs w:val="28"/>
        </w:rPr>
      </w:pPr>
      <w:r w:rsidRPr="00716A46">
        <w:rPr>
          <w:rFonts w:eastAsia="標楷體"/>
          <w:sz w:val="28"/>
          <w:szCs w:val="28"/>
        </w:rPr>
        <w:t xml:space="preserve">    </w:t>
      </w:r>
      <w:r w:rsidRPr="00716A46">
        <w:rPr>
          <w:rFonts w:eastAsia="標楷體"/>
          <w:kern w:val="0"/>
          <w:sz w:val="28"/>
          <w:szCs w:val="28"/>
        </w:rPr>
        <w:t>根據</w:t>
      </w:r>
      <w:r w:rsidRPr="00716A46">
        <w:rPr>
          <w:rFonts w:eastAsia="標楷體"/>
          <w:sz w:val="28"/>
          <w:szCs w:val="28"/>
        </w:rPr>
        <w:t>本調查</w:t>
      </w:r>
      <w:r w:rsidRPr="00716A46">
        <w:rPr>
          <w:rFonts w:eastAsia="標楷體"/>
          <w:kern w:val="0"/>
          <w:sz w:val="28"/>
          <w:szCs w:val="28"/>
        </w:rPr>
        <w:t>結果顯示（如圖</w:t>
      </w:r>
      <w:r w:rsidRPr="00716A46">
        <w:rPr>
          <w:rFonts w:eastAsia="標楷體"/>
          <w:kern w:val="0"/>
          <w:sz w:val="28"/>
          <w:szCs w:val="28"/>
        </w:rPr>
        <w:t>3.2</w:t>
      </w:r>
      <w:r w:rsidRPr="00716A46">
        <w:rPr>
          <w:rFonts w:eastAsia="標楷體"/>
          <w:kern w:val="0"/>
          <w:sz w:val="28"/>
          <w:szCs w:val="28"/>
        </w:rPr>
        <w:t>所示），有</w:t>
      </w:r>
      <w:r w:rsidR="000A2D37" w:rsidRPr="00716A46">
        <w:rPr>
          <w:rFonts w:eastAsia="標楷體"/>
          <w:kern w:val="0"/>
          <w:sz w:val="28"/>
          <w:szCs w:val="28"/>
        </w:rPr>
        <w:t>20.1</w:t>
      </w:r>
      <w:r w:rsidRPr="00716A46">
        <w:rPr>
          <w:rFonts w:eastAsia="標楷體"/>
          <w:kern w:val="0"/>
          <w:sz w:val="28"/>
          <w:szCs w:val="28"/>
        </w:rPr>
        <w:t>%</w:t>
      </w:r>
      <w:r w:rsidRPr="00716A46">
        <w:rPr>
          <w:rFonts w:eastAsia="標楷體"/>
          <w:kern w:val="0"/>
          <w:sz w:val="28"/>
          <w:szCs w:val="28"/>
        </w:rPr>
        <w:t>的</w:t>
      </w:r>
      <w:r w:rsidR="006A0414" w:rsidRPr="00716A46">
        <w:rPr>
          <w:rFonts w:eastAsia="標楷體"/>
          <w:kern w:val="0"/>
          <w:sz w:val="28"/>
          <w:szCs w:val="28"/>
        </w:rPr>
        <w:t>受訪者</w:t>
      </w:r>
      <w:r w:rsidRPr="00716A46">
        <w:rPr>
          <w:rFonts w:eastAsia="標楷體"/>
          <w:kern w:val="0"/>
          <w:sz w:val="28"/>
          <w:szCs w:val="28"/>
        </w:rPr>
        <w:t>對鄉鎮市區公所清廉表現的印象來自個人經驗，其次是電視</w:t>
      </w:r>
      <w:r w:rsidR="00973F3E" w:rsidRPr="00716A46">
        <w:rPr>
          <w:rFonts w:eastAsia="標楷體"/>
          <w:kern w:val="0"/>
          <w:sz w:val="28"/>
          <w:szCs w:val="28"/>
        </w:rPr>
        <w:t>（</w:t>
      </w:r>
      <w:r w:rsidR="000A2D37" w:rsidRPr="00716A46">
        <w:rPr>
          <w:rFonts w:eastAsia="標楷體"/>
          <w:kern w:val="0"/>
          <w:sz w:val="28"/>
          <w:szCs w:val="28"/>
        </w:rPr>
        <w:t>15.3</w:t>
      </w:r>
      <w:r w:rsidRPr="00716A46">
        <w:rPr>
          <w:rFonts w:eastAsia="標楷體"/>
          <w:kern w:val="0"/>
          <w:sz w:val="28"/>
          <w:szCs w:val="28"/>
        </w:rPr>
        <w:t>%</w:t>
      </w:r>
      <w:r w:rsidR="00DF1F8D" w:rsidRPr="00716A46">
        <w:rPr>
          <w:rFonts w:eastAsia="標楷體"/>
          <w:kern w:val="0"/>
          <w:sz w:val="28"/>
          <w:szCs w:val="28"/>
        </w:rPr>
        <w:t>）</w:t>
      </w:r>
      <w:r w:rsidRPr="00716A46">
        <w:rPr>
          <w:rFonts w:eastAsia="標楷體"/>
          <w:kern w:val="0"/>
          <w:sz w:val="28"/>
          <w:szCs w:val="28"/>
        </w:rPr>
        <w:t>，第三是朋友</w:t>
      </w:r>
      <w:r w:rsidR="00973F3E" w:rsidRPr="00716A46">
        <w:rPr>
          <w:rFonts w:eastAsia="標楷體"/>
          <w:kern w:val="0"/>
          <w:sz w:val="28"/>
          <w:szCs w:val="28"/>
        </w:rPr>
        <w:t>（</w:t>
      </w:r>
      <w:r w:rsidR="000A2D37" w:rsidRPr="00716A46">
        <w:rPr>
          <w:rFonts w:eastAsia="標楷體"/>
          <w:kern w:val="0"/>
          <w:sz w:val="28"/>
          <w:szCs w:val="28"/>
        </w:rPr>
        <w:t>12.5</w:t>
      </w:r>
      <w:r w:rsidRPr="00716A46">
        <w:rPr>
          <w:rFonts w:eastAsia="標楷體"/>
          <w:kern w:val="0"/>
          <w:sz w:val="28"/>
          <w:szCs w:val="28"/>
        </w:rPr>
        <w:t>%</w:t>
      </w:r>
      <w:r w:rsidR="00DF1F8D" w:rsidRPr="00716A46">
        <w:rPr>
          <w:rFonts w:eastAsia="標楷體"/>
          <w:kern w:val="0"/>
          <w:sz w:val="28"/>
          <w:szCs w:val="28"/>
        </w:rPr>
        <w:t>）</w:t>
      </w:r>
      <w:r w:rsidRPr="00716A46">
        <w:rPr>
          <w:rFonts w:eastAsia="標楷體"/>
          <w:kern w:val="0"/>
          <w:sz w:val="28"/>
          <w:szCs w:val="28"/>
        </w:rPr>
        <w:t>，其他印象來源均不到一成；另有</w:t>
      </w:r>
      <w:r w:rsidR="000A2D37" w:rsidRPr="00716A46">
        <w:rPr>
          <w:rFonts w:eastAsia="標楷體"/>
          <w:kern w:val="0"/>
          <w:sz w:val="28"/>
          <w:szCs w:val="28"/>
        </w:rPr>
        <w:t>16.2</w:t>
      </w:r>
      <w:r w:rsidR="00233092" w:rsidRPr="00716A46">
        <w:rPr>
          <w:rFonts w:eastAsia="標楷體"/>
          <w:kern w:val="0"/>
          <w:sz w:val="28"/>
          <w:szCs w:val="28"/>
        </w:rPr>
        <w:t>%</w:t>
      </w:r>
      <w:r w:rsidRPr="00716A46">
        <w:rPr>
          <w:rFonts w:eastAsia="標楷體"/>
          <w:kern w:val="0"/>
          <w:sz w:val="28"/>
          <w:szCs w:val="28"/>
        </w:rPr>
        <w:t>的</w:t>
      </w:r>
      <w:r w:rsidR="003C17B8" w:rsidRPr="00716A46">
        <w:rPr>
          <w:rFonts w:eastAsia="標楷體"/>
          <w:kern w:val="0"/>
          <w:sz w:val="28"/>
          <w:szCs w:val="28"/>
        </w:rPr>
        <w:t>受訪者</w:t>
      </w:r>
      <w:r w:rsidRPr="00716A46">
        <w:rPr>
          <w:rFonts w:eastAsia="標楷體"/>
          <w:kern w:val="0"/>
          <w:sz w:val="28"/>
          <w:szCs w:val="28"/>
        </w:rPr>
        <w:t>，對此一問題未表達明確的意見。</w:t>
      </w:r>
      <w:r w:rsidR="00CA41B1" w:rsidRPr="00716A46">
        <w:rPr>
          <w:rFonts w:eastAsia="標楷體"/>
          <w:kern w:val="0"/>
          <w:sz w:val="28"/>
          <w:szCs w:val="28"/>
        </w:rPr>
        <w:t>本研究進一步檢視不同背景的受訪者對「鄉鎮市公所清廉印象主要來源」的看法，可以發現</w:t>
      </w:r>
      <w:r w:rsidR="000A2D37" w:rsidRPr="00716A46">
        <w:rPr>
          <w:rFonts w:eastAsia="標楷體"/>
          <w:kern w:val="0"/>
          <w:sz w:val="28"/>
          <w:szCs w:val="28"/>
        </w:rPr>
        <w:t>僅有</w:t>
      </w:r>
      <w:r w:rsidR="00CA41B1" w:rsidRPr="00716A46">
        <w:rPr>
          <w:rFonts w:eastAsia="標楷體"/>
          <w:kern w:val="0"/>
          <w:sz w:val="28"/>
          <w:szCs w:val="28"/>
        </w:rPr>
        <w:t>不</w:t>
      </w:r>
      <w:r w:rsidR="000A2D37" w:rsidRPr="00716A46">
        <w:rPr>
          <w:rFonts w:eastAsia="標楷體"/>
          <w:kern w:val="0"/>
          <w:sz w:val="28"/>
          <w:szCs w:val="28"/>
        </w:rPr>
        <w:t>同性別者對此一問題的看法有</w:t>
      </w:r>
      <w:r w:rsidR="00CA41B1" w:rsidRPr="00716A46">
        <w:rPr>
          <w:rFonts w:eastAsia="標楷體"/>
          <w:kern w:val="0"/>
          <w:sz w:val="28"/>
          <w:szCs w:val="28"/>
        </w:rPr>
        <w:t>顯著差異</w:t>
      </w:r>
      <w:r w:rsidR="00C47166" w:rsidRPr="00716A46">
        <w:rPr>
          <w:rFonts w:eastAsia="標楷體"/>
          <w:kern w:val="0"/>
          <w:sz w:val="28"/>
          <w:szCs w:val="28"/>
        </w:rPr>
        <w:t>，</w:t>
      </w:r>
      <w:r w:rsidR="00C47166" w:rsidRPr="00716A46">
        <w:rPr>
          <w:rFonts w:eastAsia="標楷體" w:hint="eastAsia"/>
          <w:kern w:val="0"/>
          <w:sz w:val="28"/>
          <w:szCs w:val="28"/>
        </w:rPr>
        <w:t>女</w:t>
      </w:r>
      <w:r w:rsidR="000A2D37" w:rsidRPr="00716A46">
        <w:rPr>
          <w:rFonts w:eastAsia="標楷體"/>
          <w:kern w:val="0"/>
          <w:sz w:val="28"/>
          <w:szCs w:val="28"/>
        </w:rPr>
        <w:t>性</w:t>
      </w:r>
      <w:r w:rsidR="00C937DA" w:rsidRPr="00716A46">
        <w:rPr>
          <w:rFonts w:eastAsia="標楷體"/>
          <w:kern w:val="0"/>
          <w:sz w:val="28"/>
          <w:szCs w:val="28"/>
        </w:rPr>
        <w:t>回答「人際網絡」</w:t>
      </w:r>
      <w:r w:rsidR="00C47166" w:rsidRPr="00716A46">
        <w:rPr>
          <w:rFonts w:eastAsia="標楷體"/>
          <w:kern w:val="0"/>
          <w:sz w:val="28"/>
          <w:szCs w:val="28"/>
        </w:rPr>
        <w:t>的比例明顯高於</w:t>
      </w:r>
      <w:r w:rsidR="00C47166" w:rsidRPr="00716A46">
        <w:rPr>
          <w:rFonts w:eastAsia="標楷體" w:hint="eastAsia"/>
          <w:kern w:val="0"/>
          <w:sz w:val="28"/>
          <w:szCs w:val="28"/>
        </w:rPr>
        <w:t>男</w:t>
      </w:r>
      <w:r w:rsidR="00C47166" w:rsidRPr="00716A46">
        <w:rPr>
          <w:rFonts w:eastAsia="標楷體"/>
          <w:kern w:val="0"/>
          <w:sz w:val="28"/>
          <w:szCs w:val="28"/>
        </w:rPr>
        <w:t>性；</w:t>
      </w:r>
      <w:r w:rsidR="00C47166" w:rsidRPr="00716A46">
        <w:rPr>
          <w:rFonts w:eastAsia="標楷體" w:hint="eastAsia"/>
          <w:kern w:val="0"/>
          <w:sz w:val="28"/>
          <w:szCs w:val="28"/>
        </w:rPr>
        <w:t>男</w:t>
      </w:r>
      <w:r w:rsidR="00C47166" w:rsidRPr="00716A46">
        <w:rPr>
          <w:rFonts w:eastAsia="標楷體"/>
          <w:kern w:val="0"/>
          <w:sz w:val="28"/>
          <w:szCs w:val="28"/>
        </w:rPr>
        <w:t>性回答「個人經驗」的比例明顯高於</w:t>
      </w:r>
      <w:r w:rsidR="00C47166" w:rsidRPr="00716A46">
        <w:rPr>
          <w:rFonts w:eastAsia="標楷體" w:hint="eastAsia"/>
          <w:kern w:val="0"/>
          <w:sz w:val="28"/>
          <w:szCs w:val="28"/>
        </w:rPr>
        <w:t>女</w:t>
      </w:r>
      <w:r w:rsidR="00C937DA" w:rsidRPr="00716A46">
        <w:rPr>
          <w:rFonts w:eastAsia="標楷體"/>
          <w:kern w:val="0"/>
          <w:sz w:val="28"/>
          <w:szCs w:val="28"/>
        </w:rPr>
        <w:t>性</w:t>
      </w:r>
      <w:r w:rsidR="00CA41B1" w:rsidRPr="00716A46">
        <w:rPr>
          <w:rFonts w:eastAsia="標楷體"/>
          <w:sz w:val="28"/>
          <w:szCs w:val="28"/>
        </w:rPr>
        <w:t>（參見附錄五表附</w:t>
      </w:r>
      <w:r w:rsidR="00CA41B1" w:rsidRPr="00716A46">
        <w:rPr>
          <w:rFonts w:eastAsia="標楷體"/>
          <w:sz w:val="28"/>
          <w:szCs w:val="28"/>
        </w:rPr>
        <w:t>5.</w:t>
      </w:r>
      <w:r w:rsidR="00A03475" w:rsidRPr="00716A46">
        <w:rPr>
          <w:rFonts w:eastAsia="標楷體"/>
          <w:sz w:val="28"/>
          <w:szCs w:val="28"/>
        </w:rPr>
        <w:t>9</w:t>
      </w:r>
      <w:r w:rsidR="00CA41B1" w:rsidRPr="00716A46">
        <w:rPr>
          <w:rFonts w:eastAsia="標楷體"/>
          <w:sz w:val="28"/>
          <w:szCs w:val="28"/>
        </w:rPr>
        <w:t>）。</w:t>
      </w:r>
    </w:p>
    <w:p w:rsidR="00977883" w:rsidRPr="00716A46" w:rsidRDefault="00977883" w:rsidP="00434277">
      <w:pPr>
        <w:widowControl/>
        <w:rPr>
          <w:rFonts w:eastAsia="標楷體"/>
          <w:noProof/>
          <w:sz w:val="28"/>
          <w:szCs w:val="28"/>
        </w:rPr>
      </w:pPr>
      <w:r w:rsidRPr="00716A46">
        <w:rPr>
          <w:rFonts w:eastAsia="標楷體"/>
          <w:noProof/>
          <w:sz w:val="28"/>
          <w:szCs w:val="28"/>
        </w:rPr>
        <w:lastRenderedPageBreak/>
        <w:drawing>
          <wp:inline distT="0" distB="0" distL="0" distR="0" wp14:anchorId="146CB21B" wp14:editId="28F96158">
            <wp:extent cx="5394960" cy="2735580"/>
            <wp:effectExtent l="19050" t="0" r="15240" b="7620"/>
            <wp:docPr id="10"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41B1" w:rsidRPr="00716A46" w:rsidRDefault="00CA41B1" w:rsidP="00AB643F">
      <w:pPr>
        <w:pStyle w:val="affffd"/>
      </w:pPr>
      <w:bookmarkStart w:id="62" w:name="_Toc466902072"/>
      <w:bookmarkStart w:id="63" w:name="_Toc490561255"/>
      <w:bookmarkStart w:id="64" w:name="_Toc501456213"/>
      <w:r w:rsidRPr="00716A46">
        <w:t>圖</w:t>
      </w:r>
      <w:r w:rsidRPr="00716A46">
        <w:t xml:space="preserve">3.2  </w:t>
      </w:r>
      <w:r w:rsidRPr="00716A46">
        <w:t>受訪者對鄉鎮市公所清廉印象的主要來源</w:t>
      </w:r>
      <w:bookmarkEnd w:id="62"/>
      <w:bookmarkEnd w:id="63"/>
      <w:bookmarkEnd w:id="64"/>
    </w:p>
    <w:p w:rsidR="005D571B" w:rsidRPr="00716A46" w:rsidRDefault="005D571B" w:rsidP="0029594B">
      <w:pPr>
        <w:pStyle w:val="affff9"/>
      </w:pPr>
    </w:p>
    <w:p w:rsidR="001640B6" w:rsidRPr="00716A46" w:rsidRDefault="00BE033E" w:rsidP="00DA11CA">
      <w:pPr>
        <w:pStyle w:val="2"/>
        <w:numPr>
          <w:ilvl w:val="0"/>
          <w:numId w:val="2"/>
        </w:numPr>
        <w:spacing w:beforeLines="50" w:before="120" w:line="600" w:lineRule="exact"/>
        <w:rPr>
          <w:rFonts w:ascii="Times New Roman" w:eastAsia="標楷體" w:hAnsi="Times New Roman"/>
          <w:sz w:val="32"/>
          <w:szCs w:val="32"/>
        </w:rPr>
      </w:pPr>
      <w:bookmarkStart w:id="65" w:name="_Toc499040390"/>
      <w:r w:rsidRPr="00716A46">
        <w:rPr>
          <w:rFonts w:ascii="Times New Roman" w:eastAsia="標楷體" w:hAnsi="Times New Roman"/>
          <w:sz w:val="32"/>
          <w:szCs w:val="32"/>
        </w:rPr>
        <w:t>受訪者對</w:t>
      </w:r>
      <w:r w:rsidR="00492608" w:rsidRPr="00716A46">
        <w:rPr>
          <w:rFonts w:ascii="Times New Roman" w:eastAsia="標楷體" w:hAnsi="Times New Roman"/>
          <w:sz w:val="32"/>
          <w:szCs w:val="32"/>
        </w:rPr>
        <w:t>縣市</w:t>
      </w:r>
      <w:r w:rsidRPr="00716A46">
        <w:rPr>
          <w:rFonts w:ascii="Times New Roman" w:eastAsia="標楷體" w:hAnsi="Times New Roman"/>
          <w:sz w:val="32"/>
          <w:szCs w:val="32"/>
        </w:rPr>
        <w:t>政府清廉程度的看法</w:t>
      </w:r>
      <w:bookmarkEnd w:id="65"/>
    </w:p>
    <w:p w:rsidR="00B54B99" w:rsidRPr="00716A46" w:rsidRDefault="00B54B99" w:rsidP="00973F3E">
      <w:pPr>
        <w:pStyle w:val="3"/>
        <w:spacing w:before="240" w:after="120"/>
        <w:ind w:leftChars="0" w:left="0" w:firstLineChars="0" w:firstLine="0"/>
        <w:rPr>
          <w:b w:val="0"/>
        </w:rPr>
      </w:pPr>
      <w:r w:rsidRPr="00716A46">
        <w:rPr>
          <w:kern w:val="0"/>
        </w:rPr>
        <w:t>一、受訪者對縣市政府清廉程度的看法</w:t>
      </w:r>
    </w:p>
    <w:p w:rsidR="00B54B99" w:rsidRPr="00716A46" w:rsidRDefault="00B54B99"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w:t>
      </w:r>
      <w:r w:rsidR="00973F3E" w:rsidRPr="00716A46">
        <w:rPr>
          <w:rFonts w:eastAsia="標楷體"/>
          <w:sz w:val="28"/>
          <w:szCs w:val="28"/>
        </w:rPr>
        <w:t>受訪者</w:t>
      </w:r>
      <w:r w:rsidRPr="00716A46">
        <w:rPr>
          <w:rFonts w:eastAsia="標楷體"/>
          <w:sz w:val="28"/>
          <w:szCs w:val="28"/>
        </w:rPr>
        <w:t>對</w:t>
      </w:r>
      <w:r w:rsidR="008F13B8" w:rsidRPr="00716A46">
        <w:rPr>
          <w:rFonts w:eastAsia="標楷體"/>
          <w:sz w:val="28"/>
          <w:szCs w:val="28"/>
        </w:rPr>
        <w:t>縣市政府</w:t>
      </w:r>
      <w:r w:rsidRPr="00716A46">
        <w:rPr>
          <w:rFonts w:eastAsia="標楷體"/>
          <w:sz w:val="28"/>
          <w:szCs w:val="28"/>
        </w:rPr>
        <w:t>清廉程度的看法方面，本調查詢問：</w:t>
      </w:r>
    </w:p>
    <w:p w:rsidR="001640B6" w:rsidRPr="00716A46" w:rsidRDefault="00B54B99"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在您看來，最近這</w:t>
      </w:r>
      <w:r w:rsidRPr="00716A46">
        <w:rPr>
          <w:rFonts w:eastAsia="標楷體"/>
          <w:b/>
          <w:sz w:val="28"/>
          <w:szCs w:val="28"/>
          <w:u w:val="single"/>
        </w:rPr>
        <w:t>1</w:t>
      </w:r>
      <w:r w:rsidRPr="00716A46">
        <w:rPr>
          <w:rFonts w:eastAsia="標楷體"/>
          <w:b/>
          <w:sz w:val="28"/>
          <w:szCs w:val="28"/>
          <w:u w:val="single"/>
        </w:rPr>
        <w:t>年，您所居住的縣、市政府，清不清廉？（題目</w:t>
      </w:r>
      <w:r w:rsidRPr="00716A46">
        <w:rPr>
          <w:rFonts w:eastAsia="標楷體"/>
          <w:b/>
          <w:sz w:val="28"/>
          <w:szCs w:val="28"/>
          <w:u w:val="single"/>
        </w:rPr>
        <w:t>A1</w:t>
      </w:r>
      <w:r w:rsidR="00127CD6" w:rsidRPr="00716A46">
        <w:rPr>
          <w:rFonts w:eastAsia="標楷體"/>
          <w:b/>
          <w:sz w:val="28"/>
          <w:szCs w:val="28"/>
          <w:u w:val="single"/>
        </w:rPr>
        <w:t>3</w:t>
      </w:r>
      <w:r w:rsidRPr="00716A46">
        <w:rPr>
          <w:rFonts w:eastAsia="標楷體"/>
          <w:b/>
          <w:sz w:val="28"/>
          <w:szCs w:val="28"/>
          <w:u w:val="single"/>
        </w:rPr>
        <w:t>）</w:t>
      </w:r>
    </w:p>
    <w:p w:rsidR="001640B6" w:rsidRPr="00716A46" w:rsidRDefault="008829C7"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3.3</w:t>
      </w:r>
      <w:r w:rsidRPr="00716A46">
        <w:rPr>
          <w:rFonts w:eastAsia="標楷體"/>
          <w:kern w:val="0"/>
          <w:sz w:val="28"/>
          <w:szCs w:val="28"/>
        </w:rPr>
        <w:t>所示），有</w:t>
      </w:r>
      <w:r w:rsidR="0004336B" w:rsidRPr="00716A46">
        <w:rPr>
          <w:rFonts w:eastAsia="標楷體"/>
          <w:kern w:val="0"/>
          <w:sz w:val="28"/>
          <w:szCs w:val="28"/>
        </w:rPr>
        <w:t>4.3</w:t>
      </w:r>
      <w:r w:rsidRPr="00716A46">
        <w:rPr>
          <w:rFonts w:eastAsia="標楷體"/>
          <w:kern w:val="0"/>
          <w:sz w:val="28"/>
          <w:szCs w:val="28"/>
        </w:rPr>
        <w:t>%</w:t>
      </w:r>
      <w:r w:rsidRPr="00716A46">
        <w:rPr>
          <w:rFonts w:eastAsia="標楷體"/>
          <w:kern w:val="0"/>
          <w:sz w:val="28"/>
          <w:szCs w:val="28"/>
        </w:rPr>
        <w:t>的受訪者表示「非常清廉」，有</w:t>
      </w:r>
      <w:r w:rsidR="0004336B" w:rsidRPr="00716A46">
        <w:rPr>
          <w:rFonts w:eastAsia="標楷體"/>
          <w:kern w:val="0"/>
          <w:sz w:val="28"/>
          <w:szCs w:val="28"/>
        </w:rPr>
        <w:t>42.5</w:t>
      </w:r>
      <w:r w:rsidRPr="00716A46">
        <w:rPr>
          <w:rFonts w:eastAsia="標楷體"/>
          <w:kern w:val="0"/>
          <w:sz w:val="28"/>
          <w:szCs w:val="28"/>
        </w:rPr>
        <w:t>%</w:t>
      </w:r>
      <w:r w:rsidRPr="00716A46">
        <w:rPr>
          <w:rFonts w:eastAsia="標楷體"/>
          <w:kern w:val="0"/>
          <w:sz w:val="28"/>
          <w:szCs w:val="28"/>
        </w:rPr>
        <w:t>表示「還算清廉」，合計有</w:t>
      </w:r>
      <w:r w:rsidR="00127CD6" w:rsidRPr="00716A46">
        <w:rPr>
          <w:rFonts w:eastAsia="標楷體"/>
          <w:kern w:val="0"/>
          <w:sz w:val="28"/>
          <w:szCs w:val="28"/>
        </w:rPr>
        <w:t>近</w:t>
      </w:r>
      <w:r w:rsidRPr="00716A46">
        <w:rPr>
          <w:rFonts w:eastAsia="標楷體"/>
          <w:kern w:val="0"/>
          <w:sz w:val="28"/>
          <w:szCs w:val="28"/>
        </w:rPr>
        <w:t>四成</w:t>
      </w:r>
      <w:r w:rsidR="0004336B" w:rsidRPr="00716A46">
        <w:rPr>
          <w:rFonts w:eastAsia="標楷體"/>
          <w:kern w:val="0"/>
          <w:sz w:val="28"/>
          <w:szCs w:val="28"/>
        </w:rPr>
        <w:t>七</w:t>
      </w:r>
      <w:r w:rsidR="00973F3E" w:rsidRPr="00716A46">
        <w:rPr>
          <w:rFonts w:eastAsia="標楷體"/>
          <w:kern w:val="0"/>
          <w:sz w:val="28"/>
          <w:szCs w:val="28"/>
        </w:rPr>
        <w:t>（</w:t>
      </w:r>
      <w:r w:rsidR="0004336B" w:rsidRPr="00716A46">
        <w:rPr>
          <w:rFonts w:eastAsia="標楷體"/>
          <w:kern w:val="0"/>
          <w:sz w:val="28"/>
          <w:szCs w:val="28"/>
        </w:rPr>
        <w:t>46.8</w:t>
      </w:r>
      <w:r w:rsidRPr="00716A46">
        <w:rPr>
          <w:rFonts w:eastAsia="標楷體"/>
          <w:kern w:val="0"/>
          <w:sz w:val="28"/>
          <w:szCs w:val="28"/>
        </w:rPr>
        <w:t>%</w:t>
      </w:r>
      <w:r w:rsidR="00DF1F8D" w:rsidRPr="00716A46">
        <w:rPr>
          <w:rFonts w:eastAsia="標楷體"/>
          <w:kern w:val="0"/>
          <w:sz w:val="28"/>
          <w:szCs w:val="28"/>
        </w:rPr>
        <w:t>）</w:t>
      </w:r>
      <w:r w:rsidRPr="00716A46">
        <w:rPr>
          <w:rFonts w:eastAsia="標楷體"/>
          <w:kern w:val="0"/>
          <w:sz w:val="28"/>
          <w:szCs w:val="28"/>
        </w:rPr>
        <w:t>的</w:t>
      </w:r>
      <w:r w:rsidR="006A0414" w:rsidRPr="00716A46">
        <w:rPr>
          <w:rFonts w:eastAsia="標楷體"/>
          <w:kern w:val="0"/>
          <w:sz w:val="28"/>
          <w:szCs w:val="28"/>
        </w:rPr>
        <w:t>受訪者</w:t>
      </w:r>
      <w:r w:rsidRPr="00716A46">
        <w:rPr>
          <w:rFonts w:eastAsia="標楷體"/>
          <w:kern w:val="0"/>
          <w:sz w:val="28"/>
          <w:szCs w:val="28"/>
        </w:rPr>
        <w:t>表示所居住的</w:t>
      </w:r>
      <w:r w:rsidR="001B688C" w:rsidRPr="00716A46">
        <w:rPr>
          <w:rFonts w:eastAsia="標楷體"/>
          <w:kern w:val="0"/>
          <w:sz w:val="28"/>
          <w:szCs w:val="28"/>
        </w:rPr>
        <w:t>縣市政府的</w:t>
      </w:r>
      <w:r w:rsidRPr="00716A46">
        <w:rPr>
          <w:rFonts w:eastAsia="標楷體"/>
          <w:kern w:val="0"/>
          <w:sz w:val="28"/>
          <w:szCs w:val="28"/>
        </w:rPr>
        <w:t>整體表現偏向清廉；有</w:t>
      </w:r>
      <w:r w:rsidR="0004336B" w:rsidRPr="00716A46">
        <w:rPr>
          <w:rFonts w:eastAsia="標楷體"/>
          <w:kern w:val="0"/>
          <w:sz w:val="28"/>
          <w:szCs w:val="28"/>
        </w:rPr>
        <w:t>5.7</w:t>
      </w:r>
      <w:r w:rsidRPr="00716A46">
        <w:rPr>
          <w:rFonts w:eastAsia="標楷體"/>
          <w:kern w:val="0"/>
          <w:sz w:val="28"/>
          <w:szCs w:val="28"/>
        </w:rPr>
        <w:t>%</w:t>
      </w:r>
      <w:r w:rsidRPr="00716A46">
        <w:rPr>
          <w:rFonts w:eastAsia="標楷體"/>
          <w:kern w:val="0"/>
          <w:sz w:val="28"/>
          <w:szCs w:val="28"/>
        </w:rPr>
        <w:t>的受訪者表示「非常不清廉」，有</w:t>
      </w:r>
      <w:r w:rsidR="0004336B" w:rsidRPr="00716A46">
        <w:rPr>
          <w:rFonts w:eastAsia="標楷體"/>
          <w:kern w:val="0"/>
          <w:sz w:val="28"/>
          <w:szCs w:val="28"/>
        </w:rPr>
        <w:t>18.6</w:t>
      </w:r>
      <w:r w:rsidRPr="00716A46">
        <w:rPr>
          <w:rFonts w:eastAsia="標楷體"/>
          <w:kern w:val="0"/>
          <w:sz w:val="28"/>
          <w:szCs w:val="28"/>
        </w:rPr>
        <w:t>%</w:t>
      </w:r>
      <w:r w:rsidRPr="00716A46">
        <w:rPr>
          <w:rFonts w:eastAsia="標楷體"/>
          <w:kern w:val="0"/>
          <w:sz w:val="28"/>
          <w:szCs w:val="28"/>
        </w:rPr>
        <w:t>的受訪者</w:t>
      </w:r>
      <w:r w:rsidR="0004336B" w:rsidRPr="00716A46">
        <w:rPr>
          <w:rFonts w:eastAsia="標楷體"/>
          <w:kern w:val="0"/>
          <w:sz w:val="28"/>
          <w:szCs w:val="28"/>
        </w:rPr>
        <w:t>表示「有點不清廉」，合計有</w:t>
      </w:r>
      <w:r w:rsidR="001B688C" w:rsidRPr="00716A46">
        <w:rPr>
          <w:rFonts w:eastAsia="標楷體"/>
          <w:kern w:val="0"/>
          <w:sz w:val="28"/>
          <w:szCs w:val="28"/>
        </w:rPr>
        <w:t>二</w:t>
      </w:r>
      <w:r w:rsidRPr="00716A46">
        <w:rPr>
          <w:rFonts w:eastAsia="標楷體"/>
          <w:kern w:val="0"/>
          <w:sz w:val="28"/>
          <w:szCs w:val="28"/>
        </w:rPr>
        <w:t>成</w:t>
      </w:r>
      <w:r w:rsidR="001B688C" w:rsidRPr="00716A46">
        <w:rPr>
          <w:rFonts w:eastAsia="標楷體"/>
          <w:kern w:val="0"/>
          <w:sz w:val="28"/>
          <w:szCs w:val="28"/>
        </w:rPr>
        <w:t>四</w:t>
      </w:r>
      <w:r w:rsidR="0004336B" w:rsidRPr="00716A46">
        <w:rPr>
          <w:rFonts w:eastAsia="標楷體"/>
          <w:kern w:val="0"/>
          <w:sz w:val="28"/>
          <w:szCs w:val="28"/>
        </w:rPr>
        <w:t>左右</w:t>
      </w:r>
      <w:r w:rsidR="00973F3E" w:rsidRPr="00716A46">
        <w:rPr>
          <w:rFonts w:eastAsia="標楷體"/>
          <w:kern w:val="0"/>
          <w:sz w:val="28"/>
          <w:szCs w:val="28"/>
        </w:rPr>
        <w:t>（</w:t>
      </w:r>
      <w:r w:rsidR="0004336B" w:rsidRPr="00716A46">
        <w:rPr>
          <w:rFonts w:eastAsia="標楷體"/>
          <w:kern w:val="0"/>
          <w:sz w:val="28"/>
          <w:szCs w:val="28"/>
        </w:rPr>
        <w:t>24.3</w:t>
      </w:r>
      <w:r w:rsidRPr="00716A46">
        <w:rPr>
          <w:rFonts w:eastAsia="標楷體"/>
          <w:kern w:val="0"/>
          <w:sz w:val="28"/>
          <w:szCs w:val="28"/>
        </w:rPr>
        <w:t>%</w:t>
      </w:r>
      <w:r w:rsidR="00DF1F8D" w:rsidRPr="00716A46">
        <w:rPr>
          <w:rFonts w:eastAsia="標楷體"/>
          <w:kern w:val="0"/>
          <w:sz w:val="28"/>
          <w:szCs w:val="28"/>
        </w:rPr>
        <w:t>）</w:t>
      </w:r>
      <w:r w:rsidRPr="00716A46">
        <w:rPr>
          <w:rFonts w:eastAsia="標楷體"/>
          <w:kern w:val="0"/>
          <w:sz w:val="28"/>
          <w:szCs w:val="28"/>
        </w:rPr>
        <w:t>的</w:t>
      </w:r>
      <w:r w:rsidR="006A0414" w:rsidRPr="00716A46">
        <w:rPr>
          <w:rFonts w:eastAsia="標楷體"/>
          <w:kern w:val="0"/>
          <w:sz w:val="28"/>
          <w:szCs w:val="28"/>
        </w:rPr>
        <w:t>受訪者</w:t>
      </w:r>
      <w:r w:rsidRPr="00716A46">
        <w:rPr>
          <w:rFonts w:eastAsia="標楷體"/>
          <w:kern w:val="0"/>
          <w:sz w:val="28"/>
          <w:szCs w:val="28"/>
        </w:rPr>
        <w:t>表示所居住的</w:t>
      </w:r>
      <w:r w:rsidR="001B688C" w:rsidRPr="00716A46">
        <w:rPr>
          <w:rFonts w:eastAsia="標楷體"/>
          <w:kern w:val="0"/>
          <w:sz w:val="28"/>
          <w:szCs w:val="28"/>
        </w:rPr>
        <w:t>縣市政府</w:t>
      </w:r>
      <w:r w:rsidRPr="00716A46">
        <w:rPr>
          <w:rFonts w:eastAsia="標楷體"/>
          <w:kern w:val="0"/>
          <w:sz w:val="28"/>
          <w:szCs w:val="28"/>
        </w:rPr>
        <w:t>的整體表現偏向不清廉；另有</w:t>
      </w:r>
      <w:r w:rsidR="001B688C" w:rsidRPr="00716A46">
        <w:rPr>
          <w:rFonts w:eastAsia="標楷體"/>
          <w:kern w:val="0"/>
          <w:sz w:val="28"/>
          <w:szCs w:val="28"/>
        </w:rPr>
        <w:t>近二成</w:t>
      </w:r>
      <w:r w:rsidR="0004336B" w:rsidRPr="00716A46">
        <w:rPr>
          <w:rFonts w:eastAsia="標楷體"/>
          <w:kern w:val="0"/>
          <w:sz w:val="28"/>
          <w:szCs w:val="28"/>
        </w:rPr>
        <w:t>九</w:t>
      </w:r>
      <w:r w:rsidR="00973F3E" w:rsidRPr="00716A46">
        <w:rPr>
          <w:rFonts w:eastAsia="標楷體"/>
          <w:kern w:val="0"/>
          <w:sz w:val="28"/>
          <w:szCs w:val="28"/>
        </w:rPr>
        <w:t>（</w:t>
      </w:r>
      <w:r w:rsidR="0004336B" w:rsidRPr="00716A46">
        <w:rPr>
          <w:rFonts w:eastAsia="標楷體"/>
          <w:kern w:val="0"/>
          <w:sz w:val="28"/>
          <w:szCs w:val="28"/>
        </w:rPr>
        <w:t>28</w:t>
      </w:r>
      <w:r w:rsidR="001B688C" w:rsidRPr="00716A46">
        <w:rPr>
          <w:rFonts w:eastAsia="標楷體"/>
          <w:kern w:val="0"/>
          <w:sz w:val="28"/>
          <w:szCs w:val="28"/>
        </w:rPr>
        <w:t>.9</w:t>
      </w:r>
      <w:r w:rsidRPr="00716A46">
        <w:rPr>
          <w:rFonts w:eastAsia="標楷體"/>
          <w:kern w:val="0"/>
          <w:sz w:val="28"/>
          <w:szCs w:val="28"/>
        </w:rPr>
        <w:t>%</w:t>
      </w:r>
      <w:r w:rsidR="00DF1F8D" w:rsidRPr="00716A46">
        <w:rPr>
          <w:rFonts w:eastAsia="標楷體"/>
          <w:kern w:val="0"/>
          <w:sz w:val="28"/>
          <w:szCs w:val="28"/>
        </w:rPr>
        <w:t>）</w:t>
      </w:r>
      <w:r w:rsidRPr="00716A46">
        <w:rPr>
          <w:rFonts w:eastAsia="標楷體"/>
          <w:kern w:val="0"/>
          <w:sz w:val="28"/>
          <w:szCs w:val="28"/>
        </w:rPr>
        <w:t>的受訪者未對此一問題表達明確的意見。此一結果顯示</w:t>
      </w:r>
      <w:r w:rsidR="009D2FA7" w:rsidRPr="00716A46">
        <w:rPr>
          <w:rFonts w:eastAsia="標楷體"/>
          <w:kern w:val="0"/>
          <w:sz w:val="28"/>
          <w:szCs w:val="28"/>
        </w:rPr>
        <w:t>，</w:t>
      </w:r>
      <w:r w:rsidRPr="00716A46">
        <w:rPr>
          <w:rFonts w:eastAsia="標楷體"/>
          <w:kern w:val="0"/>
          <w:sz w:val="28"/>
          <w:szCs w:val="28"/>
        </w:rPr>
        <w:t>民眾對</w:t>
      </w:r>
      <w:r w:rsidR="001B688C" w:rsidRPr="00716A46">
        <w:rPr>
          <w:rFonts w:eastAsia="標楷體"/>
          <w:kern w:val="0"/>
          <w:sz w:val="28"/>
          <w:szCs w:val="28"/>
        </w:rPr>
        <w:t>縣市政府</w:t>
      </w:r>
      <w:r w:rsidRPr="00716A46">
        <w:rPr>
          <w:rFonts w:eastAsia="標楷體"/>
          <w:kern w:val="0"/>
          <w:sz w:val="28"/>
          <w:szCs w:val="28"/>
        </w:rPr>
        <w:t>清廉表現</w:t>
      </w:r>
      <w:r w:rsidR="006A0414" w:rsidRPr="00716A46">
        <w:rPr>
          <w:rFonts w:eastAsia="標楷體"/>
          <w:kern w:val="0"/>
          <w:sz w:val="28"/>
          <w:szCs w:val="28"/>
        </w:rPr>
        <w:t>的</w:t>
      </w:r>
      <w:r w:rsidRPr="00716A46">
        <w:rPr>
          <w:rFonts w:eastAsia="標楷體"/>
          <w:kern w:val="0"/>
          <w:sz w:val="28"/>
          <w:szCs w:val="28"/>
        </w:rPr>
        <w:t>正面評價明顯高於負面評價，但仍有</w:t>
      </w:r>
      <w:r w:rsidR="0004336B" w:rsidRPr="00716A46">
        <w:rPr>
          <w:rFonts w:eastAsia="標楷體"/>
          <w:kern w:val="0"/>
          <w:sz w:val="28"/>
          <w:szCs w:val="28"/>
        </w:rPr>
        <w:t>二成九</w:t>
      </w:r>
      <w:r w:rsidRPr="00716A46">
        <w:rPr>
          <w:rFonts w:eastAsia="標楷體"/>
          <w:kern w:val="0"/>
          <w:sz w:val="28"/>
          <w:szCs w:val="28"/>
        </w:rPr>
        <w:t>的民眾對此並無</w:t>
      </w:r>
      <w:r w:rsidR="00C00DFC" w:rsidRPr="00716A46">
        <w:rPr>
          <w:rFonts w:eastAsia="標楷體" w:hint="eastAsia"/>
          <w:kern w:val="0"/>
          <w:sz w:val="28"/>
          <w:szCs w:val="28"/>
          <w:lang w:eastAsia="zh-HK"/>
        </w:rPr>
        <w:t>明確</w:t>
      </w:r>
      <w:r w:rsidRPr="00716A46">
        <w:rPr>
          <w:rFonts w:eastAsia="標楷體"/>
          <w:kern w:val="0"/>
          <w:sz w:val="28"/>
          <w:szCs w:val="28"/>
        </w:rPr>
        <w:t>感受。</w:t>
      </w:r>
    </w:p>
    <w:bookmarkStart w:id="66" w:name="_Toc501456214"/>
    <w:p w:rsidR="00B54B99" w:rsidRPr="00716A46" w:rsidRDefault="00EA25C5" w:rsidP="00AB643F">
      <w:pPr>
        <w:pStyle w:val="affffd"/>
      </w:pPr>
      <w:r>
        <w:rPr>
          <w:noProof/>
        </w:rPr>
        <w:lastRenderedPageBreak/>
        <mc:AlternateContent>
          <mc:Choice Requires="wpg">
            <w:drawing>
              <wp:anchor distT="0" distB="0" distL="114300" distR="114300" simplePos="0" relativeHeight="251662848" behindDoc="1" locked="0" layoutInCell="1" allowOverlap="1">
                <wp:simplePos x="0" y="0"/>
                <wp:positionH relativeFrom="column">
                  <wp:posOffset>0</wp:posOffset>
                </wp:positionH>
                <wp:positionV relativeFrom="paragraph">
                  <wp:posOffset>160020</wp:posOffset>
                </wp:positionV>
                <wp:extent cx="6028690" cy="2468245"/>
                <wp:effectExtent l="0" t="0" r="635" b="635"/>
                <wp:wrapTight wrapText="bothSides">
                  <wp:wrapPolygon edited="0">
                    <wp:start x="-34" y="0"/>
                    <wp:lineTo x="-34" y="20850"/>
                    <wp:lineTo x="21600" y="20850"/>
                    <wp:lineTo x="21600" y="0"/>
                    <wp:lineTo x="-34" y="0"/>
                  </wp:wrapPolygon>
                </wp:wrapTight>
                <wp:docPr id="83" name="群組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690" cy="2468245"/>
                          <a:chOff x="0" y="-60"/>
                          <a:chExt cx="60289" cy="24687"/>
                        </a:xfrm>
                      </wpg:grpSpPr>
                      <pic:pic xmlns:pic="http://schemas.openxmlformats.org/drawingml/2006/picture">
                        <pic:nvPicPr>
                          <pic:cNvPr id="84" name="圖表 5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60"/>
                            <a:ext cx="60289" cy="23895"/>
                          </a:xfrm>
                          <a:prstGeom prst="rect">
                            <a:avLst/>
                          </a:prstGeom>
                          <a:noFill/>
                          <a:extLst>
                            <a:ext uri="{909E8E84-426E-40DD-AFC4-6F175D3DCCD1}">
                              <a14:hiddenFill xmlns:a14="http://schemas.microsoft.com/office/drawing/2010/main">
                                <a:solidFill>
                                  <a:srgbClr val="FFFFFF"/>
                                </a:solidFill>
                              </a14:hiddenFill>
                            </a:ext>
                          </a:extLst>
                        </pic:spPr>
                      </pic:pic>
                      <wps:wsp>
                        <wps:cNvPr id="85" name="Text Box 28"/>
                        <wps:cNvSpPr txBox="1">
                          <a:spLocks noChangeArrowheads="1"/>
                        </wps:cNvSpPr>
                        <wps:spPr bwMode="auto">
                          <a:xfrm>
                            <a:off x="136" y="20888"/>
                            <a:ext cx="4708" cy="3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AB20D1" w:rsidRDefault="00D95B84" w:rsidP="00492691">
                              <w:pPr>
                                <w:pStyle w:val="Web"/>
                                <w:spacing w:before="0" w:beforeAutospacing="0" w:after="0" w:afterAutospacing="0"/>
                                <w:rPr>
                                  <w:rFonts w:ascii="Times New Roman" w:hAnsi="Times New Roman" w:cs="Times New Roman"/>
                                </w:rPr>
                              </w:pPr>
                              <w:r w:rsidRPr="00AB20D1">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50" o:spid="_x0000_s1042" style="position:absolute;left:0;text-align:left;margin-left:0;margin-top:12.6pt;width:474.7pt;height:194.35pt;z-index:-251653632" coordorigin=",-60" coordsize="60289,24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">
                <v:shape id="圖表 59" o:spid="_x0000_s1043" type="#_x0000_t75" style="position:absolute;top:-60;width:60289;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">
                  <v:imagedata r:id="rId25" o:title=""/>
                  <o:lock v:ext="edit" aspectratio="f"/>
                </v:shape>
                <v:shape id="Text Box 28" o:spid="_x0000_s1044" type="#_x0000_t202" style="position:absolute;left:136;top:20888;width:4708;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D95B84" w:rsidRPr="00AB20D1" w:rsidRDefault="00D95B84" w:rsidP="00492691">
                        <w:pPr>
                          <w:pStyle w:val="Web"/>
                          <w:spacing w:before="0" w:beforeAutospacing="0" w:after="0" w:afterAutospacing="0"/>
                          <w:rPr>
                            <w:rFonts w:ascii="Times New Roman" w:hAnsi="Times New Roman" w:cs="Times New Roman"/>
                          </w:rPr>
                        </w:pPr>
                        <w:r w:rsidRPr="00AB20D1">
                          <w:rPr>
                            <w:rFonts w:ascii="Times New Roman" w:eastAsiaTheme="minorEastAsia" w:hAnsi="Times New Roman" w:cs="Times New Roman"/>
                            <w:sz w:val="20"/>
                            <w:szCs w:val="20"/>
                          </w:rPr>
                          <w:t>(%)</w:t>
                        </w:r>
                      </w:p>
                    </w:txbxContent>
                  </v:textbox>
                </v:shape>
                <w10:wrap type="tight"/>
              </v:group>
            </w:pict>
          </mc:Fallback>
        </mc:AlternateContent>
      </w:r>
      <w:bookmarkStart w:id="67" w:name="_Toc466902073"/>
      <w:bookmarkStart w:id="68" w:name="_Toc490561256"/>
      <w:r w:rsidR="001B688C" w:rsidRPr="00716A46">
        <w:t>圖</w:t>
      </w:r>
      <w:r w:rsidR="001B688C" w:rsidRPr="00716A46">
        <w:t xml:space="preserve">3.3  </w:t>
      </w:r>
      <w:r w:rsidR="001B688C" w:rsidRPr="00716A46">
        <w:t>受訪者對縣市政府的清廉程度看法</w:t>
      </w:r>
      <w:bookmarkEnd w:id="66"/>
      <w:bookmarkEnd w:id="67"/>
      <w:bookmarkEnd w:id="68"/>
    </w:p>
    <w:p w:rsidR="001640B6" w:rsidRPr="00716A46" w:rsidRDefault="00233092"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本研究進一步檢視不同背景的受訪者對「縣市政府清廉程度」的看法，可以發現以下幾個現象（參見附錄五表附</w:t>
      </w:r>
      <w:r w:rsidRPr="00716A46">
        <w:rPr>
          <w:rFonts w:eastAsia="標楷體"/>
          <w:kern w:val="0"/>
          <w:sz w:val="28"/>
          <w:szCs w:val="28"/>
        </w:rPr>
        <w:t>5.</w:t>
      </w:r>
      <w:r w:rsidR="00A03475" w:rsidRPr="00716A46">
        <w:rPr>
          <w:rFonts w:eastAsia="標楷體"/>
          <w:kern w:val="0"/>
          <w:sz w:val="28"/>
          <w:szCs w:val="28"/>
        </w:rPr>
        <w:t>10</w:t>
      </w:r>
      <w:r w:rsidRPr="00716A46">
        <w:rPr>
          <w:rFonts w:eastAsia="標楷體"/>
          <w:kern w:val="0"/>
          <w:sz w:val="28"/>
          <w:szCs w:val="28"/>
        </w:rPr>
        <w:t>）：</w:t>
      </w:r>
    </w:p>
    <w:p w:rsidR="001640B6" w:rsidRPr="00716A46" w:rsidRDefault="00233092" w:rsidP="00DA11CA">
      <w:pPr>
        <w:pStyle w:val="aff8"/>
        <w:numPr>
          <w:ilvl w:val="0"/>
          <w:numId w:val="21"/>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年齡：</w:t>
      </w:r>
      <w:r w:rsidR="00C937DA" w:rsidRPr="00716A46">
        <w:rPr>
          <w:rFonts w:eastAsia="標楷體"/>
          <w:kern w:val="0"/>
          <w:sz w:val="28"/>
          <w:szCs w:val="28"/>
        </w:rPr>
        <w:t>30</w:t>
      </w:r>
      <w:r w:rsidRPr="00716A46">
        <w:rPr>
          <w:rFonts w:eastAsia="標楷體"/>
          <w:kern w:val="0"/>
          <w:sz w:val="28"/>
          <w:szCs w:val="28"/>
        </w:rPr>
        <w:t>至</w:t>
      </w:r>
      <w:r w:rsidR="00C937DA" w:rsidRPr="00716A46">
        <w:rPr>
          <w:rFonts w:eastAsia="標楷體"/>
          <w:kern w:val="0"/>
          <w:sz w:val="28"/>
          <w:szCs w:val="28"/>
        </w:rPr>
        <w:t>39</w:t>
      </w:r>
      <w:r w:rsidRPr="00716A46">
        <w:rPr>
          <w:rFonts w:eastAsia="標楷體"/>
          <w:kern w:val="0"/>
          <w:sz w:val="28"/>
          <w:szCs w:val="28"/>
        </w:rPr>
        <w:t>歲者「傾向認為</w:t>
      </w:r>
      <w:r w:rsidR="00C937DA" w:rsidRPr="00716A46">
        <w:rPr>
          <w:rFonts w:eastAsia="標楷體"/>
          <w:kern w:val="0"/>
          <w:sz w:val="28"/>
          <w:szCs w:val="28"/>
        </w:rPr>
        <w:t>不</w:t>
      </w:r>
      <w:r w:rsidRPr="00716A46">
        <w:rPr>
          <w:rFonts w:eastAsia="標楷體"/>
          <w:kern w:val="0"/>
          <w:sz w:val="28"/>
          <w:szCs w:val="28"/>
        </w:rPr>
        <w:t>清廉」的比例</w:t>
      </w:r>
      <w:r w:rsidR="001B3575" w:rsidRPr="00716A46">
        <w:rPr>
          <w:rFonts w:eastAsia="標楷體"/>
          <w:kern w:val="0"/>
          <w:sz w:val="28"/>
          <w:szCs w:val="28"/>
        </w:rPr>
        <w:t>明顯</w:t>
      </w:r>
      <w:r w:rsidRPr="00716A46">
        <w:rPr>
          <w:rFonts w:eastAsia="標楷體"/>
          <w:kern w:val="0"/>
          <w:sz w:val="28"/>
          <w:szCs w:val="28"/>
        </w:rPr>
        <w:t>高於其他年齡者；</w:t>
      </w:r>
      <w:r w:rsidRPr="00716A46">
        <w:rPr>
          <w:rFonts w:eastAsia="標楷體"/>
          <w:kern w:val="0"/>
          <w:sz w:val="28"/>
          <w:szCs w:val="28"/>
        </w:rPr>
        <w:t>60</w:t>
      </w:r>
      <w:r w:rsidRPr="00716A46">
        <w:rPr>
          <w:rFonts w:eastAsia="標楷體"/>
          <w:kern w:val="0"/>
          <w:sz w:val="28"/>
          <w:szCs w:val="28"/>
        </w:rPr>
        <w:t>歲</w:t>
      </w:r>
      <w:r w:rsidR="00C937DA" w:rsidRPr="00716A46">
        <w:rPr>
          <w:rFonts w:eastAsia="標楷體"/>
          <w:kern w:val="0"/>
          <w:sz w:val="28"/>
          <w:szCs w:val="28"/>
        </w:rPr>
        <w:t>及</w:t>
      </w:r>
      <w:r w:rsidRPr="00716A46">
        <w:rPr>
          <w:rFonts w:eastAsia="標楷體"/>
          <w:kern w:val="0"/>
          <w:sz w:val="28"/>
          <w:szCs w:val="28"/>
        </w:rPr>
        <w:t>以上者</w:t>
      </w:r>
      <w:r w:rsidRPr="00716A46">
        <w:rPr>
          <w:rFonts w:eastAsia="標楷體"/>
          <w:kern w:val="0"/>
          <w:sz w:val="28"/>
          <w:szCs w:val="28"/>
          <w:lang w:eastAsia="zh-HK"/>
        </w:rPr>
        <w:t>回答</w:t>
      </w:r>
      <w:r w:rsidRPr="00716A46">
        <w:rPr>
          <w:rFonts w:eastAsia="標楷體"/>
          <w:kern w:val="0"/>
          <w:sz w:val="28"/>
          <w:szCs w:val="28"/>
        </w:rPr>
        <w:t>「無反應」的比例</w:t>
      </w:r>
      <w:r w:rsidR="001B3575" w:rsidRPr="00716A46">
        <w:rPr>
          <w:rFonts w:eastAsia="標楷體"/>
          <w:kern w:val="0"/>
          <w:sz w:val="28"/>
          <w:szCs w:val="28"/>
        </w:rPr>
        <w:t>明顯</w:t>
      </w:r>
      <w:r w:rsidRPr="00716A46">
        <w:rPr>
          <w:rFonts w:eastAsia="標楷體"/>
          <w:kern w:val="0"/>
          <w:sz w:val="28"/>
          <w:szCs w:val="28"/>
        </w:rPr>
        <w:t>高於其他年齡者。</w:t>
      </w:r>
    </w:p>
    <w:p w:rsidR="001640B6" w:rsidRPr="00716A46" w:rsidRDefault="00233092" w:rsidP="00DA11CA">
      <w:pPr>
        <w:pStyle w:val="aff8"/>
        <w:numPr>
          <w:ilvl w:val="0"/>
          <w:numId w:val="21"/>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教育程度：</w:t>
      </w:r>
      <w:r w:rsidR="00734752" w:rsidRPr="00716A46">
        <w:rPr>
          <w:rFonts w:eastAsia="標楷體"/>
          <w:kern w:val="0"/>
          <w:sz w:val="28"/>
          <w:szCs w:val="28"/>
        </w:rPr>
        <w:t>大學及以上者「傾向認為清廉」的比例明顯高於其他教育程度者；</w:t>
      </w:r>
      <w:r w:rsidRPr="00716A46">
        <w:rPr>
          <w:rFonts w:eastAsia="標楷體"/>
          <w:kern w:val="0"/>
          <w:sz w:val="28"/>
          <w:szCs w:val="28"/>
        </w:rPr>
        <w:t>小學及以下者</w:t>
      </w:r>
      <w:r w:rsidR="00DE731A" w:rsidRPr="00716A46">
        <w:rPr>
          <w:rFonts w:eastAsia="標楷體" w:hint="eastAsia"/>
          <w:kern w:val="0"/>
          <w:sz w:val="28"/>
          <w:szCs w:val="28"/>
        </w:rPr>
        <w:t>回答</w:t>
      </w:r>
      <w:r w:rsidRPr="00716A46">
        <w:rPr>
          <w:rFonts w:eastAsia="標楷體"/>
          <w:kern w:val="0"/>
          <w:sz w:val="28"/>
          <w:szCs w:val="28"/>
        </w:rPr>
        <w:t>「無反應」的比例</w:t>
      </w:r>
      <w:r w:rsidR="001B3575" w:rsidRPr="00716A46">
        <w:rPr>
          <w:rFonts w:eastAsia="標楷體"/>
          <w:kern w:val="0"/>
          <w:sz w:val="28"/>
          <w:szCs w:val="28"/>
        </w:rPr>
        <w:t>明顯</w:t>
      </w:r>
      <w:r w:rsidRPr="00716A46">
        <w:rPr>
          <w:rFonts w:eastAsia="標楷體"/>
          <w:kern w:val="0"/>
          <w:sz w:val="28"/>
          <w:szCs w:val="28"/>
        </w:rPr>
        <w:t>高於其他教育程</w:t>
      </w:r>
      <w:r w:rsidR="004930D4" w:rsidRPr="00716A46">
        <w:rPr>
          <w:rFonts w:eastAsia="標楷體"/>
          <w:kern w:val="0"/>
          <w:sz w:val="28"/>
          <w:szCs w:val="28"/>
        </w:rPr>
        <w:t>度者。</w:t>
      </w:r>
      <w:r w:rsidR="00734752" w:rsidRPr="00716A46">
        <w:rPr>
          <w:rFonts w:eastAsia="標楷體"/>
          <w:kern w:val="0"/>
          <w:sz w:val="28"/>
          <w:szCs w:val="28"/>
        </w:rPr>
        <w:t xml:space="preserve"> </w:t>
      </w:r>
    </w:p>
    <w:p w:rsidR="001640B6" w:rsidRPr="00716A46" w:rsidRDefault="00233092" w:rsidP="00DA11CA">
      <w:pPr>
        <w:pStyle w:val="aff8"/>
        <w:numPr>
          <w:ilvl w:val="0"/>
          <w:numId w:val="21"/>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職業：高中階白領者「傾向認為清廉」的比例</w:t>
      </w:r>
      <w:r w:rsidR="001B3575" w:rsidRPr="00716A46">
        <w:rPr>
          <w:rFonts w:eastAsia="標楷體"/>
          <w:kern w:val="0"/>
          <w:sz w:val="28"/>
          <w:szCs w:val="28"/>
        </w:rPr>
        <w:t>明顯</w:t>
      </w:r>
      <w:r w:rsidRPr="00716A46">
        <w:rPr>
          <w:rFonts w:eastAsia="標楷體"/>
          <w:kern w:val="0"/>
          <w:sz w:val="28"/>
          <w:szCs w:val="28"/>
        </w:rPr>
        <w:t>高於其他職業者；</w:t>
      </w:r>
      <w:r w:rsidR="00C937DA" w:rsidRPr="00716A46">
        <w:rPr>
          <w:rFonts w:eastAsia="標楷體"/>
          <w:kern w:val="0"/>
          <w:sz w:val="28"/>
          <w:szCs w:val="28"/>
        </w:rPr>
        <w:t>中低、低階白領者「傾向認為不清廉」的比例明顯高於其他職業者；農林漁牧</w:t>
      </w:r>
      <w:r w:rsidRPr="00716A46">
        <w:rPr>
          <w:rFonts w:eastAsia="標楷體"/>
          <w:kern w:val="0"/>
          <w:sz w:val="28"/>
          <w:szCs w:val="28"/>
        </w:rPr>
        <w:t>與家管者回答「無反應」的比例</w:t>
      </w:r>
      <w:r w:rsidR="001B3575" w:rsidRPr="00716A46">
        <w:rPr>
          <w:rFonts w:eastAsia="標楷體"/>
          <w:kern w:val="0"/>
          <w:sz w:val="28"/>
          <w:szCs w:val="28"/>
        </w:rPr>
        <w:t>明顯</w:t>
      </w:r>
      <w:r w:rsidRPr="00716A46">
        <w:rPr>
          <w:rFonts w:eastAsia="標楷體"/>
          <w:kern w:val="0"/>
          <w:sz w:val="28"/>
          <w:szCs w:val="28"/>
        </w:rPr>
        <w:t>高於其他職業者。</w:t>
      </w:r>
    </w:p>
    <w:p w:rsidR="00AB20D1" w:rsidRPr="00716A46" w:rsidRDefault="009614AD" w:rsidP="00DA11CA">
      <w:pPr>
        <w:pStyle w:val="aff8"/>
        <w:numPr>
          <w:ilvl w:val="0"/>
          <w:numId w:val="21"/>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地理區域：桃竹苗地區者「傾向認為清廉」的比例明顯高於其他地理區域者；中彰投與宜花東地區者「傾向認為不清廉」的比例明顯高於其他地理區域者。</w:t>
      </w:r>
    </w:p>
    <w:p w:rsidR="001640B6" w:rsidRPr="00716A46" w:rsidRDefault="00233092" w:rsidP="00DA11CA">
      <w:pPr>
        <w:pStyle w:val="aff8"/>
        <w:numPr>
          <w:ilvl w:val="0"/>
          <w:numId w:val="21"/>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w:t>
      </w:r>
      <w:r w:rsidR="00734752" w:rsidRPr="00716A46">
        <w:rPr>
          <w:rFonts w:eastAsia="標楷體"/>
          <w:kern w:val="0"/>
          <w:sz w:val="28"/>
          <w:szCs w:val="28"/>
        </w:rPr>
        <w:t>泛綠支持者表示「傾向認為清廉」的比例明顯高於其他政黨支持者；</w:t>
      </w:r>
      <w:r w:rsidR="009614AD" w:rsidRPr="00716A46">
        <w:rPr>
          <w:rFonts w:eastAsia="標楷體"/>
          <w:kern w:val="0"/>
          <w:sz w:val="28"/>
          <w:szCs w:val="28"/>
        </w:rPr>
        <w:t>政黨中立者</w:t>
      </w:r>
      <w:r w:rsidR="00734752" w:rsidRPr="00716A46">
        <w:rPr>
          <w:rFonts w:eastAsia="標楷體"/>
          <w:kern w:val="0"/>
          <w:sz w:val="28"/>
          <w:szCs w:val="28"/>
        </w:rPr>
        <w:t>「傾向認為不清廉」的比例明顯高於其他</w:t>
      </w:r>
      <w:r w:rsidR="00734752" w:rsidRPr="00716A46">
        <w:rPr>
          <w:rFonts w:eastAsia="標楷體"/>
          <w:kern w:val="0"/>
          <w:sz w:val="28"/>
          <w:szCs w:val="28"/>
        </w:rPr>
        <w:lastRenderedPageBreak/>
        <w:t>政黨支持者</w:t>
      </w:r>
      <w:r w:rsidR="00CD17B5" w:rsidRPr="00716A46">
        <w:rPr>
          <w:rFonts w:eastAsia="標楷體"/>
          <w:kern w:val="0"/>
          <w:sz w:val="28"/>
          <w:szCs w:val="28"/>
        </w:rPr>
        <w:t>。</w:t>
      </w:r>
      <w:r w:rsidR="00CD17B5" w:rsidRPr="00716A46">
        <w:rPr>
          <w:rFonts w:eastAsia="標楷體"/>
          <w:kern w:val="0"/>
          <w:sz w:val="28"/>
          <w:szCs w:val="28"/>
        </w:rPr>
        <w:t xml:space="preserve"> </w:t>
      </w:r>
    </w:p>
    <w:p w:rsidR="001640B6" w:rsidRPr="00716A46" w:rsidRDefault="009614AD" w:rsidP="00DA11CA">
      <w:pPr>
        <w:pStyle w:val="aff8"/>
        <w:numPr>
          <w:ilvl w:val="0"/>
          <w:numId w:val="21"/>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收看電視新聞習慣：最常收看民視與三立電視</w:t>
      </w:r>
      <w:r w:rsidR="00206A3F" w:rsidRPr="00716A46">
        <w:rPr>
          <w:rFonts w:eastAsia="標楷體"/>
          <w:kern w:val="0"/>
          <w:sz w:val="28"/>
          <w:szCs w:val="28"/>
        </w:rPr>
        <w:t>臺</w:t>
      </w:r>
      <w:r w:rsidRPr="00716A46">
        <w:rPr>
          <w:rFonts w:eastAsia="標楷體"/>
          <w:kern w:val="0"/>
          <w:sz w:val="28"/>
          <w:szCs w:val="28"/>
        </w:rPr>
        <w:t>者「傾向認為清廉」的比例明顯高於收看其他電視新聞</w:t>
      </w:r>
      <w:r w:rsidR="00206A3F" w:rsidRPr="00716A46">
        <w:rPr>
          <w:rFonts w:eastAsia="標楷體"/>
          <w:kern w:val="0"/>
          <w:sz w:val="28"/>
          <w:szCs w:val="28"/>
        </w:rPr>
        <w:t>臺</w:t>
      </w:r>
      <w:r w:rsidRPr="00716A46">
        <w:rPr>
          <w:rFonts w:eastAsia="標楷體"/>
          <w:kern w:val="0"/>
          <w:sz w:val="28"/>
          <w:szCs w:val="28"/>
        </w:rPr>
        <w:t>；最常收看</w:t>
      </w:r>
      <w:r w:rsidRPr="00716A46">
        <w:rPr>
          <w:rFonts w:eastAsia="標楷體"/>
          <w:kern w:val="0"/>
          <w:sz w:val="28"/>
          <w:szCs w:val="28"/>
        </w:rPr>
        <w:t>TVBS</w:t>
      </w:r>
      <w:r w:rsidRPr="00716A46">
        <w:rPr>
          <w:rFonts w:eastAsia="標楷體"/>
          <w:kern w:val="0"/>
          <w:sz w:val="28"/>
          <w:szCs w:val="28"/>
        </w:rPr>
        <w:t>與很少看、都不看者「傾向認為不清廉」的比例明顯高於收看其他電視新聞</w:t>
      </w:r>
      <w:r w:rsidR="00206A3F" w:rsidRPr="00716A46">
        <w:rPr>
          <w:rFonts w:eastAsia="標楷體"/>
          <w:kern w:val="0"/>
          <w:sz w:val="28"/>
          <w:szCs w:val="28"/>
        </w:rPr>
        <w:t>臺</w:t>
      </w:r>
      <w:r w:rsidRPr="00716A46">
        <w:rPr>
          <w:rFonts w:eastAsia="標楷體"/>
          <w:kern w:val="0"/>
          <w:sz w:val="28"/>
          <w:szCs w:val="28"/>
        </w:rPr>
        <w:t>者。</w:t>
      </w:r>
    </w:p>
    <w:p w:rsidR="001640B6" w:rsidRPr="00716A46" w:rsidRDefault="001E1EF0" w:rsidP="00DA11CA">
      <w:pPr>
        <w:pStyle w:val="aff8"/>
        <w:numPr>
          <w:ilvl w:val="0"/>
          <w:numId w:val="21"/>
        </w:numPr>
        <w:adjustRightInd w:val="0"/>
        <w:snapToGrid w:val="0"/>
        <w:spacing w:beforeLines="50" w:before="120" w:line="600" w:lineRule="exact"/>
        <w:ind w:leftChars="0"/>
        <w:rPr>
          <w:rFonts w:eastAsia="標楷體"/>
          <w:sz w:val="28"/>
          <w:szCs w:val="28"/>
        </w:rPr>
      </w:pPr>
      <w:r w:rsidRPr="00716A46">
        <w:rPr>
          <w:rFonts w:eastAsia="標楷體" w:hint="eastAsia"/>
          <w:kern w:val="0"/>
          <w:sz w:val="28"/>
          <w:szCs w:val="28"/>
        </w:rPr>
        <w:t>瀏覽</w:t>
      </w:r>
      <w:r w:rsidR="00CD17B5" w:rsidRPr="00716A46">
        <w:rPr>
          <w:rFonts w:eastAsia="標楷體" w:hint="eastAsia"/>
          <w:kern w:val="0"/>
          <w:sz w:val="28"/>
          <w:szCs w:val="28"/>
        </w:rPr>
        <w:t>網路新聞習慣；最常</w:t>
      </w:r>
      <w:r w:rsidR="00280FCC" w:rsidRPr="00716A46">
        <w:rPr>
          <w:rFonts w:eastAsia="標楷體" w:hint="eastAsia"/>
          <w:kern w:val="0"/>
          <w:sz w:val="28"/>
          <w:szCs w:val="28"/>
        </w:rPr>
        <w:t>看</w:t>
      </w:r>
      <w:r w:rsidR="009F1C4B" w:rsidRPr="00716A46">
        <w:rPr>
          <w:rFonts w:eastAsia="標楷體" w:hint="eastAsia"/>
          <w:kern w:val="0"/>
          <w:sz w:val="28"/>
          <w:szCs w:val="28"/>
        </w:rPr>
        <w:t>壹傳媒者「傾向認為不清廉」的比例明顯高於</w:t>
      </w:r>
      <w:r w:rsidR="009614AD" w:rsidRPr="00716A46">
        <w:rPr>
          <w:rFonts w:eastAsia="標楷體" w:hint="eastAsia"/>
          <w:kern w:val="0"/>
          <w:sz w:val="28"/>
          <w:szCs w:val="28"/>
        </w:rPr>
        <w:t>看其他網路新聞者</w:t>
      </w:r>
      <w:r w:rsidR="00DE731A" w:rsidRPr="00716A46">
        <w:rPr>
          <w:rFonts w:eastAsia="標楷體" w:hint="eastAsia"/>
          <w:kern w:val="0"/>
          <w:sz w:val="28"/>
          <w:szCs w:val="28"/>
        </w:rPr>
        <w:t>，</w:t>
      </w:r>
      <w:r w:rsidR="00C00DFC" w:rsidRPr="00716A46">
        <w:rPr>
          <w:rFonts w:eastAsia="標楷體" w:hint="eastAsia"/>
          <w:kern w:val="0"/>
          <w:sz w:val="28"/>
          <w:szCs w:val="28"/>
          <w:lang w:eastAsia="zh-HK"/>
        </w:rPr>
        <w:t>最常</w:t>
      </w:r>
      <w:r w:rsidRPr="00716A46">
        <w:rPr>
          <w:rFonts w:eastAsia="標楷體" w:hint="eastAsia"/>
          <w:kern w:val="0"/>
          <w:sz w:val="28"/>
          <w:szCs w:val="28"/>
        </w:rPr>
        <w:t>瀏覽</w:t>
      </w:r>
      <w:r w:rsidR="00DE731A" w:rsidRPr="00716A46">
        <w:rPr>
          <w:rFonts w:eastAsia="標楷體" w:hint="eastAsia"/>
          <w:kern w:val="0"/>
          <w:sz w:val="28"/>
          <w:szCs w:val="28"/>
        </w:rPr>
        <w:t>其他網路新聞</w:t>
      </w:r>
      <w:r w:rsidR="0006339C" w:rsidRPr="00716A46">
        <w:rPr>
          <w:rFonts w:eastAsia="標楷體" w:hint="eastAsia"/>
          <w:kern w:val="0"/>
          <w:sz w:val="28"/>
          <w:szCs w:val="28"/>
          <w:lang w:eastAsia="zh-HK"/>
        </w:rPr>
        <w:t>者</w:t>
      </w:r>
      <w:r w:rsidR="000D345E" w:rsidRPr="00716A46">
        <w:rPr>
          <w:rFonts w:eastAsia="標楷體" w:hint="eastAsia"/>
          <w:kern w:val="0"/>
          <w:sz w:val="28"/>
          <w:szCs w:val="28"/>
        </w:rPr>
        <w:t>「傾向認為</w:t>
      </w:r>
      <w:r w:rsidR="00DE731A" w:rsidRPr="00716A46">
        <w:rPr>
          <w:rFonts w:eastAsia="標楷體" w:hint="eastAsia"/>
          <w:kern w:val="0"/>
          <w:sz w:val="28"/>
          <w:szCs w:val="28"/>
        </w:rPr>
        <w:t>清廉」的比例亦顯著偏高。</w:t>
      </w:r>
    </w:p>
    <w:p w:rsidR="001B688C" w:rsidRPr="00716A46" w:rsidRDefault="00233092" w:rsidP="00DA11CA">
      <w:pPr>
        <w:pStyle w:val="aff8"/>
        <w:numPr>
          <w:ilvl w:val="0"/>
          <w:numId w:val="21"/>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C937DA" w:rsidRPr="00716A46">
        <w:rPr>
          <w:rFonts w:eastAsia="標楷體"/>
          <w:kern w:val="0"/>
          <w:sz w:val="28"/>
          <w:szCs w:val="28"/>
        </w:rPr>
        <w:t>性別、</w:t>
      </w:r>
      <w:r w:rsidRPr="00716A46">
        <w:rPr>
          <w:rFonts w:eastAsia="標楷體"/>
          <w:kern w:val="0"/>
          <w:sz w:val="28"/>
          <w:szCs w:val="28"/>
        </w:rPr>
        <w:t>族群與</w:t>
      </w:r>
      <w:r w:rsidR="00CD17B5" w:rsidRPr="00716A46">
        <w:rPr>
          <w:rFonts w:eastAsia="標楷體"/>
          <w:kern w:val="0"/>
          <w:sz w:val="28"/>
          <w:szCs w:val="28"/>
        </w:rPr>
        <w:t>閱讀</w:t>
      </w:r>
      <w:r w:rsidR="00C937DA" w:rsidRPr="00716A46">
        <w:rPr>
          <w:rFonts w:eastAsia="標楷體"/>
          <w:kern w:val="0"/>
          <w:sz w:val="28"/>
          <w:szCs w:val="28"/>
        </w:rPr>
        <w:t>報紙習慣</w:t>
      </w:r>
      <w:r w:rsidRPr="00716A46">
        <w:rPr>
          <w:rFonts w:eastAsia="標楷體"/>
          <w:kern w:val="0"/>
          <w:sz w:val="28"/>
          <w:szCs w:val="28"/>
        </w:rPr>
        <w:t>者對此一問題的看法無顯著差異。</w:t>
      </w:r>
    </w:p>
    <w:p w:rsidR="0006339C" w:rsidRPr="00716A46" w:rsidRDefault="0006339C" w:rsidP="0006339C">
      <w:pPr>
        <w:pStyle w:val="aff8"/>
        <w:autoSpaceDE w:val="0"/>
        <w:autoSpaceDN w:val="0"/>
        <w:adjustRightInd w:val="0"/>
        <w:spacing w:before="50" w:line="600" w:lineRule="exact"/>
        <w:ind w:leftChars="0"/>
        <w:rPr>
          <w:rFonts w:eastAsia="標楷體"/>
          <w:kern w:val="0"/>
          <w:sz w:val="28"/>
          <w:szCs w:val="28"/>
        </w:rPr>
      </w:pPr>
    </w:p>
    <w:p w:rsidR="001B688C" w:rsidRPr="00716A46" w:rsidRDefault="001B688C" w:rsidP="00973F3E">
      <w:pPr>
        <w:pStyle w:val="3"/>
        <w:spacing w:before="240" w:after="120"/>
        <w:ind w:leftChars="0" w:left="0" w:firstLineChars="0" w:firstLine="0"/>
        <w:rPr>
          <w:b w:val="0"/>
          <w:kern w:val="0"/>
        </w:rPr>
      </w:pPr>
      <w:r w:rsidRPr="00716A46">
        <w:rPr>
          <w:kern w:val="0"/>
        </w:rPr>
        <w:t>二、受訪者對縣市政府清廉的印象來源</w:t>
      </w:r>
    </w:p>
    <w:p w:rsidR="005C44B6" w:rsidRPr="00716A46" w:rsidRDefault="00E9007E"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kern w:val="0"/>
          <w:sz w:val="28"/>
          <w:szCs w:val="28"/>
        </w:rPr>
        <w:t>在</w:t>
      </w:r>
      <w:r w:rsidR="00973F3E" w:rsidRPr="00716A46">
        <w:rPr>
          <w:rFonts w:eastAsia="標楷體"/>
          <w:kern w:val="0"/>
          <w:sz w:val="28"/>
          <w:szCs w:val="28"/>
        </w:rPr>
        <w:t>受訪者</w:t>
      </w:r>
      <w:r w:rsidR="00B32575" w:rsidRPr="00716A46">
        <w:rPr>
          <w:rFonts w:eastAsia="標楷體"/>
          <w:kern w:val="0"/>
          <w:sz w:val="28"/>
          <w:szCs w:val="28"/>
        </w:rPr>
        <w:t>對</w:t>
      </w:r>
      <w:r w:rsidR="001B055D" w:rsidRPr="00716A46">
        <w:rPr>
          <w:rFonts w:eastAsia="標楷體"/>
          <w:kern w:val="0"/>
          <w:sz w:val="28"/>
          <w:szCs w:val="28"/>
        </w:rPr>
        <w:t>縣市政府</w:t>
      </w:r>
      <w:r w:rsidRPr="00716A46">
        <w:rPr>
          <w:rFonts w:eastAsia="標楷體"/>
          <w:kern w:val="0"/>
          <w:sz w:val="28"/>
          <w:szCs w:val="28"/>
        </w:rPr>
        <w:t>清廉印象方面，本調查詢問：</w:t>
      </w:r>
    </w:p>
    <w:p w:rsidR="001640B6" w:rsidRPr="00716A46" w:rsidRDefault="00E9007E"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請問，您對您所居住</w:t>
      </w:r>
      <w:r w:rsidR="001B055D" w:rsidRPr="00716A46">
        <w:rPr>
          <w:rFonts w:eastAsia="標楷體"/>
          <w:b/>
          <w:sz w:val="28"/>
          <w:szCs w:val="28"/>
          <w:u w:val="single"/>
        </w:rPr>
        <w:t>縣、市政府</w:t>
      </w:r>
      <w:r w:rsidRPr="00716A46">
        <w:rPr>
          <w:rFonts w:eastAsia="標楷體"/>
          <w:b/>
          <w:sz w:val="28"/>
          <w:szCs w:val="28"/>
          <w:u w:val="single"/>
        </w:rPr>
        <w:t>清不清廉的印象，最主是從哪裡</w:t>
      </w:r>
      <w:r w:rsidR="00701136" w:rsidRPr="00716A46">
        <w:rPr>
          <w:rFonts w:eastAsia="標楷體"/>
          <w:b/>
          <w:sz w:val="28"/>
          <w:szCs w:val="28"/>
          <w:u w:val="single"/>
        </w:rPr>
        <w:t>得</w:t>
      </w:r>
      <w:r w:rsidRPr="00716A46">
        <w:rPr>
          <w:rFonts w:eastAsia="標楷體"/>
          <w:b/>
          <w:sz w:val="28"/>
          <w:szCs w:val="28"/>
          <w:u w:val="single"/>
        </w:rPr>
        <w:t>到的？（單選）</w:t>
      </w:r>
      <w:r w:rsidR="00973F3E" w:rsidRPr="00716A46">
        <w:rPr>
          <w:rFonts w:eastAsia="標楷體"/>
          <w:b/>
          <w:sz w:val="28"/>
          <w:szCs w:val="28"/>
          <w:u w:val="single"/>
        </w:rPr>
        <w:t>（</w:t>
      </w:r>
      <w:r w:rsidR="001B055D" w:rsidRPr="00716A46">
        <w:rPr>
          <w:rFonts w:eastAsia="標楷體"/>
          <w:b/>
          <w:sz w:val="28"/>
          <w:szCs w:val="28"/>
          <w:u w:val="single"/>
        </w:rPr>
        <w:t>題目</w:t>
      </w:r>
      <w:r w:rsidR="001B055D" w:rsidRPr="00716A46">
        <w:rPr>
          <w:rFonts w:eastAsia="標楷體"/>
          <w:b/>
          <w:sz w:val="28"/>
          <w:szCs w:val="28"/>
          <w:u w:val="single"/>
        </w:rPr>
        <w:t>A14</w:t>
      </w:r>
      <w:r w:rsidR="00DF1F8D" w:rsidRPr="00716A46">
        <w:rPr>
          <w:rFonts w:eastAsia="標楷體"/>
          <w:b/>
          <w:sz w:val="28"/>
          <w:szCs w:val="28"/>
          <w:u w:val="single"/>
        </w:rPr>
        <w:t>）</w:t>
      </w:r>
    </w:p>
    <w:p w:rsidR="006C082D" w:rsidRPr="00716A46" w:rsidRDefault="00E9007E" w:rsidP="00DA11CA">
      <w:pPr>
        <w:spacing w:beforeLines="50" w:before="120" w:afterLines="100" w:after="240" w:line="600" w:lineRule="exact"/>
        <w:jc w:val="both"/>
        <w:rPr>
          <w:rFonts w:eastAsia="標楷體"/>
          <w:sz w:val="28"/>
          <w:szCs w:val="28"/>
        </w:rPr>
      </w:pPr>
      <w:r w:rsidRPr="00716A46">
        <w:rPr>
          <w:rFonts w:eastAsia="標楷體"/>
          <w:sz w:val="28"/>
          <w:szCs w:val="28"/>
        </w:rPr>
        <w:t xml:space="preserve">    </w:t>
      </w:r>
      <w:r w:rsidRPr="00716A46">
        <w:rPr>
          <w:rFonts w:eastAsia="標楷體"/>
          <w:kern w:val="0"/>
          <w:sz w:val="28"/>
          <w:szCs w:val="28"/>
        </w:rPr>
        <w:t>根據</w:t>
      </w:r>
      <w:r w:rsidRPr="00716A46">
        <w:rPr>
          <w:rFonts w:eastAsia="標楷體"/>
          <w:sz w:val="28"/>
          <w:szCs w:val="28"/>
        </w:rPr>
        <w:t>本調查</w:t>
      </w:r>
      <w:r w:rsidRPr="00716A46">
        <w:rPr>
          <w:rFonts w:eastAsia="標楷體"/>
          <w:kern w:val="0"/>
          <w:sz w:val="28"/>
          <w:szCs w:val="28"/>
        </w:rPr>
        <w:t>結果顯示（如圖</w:t>
      </w:r>
      <w:r w:rsidRPr="00716A46">
        <w:rPr>
          <w:rFonts w:eastAsia="標楷體"/>
          <w:kern w:val="0"/>
          <w:sz w:val="28"/>
          <w:szCs w:val="28"/>
        </w:rPr>
        <w:t>3.</w:t>
      </w:r>
      <w:r w:rsidR="001B055D" w:rsidRPr="00716A46">
        <w:rPr>
          <w:rFonts w:eastAsia="標楷體"/>
          <w:kern w:val="0"/>
          <w:sz w:val="28"/>
          <w:szCs w:val="28"/>
        </w:rPr>
        <w:t>4</w:t>
      </w:r>
      <w:r w:rsidRPr="00716A46">
        <w:rPr>
          <w:rFonts w:eastAsia="標楷體"/>
          <w:kern w:val="0"/>
          <w:sz w:val="28"/>
          <w:szCs w:val="28"/>
        </w:rPr>
        <w:t>所示）</w:t>
      </w:r>
      <w:r w:rsidR="006A0414" w:rsidRPr="00716A46">
        <w:rPr>
          <w:rFonts w:eastAsia="標楷體"/>
          <w:kern w:val="0"/>
          <w:sz w:val="28"/>
          <w:szCs w:val="28"/>
        </w:rPr>
        <w:t>，有</w:t>
      </w:r>
      <w:r w:rsidR="00C937DA" w:rsidRPr="00716A46">
        <w:rPr>
          <w:rFonts w:eastAsia="標楷體"/>
          <w:kern w:val="0"/>
          <w:sz w:val="28"/>
          <w:szCs w:val="28"/>
        </w:rPr>
        <w:t>30.8</w:t>
      </w:r>
      <w:r w:rsidR="001B055D" w:rsidRPr="00716A46">
        <w:rPr>
          <w:rFonts w:eastAsia="標楷體"/>
          <w:kern w:val="0"/>
          <w:sz w:val="28"/>
          <w:szCs w:val="28"/>
        </w:rPr>
        <w:t>%</w:t>
      </w:r>
      <w:r w:rsidRPr="00716A46">
        <w:rPr>
          <w:rFonts w:eastAsia="標楷體"/>
          <w:kern w:val="0"/>
          <w:sz w:val="28"/>
          <w:szCs w:val="28"/>
        </w:rPr>
        <w:t>的</w:t>
      </w:r>
      <w:r w:rsidR="006A0414" w:rsidRPr="00716A46">
        <w:rPr>
          <w:rFonts w:eastAsia="標楷體"/>
          <w:kern w:val="0"/>
          <w:sz w:val="28"/>
          <w:szCs w:val="28"/>
        </w:rPr>
        <w:t>受訪者</w:t>
      </w:r>
      <w:r w:rsidRPr="00716A46">
        <w:rPr>
          <w:rFonts w:eastAsia="標楷體"/>
          <w:kern w:val="0"/>
          <w:sz w:val="28"/>
          <w:szCs w:val="28"/>
        </w:rPr>
        <w:t>對</w:t>
      </w:r>
      <w:r w:rsidR="001B055D" w:rsidRPr="00716A46">
        <w:rPr>
          <w:rFonts w:eastAsia="標楷體"/>
          <w:kern w:val="0"/>
          <w:sz w:val="28"/>
          <w:szCs w:val="28"/>
        </w:rPr>
        <w:t>縣市政府</w:t>
      </w:r>
      <w:r w:rsidRPr="00716A46">
        <w:rPr>
          <w:rFonts w:eastAsia="標楷體"/>
          <w:kern w:val="0"/>
          <w:sz w:val="28"/>
          <w:szCs w:val="28"/>
        </w:rPr>
        <w:t>清廉表現的</w:t>
      </w:r>
      <w:r w:rsidR="006A0414" w:rsidRPr="00716A46">
        <w:rPr>
          <w:rFonts w:eastAsia="標楷體"/>
          <w:kern w:val="0"/>
          <w:sz w:val="28"/>
          <w:szCs w:val="28"/>
        </w:rPr>
        <w:t>主要</w:t>
      </w:r>
      <w:r w:rsidRPr="00716A46">
        <w:rPr>
          <w:rFonts w:eastAsia="標楷體"/>
          <w:kern w:val="0"/>
          <w:sz w:val="28"/>
          <w:szCs w:val="28"/>
        </w:rPr>
        <w:t>印象來自</w:t>
      </w:r>
      <w:r w:rsidR="001B055D" w:rsidRPr="00716A46">
        <w:rPr>
          <w:rFonts w:eastAsia="標楷體"/>
          <w:kern w:val="0"/>
          <w:sz w:val="28"/>
          <w:szCs w:val="28"/>
        </w:rPr>
        <w:t>電視</w:t>
      </w:r>
      <w:r w:rsidRPr="00716A46">
        <w:rPr>
          <w:rFonts w:eastAsia="標楷體"/>
          <w:kern w:val="0"/>
          <w:sz w:val="28"/>
          <w:szCs w:val="28"/>
        </w:rPr>
        <w:t>，其次是</w:t>
      </w:r>
      <w:r w:rsidR="001B055D" w:rsidRPr="00716A46">
        <w:rPr>
          <w:rFonts w:eastAsia="標楷體"/>
          <w:kern w:val="0"/>
          <w:sz w:val="28"/>
          <w:szCs w:val="28"/>
        </w:rPr>
        <w:t>朋友</w:t>
      </w:r>
      <w:r w:rsidR="00973F3E" w:rsidRPr="00716A46">
        <w:rPr>
          <w:rFonts w:eastAsia="標楷體"/>
          <w:kern w:val="0"/>
          <w:sz w:val="28"/>
          <w:szCs w:val="28"/>
        </w:rPr>
        <w:t>（</w:t>
      </w:r>
      <w:r w:rsidR="00B52B2E" w:rsidRPr="00716A46">
        <w:rPr>
          <w:rFonts w:eastAsia="標楷體"/>
          <w:kern w:val="0"/>
          <w:sz w:val="28"/>
          <w:szCs w:val="28"/>
        </w:rPr>
        <w:t>13.</w:t>
      </w:r>
      <w:r w:rsidR="00C937DA" w:rsidRPr="00716A46">
        <w:rPr>
          <w:rFonts w:eastAsia="標楷體"/>
          <w:kern w:val="0"/>
          <w:sz w:val="28"/>
          <w:szCs w:val="28"/>
        </w:rPr>
        <w:t>4</w:t>
      </w:r>
      <w:r w:rsidRPr="00716A46">
        <w:rPr>
          <w:rFonts w:eastAsia="標楷體"/>
          <w:kern w:val="0"/>
          <w:sz w:val="28"/>
          <w:szCs w:val="28"/>
        </w:rPr>
        <w:t>%</w:t>
      </w:r>
      <w:r w:rsidR="00DF1F8D" w:rsidRPr="00716A46">
        <w:rPr>
          <w:rFonts w:eastAsia="標楷體"/>
          <w:kern w:val="0"/>
          <w:sz w:val="28"/>
          <w:szCs w:val="28"/>
        </w:rPr>
        <w:t>）</w:t>
      </w:r>
      <w:r w:rsidRPr="00716A46">
        <w:rPr>
          <w:rFonts w:eastAsia="標楷體"/>
          <w:kern w:val="0"/>
          <w:sz w:val="28"/>
          <w:szCs w:val="28"/>
        </w:rPr>
        <w:t>，第三是</w:t>
      </w:r>
      <w:r w:rsidR="001B055D" w:rsidRPr="00716A46">
        <w:rPr>
          <w:rFonts w:eastAsia="標楷體"/>
          <w:kern w:val="0"/>
          <w:sz w:val="28"/>
          <w:szCs w:val="28"/>
        </w:rPr>
        <w:t>網路</w:t>
      </w:r>
      <w:r w:rsidR="00973F3E" w:rsidRPr="00716A46">
        <w:rPr>
          <w:rFonts w:eastAsia="標楷體"/>
          <w:kern w:val="0"/>
          <w:sz w:val="28"/>
          <w:szCs w:val="28"/>
        </w:rPr>
        <w:t>（</w:t>
      </w:r>
      <w:r w:rsidR="00C937DA" w:rsidRPr="00716A46">
        <w:rPr>
          <w:rFonts w:eastAsia="標楷體"/>
          <w:kern w:val="0"/>
          <w:sz w:val="28"/>
          <w:szCs w:val="28"/>
        </w:rPr>
        <w:t>11.3</w:t>
      </w:r>
      <w:r w:rsidRPr="00716A46">
        <w:rPr>
          <w:rFonts w:eastAsia="標楷體"/>
          <w:kern w:val="0"/>
          <w:sz w:val="28"/>
          <w:szCs w:val="28"/>
        </w:rPr>
        <w:t>%</w:t>
      </w:r>
      <w:r w:rsidR="00DF1F8D" w:rsidRPr="00716A46">
        <w:rPr>
          <w:rFonts w:eastAsia="標楷體"/>
          <w:kern w:val="0"/>
          <w:sz w:val="28"/>
          <w:szCs w:val="28"/>
        </w:rPr>
        <w:t>）</w:t>
      </w:r>
      <w:r w:rsidR="001B055D" w:rsidRPr="00716A46">
        <w:rPr>
          <w:rFonts w:eastAsia="標楷體"/>
          <w:kern w:val="0"/>
          <w:sz w:val="28"/>
          <w:szCs w:val="28"/>
        </w:rPr>
        <w:t>，其他印象來源均</w:t>
      </w:r>
      <w:r w:rsidR="00C937DA" w:rsidRPr="00716A46">
        <w:rPr>
          <w:rFonts w:eastAsia="標楷體"/>
          <w:kern w:val="0"/>
          <w:sz w:val="28"/>
          <w:szCs w:val="28"/>
        </w:rPr>
        <w:t>較低</w:t>
      </w:r>
      <w:r w:rsidR="001B055D" w:rsidRPr="00716A46">
        <w:rPr>
          <w:rFonts w:eastAsia="標楷體"/>
          <w:kern w:val="0"/>
          <w:sz w:val="28"/>
          <w:szCs w:val="28"/>
        </w:rPr>
        <w:t>；另有</w:t>
      </w:r>
      <w:r w:rsidR="00C937DA" w:rsidRPr="00716A46">
        <w:rPr>
          <w:rFonts w:eastAsia="標楷體"/>
          <w:kern w:val="0"/>
          <w:sz w:val="28"/>
          <w:szCs w:val="28"/>
        </w:rPr>
        <w:t>10.2</w:t>
      </w:r>
      <w:r w:rsidRPr="00716A46">
        <w:rPr>
          <w:rFonts w:eastAsia="標楷體"/>
          <w:kern w:val="0"/>
          <w:sz w:val="28"/>
          <w:szCs w:val="28"/>
        </w:rPr>
        <w:t>%</w:t>
      </w:r>
      <w:r w:rsidRPr="00716A46">
        <w:rPr>
          <w:rFonts w:eastAsia="標楷體"/>
          <w:kern w:val="0"/>
          <w:sz w:val="28"/>
          <w:szCs w:val="28"/>
        </w:rPr>
        <w:t>的</w:t>
      </w:r>
      <w:r w:rsidR="006A0414" w:rsidRPr="00716A46">
        <w:rPr>
          <w:rFonts w:eastAsia="標楷體"/>
          <w:kern w:val="0"/>
          <w:sz w:val="28"/>
          <w:szCs w:val="28"/>
        </w:rPr>
        <w:t>受訪者</w:t>
      </w:r>
      <w:r w:rsidRPr="00716A46">
        <w:rPr>
          <w:rFonts w:eastAsia="標楷體"/>
          <w:kern w:val="0"/>
          <w:sz w:val="28"/>
          <w:szCs w:val="28"/>
        </w:rPr>
        <w:t>，對此一問題未表達明確的意見。</w:t>
      </w:r>
      <w:bookmarkStart w:id="69" w:name="_Toc466902074"/>
      <w:r w:rsidR="00101E16" w:rsidRPr="00716A46">
        <w:rPr>
          <w:rFonts w:eastAsia="標楷體"/>
          <w:kern w:val="0"/>
          <w:sz w:val="28"/>
          <w:szCs w:val="28"/>
        </w:rPr>
        <w:t>本研究進一步檢視不同背景的受訪者對「縣市政府清廉印象主要來源」的看法，可以發現不同性別者對此一問題的看法</w:t>
      </w:r>
      <w:r w:rsidR="00280FCC" w:rsidRPr="00716A46">
        <w:rPr>
          <w:rFonts w:eastAsia="標楷體"/>
          <w:kern w:val="0"/>
          <w:sz w:val="28"/>
          <w:szCs w:val="28"/>
        </w:rPr>
        <w:t>有</w:t>
      </w:r>
      <w:r w:rsidR="00101E16" w:rsidRPr="00716A46">
        <w:rPr>
          <w:rFonts w:eastAsia="標楷體"/>
          <w:kern w:val="0"/>
          <w:sz w:val="28"/>
          <w:szCs w:val="28"/>
        </w:rPr>
        <w:t>顯著差異</w:t>
      </w:r>
      <w:r w:rsidR="00AA2D67" w:rsidRPr="00716A46">
        <w:rPr>
          <w:rFonts w:eastAsia="標楷體"/>
          <w:kern w:val="0"/>
          <w:sz w:val="28"/>
          <w:szCs w:val="28"/>
        </w:rPr>
        <w:t>；</w:t>
      </w:r>
      <w:r w:rsidR="00101E16" w:rsidRPr="00716A46">
        <w:rPr>
          <w:rFonts w:eastAsia="標楷體"/>
          <w:kern w:val="0"/>
          <w:sz w:val="28"/>
          <w:szCs w:val="28"/>
        </w:rPr>
        <w:t>不同教育程度者對此一問題的看法</w:t>
      </w:r>
      <w:r w:rsidR="00AA2D67" w:rsidRPr="00716A46">
        <w:rPr>
          <w:rFonts w:eastAsia="標楷體"/>
          <w:kern w:val="0"/>
          <w:sz w:val="28"/>
          <w:szCs w:val="28"/>
        </w:rPr>
        <w:t>也</w:t>
      </w:r>
      <w:r w:rsidR="00101E16" w:rsidRPr="00716A46">
        <w:rPr>
          <w:rFonts w:eastAsia="標楷體"/>
          <w:kern w:val="0"/>
          <w:sz w:val="28"/>
          <w:szCs w:val="28"/>
        </w:rPr>
        <w:t>有顯著差異，小學及以下者回答「人際網絡」的比例明顯高於其他教育程度者；大學及以上回答「網路」的比例明顯高於其他教育程度者；國初中者回答「無反應」的比例明顯高於其他教育程度</w:t>
      </w:r>
      <w:r w:rsidR="00101E16" w:rsidRPr="00716A46">
        <w:rPr>
          <w:rFonts w:eastAsia="標楷體"/>
          <w:kern w:val="0"/>
          <w:sz w:val="28"/>
          <w:szCs w:val="28"/>
        </w:rPr>
        <w:lastRenderedPageBreak/>
        <w:t>者</w:t>
      </w:r>
      <w:r w:rsidR="00280FCC" w:rsidRPr="00716A46">
        <w:rPr>
          <w:rFonts w:eastAsia="標楷體"/>
          <w:kern w:val="0"/>
          <w:sz w:val="28"/>
          <w:szCs w:val="28"/>
        </w:rPr>
        <w:t>；不同政黨支持者對此一問題的看法無顯著差異</w:t>
      </w:r>
      <w:r w:rsidR="00101E16" w:rsidRPr="00716A46">
        <w:rPr>
          <w:rFonts w:eastAsia="標楷體"/>
          <w:sz w:val="28"/>
          <w:szCs w:val="28"/>
        </w:rPr>
        <w:t>（參見附錄五表附</w:t>
      </w:r>
      <w:r w:rsidR="00101E16" w:rsidRPr="00716A46">
        <w:rPr>
          <w:rFonts w:eastAsia="標楷體"/>
          <w:sz w:val="28"/>
          <w:szCs w:val="28"/>
        </w:rPr>
        <w:t>5.</w:t>
      </w:r>
      <w:r w:rsidR="00A03475" w:rsidRPr="00716A46">
        <w:rPr>
          <w:rFonts w:eastAsia="標楷體"/>
          <w:sz w:val="28"/>
          <w:szCs w:val="28"/>
        </w:rPr>
        <w:t>11</w:t>
      </w:r>
      <w:r w:rsidR="00101E16" w:rsidRPr="00716A46">
        <w:rPr>
          <w:rFonts w:eastAsia="標楷體"/>
          <w:sz w:val="28"/>
          <w:szCs w:val="28"/>
        </w:rPr>
        <w:t>）。</w:t>
      </w:r>
    </w:p>
    <w:p w:rsidR="00D15289" w:rsidRPr="00716A46" w:rsidRDefault="00736AF2" w:rsidP="00AB643F">
      <w:pPr>
        <w:pStyle w:val="affffd"/>
      </w:pPr>
      <w:bookmarkStart w:id="70" w:name="_Toc490561257"/>
      <w:bookmarkStart w:id="71" w:name="_Toc501456215"/>
      <w:r w:rsidRPr="00716A46">
        <w:rPr>
          <w:noProof/>
        </w:rPr>
        <w:drawing>
          <wp:anchor distT="0" distB="0" distL="114300" distR="114300" simplePos="0" relativeHeight="251693056" behindDoc="0" locked="0" layoutInCell="1" allowOverlap="1" wp14:anchorId="021834E7" wp14:editId="75B243C7">
            <wp:simplePos x="0" y="0"/>
            <wp:positionH relativeFrom="column">
              <wp:posOffset>44450</wp:posOffset>
            </wp:positionH>
            <wp:positionV relativeFrom="paragraph">
              <wp:posOffset>118110</wp:posOffset>
            </wp:positionV>
            <wp:extent cx="5588000" cy="3251200"/>
            <wp:effectExtent l="0" t="0" r="12700" b="6350"/>
            <wp:wrapSquare wrapText="bothSides"/>
            <wp:docPr id="19"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EA25C5">
        <w:rPr>
          <w:noProof/>
        </w:rPr>
        <mc:AlternateContent>
          <mc:Choice Requires="wps">
            <w:drawing>
              <wp:anchor distT="0" distB="0" distL="114300" distR="114300" simplePos="0" relativeHeight="251681280" behindDoc="0" locked="0" layoutInCell="1" allowOverlap="1">
                <wp:simplePos x="0" y="0"/>
                <wp:positionH relativeFrom="column">
                  <wp:posOffset>34290</wp:posOffset>
                </wp:positionH>
                <wp:positionV relativeFrom="paragraph">
                  <wp:posOffset>2100580</wp:posOffset>
                </wp:positionV>
                <wp:extent cx="438150" cy="381000"/>
                <wp:effectExtent l="0" t="0" r="0" b="0"/>
                <wp:wrapNone/>
                <wp:docPr id="4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810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AB20D1" w:rsidRDefault="00D95B84" w:rsidP="00D15289">
                            <w:r w:rsidRPr="00AB20D1">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3" o:spid="_x0000_s1045" type="#_x0000_t202" style="position:absolute;left:0;text-align:left;margin-left:2.7pt;margin-top:165.4pt;width:34.5pt;height:3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" filled="f" fillcolor="white [3212]" stroked="f">
                <v:textbox>
                  <w:txbxContent>
                    <w:p w:rsidR="00D95B84" w:rsidRPr="00AB20D1" w:rsidRDefault="00D95B84" w:rsidP="00D15289">
                      <w:r w:rsidRPr="00AB20D1">
                        <w:t>(%)</w:t>
                      </w:r>
                    </w:p>
                  </w:txbxContent>
                </v:textbox>
              </v:shape>
            </w:pict>
          </mc:Fallback>
        </mc:AlternateContent>
      </w:r>
      <w:r w:rsidR="00D15289" w:rsidRPr="00716A46">
        <w:t>圖</w:t>
      </w:r>
      <w:r w:rsidR="00D15289" w:rsidRPr="00716A46">
        <w:t xml:space="preserve">3.4 </w:t>
      </w:r>
      <w:r w:rsidR="00D15289" w:rsidRPr="00716A46">
        <w:t>受訪者對縣市政府清廉表現的印象來源</w:t>
      </w:r>
      <w:bookmarkEnd w:id="70"/>
      <w:bookmarkEnd w:id="71"/>
    </w:p>
    <w:p w:rsidR="00977883" w:rsidRPr="00716A46" w:rsidRDefault="00977883" w:rsidP="00DA11CA">
      <w:pPr>
        <w:spacing w:beforeLines="50" w:before="120" w:afterLines="100" w:after="240" w:line="600" w:lineRule="exact"/>
        <w:jc w:val="both"/>
        <w:rPr>
          <w:rFonts w:eastAsia="標楷體"/>
          <w:sz w:val="28"/>
          <w:szCs w:val="28"/>
        </w:rPr>
      </w:pPr>
    </w:p>
    <w:bookmarkEnd w:id="69"/>
    <w:p w:rsidR="00E64C86" w:rsidRPr="00716A46" w:rsidRDefault="00E64C86" w:rsidP="00973F3E">
      <w:pPr>
        <w:pStyle w:val="3"/>
        <w:spacing w:before="240" w:after="120"/>
        <w:ind w:leftChars="0" w:left="0" w:firstLineChars="0" w:firstLine="0"/>
        <w:rPr>
          <w:b w:val="0"/>
          <w:kern w:val="0"/>
        </w:rPr>
      </w:pPr>
      <w:r w:rsidRPr="00716A46">
        <w:rPr>
          <w:kern w:val="0"/>
        </w:rPr>
        <w:t>三、受訪者對縣市政府清廉印象來自個人經驗者之接觸對象</w:t>
      </w:r>
    </w:p>
    <w:p w:rsidR="0006339C" w:rsidRPr="00716A46" w:rsidRDefault="00E64C86" w:rsidP="00DA11CA">
      <w:pPr>
        <w:spacing w:beforeLines="50" w:before="120" w:afterLines="100" w:after="240" w:line="600" w:lineRule="exact"/>
        <w:jc w:val="both"/>
        <w:rPr>
          <w:rFonts w:eastAsia="標楷體"/>
          <w:kern w:val="0"/>
          <w:sz w:val="28"/>
          <w:szCs w:val="28"/>
        </w:rPr>
      </w:pPr>
      <w:r w:rsidRPr="00716A46">
        <w:rPr>
          <w:rFonts w:eastAsia="標楷體"/>
          <w:b/>
          <w:kern w:val="0"/>
          <w:sz w:val="28"/>
          <w:szCs w:val="28"/>
        </w:rPr>
        <w:t xml:space="preserve">    </w:t>
      </w:r>
      <w:r w:rsidRPr="00716A46">
        <w:rPr>
          <w:rFonts w:eastAsia="標楷體"/>
          <w:kern w:val="0"/>
          <w:sz w:val="28"/>
          <w:szCs w:val="28"/>
        </w:rPr>
        <w:t>本研究進一步詢問對縣市政府清廉印象來自個人經驗者，其接觸對象為何：</w:t>
      </w:r>
    </w:p>
    <w:p w:rsidR="005C44B6" w:rsidRPr="00716A46" w:rsidRDefault="00E74A82"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請問，有關上面所說的個人經驗，是跟那一類公務人員接觸的經驗？（可複選）</w:t>
      </w:r>
      <w:r w:rsidR="00973F3E" w:rsidRPr="00716A46">
        <w:rPr>
          <w:rFonts w:eastAsia="標楷體"/>
          <w:b/>
          <w:sz w:val="28"/>
          <w:szCs w:val="28"/>
          <w:u w:val="single"/>
        </w:rPr>
        <w:t>（</w:t>
      </w:r>
      <w:r w:rsidR="00E64C86" w:rsidRPr="00716A46">
        <w:rPr>
          <w:rFonts w:eastAsia="標楷體"/>
          <w:b/>
          <w:sz w:val="28"/>
          <w:szCs w:val="28"/>
          <w:u w:val="single"/>
        </w:rPr>
        <w:t>題目</w:t>
      </w:r>
      <w:r w:rsidR="00E64C86" w:rsidRPr="00716A46">
        <w:rPr>
          <w:rFonts w:eastAsia="標楷體"/>
          <w:b/>
          <w:sz w:val="28"/>
          <w:szCs w:val="28"/>
          <w:u w:val="single"/>
        </w:rPr>
        <w:t>A15</w:t>
      </w:r>
      <w:r w:rsidR="00DF1F8D" w:rsidRPr="00716A46">
        <w:rPr>
          <w:rFonts w:eastAsia="標楷體"/>
          <w:b/>
          <w:sz w:val="28"/>
          <w:szCs w:val="28"/>
          <w:u w:val="single"/>
        </w:rPr>
        <w:t>）</w:t>
      </w:r>
    </w:p>
    <w:p w:rsidR="001640B6" w:rsidRPr="00716A46" w:rsidRDefault="00AD1808" w:rsidP="00DA11CA">
      <w:pPr>
        <w:spacing w:beforeLines="50" w:before="120" w:afterLines="100" w:after="240" w:line="600" w:lineRule="exact"/>
        <w:jc w:val="both"/>
        <w:rPr>
          <w:rFonts w:eastAsia="標楷體"/>
          <w:kern w:val="0"/>
          <w:sz w:val="28"/>
          <w:szCs w:val="28"/>
        </w:rPr>
      </w:pPr>
      <w:r w:rsidRPr="00716A46">
        <w:rPr>
          <w:rFonts w:eastAsia="標楷體"/>
          <w:kern w:val="0"/>
          <w:sz w:val="28"/>
          <w:szCs w:val="28"/>
        </w:rPr>
        <w:t xml:space="preserve">    </w:t>
      </w:r>
      <w:r w:rsidR="00E64C86" w:rsidRPr="00716A46">
        <w:rPr>
          <w:rFonts w:eastAsia="標楷體"/>
          <w:kern w:val="0"/>
          <w:sz w:val="28"/>
          <w:szCs w:val="28"/>
        </w:rPr>
        <w:t>本次調查結果顯示（如圖</w:t>
      </w:r>
      <w:r w:rsidR="00E64C86" w:rsidRPr="00716A46">
        <w:rPr>
          <w:rFonts w:eastAsia="標楷體"/>
          <w:kern w:val="0"/>
          <w:sz w:val="28"/>
          <w:szCs w:val="28"/>
        </w:rPr>
        <w:t>3.5</w:t>
      </w:r>
      <w:r w:rsidR="00E64C86" w:rsidRPr="00716A46">
        <w:rPr>
          <w:rFonts w:eastAsia="標楷體"/>
          <w:kern w:val="0"/>
          <w:sz w:val="28"/>
          <w:szCs w:val="28"/>
        </w:rPr>
        <w:t>所示），對縣市政府清廉印象來自個人經驗者其接觸對象</w:t>
      </w:r>
      <w:r w:rsidR="00F90FEA" w:rsidRPr="00716A46">
        <w:rPr>
          <w:rFonts w:eastAsia="標楷體"/>
          <w:kern w:val="0"/>
          <w:sz w:val="28"/>
          <w:szCs w:val="28"/>
        </w:rPr>
        <w:t>最多為</w:t>
      </w:r>
      <w:r w:rsidR="00233092" w:rsidRPr="00716A46">
        <w:rPr>
          <w:rFonts w:eastAsia="標楷體"/>
          <w:kern w:val="0"/>
          <w:sz w:val="28"/>
          <w:szCs w:val="28"/>
        </w:rPr>
        <w:t>民政</w:t>
      </w:r>
      <w:r w:rsidR="00233092" w:rsidRPr="00716A46">
        <w:rPr>
          <w:rFonts w:eastAsia="標楷體"/>
          <w:b/>
          <w:kern w:val="0"/>
          <w:sz w:val="28"/>
          <w:szCs w:val="28"/>
        </w:rPr>
        <w:t>、</w:t>
      </w:r>
      <w:r w:rsidR="00233092" w:rsidRPr="00716A46">
        <w:rPr>
          <w:rFonts w:eastAsia="標楷體"/>
          <w:kern w:val="0"/>
          <w:sz w:val="28"/>
          <w:szCs w:val="28"/>
        </w:rPr>
        <w:t>戶政</w:t>
      </w:r>
      <w:r w:rsidR="00233092" w:rsidRPr="00716A46">
        <w:rPr>
          <w:rFonts w:eastAsia="標楷體"/>
          <w:b/>
          <w:kern w:val="0"/>
          <w:sz w:val="28"/>
          <w:szCs w:val="28"/>
        </w:rPr>
        <w:t>、</w:t>
      </w:r>
      <w:r w:rsidR="00233092" w:rsidRPr="00716A46">
        <w:rPr>
          <w:rFonts w:eastAsia="標楷體"/>
          <w:kern w:val="0"/>
          <w:sz w:val="28"/>
          <w:szCs w:val="28"/>
        </w:rPr>
        <w:t>地政人員（</w:t>
      </w:r>
      <w:r w:rsidRPr="00716A46">
        <w:rPr>
          <w:rFonts w:eastAsia="標楷體"/>
          <w:kern w:val="0"/>
          <w:sz w:val="28"/>
          <w:szCs w:val="28"/>
        </w:rPr>
        <w:t>22.5</w:t>
      </w:r>
      <w:r w:rsidR="00233092" w:rsidRPr="00716A46">
        <w:rPr>
          <w:rFonts w:eastAsia="標楷體"/>
          <w:kern w:val="0"/>
          <w:sz w:val="28"/>
          <w:szCs w:val="28"/>
        </w:rPr>
        <w:t>%</w:t>
      </w:r>
      <w:r w:rsidR="00233092" w:rsidRPr="00716A46">
        <w:rPr>
          <w:rFonts w:eastAsia="標楷體"/>
          <w:kern w:val="0"/>
          <w:sz w:val="28"/>
          <w:szCs w:val="28"/>
        </w:rPr>
        <w:t>），</w:t>
      </w:r>
      <w:r w:rsidR="00F90FEA" w:rsidRPr="00716A46">
        <w:rPr>
          <w:rFonts w:eastAsia="標楷體"/>
          <w:kern w:val="0"/>
          <w:sz w:val="28"/>
          <w:szCs w:val="28"/>
        </w:rPr>
        <w:t>其次是</w:t>
      </w:r>
      <w:r w:rsidR="00E64C86" w:rsidRPr="00716A46">
        <w:rPr>
          <w:rFonts w:eastAsia="標楷體"/>
          <w:kern w:val="0"/>
          <w:sz w:val="28"/>
          <w:szCs w:val="28"/>
        </w:rPr>
        <w:t>工務建築管理人員</w:t>
      </w:r>
      <w:r w:rsidR="00973F3E" w:rsidRPr="00716A46">
        <w:rPr>
          <w:rFonts w:eastAsia="標楷體"/>
          <w:kern w:val="0"/>
          <w:sz w:val="28"/>
          <w:szCs w:val="28"/>
        </w:rPr>
        <w:t>（</w:t>
      </w:r>
      <w:r w:rsidRPr="00716A46">
        <w:rPr>
          <w:rFonts w:eastAsia="標楷體"/>
          <w:kern w:val="0"/>
          <w:sz w:val="28"/>
          <w:szCs w:val="28"/>
        </w:rPr>
        <w:t>9.6</w:t>
      </w:r>
      <w:r w:rsidR="00F90FEA" w:rsidRPr="00716A46">
        <w:rPr>
          <w:rFonts w:eastAsia="標楷體"/>
          <w:kern w:val="0"/>
          <w:sz w:val="28"/>
          <w:szCs w:val="28"/>
        </w:rPr>
        <w:t>%</w:t>
      </w:r>
      <w:r w:rsidR="00DF1F8D" w:rsidRPr="00716A46">
        <w:rPr>
          <w:rFonts w:eastAsia="標楷體"/>
          <w:kern w:val="0"/>
          <w:sz w:val="28"/>
          <w:szCs w:val="28"/>
        </w:rPr>
        <w:t>）</w:t>
      </w:r>
      <w:r w:rsidR="00F90FEA" w:rsidRPr="00716A46">
        <w:rPr>
          <w:rFonts w:eastAsia="標楷體"/>
          <w:kern w:val="0"/>
          <w:sz w:val="28"/>
          <w:szCs w:val="28"/>
        </w:rPr>
        <w:t>，其他人員的比例均較低。</w:t>
      </w:r>
    </w:p>
    <w:p w:rsidR="001640B6" w:rsidRPr="00716A46" w:rsidRDefault="001640B6" w:rsidP="00DA11CA">
      <w:pPr>
        <w:spacing w:beforeLines="50" w:before="120" w:line="600" w:lineRule="exact"/>
        <w:ind w:rightChars="98" w:right="235" w:firstLineChars="200" w:firstLine="561"/>
        <w:jc w:val="both"/>
        <w:rPr>
          <w:rFonts w:eastAsia="標楷體"/>
          <w:b/>
          <w:sz w:val="28"/>
          <w:szCs w:val="28"/>
          <w:u w:val="single"/>
        </w:rPr>
      </w:pPr>
    </w:p>
    <w:bookmarkStart w:id="72" w:name="_Toc466902075"/>
    <w:bookmarkStart w:id="73" w:name="_Toc490561258"/>
    <w:bookmarkStart w:id="74" w:name="_Toc501456216"/>
    <w:p w:rsidR="00ED1614" w:rsidRPr="00716A46" w:rsidRDefault="00EA25C5" w:rsidP="00AB643F">
      <w:pPr>
        <w:pStyle w:val="affffd"/>
      </w:pPr>
      <w:r>
        <w:rPr>
          <w:noProof/>
        </w:rPr>
        <w:lastRenderedPageBreak/>
        <mc:AlternateContent>
          <mc:Choice Requires="wpg">
            <w:drawing>
              <wp:anchor distT="0" distB="0" distL="114300" distR="114300" simplePos="0" relativeHeight="251663872" behindDoc="1" locked="0" layoutInCell="1" allowOverlap="1">
                <wp:simplePos x="0" y="0"/>
                <wp:positionH relativeFrom="column">
                  <wp:posOffset>-6985</wp:posOffset>
                </wp:positionH>
                <wp:positionV relativeFrom="paragraph">
                  <wp:posOffset>3175</wp:posOffset>
                </wp:positionV>
                <wp:extent cx="6266180" cy="4022725"/>
                <wp:effectExtent l="2540" t="0" r="0" b="3175"/>
                <wp:wrapTight wrapText="bothSides">
                  <wp:wrapPolygon edited="0">
                    <wp:start x="-33" y="0"/>
                    <wp:lineTo x="-33" y="21549"/>
                    <wp:lineTo x="21600" y="21549"/>
                    <wp:lineTo x="21600" y="0"/>
                    <wp:lineTo x="-33" y="0"/>
                  </wp:wrapPolygon>
                </wp:wrapTight>
                <wp:docPr id="79" name="群組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180" cy="4022725"/>
                          <a:chOff x="-60" y="-60"/>
                          <a:chExt cx="62665" cy="40232"/>
                        </a:xfrm>
                      </wpg:grpSpPr>
                      <pic:pic xmlns:pic="http://schemas.openxmlformats.org/drawingml/2006/picture">
                        <pic:nvPicPr>
                          <pic:cNvPr id="81" name="圖表 6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 y="-60"/>
                            <a:ext cx="62665" cy="40232"/>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31"/>
                        <wps:cNvSpPr txBox="1">
                          <a:spLocks noChangeArrowheads="1"/>
                        </wps:cNvSpPr>
                        <wps:spPr bwMode="auto">
                          <a:xfrm>
                            <a:off x="136" y="22045"/>
                            <a:ext cx="4504"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AB20D1" w:rsidRDefault="00D95B84" w:rsidP="006C082D">
                              <w:pPr>
                                <w:pStyle w:val="Web"/>
                                <w:spacing w:before="0" w:beforeAutospacing="0" w:after="0" w:afterAutospacing="0"/>
                                <w:rPr>
                                  <w:rFonts w:ascii="Times New Roman" w:hAnsi="Times New Roman" w:cs="Times New Roman"/>
                                </w:rPr>
                              </w:pPr>
                              <w:r w:rsidRPr="00AB20D1">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54" o:spid="_x0000_s1046" style="position:absolute;left:0;text-align:left;margin-left:-.55pt;margin-top:.25pt;width:493.4pt;height:316.75pt;z-index:-251652608" coordorigin="-60,-60" coordsize="62665,40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">
                <v:shape id="圖表 63" o:spid="_x0000_s1047" type="#_x0000_t75" style="position:absolute;left:-60;top:-60;width:62665;height:40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">
                  <v:imagedata r:id="rId28" o:title=""/>
                  <o:lock v:ext="edit" aspectratio="f"/>
                </v:shape>
                <v:shape id="Text Box 31" o:spid="_x0000_s1048" type="#_x0000_t202" style="position:absolute;left:136;top:22045;width:4504;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D95B84" w:rsidRPr="00AB20D1" w:rsidRDefault="00D95B84" w:rsidP="006C082D">
                        <w:pPr>
                          <w:pStyle w:val="Web"/>
                          <w:spacing w:before="0" w:beforeAutospacing="0" w:after="0" w:afterAutospacing="0"/>
                          <w:rPr>
                            <w:rFonts w:ascii="Times New Roman" w:hAnsi="Times New Roman" w:cs="Times New Roman"/>
                          </w:rPr>
                        </w:pPr>
                        <w:r w:rsidRPr="00AB20D1">
                          <w:rPr>
                            <w:rFonts w:ascii="Times New Roman" w:eastAsiaTheme="minorEastAsia" w:hAnsi="Times New Roman" w:cs="Times New Roman"/>
                            <w:sz w:val="20"/>
                            <w:szCs w:val="20"/>
                          </w:rPr>
                          <w:t>(%)</w:t>
                        </w:r>
                      </w:p>
                    </w:txbxContent>
                  </v:textbox>
                </v:shape>
                <w10:wrap type="tight"/>
              </v:group>
            </w:pict>
          </mc:Fallback>
        </mc:AlternateContent>
      </w:r>
      <w:r w:rsidR="00F83DCA" w:rsidRPr="00716A46">
        <w:t>圖</w:t>
      </w:r>
      <w:r w:rsidR="00F83DCA" w:rsidRPr="00716A46">
        <w:t xml:space="preserve">3.5  </w:t>
      </w:r>
      <w:r w:rsidR="00F83DCA" w:rsidRPr="00716A46">
        <w:t>受訪者對縣市政府</w:t>
      </w:r>
      <w:bookmarkEnd w:id="72"/>
      <w:r w:rsidR="00F83DCA" w:rsidRPr="00716A46">
        <w:t>印象來自個人經驗之接觸對象</w:t>
      </w:r>
      <w:bookmarkEnd w:id="73"/>
      <w:r w:rsidR="000D345E" w:rsidRPr="00716A46">
        <w:rPr>
          <w:rFonts w:hint="eastAsia"/>
        </w:rPr>
        <w:t>（複選題）</w:t>
      </w:r>
      <w:bookmarkEnd w:id="74"/>
    </w:p>
    <w:p w:rsidR="00F83DCA" w:rsidRPr="00716A46" w:rsidRDefault="00F83DCA" w:rsidP="004319A6">
      <w:pPr>
        <w:pStyle w:val="affff3"/>
        <w:spacing w:before="120" w:after="360"/>
      </w:pPr>
    </w:p>
    <w:p w:rsidR="001640B6" w:rsidRPr="00716A46" w:rsidRDefault="00E74A82" w:rsidP="00DA11CA">
      <w:pPr>
        <w:pStyle w:val="2"/>
        <w:numPr>
          <w:ilvl w:val="0"/>
          <w:numId w:val="2"/>
        </w:numPr>
        <w:spacing w:beforeLines="50" w:before="120" w:line="600" w:lineRule="exact"/>
        <w:rPr>
          <w:rFonts w:ascii="Times New Roman" w:eastAsia="標楷體" w:hAnsi="Times New Roman"/>
          <w:sz w:val="32"/>
          <w:szCs w:val="32"/>
        </w:rPr>
      </w:pPr>
      <w:bookmarkStart w:id="75" w:name="_Toc499040391"/>
      <w:r w:rsidRPr="00716A46">
        <w:rPr>
          <w:rFonts w:ascii="Times New Roman" w:eastAsia="標楷體" w:hAnsi="Times New Roman"/>
          <w:sz w:val="32"/>
          <w:szCs w:val="32"/>
        </w:rPr>
        <w:t>受訪者</w:t>
      </w:r>
      <w:r w:rsidR="00F90FEA" w:rsidRPr="00716A46">
        <w:rPr>
          <w:rFonts w:ascii="Times New Roman" w:eastAsia="標楷體" w:hAnsi="Times New Roman"/>
          <w:sz w:val="32"/>
          <w:szCs w:val="32"/>
        </w:rPr>
        <w:t>對中央政府</w:t>
      </w:r>
      <w:r w:rsidRPr="00716A46">
        <w:rPr>
          <w:rFonts w:ascii="Times New Roman" w:eastAsia="標楷體" w:hAnsi="Times New Roman"/>
          <w:sz w:val="32"/>
          <w:szCs w:val="32"/>
        </w:rPr>
        <w:t>清廉表現的看法</w:t>
      </w:r>
      <w:bookmarkEnd w:id="75"/>
    </w:p>
    <w:p w:rsidR="00A1663C" w:rsidRPr="00716A46" w:rsidRDefault="00A1663C" w:rsidP="00A1663C">
      <w:pPr>
        <w:pStyle w:val="3"/>
        <w:spacing w:before="240" w:after="120"/>
        <w:ind w:leftChars="0" w:left="0" w:firstLineChars="0" w:firstLine="0"/>
        <w:rPr>
          <w:b w:val="0"/>
          <w:kern w:val="0"/>
        </w:rPr>
      </w:pPr>
      <w:r w:rsidRPr="00716A46">
        <w:rPr>
          <w:kern w:val="0"/>
        </w:rPr>
        <w:t>一、受訪者對中央政府清廉的看法</w:t>
      </w:r>
    </w:p>
    <w:p w:rsidR="00F90FEA" w:rsidRPr="00716A46" w:rsidRDefault="00F90FEA"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w:t>
      </w:r>
      <w:r w:rsidR="003C17B8" w:rsidRPr="00716A46">
        <w:rPr>
          <w:rFonts w:eastAsia="標楷體"/>
          <w:sz w:val="28"/>
          <w:szCs w:val="28"/>
        </w:rPr>
        <w:t>受訪者</w:t>
      </w:r>
      <w:r w:rsidR="00B32575" w:rsidRPr="00716A46">
        <w:rPr>
          <w:rFonts w:eastAsia="標楷體"/>
          <w:sz w:val="28"/>
          <w:szCs w:val="28"/>
        </w:rPr>
        <w:t>對</w:t>
      </w:r>
      <w:r w:rsidRPr="00716A46">
        <w:rPr>
          <w:rFonts w:eastAsia="標楷體"/>
          <w:sz w:val="28"/>
          <w:szCs w:val="28"/>
        </w:rPr>
        <w:t>縣市政府清廉程度的看法方面，本調查詢問：</w:t>
      </w:r>
    </w:p>
    <w:p w:rsidR="001640B6" w:rsidRPr="00716A46" w:rsidRDefault="00873F4D"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在您看來，最近這</w:t>
      </w:r>
      <w:r w:rsidRPr="00716A46">
        <w:rPr>
          <w:rFonts w:eastAsia="標楷體"/>
          <w:b/>
          <w:sz w:val="28"/>
          <w:szCs w:val="28"/>
          <w:u w:val="single"/>
        </w:rPr>
        <w:t>1</w:t>
      </w:r>
      <w:r w:rsidRPr="00716A46">
        <w:rPr>
          <w:rFonts w:eastAsia="標楷體"/>
          <w:b/>
          <w:sz w:val="28"/>
          <w:szCs w:val="28"/>
          <w:u w:val="single"/>
        </w:rPr>
        <w:t>年的中央政府清不清廉？</w:t>
      </w:r>
      <w:r w:rsidR="00F90FEA" w:rsidRPr="00716A46">
        <w:rPr>
          <w:rFonts w:eastAsia="標楷體"/>
          <w:b/>
          <w:sz w:val="28"/>
          <w:szCs w:val="28"/>
          <w:u w:val="single"/>
        </w:rPr>
        <w:t>（題目</w:t>
      </w:r>
      <w:r w:rsidR="00F90FEA" w:rsidRPr="00716A46">
        <w:rPr>
          <w:rFonts w:eastAsia="標楷體"/>
          <w:b/>
          <w:sz w:val="28"/>
          <w:szCs w:val="28"/>
          <w:u w:val="single"/>
        </w:rPr>
        <w:t>A1</w:t>
      </w:r>
      <w:r w:rsidRPr="00716A46">
        <w:rPr>
          <w:rFonts w:eastAsia="標楷體"/>
          <w:b/>
          <w:sz w:val="28"/>
          <w:szCs w:val="28"/>
          <w:u w:val="single"/>
        </w:rPr>
        <w:t>6</w:t>
      </w:r>
      <w:r w:rsidR="00F90FEA" w:rsidRPr="00716A46">
        <w:rPr>
          <w:rFonts w:eastAsia="標楷體"/>
          <w:b/>
          <w:sz w:val="28"/>
          <w:szCs w:val="28"/>
          <w:u w:val="single"/>
        </w:rPr>
        <w:t>）</w:t>
      </w:r>
    </w:p>
    <w:p w:rsidR="001640B6" w:rsidRPr="00716A46" w:rsidRDefault="00C74258"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3.</w:t>
      </w:r>
      <w:r w:rsidR="00DE731A" w:rsidRPr="00716A46">
        <w:rPr>
          <w:rFonts w:eastAsia="標楷體" w:hint="eastAsia"/>
          <w:kern w:val="0"/>
          <w:sz w:val="28"/>
          <w:szCs w:val="28"/>
        </w:rPr>
        <w:t>6</w:t>
      </w:r>
      <w:r w:rsidRPr="00716A46">
        <w:rPr>
          <w:rFonts w:eastAsia="標楷體"/>
          <w:kern w:val="0"/>
          <w:sz w:val="28"/>
          <w:szCs w:val="28"/>
        </w:rPr>
        <w:t>所示），有</w:t>
      </w:r>
      <w:r w:rsidR="00AD1808" w:rsidRPr="00716A46">
        <w:rPr>
          <w:rFonts w:eastAsia="標楷體"/>
          <w:kern w:val="0"/>
          <w:sz w:val="28"/>
          <w:szCs w:val="28"/>
        </w:rPr>
        <w:t>1.8</w:t>
      </w:r>
      <w:r w:rsidRPr="00716A46">
        <w:rPr>
          <w:rFonts w:eastAsia="標楷體"/>
          <w:kern w:val="0"/>
          <w:sz w:val="28"/>
          <w:szCs w:val="28"/>
        </w:rPr>
        <w:t>%</w:t>
      </w:r>
      <w:r w:rsidRPr="00716A46">
        <w:rPr>
          <w:rFonts w:eastAsia="標楷體"/>
          <w:kern w:val="0"/>
          <w:sz w:val="28"/>
          <w:szCs w:val="28"/>
        </w:rPr>
        <w:t>的受訪者表示「非常清廉」，有</w:t>
      </w:r>
      <w:r w:rsidR="00AD1808" w:rsidRPr="00716A46">
        <w:rPr>
          <w:rFonts w:eastAsia="標楷體"/>
          <w:kern w:val="0"/>
          <w:sz w:val="28"/>
          <w:szCs w:val="28"/>
        </w:rPr>
        <w:t>35.8</w:t>
      </w:r>
      <w:r w:rsidRPr="00716A46">
        <w:rPr>
          <w:rFonts w:eastAsia="標楷體"/>
          <w:kern w:val="0"/>
          <w:sz w:val="28"/>
          <w:szCs w:val="28"/>
        </w:rPr>
        <w:t>%</w:t>
      </w:r>
      <w:r w:rsidRPr="00716A46">
        <w:rPr>
          <w:rFonts w:eastAsia="標楷體"/>
          <w:kern w:val="0"/>
          <w:sz w:val="28"/>
          <w:szCs w:val="28"/>
        </w:rPr>
        <w:t>的受訪者表示「還算清廉」，合計有近</w:t>
      </w:r>
      <w:r w:rsidR="00AD1808" w:rsidRPr="00716A46">
        <w:rPr>
          <w:rFonts w:eastAsia="標楷體"/>
          <w:kern w:val="0"/>
          <w:sz w:val="28"/>
          <w:szCs w:val="28"/>
        </w:rPr>
        <w:t>三成八</w:t>
      </w:r>
      <w:r w:rsidRPr="00716A46">
        <w:rPr>
          <w:rFonts w:eastAsia="標楷體"/>
          <w:kern w:val="0"/>
          <w:sz w:val="28"/>
          <w:szCs w:val="28"/>
        </w:rPr>
        <w:t>（</w:t>
      </w:r>
      <w:r w:rsidR="00AD1808" w:rsidRPr="00716A46">
        <w:rPr>
          <w:rFonts w:eastAsia="標楷體"/>
          <w:kern w:val="0"/>
          <w:sz w:val="28"/>
          <w:szCs w:val="28"/>
        </w:rPr>
        <w:t>37.6</w:t>
      </w:r>
      <w:r w:rsidRPr="00716A46">
        <w:rPr>
          <w:rFonts w:eastAsia="標楷體"/>
          <w:kern w:val="0"/>
          <w:sz w:val="28"/>
          <w:szCs w:val="28"/>
        </w:rPr>
        <w:t>%</w:t>
      </w:r>
      <w:r w:rsidRPr="00716A46">
        <w:rPr>
          <w:rFonts w:eastAsia="標楷體"/>
          <w:kern w:val="0"/>
          <w:sz w:val="28"/>
          <w:szCs w:val="28"/>
        </w:rPr>
        <w:t>）的受訪者對中央政府的整體表現</w:t>
      </w:r>
      <w:r w:rsidR="00233092" w:rsidRPr="00716A46">
        <w:rPr>
          <w:rFonts w:eastAsia="標楷體"/>
          <w:kern w:val="0"/>
          <w:sz w:val="28"/>
          <w:szCs w:val="28"/>
        </w:rPr>
        <w:t>偏向認為清廉</w:t>
      </w:r>
      <w:r w:rsidRPr="00716A46">
        <w:rPr>
          <w:rFonts w:eastAsia="標楷體"/>
          <w:kern w:val="0"/>
          <w:sz w:val="28"/>
          <w:szCs w:val="28"/>
        </w:rPr>
        <w:t>；有</w:t>
      </w:r>
      <w:r w:rsidR="00AD1808" w:rsidRPr="00716A46">
        <w:rPr>
          <w:rFonts w:eastAsia="標楷體"/>
          <w:kern w:val="0"/>
          <w:sz w:val="28"/>
          <w:szCs w:val="28"/>
        </w:rPr>
        <w:t>11.6</w:t>
      </w:r>
      <w:r w:rsidRPr="00716A46">
        <w:rPr>
          <w:rFonts w:eastAsia="標楷體"/>
          <w:kern w:val="0"/>
          <w:sz w:val="28"/>
          <w:szCs w:val="28"/>
        </w:rPr>
        <w:t>%</w:t>
      </w:r>
      <w:r w:rsidRPr="00716A46">
        <w:rPr>
          <w:rFonts w:eastAsia="標楷體"/>
          <w:kern w:val="0"/>
          <w:sz w:val="28"/>
          <w:szCs w:val="28"/>
        </w:rPr>
        <w:t>的受訪者表示「非常不清廉」，有</w:t>
      </w:r>
      <w:r w:rsidR="00AD1808" w:rsidRPr="00716A46">
        <w:rPr>
          <w:rFonts w:eastAsia="標楷體"/>
          <w:kern w:val="0"/>
          <w:sz w:val="28"/>
          <w:szCs w:val="28"/>
        </w:rPr>
        <w:t>20.8</w:t>
      </w:r>
      <w:r w:rsidRPr="00716A46">
        <w:rPr>
          <w:rFonts w:eastAsia="標楷體"/>
          <w:kern w:val="0"/>
          <w:sz w:val="28"/>
          <w:szCs w:val="28"/>
        </w:rPr>
        <w:t>%</w:t>
      </w:r>
      <w:r w:rsidRPr="00716A46">
        <w:rPr>
          <w:rFonts w:eastAsia="標楷體"/>
          <w:kern w:val="0"/>
          <w:sz w:val="28"/>
          <w:szCs w:val="28"/>
        </w:rPr>
        <w:t>的受訪者表示「有點不清廉」，合計有</w:t>
      </w:r>
      <w:r w:rsidR="00AD1808" w:rsidRPr="00716A46">
        <w:rPr>
          <w:rFonts w:eastAsia="標楷體"/>
          <w:kern w:val="0"/>
          <w:sz w:val="28"/>
          <w:szCs w:val="28"/>
        </w:rPr>
        <w:t>三</w:t>
      </w:r>
      <w:r w:rsidRPr="00716A46">
        <w:rPr>
          <w:rFonts w:eastAsia="標楷體"/>
          <w:kern w:val="0"/>
          <w:sz w:val="28"/>
          <w:szCs w:val="28"/>
        </w:rPr>
        <w:t>成</w:t>
      </w:r>
      <w:r w:rsidR="00AD1808" w:rsidRPr="00716A46">
        <w:rPr>
          <w:rFonts w:eastAsia="標楷體"/>
          <w:kern w:val="0"/>
          <w:sz w:val="28"/>
          <w:szCs w:val="28"/>
        </w:rPr>
        <w:t>二</w:t>
      </w:r>
      <w:r w:rsidRPr="00716A46">
        <w:rPr>
          <w:rFonts w:eastAsia="標楷體"/>
          <w:kern w:val="0"/>
          <w:sz w:val="28"/>
          <w:szCs w:val="28"/>
        </w:rPr>
        <w:t>（</w:t>
      </w:r>
      <w:r w:rsidR="00AD1808" w:rsidRPr="00716A46">
        <w:rPr>
          <w:rFonts w:eastAsia="標楷體"/>
          <w:kern w:val="0"/>
          <w:sz w:val="28"/>
          <w:szCs w:val="28"/>
        </w:rPr>
        <w:t>32.4</w:t>
      </w:r>
      <w:r w:rsidRPr="00716A46">
        <w:rPr>
          <w:rFonts w:eastAsia="標楷體"/>
          <w:kern w:val="0"/>
          <w:sz w:val="28"/>
          <w:szCs w:val="28"/>
        </w:rPr>
        <w:t>%</w:t>
      </w:r>
      <w:r w:rsidRPr="00716A46">
        <w:rPr>
          <w:rFonts w:eastAsia="標楷體"/>
          <w:kern w:val="0"/>
          <w:sz w:val="28"/>
          <w:szCs w:val="28"/>
        </w:rPr>
        <w:t>）的受訪者對中央政府的整體表現偏向</w:t>
      </w:r>
      <w:r w:rsidR="00233092" w:rsidRPr="00716A46">
        <w:rPr>
          <w:rFonts w:eastAsia="標楷體"/>
          <w:kern w:val="0"/>
          <w:sz w:val="28"/>
          <w:szCs w:val="28"/>
        </w:rPr>
        <w:t>認為不清廉</w:t>
      </w:r>
      <w:r w:rsidRPr="00716A46">
        <w:rPr>
          <w:rFonts w:eastAsia="標楷體"/>
          <w:kern w:val="0"/>
          <w:sz w:val="28"/>
          <w:szCs w:val="28"/>
        </w:rPr>
        <w:t>；另有三成（</w:t>
      </w:r>
      <w:r w:rsidR="00AD1808" w:rsidRPr="00716A46">
        <w:rPr>
          <w:rFonts w:eastAsia="標楷體"/>
          <w:kern w:val="0"/>
          <w:sz w:val="28"/>
          <w:szCs w:val="28"/>
        </w:rPr>
        <w:t>30.0</w:t>
      </w:r>
      <w:r w:rsidRPr="00716A46">
        <w:rPr>
          <w:rFonts w:eastAsia="標楷體"/>
          <w:kern w:val="0"/>
          <w:sz w:val="28"/>
          <w:szCs w:val="28"/>
        </w:rPr>
        <w:t>%</w:t>
      </w:r>
      <w:r w:rsidRPr="00716A46">
        <w:rPr>
          <w:rFonts w:eastAsia="標楷體"/>
          <w:kern w:val="0"/>
          <w:sz w:val="28"/>
          <w:szCs w:val="28"/>
        </w:rPr>
        <w:t>）的受訪者未對此一問題表達明確的意見。此一結果顯示民眾對中央政府清廉表</w:t>
      </w:r>
      <w:r w:rsidR="00EA25C5">
        <w:rPr>
          <w:noProof/>
        </w:rPr>
        <w:lastRenderedPageBreak/>
        <mc:AlternateContent>
          <mc:Choice Requires="wpg">
            <w:drawing>
              <wp:anchor distT="0" distB="0" distL="114300" distR="114300" simplePos="0" relativeHeight="251664896" behindDoc="1" locked="0" layoutInCell="1" allowOverlap="1">
                <wp:simplePos x="0" y="0"/>
                <wp:positionH relativeFrom="column">
                  <wp:posOffset>-6985</wp:posOffset>
                </wp:positionH>
                <wp:positionV relativeFrom="paragraph">
                  <wp:posOffset>528320</wp:posOffset>
                </wp:positionV>
                <wp:extent cx="6028690" cy="2625090"/>
                <wp:effectExtent l="2540" t="4445" r="0" b="0"/>
                <wp:wrapTight wrapText="bothSides">
                  <wp:wrapPolygon edited="0">
                    <wp:start x="-34" y="0"/>
                    <wp:lineTo x="-34" y="20660"/>
                    <wp:lineTo x="21600" y="20660"/>
                    <wp:lineTo x="21600" y="0"/>
                    <wp:lineTo x="-34" y="0"/>
                  </wp:wrapPolygon>
                </wp:wrapTight>
                <wp:docPr id="76" name="群組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8690" cy="2625090"/>
                          <a:chOff x="-60" y="-60"/>
                          <a:chExt cx="60288" cy="24891"/>
                        </a:xfrm>
                      </wpg:grpSpPr>
                      <pic:pic xmlns:pic="http://schemas.openxmlformats.org/drawingml/2006/picture">
                        <pic:nvPicPr>
                          <pic:cNvPr id="77" name="圖表 66"/>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0" y="-60"/>
                            <a:ext cx="60288" cy="23895"/>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34"/>
                        <wps:cNvSpPr txBox="1">
                          <a:spLocks noChangeArrowheads="1"/>
                        </wps:cNvSpPr>
                        <wps:spPr bwMode="auto">
                          <a:xfrm>
                            <a:off x="68" y="21092"/>
                            <a:ext cx="4095" cy="3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AB20D1" w:rsidRDefault="00D95B84" w:rsidP="007C1709">
                              <w:pPr>
                                <w:pStyle w:val="Web"/>
                                <w:spacing w:before="0" w:beforeAutospacing="0" w:after="0" w:afterAutospacing="0"/>
                                <w:rPr>
                                  <w:rFonts w:ascii="Times New Roman" w:hAnsi="Times New Roman" w:cs="Times New Roman"/>
                                </w:rPr>
                              </w:pPr>
                              <w:r w:rsidRPr="00AB20D1">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56" o:spid="_x0000_s1049" style="position:absolute;left:0;text-align:left;margin-left:-.55pt;margin-top:41.6pt;width:474.7pt;height:206.7pt;z-index:-251651584" coordorigin="-60,-60" coordsize="60288,24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">
                <v:shape id="圖表 66" o:spid="_x0000_s1050" type="#_x0000_t75" style="position:absolute;left:-60;top:-60;width:60288;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">
                  <v:imagedata r:id="rId30" o:title=""/>
                  <o:lock v:ext="edit" aspectratio="f"/>
                </v:shape>
                <v:shape id="Text Box 34" o:spid="_x0000_s1051" type="#_x0000_t202" style="position:absolute;left:68;top:21092;width:4095;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D95B84" w:rsidRPr="00AB20D1" w:rsidRDefault="00D95B84" w:rsidP="007C1709">
                        <w:pPr>
                          <w:pStyle w:val="Web"/>
                          <w:spacing w:before="0" w:beforeAutospacing="0" w:after="0" w:afterAutospacing="0"/>
                          <w:rPr>
                            <w:rFonts w:ascii="Times New Roman" w:hAnsi="Times New Roman" w:cs="Times New Roman"/>
                          </w:rPr>
                        </w:pPr>
                        <w:r w:rsidRPr="00AB20D1">
                          <w:rPr>
                            <w:rFonts w:ascii="Times New Roman" w:eastAsiaTheme="minorEastAsia" w:hAnsi="Times New Roman" w:cs="Times New Roman"/>
                            <w:sz w:val="20"/>
                            <w:szCs w:val="20"/>
                          </w:rPr>
                          <w:t>(%)</w:t>
                        </w:r>
                      </w:p>
                    </w:txbxContent>
                  </v:textbox>
                </v:shape>
                <w10:wrap type="tight"/>
              </v:group>
            </w:pict>
          </mc:Fallback>
        </mc:AlternateContent>
      </w:r>
      <w:r w:rsidRPr="00716A46">
        <w:rPr>
          <w:rFonts w:eastAsia="標楷體"/>
          <w:kern w:val="0"/>
          <w:sz w:val="28"/>
          <w:szCs w:val="28"/>
        </w:rPr>
        <w:t>現的正面評價</w:t>
      </w:r>
      <w:r w:rsidR="00AD1808" w:rsidRPr="00716A46">
        <w:rPr>
          <w:rFonts w:eastAsia="標楷體"/>
          <w:kern w:val="0"/>
          <w:sz w:val="28"/>
          <w:szCs w:val="28"/>
        </w:rPr>
        <w:t>略</w:t>
      </w:r>
      <w:r w:rsidRPr="00716A46">
        <w:rPr>
          <w:rFonts w:eastAsia="標楷體"/>
          <w:kern w:val="0"/>
          <w:sz w:val="28"/>
          <w:szCs w:val="28"/>
        </w:rPr>
        <w:t>高於負面評價，但仍有近三成的民眾對此並無</w:t>
      </w:r>
      <w:r w:rsidR="004B5C1F" w:rsidRPr="00716A46">
        <w:rPr>
          <w:rFonts w:eastAsia="標楷體" w:hint="eastAsia"/>
          <w:kern w:val="0"/>
          <w:sz w:val="28"/>
          <w:szCs w:val="28"/>
          <w:lang w:eastAsia="zh-HK"/>
        </w:rPr>
        <w:t>明確</w:t>
      </w:r>
      <w:r w:rsidRPr="00716A46">
        <w:rPr>
          <w:rFonts w:eastAsia="標楷體"/>
          <w:kern w:val="0"/>
          <w:sz w:val="28"/>
          <w:szCs w:val="28"/>
        </w:rPr>
        <w:t>感受。</w:t>
      </w:r>
    </w:p>
    <w:p w:rsidR="009F1D3A" w:rsidRPr="00716A46" w:rsidRDefault="00127CD6" w:rsidP="00AB643F">
      <w:pPr>
        <w:pStyle w:val="affffd"/>
      </w:pPr>
      <w:bookmarkStart w:id="76" w:name="_Toc466902076"/>
      <w:bookmarkStart w:id="77" w:name="_Toc490561259"/>
      <w:bookmarkStart w:id="78" w:name="_Toc501456217"/>
      <w:r w:rsidRPr="00716A46">
        <w:t>圖</w:t>
      </w:r>
      <w:r w:rsidRPr="00716A46">
        <w:t xml:space="preserve">3.6  </w:t>
      </w:r>
      <w:r w:rsidRPr="00716A46">
        <w:t>受訪者對</w:t>
      </w:r>
      <w:r w:rsidR="00873F4D" w:rsidRPr="00716A46">
        <w:t>中央政府</w:t>
      </w:r>
      <w:r w:rsidRPr="00716A46">
        <w:t>的清廉程度看法</w:t>
      </w:r>
      <w:bookmarkEnd w:id="76"/>
      <w:bookmarkEnd w:id="77"/>
      <w:bookmarkEnd w:id="78"/>
    </w:p>
    <w:p w:rsidR="001640B6" w:rsidRPr="00716A46" w:rsidRDefault="00233092"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本研究進一步檢視不同背景的受訪者對「中央政府的清廉程度」的看法，可以發現以下幾個現象（參見附錄五表附</w:t>
      </w:r>
      <w:r w:rsidRPr="00716A46">
        <w:rPr>
          <w:rFonts w:eastAsia="標楷體"/>
          <w:kern w:val="0"/>
          <w:sz w:val="28"/>
          <w:szCs w:val="28"/>
        </w:rPr>
        <w:t>5.</w:t>
      </w:r>
      <w:r w:rsidR="00A03475" w:rsidRPr="00716A46">
        <w:rPr>
          <w:rFonts w:eastAsia="標楷體"/>
          <w:kern w:val="0"/>
          <w:sz w:val="28"/>
          <w:szCs w:val="28"/>
        </w:rPr>
        <w:t>12</w:t>
      </w:r>
      <w:r w:rsidRPr="00716A46">
        <w:rPr>
          <w:rFonts w:eastAsia="標楷體"/>
          <w:kern w:val="0"/>
          <w:sz w:val="28"/>
          <w:szCs w:val="28"/>
        </w:rPr>
        <w:t>）：</w:t>
      </w:r>
    </w:p>
    <w:p w:rsidR="001640B6" w:rsidRPr="00716A46" w:rsidRDefault="00233092" w:rsidP="00DA11CA">
      <w:pPr>
        <w:pStyle w:val="aff8"/>
        <w:numPr>
          <w:ilvl w:val="0"/>
          <w:numId w:val="22"/>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年齡：</w:t>
      </w:r>
      <w:r w:rsidR="0034512A" w:rsidRPr="00716A46">
        <w:rPr>
          <w:rFonts w:eastAsia="標楷體"/>
          <w:kern w:val="0"/>
          <w:sz w:val="28"/>
          <w:szCs w:val="28"/>
        </w:rPr>
        <w:t>30</w:t>
      </w:r>
      <w:r w:rsidRPr="00716A46">
        <w:rPr>
          <w:rFonts w:eastAsia="標楷體"/>
          <w:kern w:val="0"/>
          <w:sz w:val="28"/>
          <w:szCs w:val="28"/>
        </w:rPr>
        <w:t>至</w:t>
      </w:r>
      <w:r w:rsidR="0034512A" w:rsidRPr="00716A46">
        <w:rPr>
          <w:rFonts w:eastAsia="標楷體"/>
          <w:kern w:val="0"/>
          <w:sz w:val="28"/>
          <w:szCs w:val="28"/>
        </w:rPr>
        <w:t>39</w:t>
      </w:r>
      <w:r w:rsidRPr="00716A46">
        <w:rPr>
          <w:rFonts w:eastAsia="標楷體"/>
          <w:kern w:val="0"/>
          <w:sz w:val="28"/>
          <w:szCs w:val="28"/>
        </w:rPr>
        <w:t>歲者「傾向認為不清廉」的比例</w:t>
      </w:r>
      <w:r w:rsidR="001B3575" w:rsidRPr="00716A46">
        <w:rPr>
          <w:rFonts w:eastAsia="標楷體"/>
          <w:kern w:val="0"/>
          <w:sz w:val="28"/>
          <w:szCs w:val="28"/>
        </w:rPr>
        <w:t>明顯</w:t>
      </w:r>
      <w:r w:rsidRPr="00716A46">
        <w:rPr>
          <w:rFonts w:eastAsia="標楷體"/>
          <w:kern w:val="0"/>
          <w:sz w:val="28"/>
          <w:szCs w:val="28"/>
        </w:rPr>
        <w:t>高於其他年齡者；</w:t>
      </w:r>
      <w:r w:rsidR="0034512A" w:rsidRPr="00716A46">
        <w:rPr>
          <w:rFonts w:eastAsia="標楷體"/>
          <w:kern w:val="0"/>
          <w:sz w:val="28"/>
          <w:szCs w:val="28"/>
        </w:rPr>
        <w:t xml:space="preserve"> </w:t>
      </w:r>
      <w:r w:rsidRPr="00716A46">
        <w:rPr>
          <w:rFonts w:eastAsia="標楷體"/>
          <w:kern w:val="0"/>
          <w:sz w:val="28"/>
          <w:szCs w:val="28"/>
        </w:rPr>
        <w:t>60</w:t>
      </w:r>
      <w:r w:rsidRPr="00716A46">
        <w:rPr>
          <w:rFonts w:eastAsia="標楷體"/>
          <w:kern w:val="0"/>
          <w:sz w:val="28"/>
          <w:szCs w:val="28"/>
        </w:rPr>
        <w:t>歲及以上者回答「無反應」的比例</w:t>
      </w:r>
      <w:r w:rsidR="001B3575" w:rsidRPr="00716A46">
        <w:rPr>
          <w:rFonts w:eastAsia="標楷體"/>
          <w:kern w:val="0"/>
          <w:sz w:val="28"/>
          <w:szCs w:val="28"/>
        </w:rPr>
        <w:t>明顯</w:t>
      </w:r>
      <w:r w:rsidRPr="00716A46">
        <w:rPr>
          <w:rFonts w:eastAsia="標楷體"/>
          <w:kern w:val="0"/>
          <w:sz w:val="28"/>
          <w:szCs w:val="28"/>
        </w:rPr>
        <w:t>高於其他年齡者。</w:t>
      </w:r>
    </w:p>
    <w:p w:rsidR="001640B6" w:rsidRPr="00716A46" w:rsidRDefault="00233092" w:rsidP="00DA11CA">
      <w:pPr>
        <w:pStyle w:val="aff8"/>
        <w:numPr>
          <w:ilvl w:val="0"/>
          <w:numId w:val="2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w:t>
      </w:r>
      <w:r w:rsidR="0034512A" w:rsidRPr="00716A46">
        <w:rPr>
          <w:rFonts w:eastAsia="標楷體"/>
          <w:kern w:val="0"/>
          <w:sz w:val="28"/>
          <w:szCs w:val="28"/>
        </w:rPr>
        <w:t>大學及以上</w:t>
      </w:r>
      <w:r w:rsidR="00EE6A06" w:rsidRPr="00716A46">
        <w:rPr>
          <w:rFonts w:eastAsia="標楷體"/>
          <w:kern w:val="0"/>
          <w:sz w:val="28"/>
          <w:szCs w:val="28"/>
        </w:rPr>
        <w:t>者「傾向認為清廉」的比例明顯高於其他教育程度者；高中職</w:t>
      </w:r>
      <w:r w:rsidR="0034512A" w:rsidRPr="00716A46">
        <w:rPr>
          <w:rFonts w:eastAsia="標楷體"/>
          <w:kern w:val="0"/>
          <w:sz w:val="28"/>
          <w:szCs w:val="28"/>
        </w:rPr>
        <w:t>者</w:t>
      </w:r>
      <w:r w:rsidR="005857B9" w:rsidRPr="00716A46">
        <w:rPr>
          <w:rFonts w:eastAsia="標楷體"/>
          <w:kern w:val="0"/>
          <w:sz w:val="28"/>
          <w:szCs w:val="28"/>
        </w:rPr>
        <w:t>「</w:t>
      </w:r>
      <w:r w:rsidR="00EE6A06" w:rsidRPr="00716A46">
        <w:rPr>
          <w:rFonts w:eastAsia="標楷體"/>
          <w:kern w:val="0"/>
          <w:sz w:val="28"/>
          <w:szCs w:val="28"/>
        </w:rPr>
        <w:t>傾向認為不清廉」的比例明顯高於其他教育程度者；</w:t>
      </w:r>
      <w:r w:rsidRPr="00716A46">
        <w:rPr>
          <w:rFonts w:eastAsia="標楷體"/>
          <w:kern w:val="0"/>
          <w:sz w:val="28"/>
          <w:szCs w:val="28"/>
        </w:rPr>
        <w:t>小學及以下者與國初中者回答「無反應」的比例</w:t>
      </w:r>
      <w:r w:rsidR="001B3575" w:rsidRPr="00716A46">
        <w:rPr>
          <w:rFonts w:eastAsia="標楷體"/>
          <w:kern w:val="0"/>
          <w:sz w:val="28"/>
          <w:szCs w:val="28"/>
        </w:rPr>
        <w:t>明顯</w:t>
      </w:r>
      <w:r w:rsidRPr="00716A46">
        <w:rPr>
          <w:rFonts w:eastAsia="標楷體"/>
          <w:kern w:val="0"/>
          <w:sz w:val="28"/>
          <w:szCs w:val="28"/>
        </w:rPr>
        <w:t>高於其他教育程</w:t>
      </w:r>
      <w:r w:rsidR="004930D4" w:rsidRPr="00716A46">
        <w:rPr>
          <w:rFonts w:eastAsia="標楷體"/>
          <w:kern w:val="0"/>
          <w:sz w:val="28"/>
          <w:szCs w:val="28"/>
        </w:rPr>
        <w:t>度者。</w:t>
      </w:r>
    </w:p>
    <w:p w:rsidR="001640B6" w:rsidRPr="00716A46" w:rsidRDefault="0034512A" w:rsidP="00DA11CA">
      <w:pPr>
        <w:pStyle w:val="aff8"/>
        <w:numPr>
          <w:ilvl w:val="0"/>
          <w:numId w:val="2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族群：本省閩南人「傾向認為清廉」的比例明顯高於其他族群者；大陸各省市者「傾向認為</w:t>
      </w:r>
      <w:r w:rsidR="00AA2D67" w:rsidRPr="00716A46">
        <w:rPr>
          <w:rFonts w:eastAsia="標楷體"/>
          <w:kern w:val="0"/>
          <w:sz w:val="28"/>
          <w:szCs w:val="28"/>
        </w:rPr>
        <w:t>不</w:t>
      </w:r>
      <w:r w:rsidRPr="00716A46">
        <w:rPr>
          <w:rFonts w:eastAsia="標楷體"/>
          <w:kern w:val="0"/>
          <w:sz w:val="28"/>
          <w:szCs w:val="28"/>
        </w:rPr>
        <w:t>清廉」的比例明顯高於其他族群</w:t>
      </w:r>
      <w:r w:rsidR="00723C61" w:rsidRPr="00716A46">
        <w:rPr>
          <w:rFonts w:eastAsia="標楷體"/>
          <w:kern w:val="0"/>
          <w:sz w:val="28"/>
          <w:szCs w:val="28"/>
        </w:rPr>
        <w:t>者。</w:t>
      </w:r>
    </w:p>
    <w:p w:rsidR="001640B6" w:rsidRPr="00716A46" w:rsidRDefault="00233092" w:rsidP="00DA11CA">
      <w:pPr>
        <w:pStyle w:val="aff8"/>
        <w:numPr>
          <w:ilvl w:val="0"/>
          <w:numId w:val="2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職業：高中階白領者「傾向認為清廉」的比例</w:t>
      </w:r>
      <w:r w:rsidR="001B3575" w:rsidRPr="00716A46">
        <w:rPr>
          <w:rFonts w:eastAsia="標楷體"/>
          <w:kern w:val="0"/>
          <w:sz w:val="28"/>
          <w:szCs w:val="28"/>
        </w:rPr>
        <w:t>明顯</w:t>
      </w:r>
      <w:r w:rsidRPr="00716A46">
        <w:rPr>
          <w:rFonts w:eastAsia="標楷體"/>
          <w:kern w:val="0"/>
          <w:sz w:val="28"/>
          <w:szCs w:val="28"/>
        </w:rPr>
        <w:t>高於其他職業者；中低、低階白領者「傾向認為不清廉」的比例</w:t>
      </w:r>
      <w:r w:rsidR="001B3575" w:rsidRPr="00716A46">
        <w:rPr>
          <w:rFonts w:eastAsia="標楷體"/>
          <w:kern w:val="0"/>
          <w:sz w:val="28"/>
          <w:szCs w:val="28"/>
        </w:rPr>
        <w:t>明顯</w:t>
      </w:r>
      <w:r w:rsidRPr="00716A46">
        <w:rPr>
          <w:rFonts w:eastAsia="標楷體"/>
          <w:kern w:val="0"/>
          <w:sz w:val="28"/>
          <w:szCs w:val="28"/>
        </w:rPr>
        <w:t>高於其他職業者；</w:t>
      </w:r>
      <w:r w:rsidR="0034512A" w:rsidRPr="00716A46">
        <w:rPr>
          <w:rFonts w:eastAsia="標楷體"/>
          <w:kern w:val="0"/>
          <w:sz w:val="28"/>
          <w:szCs w:val="28"/>
        </w:rPr>
        <w:t>農林漁牧者、藍領者與</w:t>
      </w:r>
      <w:r w:rsidRPr="00716A46">
        <w:rPr>
          <w:rFonts w:eastAsia="標楷體"/>
          <w:kern w:val="0"/>
          <w:sz w:val="28"/>
          <w:szCs w:val="28"/>
        </w:rPr>
        <w:t>家管者回答「無反應」的比例</w:t>
      </w:r>
      <w:r w:rsidR="001B3575" w:rsidRPr="00716A46">
        <w:rPr>
          <w:rFonts w:eastAsia="標楷體"/>
          <w:kern w:val="0"/>
          <w:sz w:val="28"/>
          <w:szCs w:val="28"/>
        </w:rPr>
        <w:t>明顯</w:t>
      </w:r>
      <w:r w:rsidRPr="00716A46">
        <w:rPr>
          <w:rFonts w:eastAsia="標楷體"/>
          <w:kern w:val="0"/>
          <w:sz w:val="28"/>
          <w:szCs w:val="28"/>
        </w:rPr>
        <w:t>高於其他職業。</w:t>
      </w:r>
    </w:p>
    <w:p w:rsidR="001640B6" w:rsidRPr="00716A46" w:rsidRDefault="00BE7668" w:rsidP="00DA11CA">
      <w:pPr>
        <w:pStyle w:val="aff8"/>
        <w:numPr>
          <w:ilvl w:val="0"/>
          <w:numId w:val="2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lastRenderedPageBreak/>
        <w:t>地理區域：桃竹苗地區者與高屏</w:t>
      </w:r>
      <w:r w:rsidRPr="00716A46">
        <w:rPr>
          <w:rFonts w:eastAsia="標楷體" w:hint="eastAsia"/>
          <w:kern w:val="0"/>
          <w:sz w:val="28"/>
          <w:szCs w:val="28"/>
        </w:rPr>
        <w:t>澎</w:t>
      </w:r>
      <w:r w:rsidR="00EB08A7" w:rsidRPr="00716A46">
        <w:rPr>
          <w:rFonts w:eastAsia="標楷體"/>
          <w:kern w:val="0"/>
          <w:sz w:val="28"/>
          <w:szCs w:val="28"/>
        </w:rPr>
        <w:t>地區者「傾向認為清廉」的比例明顯高於其他地理區域者；大</w:t>
      </w:r>
      <w:r w:rsidR="00206A3F" w:rsidRPr="00716A46">
        <w:rPr>
          <w:rFonts w:eastAsia="標楷體"/>
          <w:kern w:val="0"/>
          <w:sz w:val="28"/>
          <w:szCs w:val="28"/>
        </w:rPr>
        <w:t>臺</w:t>
      </w:r>
      <w:r w:rsidR="00EB08A7" w:rsidRPr="00716A46">
        <w:rPr>
          <w:rFonts w:eastAsia="標楷體"/>
          <w:kern w:val="0"/>
          <w:sz w:val="28"/>
          <w:szCs w:val="28"/>
        </w:rPr>
        <w:t>北都會地區者「傾向認為不清廉」的比例明顯高於其他地理區域者</w:t>
      </w:r>
      <w:r w:rsidR="002410F5" w:rsidRPr="00716A46">
        <w:rPr>
          <w:rFonts w:eastAsia="標楷體"/>
          <w:kern w:val="0"/>
          <w:sz w:val="28"/>
          <w:szCs w:val="28"/>
        </w:rPr>
        <w:t>。</w:t>
      </w:r>
    </w:p>
    <w:p w:rsidR="001640B6" w:rsidRPr="00716A46" w:rsidRDefault="00233092" w:rsidP="00DA11CA">
      <w:pPr>
        <w:pStyle w:val="aff8"/>
        <w:numPr>
          <w:ilvl w:val="0"/>
          <w:numId w:val="2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w:t>
      </w:r>
      <w:r w:rsidR="00EE6A06" w:rsidRPr="00716A46">
        <w:rPr>
          <w:rFonts w:eastAsia="標楷體"/>
          <w:kern w:val="0"/>
          <w:sz w:val="28"/>
          <w:szCs w:val="28"/>
        </w:rPr>
        <w:t>泛綠支持者「傾向認為清廉」的比例明顯高於其他</w:t>
      </w:r>
      <w:r w:rsidR="00EF0711" w:rsidRPr="00716A46">
        <w:rPr>
          <w:rFonts w:eastAsia="標楷體"/>
          <w:kern w:val="0"/>
          <w:sz w:val="28"/>
          <w:szCs w:val="28"/>
        </w:rPr>
        <w:t>政黨支持</w:t>
      </w:r>
      <w:r w:rsidR="00EE6A06" w:rsidRPr="00716A46">
        <w:rPr>
          <w:rFonts w:eastAsia="標楷體"/>
          <w:kern w:val="0"/>
          <w:sz w:val="28"/>
          <w:szCs w:val="28"/>
        </w:rPr>
        <w:t>者；泛藍支持者與政黨中立者「傾向認為不清廉」的比例明顯高於其他</w:t>
      </w:r>
      <w:r w:rsidR="00EF0711" w:rsidRPr="00716A46">
        <w:rPr>
          <w:rFonts w:eastAsia="標楷體"/>
          <w:kern w:val="0"/>
          <w:sz w:val="28"/>
          <w:szCs w:val="28"/>
        </w:rPr>
        <w:t>政黨支持</w:t>
      </w:r>
      <w:r w:rsidR="00CD17B5" w:rsidRPr="00716A46">
        <w:rPr>
          <w:rFonts w:eastAsia="標楷體"/>
          <w:kern w:val="0"/>
          <w:sz w:val="28"/>
          <w:szCs w:val="28"/>
        </w:rPr>
        <w:t>者</w:t>
      </w:r>
      <w:r w:rsidR="00EE6A06" w:rsidRPr="00716A46">
        <w:rPr>
          <w:rFonts w:eastAsia="標楷體"/>
          <w:kern w:val="0"/>
          <w:sz w:val="28"/>
          <w:szCs w:val="28"/>
        </w:rPr>
        <w:t>。</w:t>
      </w:r>
    </w:p>
    <w:p w:rsidR="001640B6" w:rsidRPr="00716A46" w:rsidRDefault="00EB08A7" w:rsidP="00DA11CA">
      <w:pPr>
        <w:pStyle w:val="aff8"/>
        <w:numPr>
          <w:ilvl w:val="0"/>
          <w:numId w:val="2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收看電視新聞習慣：最常收看民視與三立者「傾向認為清廉」的比例明顯高於收看其他電視新聞</w:t>
      </w:r>
      <w:r w:rsidR="00206A3F" w:rsidRPr="00716A46">
        <w:rPr>
          <w:rFonts w:eastAsia="標楷體"/>
          <w:kern w:val="0"/>
          <w:sz w:val="28"/>
          <w:szCs w:val="28"/>
        </w:rPr>
        <w:t>臺</w:t>
      </w:r>
      <w:r w:rsidR="004B5C1F" w:rsidRPr="00716A46">
        <w:rPr>
          <w:rFonts w:eastAsia="標楷體" w:hint="eastAsia"/>
          <w:kern w:val="0"/>
          <w:sz w:val="28"/>
          <w:szCs w:val="28"/>
          <w:lang w:eastAsia="zh-HK"/>
        </w:rPr>
        <w:t>者</w:t>
      </w:r>
      <w:r w:rsidRPr="00716A46">
        <w:rPr>
          <w:rFonts w:eastAsia="標楷體"/>
          <w:kern w:val="0"/>
          <w:sz w:val="28"/>
          <w:szCs w:val="28"/>
        </w:rPr>
        <w:t>；最常收看中視與中天者「傾向認為</w:t>
      </w:r>
      <w:r w:rsidR="00DE731A" w:rsidRPr="00716A46">
        <w:rPr>
          <w:rFonts w:eastAsia="標楷體" w:hint="eastAsia"/>
          <w:kern w:val="0"/>
          <w:sz w:val="28"/>
          <w:szCs w:val="28"/>
        </w:rPr>
        <w:t>不</w:t>
      </w:r>
      <w:r w:rsidRPr="00716A46">
        <w:rPr>
          <w:rFonts w:eastAsia="標楷體"/>
          <w:kern w:val="0"/>
          <w:sz w:val="28"/>
          <w:szCs w:val="28"/>
        </w:rPr>
        <w:t>清廉」的比例明顯高於收看其他電視新聞</w:t>
      </w:r>
      <w:r w:rsidR="00206A3F" w:rsidRPr="00716A46">
        <w:rPr>
          <w:rFonts w:eastAsia="標楷體"/>
          <w:kern w:val="0"/>
          <w:sz w:val="28"/>
          <w:szCs w:val="28"/>
        </w:rPr>
        <w:t>臺</w:t>
      </w:r>
      <w:r w:rsidR="00723C61" w:rsidRPr="00716A46">
        <w:rPr>
          <w:rFonts w:eastAsia="標楷體"/>
          <w:kern w:val="0"/>
          <w:sz w:val="28"/>
          <w:szCs w:val="28"/>
        </w:rPr>
        <w:t>者</w:t>
      </w:r>
      <w:r w:rsidR="005928AF" w:rsidRPr="00716A46">
        <w:rPr>
          <w:rFonts w:eastAsia="標楷體"/>
          <w:kern w:val="0"/>
          <w:sz w:val="28"/>
          <w:szCs w:val="28"/>
        </w:rPr>
        <w:t>。</w:t>
      </w:r>
    </w:p>
    <w:p w:rsidR="001640B6" w:rsidRPr="00716A46" w:rsidRDefault="00723C61" w:rsidP="00DA11CA">
      <w:pPr>
        <w:pStyle w:val="aff8"/>
        <w:numPr>
          <w:ilvl w:val="0"/>
          <w:numId w:val="2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閱讀</w:t>
      </w:r>
      <w:r w:rsidR="005928AF" w:rsidRPr="00716A46">
        <w:rPr>
          <w:rFonts w:eastAsia="標楷體"/>
          <w:kern w:val="0"/>
          <w:sz w:val="28"/>
          <w:szCs w:val="28"/>
        </w:rPr>
        <w:t>報紙習慣：</w:t>
      </w:r>
      <w:r w:rsidRPr="00716A46">
        <w:rPr>
          <w:rFonts w:eastAsia="標楷體"/>
          <w:kern w:val="0"/>
          <w:sz w:val="28"/>
          <w:szCs w:val="28"/>
        </w:rPr>
        <w:t>最常</w:t>
      </w:r>
      <w:r w:rsidR="005928AF" w:rsidRPr="00716A46">
        <w:rPr>
          <w:rFonts w:eastAsia="標楷體"/>
          <w:kern w:val="0"/>
          <w:sz w:val="28"/>
          <w:szCs w:val="28"/>
        </w:rPr>
        <w:t>看自由時報者「傾向認為清廉」的比例明顯高於</w:t>
      </w:r>
      <w:r w:rsidRPr="00716A46">
        <w:rPr>
          <w:rFonts w:eastAsia="標楷體"/>
          <w:kern w:val="0"/>
          <w:sz w:val="28"/>
          <w:szCs w:val="28"/>
        </w:rPr>
        <w:t>看其他報紙別</w:t>
      </w:r>
      <w:r w:rsidR="004B5C1F" w:rsidRPr="00716A46">
        <w:rPr>
          <w:rFonts w:eastAsia="標楷體" w:hint="eastAsia"/>
          <w:kern w:val="0"/>
          <w:sz w:val="28"/>
          <w:szCs w:val="28"/>
          <w:lang w:eastAsia="zh-HK"/>
        </w:rPr>
        <w:t>者</w:t>
      </w:r>
      <w:r w:rsidRPr="00716A46">
        <w:rPr>
          <w:rFonts w:eastAsia="標楷體"/>
          <w:kern w:val="0"/>
          <w:sz w:val="28"/>
          <w:szCs w:val="28"/>
        </w:rPr>
        <w:t>；最常</w:t>
      </w:r>
      <w:r w:rsidR="005928AF" w:rsidRPr="00716A46">
        <w:rPr>
          <w:rFonts w:eastAsia="標楷體"/>
          <w:kern w:val="0"/>
          <w:sz w:val="28"/>
          <w:szCs w:val="28"/>
        </w:rPr>
        <w:t>看聯合報者「傾向認為不清廉」的比例明顯高於看其他報紙別</w:t>
      </w:r>
      <w:r w:rsidRPr="00716A46">
        <w:rPr>
          <w:rFonts w:eastAsia="標楷體"/>
          <w:kern w:val="0"/>
          <w:sz w:val="28"/>
          <w:szCs w:val="28"/>
        </w:rPr>
        <w:t>者</w:t>
      </w:r>
      <w:r w:rsidR="005928AF" w:rsidRPr="00716A46">
        <w:rPr>
          <w:rFonts w:eastAsia="標楷體"/>
          <w:kern w:val="0"/>
          <w:sz w:val="28"/>
          <w:szCs w:val="28"/>
        </w:rPr>
        <w:t>。</w:t>
      </w:r>
    </w:p>
    <w:p w:rsidR="001640B6" w:rsidRPr="00716A46" w:rsidRDefault="001E1EF0" w:rsidP="00DA11CA">
      <w:pPr>
        <w:pStyle w:val="aff8"/>
        <w:numPr>
          <w:ilvl w:val="0"/>
          <w:numId w:val="2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瀏覽</w:t>
      </w:r>
      <w:r w:rsidR="005857B9" w:rsidRPr="00716A46">
        <w:rPr>
          <w:rFonts w:eastAsia="標楷體"/>
          <w:kern w:val="0"/>
          <w:sz w:val="28"/>
          <w:szCs w:val="28"/>
        </w:rPr>
        <w:t>網路新聞習慣：</w:t>
      </w:r>
      <w:r w:rsidR="00723C61" w:rsidRPr="00716A46">
        <w:rPr>
          <w:rFonts w:eastAsia="標楷體"/>
          <w:kern w:val="0"/>
          <w:sz w:val="28"/>
          <w:szCs w:val="28"/>
        </w:rPr>
        <w:t>最常</w:t>
      </w:r>
      <w:r w:rsidR="005857B9" w:rsidRPr="00716A46">
        <w:rPr>
          <w:rFonts w:eastAsia="標楷體"/>
          <w:kern w:val="0"/>
          <w:sz w:val="28"/>
          <w:szCs w:val="28"/>
        </w:rPr>
        <w:t>看</w:t>
      </w:r>
      <w:r w:rsidR="005857B9" w:rsidRPr="00716A46">
        <w:rPr>
          <w:rFonts w:eastAsia="標楷體"/>
          <w:kern w:val="0"/>
          <w:sz w:val="28"/>
          <w:szCs w:val="28"/>
        </w:rPr>
        <w:t>Yahoo</w:t>
      </w:r>
      <w:r w:rsidR="005857B9" w:rsidRPr="00716A46">
        <w:rPr>
          <w:rFonts w:eastAsia="標楷體"/>
          <w:kern w:val="0"/>
          <w:sz w:val="28"/>
          <w:szCs w:val="28"/>
        </w:rPr>
        <w:t>奇摩新聞者「傾向認為清廉」的比例明顯高於</w:t>
      </w:r>
      <w:r w:rsidR="00723C61" w:rsidRPr="00716A46">
        <w:rPr>
          <w:rFonts w:eastAsia="標楷體"/>
          <w:kern w:val="0"/>
          <w:sz w:val="28"/>
          <w:szCs w:val="28"/>
        </w:rPr>
        <w:t>收看其他網路新聞；最常</w:t>
      </w:r>
      <w:r w:rsidR="005857B9" w:rsidRPr="00716A46">
        <w:rPr>
          <w:rFonts w:eastAsia="標楷體"/>
          <w:kern w:val="0"/>
          <w:sz w:val="28"/>
          <w:szCs w:val="28"/>
        </w:rPr>
        <w:t>看壹傳媒者「傾向認為</w:t>
      </w:r>
      <w:r w:rsidR="00FE2DAE" w:rsidRPr="00716A46">
        <w:rPr>
          <w:rFonts w:eastAsia="標楷體"/>
          <w:kern w:val="0"/>
          <w:sz w:val="28"/>
          <w:szCs w:val="28"/>
        </w:rPr>
        <w:t>不</w:t>
      </w:r>
      <w:r w:rsidR="002A4B09" w:rsidRPr="00716A46">
        <w:rPr>
          <w:rFonts w:eastAsia="標楷體"/>
          <w:kern w:val="0"/>
          <w:sz w:val="28"/>
          <w:szCs w:val="28"/>
        </w:rPr>
        <w:t>清廉」的比例明顯高於</w:t>
      </w:r>
      <w:r w:rsidR="005857B9" w:rsidRPr="00716A46">
        <w:rPr>
          <w:rFonts w:eastAsia="標楷體"/>
          <w:kern w:val="0"/>
          <w:sz w:val="28"/>
          <w:szCs w:val="28"/>
        </w:rPr>
        <w:t>看其他網路新聞</w:t>
      </w:r>
      <w:r w:rsidR="00723C61" w:rsidRPr="00716A46">
        <w:rPr>
          <w:rFonts w:eastAsia="標楷體"/>
          <w:kern w:val="0"/>
          <w:sz w:val="28"/>
          <w:szCs w:val="28"/>
        </w:rPr>
        <w:t>者</w:t>
      </w:r>
      <w:r w:rsidR="005857B9" w:rsidRPr="00716A46">
        <w:rPr>
          <w:rFonts w:eastAsia="標楷體"/>
          <w:kern w:val="0"/>
          <w:sz w:val="28"/>
          <w:szCs w:val="28"/>
        </w:rPr>
        <w:t>。</w:t>
      </w:r>
    </w:p>
    <w:p w:rsidR="00F90FEA" w:rsidRPr="00716A46" w:rsidRDefault="0034512A" w:rsidP="00DA11CA">
      <w:pPr>
        <w:pStyle w:val="aff8"/>
        <w:numPr>
          <w:ilvl w:val="0"/>
          <w:numId w:val="2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不同性別</w:t>
      </w:r>
      <w:r w:rsidR="00233092" w:rsidRPr="00716A46">
        <w:rPr>
          <w:rFonts w:eastAsia="標楷體"/>
          <w:kern w:val="0"/>
          <w:sz w:val="28"/>
          <w:szCs w:val="28"/>
        </w:rPr>
        <w:t>者對此一問題的看法無</w:t>
      </w:r>
      <w:r w:rsidR="001B3575" w:rsidRPr="00716A46">
        <w:rPr>
          <w:rFonts w:eastAsia="標楷體"/>
          <w:kern w:val="0"/>
          <w:sz w:val="28"/>
          <w:szCs w:val="28"/>
        </w:rPr>
        <w:t>顯著</w:t>
      </w:r>
      <w:r w:rsidR="00233092" w:rsidRPr="00716A46">
        <w:rPr>
          <w:rFonts w:eastAsia="標楷體"/>
          <w:kern w:val="0"/>
          <w:sz w:val="28"/>
          <w:szCs w:val="28"/>
        </w:rPr>
        <w:t>差異。</w:t>
      </w:r>
    </w:p>
    <w:p w:rsidR="00736AF2" w:rsidRPr="00716A46" w:rsidRDefault="00736AF2">
      <w:pPr>
        <w:widowControl/>
      </w:pPr>
      <w:r w:rsidRPr="00716A46">
        <w:br w:type="page"/>
      </w:r>
    </w:p>
    <w:p w:rsidR="00F90FEA" w:rsidRPr="00716A46" w:rsidRDefault="00F90FEA" w:rsidP="00973F3E">
      <w:pPr>
        <w:pStyle w:val="3"/>
        <w:spacing w:before="240" w:after="120"/>
        <w:ind w:leftChars="0" w:left="0" w:firstLineChars="0" w:firstLine="0"/>
        <w:rPr>
          <w:b w:val="0"/>
          <w:kern w:val="0"/>
        </w:rPr>
      </w:pPr>
      <w:r w:rsidRPr="00716A46">
        <w:rPr>
          <w:kern w:val="0"/>
        </w:rPr>
        <w:lastRenderedPageBreak/>
        <w:t>二、受訪者對</w:t>
      </w:r>
      <w:r w:rsidR="00816B0F" w:rsidRPr="00716A46">
        <w:rPr>
          <w:kern w:val="0"/>
        </w:rPr>
        <w:t>中央政府</w:t>
      </w:r>
      <w:r w:rsidRPr="00716A46">
        <w:rPr>
          <w:kern w:val="0"/>
        </w:rPr>
        <w:t>清廉的印象來源</w:t>
      </w:r>
    </w:p>
    <w:p w:rsidR="00F90FEA" w:rsidRPr="00716A46" w:rsidRDefault="00F90FEA"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kern w:val="0"/>
          <w:sz w:val="28"/>
          <w:szCs w:val="28"/>
        </w:rPr>
        <w:t>在</w:t>
      </w:r>
      <w:r w:rsidR="00973F3E" w:rsidRPr="00716A46">
        <w:rPr>
          <w:rFonts w:eastAsia="標楷體"/>
          <w:kern w:val="0"/>
          <w:sz w:val="28"/>
          <w:szCs w:val="28"/>
        </w:rPr>
        <w:t>受訪者</w:t>
      </w:r>
      <w:r w:rsidR="00816B0F" w:rsidRPr="00716A46">
        <w:rPr>
          <w:rFonts w:eastAsia="標楷體"/>
          <w:kern w:val="0"/>
          <w:sz w:val="28"/>
          <w:szCs w:val="28"/>
        </w:rPr>
        <w:t>對中央政府</w:t>
      </w:r>
      <w:r w:rsidRPr="00716A46">
        <w:rPr>
          <w:rFonts w:eastAsia="標楷體"/>
          <w:kern w:val="0"/>
          <w:sz w:val="28"/>
          <w:szCs w:val="28"/>
        </w:rPr>
        <w:t>政府清廉印象方面，本調查詢問：</w:t>
      </w:r>
    </w:p>
    <w:p w:rsidR="001640B6" w:rsidRPr="00716A46" w:rsidRDefault="00816B0F"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請問，您對中央政府清不清廉的印象，最主要是從哪裡得到的？（單選）</w:t>
      </w:r>
      <w:r w:rsidR="00973F3E" w:rsidRPr="00716A46">
        <w:rPr>
          <w:rFonts w:eastAsia="標楷體"/>
          <w:b/>
          <w:sz w:val="28"/>
          <w:szCs w:val="28"/>
          <w:u w:val="single"/>
        </w:rPr>
        <w:t>（</w:t>
      </w:r>
      <w:r w:rsidR="00F90FEA" w:rsidRPr="00716A46">
        <w:rPr>
          <w:rFonts w:eastAsia="標楷體"/>
          <w:b/>
          <w:sz w:val="28"/>
          <w:szCs w:val="28"/>
          <w:u w:val="single"/>
        </w:rPr>
        <w:t>題目</w:t>
      </w:r>
      <w:r w:rsidRPr="00716A46">
        <w:rPr>
          <w:rFonts w:eastAsia="標楷體"/>
          <w:b/>
          <w:sz w:val="28"/>
          <w:szCs w:val="28"/>
          <w:u w:val="single"/>
        </w:rPr>
        <w:t>A17</w:t>
      </w:r>
      <w:r w:rsidR="00973F3E" w:rsidRPr="00716A46">
        <w:rPr>
          <w:rFonts w:eastAsia="標楷體"/>
          <w:b/>
          <w:sz w:val="28"/>
          <w:szCs w:val="28"/>
          <w:u w:val="single"/>
        </w:rPr>
        <w:t>）</w:t>
      </w:r>
    </w:p>
    <w:p w:rsidR="001640B6" w:rsidRPr="00716A46" w:rsidRDefault="00EA25C5" w:rsidP="00DA11CA">
      <w:pPr>
        <w:spacing w:beforeLines="50" w:before="120" w:afterLines="100" w:after="240" w:line="600" w:lineRule="exact"/>
        <w:jc w:val="both"/>
        <w:rPr>
          <w:rFonts w:eastAsia="標楷體"/>
          <w:sz w:val="28"/>
          <w:szCs w:val="28"/>
        </w:rPr>
      </w:pPr>
      <w:r>
        <w:rPr>
          <w:noProof/>
        </w:rPr>
        <mc:AlternateContent>
          <mc:Choice Requires="wps">
            <w:drawing>
              <wp:anchor distT="0" distB="0" distL="114300" distR="114300" simplePos="0" relativeHeight="251683328" behindDoc="1" locked="0" layoutInCell="1" allowOverlap="1">
                <wp:simplePos x="0" y="0"/>
                <wp:positionH relativeFrom="column">
                  <wp:posOffset>136525</wp:posOffset>
                </wp:positionH>
                <wp:positionV relativeFrom="paragraph">
                  <wp:posOffset>4902200</wp:posOffset>
                </wp:positionV>
                <wp:extent cx="401955" cy="395605"/>
                <wp:effectExtent l="0" t="0" r="0" b="4445"/>
                <wp:wrapTight wrapText="bothSides">
                  <wp:wrapPolygon edited="0">
                    <wp:start x="0" y="0"/>
                    <wp:lineTo x="0" y="21843"/>
                    <wp:lineTo x="21498" y="21843"/>
                    <wp:lineTo x="21498" y="0"/>
                    <wp:lineTo x="0" y="0"/>
                  </wp:wrapPolygon>
                </wp:wrapTight>
                <wp:docPr id="4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95605"/>
                        </a:xfrm>
                        <a:prstGeom prst="rect">
                          <a:avLst/>
                        </a:prstGeom>
                        <a:solidFill>
                          <a:srgbClr val="FFFFFF"/>
                        </a:solidFill>
                        <a:ln w="9525">
                          <a:solidFill>
                            <a:schemeClr val="bg1">
                              <a:lumMod val="100000"/>
                              <a:lumOff val="0"/>
                            </a:schemeClr>
                          </a:solidFill>
                          <a:miter lim="800000"/>
                          <a:headEnd/>
                          <a:tailEnd/>
                        </a:ln>
                      </wps:spPr>
                      <wps:txbx>
                        <w:txbxContent>
                          <w:p w:rsidR="00D95B84" w:rsidRPr="005A2903" w:rsidRDefault="00D95B84">
                            <w:pPr>
                              <w:rPr>
                                <w:sz w:val="22"/>
                              </w:rPr>
                            </w:pPr>
                            <w:r w:rsidRPr="005A2903">
                              <w:rPr>
                                <w:sz w:val="22"/>
                              </w:rPr>
                              <w:t>(</w:t>
                            </w:r>
                            <w:r w:rsidRPr="005A2903">
                              <w:rPr>
                                <w:rFonts w:hint="eastAsia"/>
                                <w:sz w:val="22"/>
                              </w:rPr>
                              <w:t>%</w:t>
                            </w:r>
                            <w:r w:rsidRPr="005A2903">
                              <w:rPr>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4" o:spid="_x0000_s1052" style="position:absolute;left:0;text-align:left;margin-left:10.75pt;margin-top:386pt;width:31.65pt;height:31.1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" strokecolor="white [3212]">
                <v:textbox>
                  <w:txbxContent>
                    <w:p w:rsidR="00D95B84" w:rsidRPr="005A2903" w:rsidRDefault="00D95B84">
                      <w:pPr>
                        <w:rPr>
                          <w:sz w:val="22"/>
                        </w:rPr>
                      </w:pPr>
                      <w:r w:rsidRPr="005A2903">
                        <w:rPr>
                          <w:sz w:val="22"/>
                        </w:rPr>
                        <w:t>(</w:t>
                      </w:r>
                      <w:r w:rsidRPr="005A2903">
                        <w:rPr>
                          <w:rFonts w:hint="eastAsia"/>
                          <w:sz w:val="22"/>
                        </w:rPr>
                        <w:t>%</w:t>
                      </w:r>
                      <w:r w:rsidRPr="005A2903">
                        <w:rPr>
                          <w:sz w:val="22"/>
                        </w:rPr>
                        <w:t>)</w:t>
                      </w:r>
                    </w:p>
                  </w:txbxContent>
                </v:textbox>
                <w10:wrap type="tight"/>
              </v:rect>
            </w:pict>
          </mc:Fallback>
        </mc:AlternateContent>
      </w:r>
      <w:r w:rsidR="00D15289" w:rsidRPr="00716A46">
        <w:rPr>
          <w:rFonts w:eastAsia="標楷體"/>
          <w:noProof/>
          <w:sz w:val="28"/>
          <w:szCs w:val="28"/>
        </w:rPr>
        <w:drawing>
          <wp:anchor distT="0" distB="0" distL="114300" distR="114300" simplePos="0" relativeHeight="251709440" behindDoc="0" locked="0" layoutInCell="1" allowOverlap="1" wp14:anchorId="52DF1C89" wp14:editId="54568C42">
            <wp:simplePos x="0" y="0"/>
            <wp:positionH relativeFrom="column">
              <wp:posOffset>123825</wp:posOffset>
            </wp:positionH>
            <wp:positionV relativeFrom="paragraph">
              <wp:posOffset>2947035</wp:posOffset>
            </wp:positionV>
            <wp:extent cx="5486400" cy="3286125"/>
            <wp:effectExtent l="19050" t="0" r="19050" b="0"/>
            <wp:wrapSquare wrapText="bothSides"/>
            <wp:docPr id="20"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F90FEA" w:rsidRPr="00716A46">
        <w:rPr>
          <w:rFonts w:eastAsia="標楷體"/>
          <w:sz w:val="28"/>
          <w:szCs w:val="28"/>
        </w:rPr>
        <w:t xml:space="preserve">    </w:t>
      </w:r>
      <w:r w:rsidR="00F90FEA" w:rsidRPr="00716A46">
        <w:rPr>
          <w:rFonts w:eastAsia="標楷體"/>
          <w:kern w:val="0"/>
          <w:sz w:val="28"/>
          <w:szCs w:val="28"/>
        </w:rPr>
        <w:t>根據</w:t>
      </w:r>
      <w:r w:rsidR="00F90FEA" w:rsidRPr="00716A46">
        <w:rPr>
          <w:rFonts w:eastAsia="標楷體"/>
          <w:sz w:val="28"/>
          <w:szCs w:val="28"/>
        </w:rPr>
        <w:t>本調查</w:t>
      </w:r>
      <w:r w:rsidR="00F90FEA" w:rsidRPr="00716A46">
        <w:rPr>
          <w:rFonts w:eastAsia="標楷體"/>
          <w:kern w:val="0"/>
          <w:sz w:val="28"/>
          <w:szCs w:val="28"/>
        </w:rPr>
        <w:t>結果顯示（如圖</w:t>
      </w:r>
      <w:r w:rsidR="00F90FEA" w:rsidRPr="00716A46">
        <w:rPr>
          <w:rFonts w:eastAsia="標楷體"/>
          <w:kern w:val="0"/>
          <w:sz w:val="28"/>
          <w:szCs w:val="28"/>
        </w:rPr>
        <w:t>3.</w:t>
      </w:r>
      <w:r w:rsidR="00816B0F" w:rsidRPr="00716A46">
        <w:rPr>
          <w:rFonts w:eastAsia="標楷體"/>
          <w:kern w:val="0"/>
          <w:sz w:val="28"/>
          <w:szCs w:val="28"/>
        </w:rPr>
        <w:t>7</w:t>
      </w:r>
      <w:r w:rsidR="00F90FEA" w:rsidRPr="00716A46">
        <w:rPr>
          <w:rFonts w:eastAsia="標楷體"/>
          <w:kern w:val="0"/>
          <w:sz w:val="28"/>
          <w:szCs w:val="28"/>
        </w:rPr>
        <w:t>所示），有</w:t>
      </w:r>
      <w:r w:rsidR="00816B0F" w:rsidRPr="00716A46">
        <w:rPr>
          <w:rFonts w:eastAsia="標楷體"/>
          <w:kern w:val="0"/>
          <w:sz w:val="28"/>
          <w:szCs w:val="28"/>
        </w:rPr>
        <w:t>五成</w:t>
      </w:r>
      <w:r w:rsidR="00101E16" w:rsidRPr="00716A46">
        <w:rPr>
          <w:rFonts w:eastAsia="標楷體"/>
          <w:kern w:val="0"/>
          <w:sz w:val="28"/>
          <w:szCs w:val="28"/>
        </w:rPr>
        <w:t>一</w:t>
      </w:r>
      <w:r w:rsidR="00973F3E" w:rsidRPr="00716A46">
        <w:rPr>
          <w:rFonts w:eastAsia="標楷體"/>
          <w:kern w:val="0"/>
          <w:sz w:val="28"/>
          <w:szCs w:val="28"/>
        </w:rPr>
        <w:t>（</w:t>
      </w:r>
      <w:r w:rsidR="00101E16" w:rsidRPr="00716A46">
        <w:rPr>
          <w:rFonts w:eastAsia="標楷體"/>
          <w:kern w:val="0"/>
          <w:sz w:val="28"/>
          <w:szCs w:val="28"/>
        </w:rPr>
        <w:t>51.2</w:t>
      </w:r>
      <w:r w:rsidR="00816B0F" w:rsidRPr="00716A46">
        <w:rPr>
          <w:rFonts w:eastAsia="標楷體"/>
          <w:kern w:val="0"/>
          <w:sz w:val="28"/>
          <w:szCs w:val="28"/>
        </w:rPr>
        <w:t>%</w:t>
      </w:r>
      <w:r w:rsidR="00973F3E" w:rsidRPr="00716A46">
        <w:rPr>
          <w:rFonts w:eastAsia="標楷體"/>
          <w:kern w:val="0"/>
          <w:sz w:val="28"/>
          <w:szCs w:val="28"/>
        </w:rPr>
        <w:t>）</w:t>
      </w:r>
      <w:r w:rsidR="00F90FEA" w:rsidRPr="00716A46">
        <w:rPr>
          <w:rFonts w:eastAsia="標楷體"/>
          <w:kern w:val="0"/>
          <w:sz w:val="28"/>
          <w:szCs w:val="28"/>
        </w:rPr>
        <w:t>的民眾對</w:t>
      </w:r>
      <w:r w:rsidR="00816B0F" w:rsidRPr="00716A46">
        <w:rPr>
          <w:rFonts w:eastAsia="標楷體"/>
          <w:kern w:val="0"/>
          <w:sz w:val="28"/>
          <w:szCs w:val="28"/>
        </w:rPr>
        <w:t>中央政府</w:t>
      </w:r>
      <w:r w:rsidR="00F90FEA" w:rsidRPr="00716A46">
        <w:rPr>
          <w:rFonts w:eastAsia="標楷體"/>
          <w:kern w:val="0"/>
          <w:sz w:val="28"/>
          <w:szCs w:val="28"/>
        </w:rPr>
        <w:t>清廉表現的主要印象來自電視，其次是</w:t>
      </w:r>
      <w:r w:rsidR="00816B0F" w:rsidRPr="00716A46">
        <w:rPr>
          <w:rFonts w:eastAsia="標楷體"/>
          <w:kern w:val="0"/>
          <w:sz w:val="28"/>
          <w:szCs w:val="28"/>
        </w:rPr>
        <w:t>網路</w:t>
      </w:r>
      <w:r w:rsidR="00973F3E" w:rsidRPr="00716A46">
        <w:rPr>
          <w:rFonts w:eastAsia="標楷體"/>
          <w:kern w:val="0"/>
          <w:sz w:val="28"/>
          <w:szCs w:val="28"/>
        </w:rPr>
        <w:t>（</w:t>
      </w:r>
      <w:r w:rsidR="00101E16" w:rsidRPr="00716A46">
        <w:rPr>
          <w:rFonts w:eastAsia="標楷體"/>
          <w:kern w:val="0"/>
          <w:sz w:val="28"/>
          <w:szCs w:val="28"/>
        </w:rPr>
        <w:t>14.5</w:t>
      </w:r>
      <w:r w:rsidR="00F90FEA" w:rsidRPr="00716A46">
        <w:rPr>
          <w:rFonts w:eastAsia="標楷體"/>
          <w:kern w:val="0"/>
          <w:sz w:val="28"/>
          <w:szCs w:val="28"/>
        </w:rPr>
        <w:t>%</w:t>
      </w:r>
      <w:r w:rsidR="00973F3E" w:rsidRPr="00716A46">
        <w:rPr>
          <w:rFonts w:eastAsia="標楷體"/>
          <w:kern w:val="0"/>
          <w:sz w:val="28"/>
          <w:szCs w:val="28"/>
        </w:rPr>
        <w:t>）</w:t>
      </w:r>
      <w:r w:rsidR="00F90FEA" w:rsidRPr="00716A46">
        <w:rPr>
          <w:rFonts w:eastAsia="標楷體"/>
          <w:kern w:val="0"/>
          <w:sz w:val="28"/>
          <w:szCs w:val="28"/>
        </w:rPr>
        <w:t>，其他印象來源均不到一成；另有</w:t>
      </w:r>
      <w:r w:rsidR="00101E16" w:rsidRPr="00716A46">
        <w:rPr>
          <w:rFonts w:eastAsia="標楷體"/>
          <w:kern w:val="0"/>
          <w:sz w:val="28"/>
          <w:szCs w:val="28"/>
        </w:rPr>
        <w:t>14.5</w:t>
      </w:r>
      <w:r w:rsidR="00F90FEA" w:rsidRPr="00716A46">
        <w:rPr>
          <w:rFonts w:eastAsia="標楷體"/>
          <w:kern w:val="0"/>
          <w:sz w:val="28"/>
          <w:szCs w:val="28"/>
        </w:rPr>
        <w:t>%</w:t>
      </w:r>
      <w:r w:rsidR="00F90FEA" w:rsidRPr="00716A46">
        <w:rPr>
          <w:rFonts w:eastAsia="標楷體"/>
          <w:kern w:val="0"/>
          <w:sz w:val="28"/>
          <w:szCs w:val="28"/>
        </w:rPr>
        <w:t>的民眾，對此一問題未表達明確的意見。</w:t>
      </w:r>
      <w:r w:rsidR="00C074B7" w:rsidRPr="00716A46">
        <w:rPr>
          <w:rFonts w:eastAsia="標楷體"/>
          <w:kern w:val="0"/>
          <w:sz w:val="28"/>
          <w:szCs w:val="28"/>
        </w:rPr>
        <w:t>本研究進一步檢視不同背景的受訪者對「中央政府清廉印象主要來源」的看法，可以發現僅有不同性別者對此一問題的看法有顯著差異，男性回答「報紙」與「網路」的比例明顯高於女性；女性回答「無反應」的比例明顯高於男性</w:t>
      </w:r>
      <w:r w:rsidR="00C074B7" w:rsidRPr="00716A46">
        <w:rPr>
          <w:rFonts w:eastAsia="標楷體"/>
          <w:sz w:val="28"/>
          <w:szCs w:val="28"/>
        </w:rPr>
        <w:t>（參見附錄五表附</w:t>
      </w:r>
      <w:r w:rsidR="00C074B7" w:rsidRPr="00716A46">
        <w:rPr>
          <w:rFonts w:eastAsia="標楷體"/>
          <w:sz w:val="28"/>
          <w:szCs w:val="28"/>
        </w:rPr>
        <w:t>5.</w:t>
      </w:r>
      <w:r w:rsidR="00A03475" w:rsidRPr="00716A46">
        <w:rPr>
          <w:rFonts w:eastAsia="標楷體"/>
          <w:sz w:val="28"/>
          <w:szCs w:val="28"/>
        </w:rPr>
        <w:t>13</w:t>
      </w:r>
      <w:r w:rsidR="00C074B7" w:rsidRPr="00716A46">
        <w:rPr>
          <w:rFonts w:eastAsia="標楷體"/>
          <w:sz w:val="28"/>
          <w:szCs w:val="28"/>
        </w:rPr>
        <w:t>）。</w:t>
      </w:r>
    </w:p>
    <w:p w:rsidR="00D677FB" w:rsidRPr="00716A46" w:rsidRDefault="00D677FB" w:rsidP="00AB643F">
      <w:pPr>
        <w:pStyle w:val="affffd"/>
      </w:pPr>
      <w:bookmarkStart w:id="79" w:name="_Toc466902077"/>
      <w:bookmarkStart w:id="80" w:name="_Toc490561260"/>
      <w:bookmarkStart w:id="81" w:name="_Toc501456218"/>
      <w:r w:rsidRPr="00716A46">
        <w:t>圖</w:t>
      </w:r>
      <w:r w:rsidRPr="00716A46">
        <w:t xml:space="preserve">3.7 </w:t>
      </w:r>
      <w:r w:rsidRPr="00716A46">
        <w:t>受訪者對中央政府清廉表現的印象來源</w:t>
      </w:r>
      <w:bookmarkEnd w:id="79"/>
      <w:bookmarkEnd w:id="80"/>
      <w:bookmarkEnd w:id="81"/>
    </w:p>
    <w:p w:rsidR="00101E16" w:rsidRPr="00716A46" w:rsidRDefault="00101E16" w:rsidP="00DA11CA">
      <w:pPr>
        <w:spacing w:beforeLines="50" w:before="120" w:afterLines="100" w:after="240" w:line="600" w:lineRule="exact"/>
        <w:jc w:val="both"/>
        <w:rPr>
          <w:rFonts w:eastAsia="標楷體"/>
          <w:kern w:val="0"/>
          <w:sz w:val="28"/>
          <w:szCs w:val="28"/>
        </w:rPr>
      </w:pPr>
    </w:p>
    <w:p w:rsidR="00F90FEA" w:rsidRPr="00716A46" w:rsidRDefault="00F90FEA" w:rsidP="00973F3E">
      <w:pPr>
        <w:pStyle w:val="3"/>
        <w:spacing w:before="240" w:after="120"/>
        <w:ind w:leftChars="0" w:left="0" w:firstLineChars="0" w:firstLine="0"/>
        <w:rPr>
          <w:b w:val="0"/>
          <w:kern w:val="0"/>
        </w:rPr>
      </w:pPr>
      <w:r w:rsidRPr="00716A46">
        <w:rPr>
          <w:kern w:val="0"/>
        </w:rPr>
        <w:lastRenderedPageBreak/>
        <w:t>三、受訪者對</w:t>
      </w:r>
      <w:r w:rsidR="00233092" w:rsidRPr="00716A46">
        <w:rPr>
          <w:kern w:val="0"/>
        </w:rPr>
        <w:t>中央政府</w:t>
      </w:r>
      <w:r w:rsidRPr="00716A46">
        <w:rPr>
          <w:kern w:val="0"/>
        </w:rPr>
        <w:t>清廉印象來自個人經驗者之接觸對象</w:t>
      </w:r>
    </w:p>
    <w:p w:rsidR="00F90FEA" w:rsidRPr="00716A46" w:rsidRDefault="00F90FEA" w:rsidP="00DA11CA">
      <w:pPr>
        <w:spacing w:beforeLines="50" w:before="120" w:line="600" w:lineRule="exact"/>
        <w:jc w:val="both"/>
        <w:rPr>
          <w:rFonts w:eastAsia="標楷體"/>
          <w:kern w:val="0"/>
          <w:sz w:val="28"/>
          <w:szCs w:val="28"/>
        </w:rPr>
      </w:pPr>
      <w:r w:rsidRPr="00716A46">
        <w:rPr>
          <w:rFonts w:eastAsia="標楷體"/>
          <w:b/>
          <w:kern w:val="0"/>
          <w:sz w:val="28"/>
          <w:szCs w:val="28"/>
        </w:rPr>
        <w:t xml:space="preserve">    </w:t>
      </w:r>
      <w:r w:rsidRPr="00716A46">
        <w:rPr>
          <w:rFonts w:eastAsia="標楷體"/>
          <w:kern w:val="0"/>
          <w:sz w:val="28"/>
          <w:szCs w:val="28"/>
        </w:rPr>
        <w:t>本研究進一步詢問對</w:t>
      </w:r>
      <w:r w:rsidR="00233092" w:rsidRPr="00716A46">
        <w:rPr>
          <w:rFonts w:eastAsia="標楷體"/>
          <w:kern w:val="0"/>
          <w:sz w:val="28"/>
          <w:szCs w:val="28"/>
        </w:rPr>
        <w:t>中央政府</w:t>
      </w:r>
      <w:r w:rsidRPr="00716A46">
        <w:rPr>
          <w:rFonts w:eastAsia="標楷體"/>
          <w:kern w:val="0"/>
          <w:sz w:val="28"/>
          <w:szCs w:val="28"/>
        </w:rPr>
        <w:t>清廉印象來自個人經驗者，其接觸對象為何：</w:t>
      </w:r>
    </w:p>
    <w:p w:rsidR="001640B6" w:rsidRPr="00716A46" w:rsidRDefault="00816B0F"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請問，有關上面所說的個人經驗，是跟那一類公務人員接觸的經驗？</w:t>
      </w:r>
      <w:r w:rsidR="00F90FEA" w:rsidRPr="00716A46">
        <w:rPr>
          <w:rFonts w:eastAsia="標楷體"/>
          <w:b/>
          <w:sz w:val="28"/>
          <w:szCs w:val="28"/>
          <w:u w:val="single"/>
        </w:rPr>
        <w:t>（可複選）</w:t>
      </w:r>
      <w:r w:rsidR="00973F3E" w:rsidRPr="00716A46">
        <w:rPr>
          <w:rFonts w:eastAsia="標楷體"/>
          <w:b/>
          <w:sz w:val="28"/>
          <w:szCs w:val="28"/>
          <w:u w:val="single"/>
        </w:rPr>
        <w:t>（</w:t>
      </w:r>
      <w:r w:rsidR="00F90FEA" w:rsidRPr="00716A46">
        <w:rPr>
          <w:rFonts w:eastAsia="標楷體"/>
          <w:b/>
          <w:sz w:val="28"/>
          <w:szCs w:val="28"/>
          <w:u w:val="single"/>
        </w:rPr>
        <w:t>題目</w:t>
      </w:r>
      <w:r w:rsidRPr="00716A46">
        <w:rPr>
          <w:rFonts w:eastAsia="標楷體"/>
          <w:b/>
          <w:sz w:val="28"/>
          <w:szCs w:val="28"/>
          <w:u w:val="single"/>
        </w:rPr>
        <w:t>A18</w:t>
      </w:r>
      <w:r w:rsidR="00973F3E" w:rsidRPr="00716A46">
        <w:rPr>
          <w:rFonts w:eastAsia="標楷體"/>
          <w:b/>
          <w:sz w:val="28"/>
          <w:szCs w:val="28"/>
          <w:u w:val="single"/>
        </w:rPr>
        <w:t>）</w:t>
      </w:r>
    </w:p>
    <w:p w:rsidR="001640B6" w:rsidRPr="00716A46" w:rsidRDefault="00EA25C5" w:rsidP="00DA11CA">
      <w:pPr>
        <w:spacing w:beforeLines="50" w:before="120" w:line="600" w:lineRule="exact"/>
        <w:ind w:rightChars="98" w:right="235" w:firstLineChars="200" w:firstLine="480"/>
        <w:jc w:val="both"/>
        <w:rPr>
          <w:rFonts w:eastAsia="標楷體"/>
          <w:kern w:val="0"/>
          <w:sz w:val="28"/>
          <w:szCs w:val="28"/>
        </w:rPr>
      </w:pPr>
      <w:r>
        <w:rPr>
          <w:noProof/>
        </w:rPr>
        <mc:AlternateContent>
          <mc:Choice Requires="wpg">
            <w:drawing>
              <wp:anchor distT="0" distB="0" distL="114300" distR="114300" simplePos="0" relativeHeight="251665920" behindDoc="1" locked="0" layoutInCell="1" allowOverlap="1">
                <wp:simplePos x="0" y="0"/>
                <wp:positionH relativeFrom="column">
                  <wp:posOffset>-225425</wp:posOffset>
                </wp:positionH>
                <wp:positionV relativeFrom="paragraph">
                  <wp:posOffset>1765935</wp:posOffset>
                </wp:positionV>
                <wp:extent cx="6522085" cy="2974340"/>
                <wp:effectExtent l="3175" t="0" r="0" b="3175"/>
                <wp:wrapTight wrapText="bothSides">
                  <wp:wrapPolygon edited="0">
                    <wp:start x="-32" y="0"/>
                    <wp:lineTo x="-32" y="21531"/>
                    <wp:lineTo x="21600" y="21531"/>
                    <wp:lineTo x="21600" y="0"/>
                    <wp:lineTo x="-32" y="0"/>
                  </wp:wrapPolygon>
                </wp:wrapTight>
                <wp:docPr id="72" name="群組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2085" cy="2974340"/>
                          <a:chOff x="0" y="-60"/>
                          <a:chExt cx="65227" cy="29747"/>
                        </a:xfrm>
                      </wpg:grpSpPr>
                      <pic:pic xmlns:pic="http://schemas.openxmlformats.org/drawingml/2006/picture">
                        <pic:nvPicPr>
                          <pic:cNvPr id="73" name="圖表 7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60"/>
                            <a:ext cx="65227" cy="29747"/>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37"/>
                        <wps:cNvSpPr txBox="1">
                          <a:spLocks noChangeArrowheads="1"/>
                        </wps:cNvSpPr>
                        <wps:spPr bwMode="auto">
                          <a:xfrm>
                            <a:off x="273" y="18508"/>
                            <a:ext cx="3890"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Default="00D95B84" w:rsidP="00742091">
                              <w:pPr>
                                <w:pStyle w:val="Web"/>
                                <w:spacing w:before="0" w:beforeAutospacing="0" w:after="0" w:afterAutospacing="0"/>
                                <w:rPr>
                                  <w:rFonts w:ascii="Times New Roman" w:eastAsia="標楷體" w:hAnsi="Times New Roman" w:cs="Times New Roman"/>
                                  <w:sz w:val="20"/>
                                  <w:szCs w:val="20"/>
                                </w:rPr>
                              </w:pPr>
                              <w:r w:rsidRPr="005A2903">
                                <w:rPr>
                                  <w:rFonts w:ascii="Times New Roman" w:eastAsia="標楷體" w:hAnsi="Times New Roman" w:cs="Times New Roman"/>
                                  <w:sz w:val="20"/>
                                  <w:szCs w:val="20"/>
                                </w:rPr>
                                <w:t>(%)</w:t>
                              </w:r>
                            </w:p>
                            <w:p w:rsidR="00D95B84" w:rsidRPr="005A2903" w:rsidRDefault="00D95B84" w:rsidP="00742091">
                              <w:pPr>
                                <w:pStyle w:val="Web"/>
                                <w:spacing w:before="0" w:beforeAutospacing="0" w:after="0" w:afterAutospacing="0"/>
                                <w:rPr>
                                  <w:rFonts w:ascii="Times New Roman" w:eastAsia="標楷體" w:hAnsi="Times New Roman"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60" o:spid="_x0000_s1053" style="position:absolute;left:0;text-align:left;margin-left:-17.75pt;margin-top:139.05pt;width:513.55pt;height:234.2pt;z-index:-251650560" coordorigin=",-60" coordsize="65227,2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">
                <v:shape id="圖表 74" o:spid="_x0000_s1054" type="#_x0000_t75" style="position:absolute;top:-60;width:65227;height:2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">
                  <v:imagedata r:id="rId33" o:title=""/>
                  <o:lock v:ext="edit" aspectratio="f"/>
                </v:shape>
                <v:shape id="Text Box 37" o:spid="_x0000_s1055" type="#_x0000_t202" style="position:absolute;left:273;top:18508;width:389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D95B84" w:rsidRDefault="00D95B84" w:rsidP="00742091">
                        <w:pPr>
                          <w:pStyle w:val="Web"/>
                          <w:spacing w:before="0" w:beforeAutospacing="0" w:after="0" w:afterAutospacing="0"/>
                          <w:rPr>
                            <w:rFonts w:ascii="Times New Roman" w:eastAsia="標楷體" w:hAnsi="Times New Roman" w:cs="Times New Roman"/>
                            <w:sz w:val="20"/>
                            <w:szCs w:val="20"/>
                          </w:rPr>
                        </w:pPr>
                        <w:r w:rsidRPr="005A2903">
                          <w:rPr>
                            <w:rFonts w:ascii="Times New Roman" w:eastAsia="標楷體" w:hAnsi="Times New Roman" w:cs="Times New Roman"/>
                            <w:sz w:val="20"/>
                            <w:szCs w:val="20"/>
                          </w:rPr>
                          <w:t>(%)</w:t>
                        </w:r>
                      </w:p>
                      <w:p w:rsidR="00D95B84" w:rsidRPr="005A2903" w:rsidRDefault="00D95B84" w:rsidP="00742091">
                        <w:pPr>
                          <w:pStyle w:val="Web"/>
                          <w:spacing w:before="0" w:beforeAutospacing="0" w:after="0" w:afterAutospacing="0"/>
                          <w:rPr>
                            <w:rFonts w:ascii="Times New Roman" w:eastAsia="標楷體" w:hAnsi="Times New Roman" w:cs="Times New Roman"/>
                          </w:rPr>
                        </w:pPr>
                      </w:p>
                    </w:txbxContent>
                  </v:textbox>
                </v:shape>
                <w10:wrap type="tight"/>
              </v:group>
            </w:pict>
          </mc:Fallback>
        </mc:AlternateContent>
      </w:r>
      <w:r w:rsidR="00233092" w:rsidRPr="00716A46">
        <w:rPr>
          <w:rFonts w:eastAsia="標楷體"/>
          <w:kern w:val="0"/>
          <w:sz w:val="28"/>
          <w:szCs w:val="28"/>
        </w:rPr>
        <w:t>本次調查結果顯示（如圖</w:t>
      </w:r>
      <w:r w:rsidR="00233092" w:rsidRPr="00716A46">
        <w:rPr>
          <w:rFonts w:eastAsia="標楷體"/>
          <w:kern w:val="0"/>
          <w:sz w:val="28"/>
          <w:szCs w:val="28"/>
        </w:rPr>
        <w:t>3.8</w:t>
      </w:r>
      <w:r w:rsidR="00233092" w:rsidRPr="00716A46">
        <w:rPr>
          <w:rFonts w:eastAsia="標楷體"/>
          <w:kern w:val="0"/>
          <w:sz w:val="28"/>
          <w:szCs w:val="28"/>
        </w:rPr>
        <w:t>所示），受訪者對中央政府清廉印象來自個人經驗者，其接觸對象最多為</w:t>
      </w:r>
      <w:r w:rsidR="002B1B09" w:rsidRPr="00716A46">
        <w:rPr>
          <w:rFonts w:eastAsia="標楷體"/>
          <w:kern w:val="0"/>
          <w:sz w:val="28"/>
          <w:szCs w:val="28"/>
        </w:rPr>
        <w:t>立法委員</w:t>
      </w:r>
      <w:r w:rsidR="00233092" w:rsidRPr="00716A46">
        <w:rPr>
          <w:rFonts w:eastAsia="標楷體"/>
          <w:kern w:val="0"/>
          <w:sz w:val="28"/>
          <w:szCs w:val="28"/>
        </w:rPr>
        <w:t>（</w:t>
      </w:r>
      <w:r w:rsidR="002B1B09" w:rsidRPr="00716A46">
        <w:rPr>
          <w:rFonts w:eastAsia="標楷體"/>
          <w:kern w:val="0"/>
          <w:sz w:val="28"/>
          <w:szCs w:val="28"/>
        </w:rPr>
        <w:t>16.4</w:t>
      </w:r>
      <w:r w:rsidR="00233092" w:rsidRPr="00716A46">
        <w:rPr>
          <w:rFonts w:eastAsia="標楷體"/>
          <w:kern w:val="0"/>
          <w:sz w:val="28"/>
          <w:szCs w:val="28"/>
        </w:rPr>
        <w:t>%</w:t>
      </w:r>
      <w:r w:rsidR="00233092" w:rsidRPr="00716A46">
        <w:rPr>
          <w:rFonts w:eastAsia="標楷體"/>
          <w:kern w:val="0"/>
          <w:sz w:val="28"/>
          <w:szCs w:val="28"/>
        </w:rPr>
        <w:t>），其次是</w:t>
      </w:r>
      <w:r w:rsidR="002B1B09" w:rsidRPr="00716A46">
        <w:rPr>
          <w:rFonts w:eastAsia="標楷體"/>
          <w:kern w:val="0"/>
          <w:sz w:val="28"/>
          <w:szCs w:val="28"/>
        </w:rPr>
        <w:t>辦理公共工程人員</w:t>
      </w:r>
      <w:r w:rsidR="00233092" w:rsidRPr="00716A46">
        <w:rPr>
          <w:rFonts w:eastAsia="標楷體"/>
          <w:kern w:val="0"/>
          <w:sz w:val="28"/>
          <w:szCs w:val="28"/>
        </w:rPr>
        <w:t>（</w:t>
      </w:r>
      <w:r w:rsidR="002B1B09" w:rsidRPr="00716A46">
        <w:rPr>
          <w:rFonts w:eastAsia="標楷體"/>
          <w:kern w:val="0"/>
          <w:sz w:val="28"/>
          <w:szCs w:val="28"/>
        </w:rPr>
        <w:t>10.5</w:t>
      </w:r>
      <w:r w:rsidR="00233092" w:rsidRPr="00716A46">
        <w:rPr>
          <w:rFonts w:eastAsia="標楷體"/>
          <w:kern w:val="0"/>
          <w:sz w:val="28"/>
          <w:szCs w:val="28"/>
        </w:rPr>
        <w:t>%</w:t>
      </w:r>
      <w:r w:rsidR="00233092" w:rsidRPr="00716A46">
        <w:rPr>
          <w:rFonts w:eastAsia="標楷體"/>
          <w:kern w:val="0"/>
          <w:sz w:val="28"/>
          <w:szCs w:val="28"/>
        </w:rPr>
        <w:t>），而其他人員的比例均較低，但有</w:t>
      </w:r>
      <w:r w:rsidR="002B1B09" w:rsidRPr="00716A46">
        <w:rPr>
          <w:rFonts w:eastAsia="標楷體"/>
          <w:kern w:val="0"/>
          <w:sz w:val="28"/>
          <w:szCs w:val="28"/>
        </w:rPr>
        <w:t>四成七</w:t>
      </w:r>
      <w:r w:rsidR="00233092" w:rsidRPr="00716A46">
        <w:rPr>
          <w:rFonts w:eastAsia="標楷體"/>
          <w:kern w:val="0"/>
          <w:sz w:val="28"/>
          <w:szCs w:val="28"/>
        </w:rPr>
        <w:t>的受訪者未表達明確意見</w:t>
      </w:r>
      <w:r w:rsidR="002E1B00" w:rsidRPr="00716A46">
        <w:rPr>
          <w:rFonts w:eastAsia="標楷體"/>
          <w:kern w:val="0"/>
          <w:sz w:val="28"/>
          <w:szCs w:val="28"/>
        </w:rPr>
        <w:t>。</w:t>
      </w:r>
    </w:p>
    <w:p w:rsidR="00B67862" w:rsidRPr="00716A46" w:rsidRDefault="00127CD6" w:rsidP="00AB643F">
      <w:pPr>
        <w:pStyle w:val="affffd"/>
      </w:pPr>
      <w:bookmarkStart w:id="82" w:name="_Toc466902078"/>
      <w:bookmarkStart w:id="83" w:name="_Toc490561261"/>
      <w:bookmarkStart w:id="84" w:name="_Toc501456219"/>
      <w:r w:rsidRPr="00716A46">
        <w:t>圖</w:t>
      </w:r>
      <w:r w:rsidRPr="00716A46">
        <w:t xml:space="preserve">3.8  </w:t>
      </w:r>
      <w:r w:rsidRPr="00716A46">
        <w:t>受訪者</w:t>
      </w:r>
      <w:r w:rsidR="00816B0F" w:rsidRPr="00716A46">
        <w:t>對中央政府清廉印象來自個人經驗者之接觸對象</w:t>
      </w:r>
      <w:bookmarkEnd w:id="82"/>
      <w:bookmarkEnd w:id="83"/>
      <w:r w:rsidR="00BE7668" w:rsidRPr="00716A46">
        <w:rPr>
          <w:rFonts w:hint="eastAsia"/>
        </w:rPr>
        <w:t>（複選題）</w:t>
      </w:r>
      <w:bookmarkEnd w:id="84"/>
    </w:p>
    <w:p w:rsidR="00B67862" w:rsidRPr="00716A46" w:rsidRDefault="00B67862" w:rsidP="0029594B">
      <w:pPr>
        <w:pStyle w:val="affff9"/>
      </w:pPr>
    </w:p>
    <w:p w:rsidR="00F90FEA" w:rsidRPr="00716A46" w:rsidRDefault="00F90FEA" w:rsidP="0029594B">
      <w:pPr>
        <w:pStyle w:val="affff9"/>
        <w:rPr>
          <w:bCs/>
          <w:kern w:val="52"/>
          <w:sz w:val="36"/>
          <w:szCs w:val="36"/>
        </w:rPr>
      </w:pPr>
      <w:r w:rsidRPr="00716A46">
        <w:br w:type="page"/>
      </w:r>
    </w:p>
    <w:p w:rsidR="004A00E5" w:rsidRPr="00716A46" w:rsidRDefault="004A00E5" w:rsidP="004A00E5">
      <w:pPr>
        <w:pStyle w:val="1"/>
        <w:rPr>
          <w:rFonts w:hAnsi="Times New Roman"/>
        </w:rPr>
      </w:pPr>
      <w:bookmarkStart w:id="85" w:name="_Toc499040392"/>
      <w:r w:rsidRPr="00716A46">
        <w:rPr>
          <w:rFonts w:hAnsi="Times New Roman"/>
        </w:rPr>
        <w:lastRenderedPageBreak/>
        <w:t>第四章</w:t>
      </w:r>
      <w:r w:rsidRPr="00716A46">
        <w:rPr>
          <w:rFonts w:hAnsi="Times New Roman"/>
        </w:rPr>
        <w:t xml:space="preserve">  </w:t>
      </w:r>
      <w:r w:rsidRPr="00716A46">
        <w:rPr>
          <w:rFonts w:hAnsi="Times New Roman"/>
        </w:rPr>
        <w:t>受訪者對</w:t>
      </w:r>
      <w:r w:rsidR="00BB738A" w:rsidRPr="00716A46">
        <w:rPr>
          <w:rFonts w:hAnsi="Times New Roman"/>
        </w:rPr>
        <w:t>政府</w:t>
      </w:r>
      <w:r w:rsidR="00E00CE2" w:rsidRPr="00716A46">
        <w:rPr>
          <w:rFonts w:hAnsi="Times New Roman"/>
        </w:rPr>
        <w:t>廉</w:t>
      </w:r>
      <w:r w:rsidR="00BB738A" w:rsidRPr="00716A46">
        <w:rPr>
          <w:rFonts w:hAnsi="Times New Roman"/>
        </w:rPr>
        <w:t>政政策與作為的看法</w:t>
      </w:r>
      <w:bookmarkEnd w:id="85"/>
    </w:p>
    <w:p w:rsidR="001640B6" w:rsidRPr="00716A46" w:rsidRDefault="00E74A82" w:rsidP="00DA11CA">
      <w:pPr>
        <w:pStyle w:val="2"/>
        <w:numPr>
          <w:ilvl w:val="0"/>
          <w:numId w:val="3"/>
        </w:numPr>
        <w:spacing w:beforeLines="50" w:before="120" w:line="600" w:lineRule="exact"/>
        <w:rPr>
          <w:rFonts w:ascii="Times New Roman" w:eastAsia="標楷體" w:hAnsi="Times New Roman"/>
          <w:sz w:val="32"/>
          <w:szCs w:val="32"/>
        </w:rPr>
      </w:pPr>
      <w:bookmarkStart w:id="86" w:name="_Toc499040393"/>
      <w:r w:rsidRPr="00716A46">
        <w:rPr>
          <w:rFonts w:ascii="Times New Roman" w:eastAsia="標楷體" w:hAnsi="Times New Roman"/>
          <w:sz w:val="32"/>
          <w:szCs w:val="32"/>
        </w:rPr>
        <w:t>受訪者對</w:t>
      </w:r>
      <w:r w:rsidR="00E00CE2" w:rsidRPr="00716A46">
        <w:rPr>
          <w:rFonts w:ascii="Times New Roman" w:eastAsia="標楷體" w:hAnsi="Times New Roman"/>
          <w:sz w:val="32"/>
          <w:szCs w:val="32"/>
        </w:rPr>
        <w:t>政府打擊貪污工作成效的</w:t>
      </w:r>
      <w:r w:rsidRPr="00716A46">
        <w:rPr>
          <w:rFonts w:ascii="Times New Roman" w:eastAsia="標楷體" w:hAnsi="Times New Roman"/>
          <w:sz w:val="32"/>
          <w:szCs w:val="32"/>
        </w:rPr>
        <w:t>看法</w:t>
      </w:r>
      <w:bookmarkEnd w:id="86"/>
    </w:p>
    <w:p w:rsidR="00E52D35" w:rsidRPr="00716A46" w:rsidRDefault="00E52D35" w:rsidP="00973F3E">
      <w:pPr>
        <w:pStyle w:val="3"/>
        <w:spacing w:before="240" w:after="120"/>
        <w:ind w:leftChars="0" w:left="0" w:firstLineChars="0" w:firstLine="0"/>
        <w:rPr>
          <w:b w:val="0"/>
        </w:rPr>
      </w:pPr>
      <w:r w:rsidRPr="00716A46">
        <w:rPr>
          <w:kern w:val="0"/>
        </w:rPr>
        <w:t>一、受訪者對政府教育宣導清廉表現的看法</w:t>
      </w:r>
    </w:p>
    <w:p w:rsidR="00663C8A" w:rsidRPr="00716A46" w:rsidRDefault="00663C8A"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w:t>
      </w:r>
      <w:r w:rsidR="00973F3E" w:rsidRPr="00716A46">
        <w:rPr>
          <w:rFonts w:eastAsia="標楷體"/>
          <w:sz w:val="28"/>
          <w:szCs w:val="28"/>
        </w:rPr>
        <w:t>受訪者</w:t>
      </w:r>
      <w:r w:rsidR="00F8613B" w:rsidRPr="00716A46">
        <w:rPr>
          <w:rFonts w:eastAsia="標楷體"/>
          <w:sz w:val="28"/>
          <w:szCs w:val="28"/>
        </w:rPr>
        <w:t>對政府教育宣導清廉表現</w:t>
      </w:r>
      <w:r w:rsidRPr="00716A46">
        <w:rPr>
          <w:rFonts w:eastAsia="標楷體"/>
          <w:sz w:val="28"/>
          <w:szCs w:val="28"/>
        </w:rPr>
        <w:t>的看法方面，本調查詢問：</w:t>
      </w:r>
    </w:p>
    <w:p w:rsidR="001640B6" w:rsidRPr="00716A46" w:rsidRDefault="00E00CE2"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請問您對政府最近這一年在教育宣導要清廉不要貪污方面的表現滿不滿意？</w:t>
      </w:r>
      <w:r w:rsidR="00F8613B" w:rsidRPr="00716A46">
        <w:rPr>
          <w:rFonts w:eastAsia="標楷體"/>
          <w:b/>
          <w:sz w:val="28"/>
          <w:szCs w:val="28"/>
          <w:u w:val="single"/>
        </w:rPr>
        <w:t>（題目</w:t>
      </w:r>
      <w:r w:rsidR="00F8613B" w:rsidRPr="00716A46">
        <w:rPr>
          <w:rFonts w:eastAsia="標楷體"/>
          <w:b/>
          <w:sz w:val="28"/>
          <w:szCs w:val="28"/>
          <w:u w:val="single"/>
        </w:rPr>
        <w:t>B01</w:t>
      </w:r>
      <w:r w:rsidR="00F8613B" w:rsidRPr="00716A46">
        <w:rPr>
          <w:rFonts w:eastAsia="標楷體"/>
          <w:b/>
          <w:sz w:val="28"/>
          <w:szCs w:val="28"/>
          <w:u w:val="single"/>
        </w:rPr>
        <w:t>）</w:t>
      </w:r>
    </w:p>
    <w:p w:rsidR="001640B6" w:rsidRPr="00716A46" w:rsidRDefault="00EA25C5" w:rsidP="00DA11CA">
      <w:pPr>
        <w:spacing w:beforeLines="50" w:before="120" w:afterLines="100" w:after="240" w:line="600" w:lineRule="exact"/>
        <w:ind w:firstLineChars="200" w:firstLine="480"/>
        <w:jc w:val="both"/>
        <w:rPr>
          <w:rFonts w:eastAsia="標楷體"/>
          <w:kern w:val="0"/>
          <w:sz w:val="28"/>
          <w:szCs w:val="28"/>
        </w:rPr>
      </w:pPr>
      <w:r>
        <w:rPr>
          <w:noProof/>
        </w:rPr>
        <mc:AlternateContent>
          <mc:Choice Requires="wpg">
            <w:drawing>
              <wp:anchor distT="0" distB="0" distL="114300" distR="114300" simplePos="0" relativeHeight="251666944" behindDoc="1" locked="0" layoutInCell="1" allowOverlap="1">
                <wp:simplePos x="0" y="0"/>
                <wp:positionH relativeFrom="column">
                  <wp:posOffset>10795</wp:posOffset>
                </wp:positionH>
                <wp:positionV relativeFrom="paragraph">
                  <wp:posOffset>3013710</wp:posOffset>
                </wp:positionV>
                <wp:extent cx="5979795" cy="2590800"/>
                <wp:effectExtent l="1270" t="0" r="635" b="0"/>
                <wp:wrapTight wrapText="bothSides">
                  <wp:wrapPolygon edited="0">
                    <wp:start x="-34" y="0"/>
                    <wp:lineTo x="-34" y="20488"/>
                    <wp:lineTo x="21600" y="20488"/>
                    <wp:lineTo x="21600" y="0"/>
                    <wp:lineTo x="-34" y="0"/>
                  </wp:wrapPolygon>
                </wp:wrapTight>
                <wp:docPr id="69" name="群組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2590800"/>
                          <a:chOff x="-60" y="-60"/>
                          <a:chExt cx="59800" cy="24347"/>
                        </a:xfrm>
                      </wpg:grpSpPr>
                      <pic:pic xmlns:pic="http://schemas.openxmlformats.org/drawingml/2006/picture">
                        <pic:nvPicPr>
                          <pic:cNvPr id="70" name="圖表 78"/>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0" y="-60"/>
                            <a:ext cx="59800" cy="23224"/>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40"/>
                        <wps:cNvSpPr txBox="1">
                          <a:spLocks noChangeArrowheads="1"/>
                        </wps:cNvSpPr>
                        <wps:spPr bwMode="auto">
                          <a:xfrm>
                            <a:off x="136" y="20548"/>
                            <a:ext cx="4231" cy="3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Default="00D95B84" w:rsidP="00E76B86">
                              <w:pPr>
                                <w:pStyle w:val="Web"/>
                                <w:spacing w:before="0" w:beforeAutospacing="0" w:after="0" w:afterAutospacing="0"/>
                                <w:rPr>
                                  <w:rFonts w:ascii="Times New Roman" w:eastAsiaTheme="minorEastAsia" w:hAnsi="Times New Roman" w:cs="Times New Roman"/>
                                  <w:sz w:val="20"/>
                                  <w:szCs w:val="20"/>
                                </w:rPr>
                              </w:pPr>
                              <w:r w:rsidRPr="005A2903">
                                <w:rPr>
                                  <w:rFonts w:ascii="Times New Roman" w:eastAsiaTheme="minorEastAsia" w:hAnsi="Times New Roman" w:cs="Times New Roman"/>
                                  <w:sz w:val="20"/>
                                  <w:szCs w:val="20"/>
                                </w:rPr>
                                <w:t>(%)</w:t>
                              </w:r>
                            </w:p>
                            <w:p w:rsidR="00D95B84" w:rsidRPr="005A2903" w:rsidRDefault="00D95B84" w:rsidP="00E76B86">
                              <w:pPr>
                                <w:pStyle w:val="Web"/>
                                <w:spacing w:before="0" w:beforeAutospacing="0" w:after="0" w:afterAutospacing="0"/>
                                <w:rPr>
                                  <w:rFonts w:ascii="Times New Roman" w:hAnsi="Times New Roman" w:cs="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62" o:spid="_x0000_s1056" style="position:absolute;left:0;text-align:left;margin-left:.85pt;margin-top:237.3pt;width:470.85pt;height:204pt;z-index:-251649536" coordorigin="-60,-60" coordsize="59800,2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">
                <v:shape id="圖表 78" o:spid="_x0000_s1057" type="#_x0000_t75" style="position:absolute;left:-60;top:-60;width:59800;height:2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">
                  <v:imagedata r:id="rId35" o:title=""/>
                  <o:lock v:ext="edit" aspectratio="f"/>
                </v:shape>
                <v:shape id="Text Box 40" o:spid="_x0000_s1058" type="#_x0000_t202" style="position:absolute;left:136;top:20548;width:42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D95B84" w:rsidRDefault="00D95B84" w:rsidP="00E76B86">
                        <w:pPr>
                          <w:pStyle w:val="Web"/>
                          <w:spacing w:before="0" w:beforeAutospacing="0" w:after="0" w:afterAutospacing="0"/>
                          <w:rPr>
                            <w:rFonts w:ascii="Times New Roman" w:eastAsiaTheme="minorEastAsia" w:hAnsi="Times New Roman" w:cs="Times New Roman"/>
                            <w:sz w:val="20"/>
                            <w:szCs w:val="20"/>
                          </w:rPr>
                        </w:pPr>
                        <w:r w:rsidRPr="005A2903">
                          <w:rPr>
                            <w:rFonts w:ascii="Times New Roman" w:eastAsiaTheme="minorEastAsia" w:hAnsi="Times New Roman" w:cs="Times New Roman"/>
                            <w:sz w:val="20"/>
                            <w:szCs w:val="20"/>
                          </w:rPr>
                          <w:t>(%)</w:t>
                        </w:r>
                      </w:p>
                      <w:p w:rsidR="00D95B84" w:rsidRPr="005A2903" w:rsidRDefault="00D95B84" w:rsidP="00E76B86">
                        <w:pPr>
                          <w:pStyle w:val="Web"/>
                          <w:spacing w:before="0" w:beforeAutospacing="0" w:after="0" w:afterAutospacing="0"/>
                          <w:rPr>
                            <w:rFonts w:ascii="Times New Roman" w:hAnsi="Times New Roman" w:cs="Times New Roman"/>
                          </w:rPr>
                        </w:pPr>
                      </w:p>
                    </w:txbxContent>
                  </v:textbox>
                </v:shape>
                <w10:wrap type="tight"/>
              </v:group>
            </w:pict>
          </mc:Fallback>
        </mc:AlternateContent>
      </w:r>
      <w:r w:rsidR="00E52D35" w:rsidRPr="00716A46">
        <w:rPr>
          <w:rFonts w:eastAsia="標楷體"/>
          <w:sz w:val="28"/>
          <w:szCs w:val="28"/>
        </w:rPr>
        <w:t>根據本調查</w:t>
      </w:r>
      <w:r w:rsidR="00E52D35" w:rsidRPr="00716A46">
        <w:rPr>
          <w:rFonts w:eastAsia="標楷體"/>
          <w:kern w:val="0"/>
          <w:sz w:val="28"/>
          <w:szCs w:val="28"/>
        </w:rPr>
        <w:t>結果顯示（如圖</w:t>
      </w:r>
      <w:r w:rsidR="00391A8B" w:rsidRPr="00716A46">
        <w:rPr>
          <w:rFonts w:eastAsia="標楷體"/>
          <w:kern w:val="0"/>
          <w:sz w:val="28"/>
          <w:szCs w:val="28"/>
        </w:rPr>
        <w:t>4</w:t>
      </w:r>
      <w:r w:rsidR="00E52D35" w:rsidRPr="00716A46">
        <w:rPr>
          <w:rFonts w:eastAsia="標楷體"/>
          <w:kern w:val="0"/>
          <w:sz w:val="28"/>
          <w:szCs w:val="28"/>
        </w:rPr>
        <w:t>.1</w:t>
      </w:r>
      <w:r w:rsidR="00E52D35" w:rsidRPr="00716A46">
        <w:rPr>
          <w:rFonts w:eastAsia="標楷體"/>
          <w:kern w:val="0"/>
          <w:sz w:val="28"/>
          <w:szCs w:val="28"/>
        </w:rPr>
        <w:t>所示），有</w:t>
      </w:r>
      <w:r w:rsidR="007871CA" w:rsidRPr="00716A46">
        <w:rPr>
          <w:rFonts w:eastAsia="標楷體"/>
          <w:kern w:val="0"/>
          <w:sz w:val="28"/>
          <w:szCs w:val="28"/>
        </w:rPr>
        <w:t>2.0</w:t>
      </w:r>
      <w:r w:rsidR="00E52D35" w:rsidRPr="00716A46">
        <w:rPr>
          <w:rFonts w:eastAsia="標楷體"/>
          <w:kern w:val="0"/>
          <w:sz w:val="28"/>
          <w:szCs w:val="28"/>
        </w:rPr>
        <w:t>%</w:t>
      </w:r>
      <w:r w:rsidR="00E52D35" w:rsidRPr="00716A46">
        <w:rPr>
          <w:rFonts w:eastAsia="標楷體"/>
          <w:kern w:val="0"/>
          <w:sz w:val="28"/>
          <w:szCs w:val="28"/>
        </w:rPr>
        <w:t>的受訪者表示「非常滿意」，有</w:t>
      </w:r>
      <w:r w:rsidR="007871CA" w:rsidRPr="00716A46">
        <w:rPr>
          <w:rFonts w:eastAsia="標楷體"/>
          <w:kern w:val="0"/>
          <w:sz w:val="28"/>
          <w:szCs w:val="28"/>
        </w:rPr>
        <w:t>27.6</w:t>
      </w:r>
      <w:r w:rsidR="00E52D35" w:rsidRPr="00716A46">
        <w:rPr>
          <w:rFonts w:eastAsia="標楷體"/>
          <w:kern w:val="0"/>
          <w:sz w:val="28"/>
          <w:szCs w:val="28"/>
        </w:rPr>
        <w:t>%</w:t>
      </w:r>
      <w:r w:rsidR="00E52D35" w:rsidRPr="00716A46">
        <w:rPr>
          <w:rFonts w:eastAsia="標楷體"/>
          <w:kern w:val="0"/>
          <w:sz w:val="28"/>
          <w:szCs w:val="28"/>
        </w:rPr>
        <w:t>表示「還算滿意」，合計有</w:t>
      </w:r>
      <w:r w:rsidR="007871CA" w:rsidRPr="00716A46">
        <w:rPr>
          <w:rFonts w:eastAsia="標楷體"/>
          <w:kern w:val="0"/>
          <w:sz w:val="28"/>
          <w:szCs w:val="28"/>
        </w:rPr>
        <w:t>近三成</w:t>
      </w:r>
      <w:r w:rsidR="00973F3E" w:rsidRPr="00716A46">
        <w:rPr>
          <w:rFonts w:eastAsia="標楷體"/>
          <w:kern w:val="0"/>
          <w:sz w:val="28"/>
          <w:szCs w:val="28"/>
        </w:rPr>
        <w:t>（</w:t>
      </w:r>
      <w:r w:rsidR="007871CA" w:rsidRPr="00716A46">
        <w:rPr>
          <w:rFonts w:eastAsia="標楷體"/>
          <w:kern w:val="0"/>
          <w:sz w:val="28"/>
          <w:szCs w:val="28"/>
        </w:rPr>
        <w:t>29.6</w:t>
      </w:r>
      <w:r w:rsidR="00E52D35" w:rsidRPr="00716A46">
        <w:rPr>
          <w:rFonts w:eastAsia="標楷體"/>
          <w:kern w:val="0"/>
          <w:sz w:val="28"/>
          <w:szCs w:val="28"/>
        </w:rPr>
        <w:t>%</w:t>
      </w:r>
      <w:r w:rsidR="00973F3E" w:rsidRPr="00716A46">
        <w:rPr>
          <w:rFonts w:eastAsia="標楷體"/>
          <w:kern w:val="0"/>
          <w:sz w:val="28"/>
          <w:szCs w:val="28"/>
        </w:rPr>
        <w:t>）</w:t>
      </w:r>
      <w:r w:rsidR="00E52D35" w:rsidRPr="00716A46">
        <w:rPr>
          <w:rFonts w:eastAsia="標楷體"/>
          <w:kern w:val="0"/>
          <w:sz w:val="28"/>
          <w:szCs w:val="28"/>
        </w:rPr>
        <w:t>的</w:t>
      </w:r>
      <w:r w:rsidR="00BA063D" w:rsidRPr="00716A46">
        <w:rPr>
          <w:rFonts w:eastAsia="標楷體"/>
          <w:kern w:val="0"/>
          <w:sz w:val="28"/>
          <w:szCs w:val="28"/>
        </w:rPr>
        <w:t>受訪者</w:t>
      </w:r>
      <w:r w:rsidR="00E52D35" w:rsidRPr="00716A46">
        <w:rPr>
          <w:rFonts w:eastAsia="標楷體"/>
          <w:kern w:val="0"/>
          <w:sz w:val="28"/>
          <w:szCs w:val="28"/>
        </w:rPr>
        <w:t>對政府教育宣導</w:t>
      </w:r>
      <w:r w:rsidR="00EF0711" w:rsidRPr="00716A46">
        <w:rPr>
          <w:rFonts w:eastAsia="標楷體"/>
          <w:kern w:val="0"/>
          <w:sz w:val="28"/>
          <w:szCs w:val="28"/>
        </w:rPr>
        <w:t>要</w:t>
      </w:r>
      <w:r w:rsidR="00E52D35" w:rsidRPr="00716A46">
        <w:rPr>
          <w:rFonts w:eastAsia="標楷體"/>
          <w:kern w:val="0"/>
          <w:sz w:val="28"/>
          <w:szCs w:val="28"/>
        </w:rPr>
        <w:t>清廉不要貪污表現偏向滿意；有</w:t>
      </w:r>
      <w:r w:rsidR="007871CA" w:rsidRPr="00716A46">
        <w:rPr>
          <w:rFonts w:eastAsia="標楷體"/>
          <w:kern w:val="0"/>
          <w:sz w:val="28"/>
          <w:szCs w:val="28"/>
        </w:rPr>
        <w:t>19.4</w:t>
      </w:r>
      <w:r w:rsidR="00E52D35" w:rsidRPr="00716A46">
        <w:rPr>
          <w:rFonts w:eastAsia="標楷體"/>
          <w:kern w:val="0"/>
          <w:sz w:val="28"/>
          <w:szCs w:val="28"/>
        </w:rPr>
        <w:t>%</w:t>
      </w:r>
      <w:r w:rsidR="00E52D35" w:rsidRPr="00716A46">
        <w:rPr>
          <w:rFonts w:eastAsia="標楷體"/>
          <w:kern w:val="0"/>
          <w:sz w:val="28"/>
          <w:szCs w:val="28"/>
        </w:rPr>
        <w:t>的受訪者表示「非常不滿意」，有</w:t>
      </w:r>
      <w:r w:rsidR="007871CA" w:rsidRPr="00716A46">
        <w:rPr>
          <w:rFonts w:eastAsia="標楷體"/>
          <w:kern w:val="0"/>
          <w:sz w:val="28"/>
          <w:szCs w:val="28"/>
        </w:rPr>
        <w:t>34.5</w:t>
      </w:r>
      <w:r w:rsidR="00E52D35" w:rsidRPr="00716A46">
        <w:rPr>
          <w:rFonts w:eastAsia="標楷體"/>
          <w:kern w:val="0"/>
          <w:sz w:val="28"/>
          <w:szCs w:val="28"/>
        </w:rPr>
        <w:t>%</w:t>
      </w:r>
      <w:r w:rsidR="00E52D35" w:rsidRPr="00716A46">
        <w:rPr>
          <w:rFonts w:eastAsia="標楷體"/>
          <w:kern w:val="0"/>
          <w:sz w:val="28"/>
          <w:szCs w:val="28"/>
        </w:rPr>
        <w:t>的受訪者表示「有點不滿意」，合計有</w:t>
      </w:r>
      <w:r w:rsidR="007871CA" w:rsidRPr="00716A46">
        <w:rPr>
          <w:rFonts w:eastAsia="標楷體"/>
          <w:kern w:val="0"/>
          <w:sz w:val="28"/>
          <w:szCs w:val="28"/>
        </w:rPr>
        <w:t>近五成四</w:t>
      </w:r>
      <w:r w:rsidR="00973F3E" w:rsidRPr="00716A46">
        <w:rPr>
          <w:rFonts w:eastAsia="標楷體"/>
          <w:kern w:val="0"/>
          <w:sz w:val="28"/>
          <w:szCs w:val="28"/>
        </w:rPr>
        <w:t>（</w:t>
      </w:r>
      <w:r w:rsidR="007871CA" w:rsidRPr="00716A46">
        <w:rPr>
          <w:rFonts w:eastAsia="標楷體"/>
          <w:kern w:val="0"/>
          <w:sz w:val="28"/>
          <w:szCs w:val="28"/>
        </w:rPr>
        <w:t>53.9</w:t>
      </w:r>
      <w:r w:rsidR="00E52D35" w:rsidRPr="00716A46">
        <w:rPr>
          <w:rFonts w:eastAsia="標楷體"/>
          <w:kern w:val="0"/>
          <w:sz w:val="28"/>
          <w:szCs w:val="28"/>
        </w:rPr>
        <w:t>%</w:t>
      </w:r>
      <w:r w:rsidR="00973F3E" w:rsidRPr="00716A46">
        <w:rPr>
          <w:rFonts w:eastAsia="標楷體"/>
          <w:kern w:val="0"/>
          <w:sz w:val="28"/>
          <w:szCs w:val="28"/>
        </w:rPr>
        <w:t>）</w:t>
      </w:r>
      <w:r w:rsidR="00E52D35" w:rsidRPr="00716A46">
        <w:rPr>
          <w:rFonts w:eastAsia="標楷體"/>
          <w:kern w:val="0"/>
          <w:sz w:val="28"/>
          <w:szCs w:val="28"/>
        </w:rPr>
        <w:t>的</w:t>
      </w:r>
      <w:r w:rsidR="00BA063D" w:rsidRPr="00716A46">
        <w:rPr>
          <w:rFonts w:eastAsia="標楷體"/>
          <w:kern w:val="0"/>
          <w:sz w:val="28"/>
          <w:szCs w:val="28"/>
        </w:rPr>
        <w:t>受訪者</w:t>
      </w:r>
      <w:r w:rsidR="00E52D35" w:rsidRPr="00716A46">
        <w:rPr>
          <w:rFonts w:eastAsia="標楷體"/>
          <w:kern w:val="0"/>
          <w:sz w:val="28"/>
          <w:szCs w:val="28"/>
        </w:rPr>
        <w:t>對政府教育宣導</w:t>
      </w:r>
      <w:r w:rsidR="00EF0711" w:rsidRPr="00716A46">
        <w:rPr>
          <w:rFonts w:eastAsia="標楷體"/>
          <w:kern w:val="0"/>
          <w:sz w:val="28"/>
          <w:szCs w:val="28"/>
        </w:rPr>
        <w:t>要</w:t>
      </w:r>
      <w:r w:rsidR="00E52D35" w:rsidRPr="00716A46">
        <w:rPr>
          <w:rFonts w:eastAsia="標楷體"/>
          <w:kern w:val="0"/>
          <w:sz w:val="28"/>
          <w:szCs w:val="28"/>
        </w:rPr>
        <w:t>清廉不要貪污表現偏向</w:t>
      </w:r>
      <w:r w:rsidR="00973F3E" w:rsidRPr="00716A46">
        <w:rPr>
          <w:rFonts w:eastAsia="標楷體"/>
          <w:kern w:val="0"/>
          <w:sz w:val="28"/>
          <w:szCs w:val="28"/>
        </w:rPr>
        <w:t>不</w:t>
      </w:r>
      <w:r w:rsidR="00E52D35" w:rsidRPr="00716A46">
        <w:rPr>
          <w:rFonts w:eastAsia="標楷體"/>
          <w:kern w:val="0"/>
          <w:sz w:val="28"/>
          <w:szCs w:val="28"/>
        </w:rPr>
        <w:t>滿意；另有一成</w:t>
      </w:r>
      <w:r w:rsidR="007871CA" w:rsidRPr="00716A46">
        <w:rPr>
          <w:rFonts w:eastAsia="標楷體"/>
          <w:kern w:val="0"/>
          <w:sz w:val="28"/>
          <w:szCs w:val="28"/>
        </w:rPr>
        <w:t>七</w:t>
      </w:r>
      <w:r w:rsidR="00973F3E" w:rsidRPr="00716A46">
        <w:rPr>
          <w:rFonts w:eastAsia="標楷體"/>
          <w:kern w:val="0"/>
          <w:sz w:val="28"/>
          <w:szCs w:val="28"/>
        </w:rPr>
        <w:t>（</w:t>
      </w:r>
      <w:r w:rsidR="007871CA" w:rsidRPr="00716A46">
        <w:rPr>
          <w:rFonts w:eastAsia="標楷體"/>
          <w:kern w:val="0"/>
          <w:sz w:val="28"/>
          <w:szCs w:val="28"/>
        </w:rPr>
        <w:t>16.5</w:t>
      </w:r>
      <w:r w:rsidR="00E52D35" w:rsidRPr="00716A46">
        <w:rPr>
          <w:rFonts w:eastAsia="標楷體"/>
          <w:kern w:val="0"/>
          <w:sz w:val="28"/>
          <w:szCs w:val="28"/>
        </w:rPr>
        <w:t>%</w:t>
      </w:r>
      <w:r w:rsidR="00973F3E" w:rsidRPr="00716A46">
        <w:rPr>
          <w:rFonts w:eastAsia="標楷體"/>
          <w:kern w:val="0"/>
          <w:sz w:val="28"/>
          <w:szCs w:val="28"/>
        </w:rPr>
        <w:t>）</w:t>
      </w:r>
      <w:r w:rsidR="00E52D35" w:rsidRPr="00716A46">
        <w:rPr>
          <w:rFonts w:eastAsia="標楷體"/>
          <w:kern w:val="0"/>
          <w:sz w:val="28"/>
          <w:szCs w:val="28"/>
        </w:rPr>
        <w:t>的受訪者未對此一問題表達明確的意見。此一結果顯示</w:t>
      </w:r>
      <w:r w:rsidR="00340C34" w:rsidRPr="00716A46">
        <w:rPr>
          <w:rFonts w:eastAsia="標楷體"/>
          <w:kern w:val="0"/>
          <w:sz w:val="28"/>
          <w:szCs w:val="28"/>
        </w:rPr>
        <w:t>，</w:t>
      </w:r>
      <w:r w:rsidR="008075D6" w:rsidRPr="00716A46">
        <w:rPr>
          <w:rFonts w:eastAsia="標楷體"/>
          <w:kern w:val="0"/>
          <w:sz w:val="28"/>
          <w:szCs w:val="28"/>
        </w:rPr>
        <w:t>民眾對政府教育宣導</w:t>
      </w:r>
      <w:r w:rsidR="00EF0711" w:rsidRPr="00716A46">
        <w:rPr>
          <w:rFonts w:eastAsia="標楷體"/>
          <w:kern w:val="0"/>
          <w:sz w:val="28"/>
          <w:szCs w:val="28"/>
        </w:rPr>
        <w:t>要</w:t>
      </w:r>
      <w:r w:rsidR="008075D6" w:rsidRPr="00716A46">
        <w:rPr>
          <w:rFonts w:eastAsia="標楷體"/>
          <w:kern w:val="0"/>
          <w:sz w:val="28"/>
          <w:szCs w:val="28"/>
        </w:rPr>
        <w:t>清廉不要貪污表現</w:t>
      </w:r>
      <w:r w:rsidR="00BA063D" w:rsidRPr="00716A46">
        <w:rPr>
          <w:rFonts w:eastAsia="標楷體"/>
          <w:kern w:val="0"/>
          <w:sz w:val="28"/>
          <w:szCs w:val="28"/>
        </w:rPr>
        <w:t>的</w:t>
      </w:r>
      <w:r w:rsidR="008075D6" w:rsidRPr="00716A46">
        <w:rPr>
          <w:rFonts w:eastAsia="標楷體"/>
          <w:kern w:val="0"/>
          <w:sz w:val="28"/>
          <w:szCs w:val="28"/>
        </w:rPr>
        <w:t>不滿意比例高於滿意。</w:t>
      </w:r>
    </w:p>
    <w:p w:rsidR="00B67862" w:rsidRPr="00716A46" w:rsidRDefault="00B67862" w:rsidP="00AB643F">
      <w:pPr>
        <w:pStyle w:val="affffd"/>
      </w:pPr>
      <w:bookmarkStart w:id="87" w:name="_Toc466902079"/>
      <w:bookmarkStart w:id="88" w:name="_Toc490561262"/>
      <w:bookmarkStart w:id="89" w:name="_Toc501456220"/>
      <w:r w:rsidRPr="00716A46">
        <w:t>圖</w:t>
      </w:r>
      <w:r w:rsidRPr="00716A46">
        <w:t xml:space="preserve">4.1  </w:t>
      </w:r>
      <w:r w:rsidRPr="00716A46">
        <w:t>受訪者對政府教育宣導清廉表現的看法</w:t>
      </w:r>
      <w:bookmarkEnd w:id="87"/>
      <w:bookmarkEnd w:id="88"/>
      <w:bookmarkEnd w:id="89"/>
    </w:p>
    <w:p w:rsidR="00E76B86" w:rsidRPr="00716A46" w:rsidRDefault="00E76B86" w:rsidP="00DA11CA">
      <w:pPr>
        <w:spacing w:beforeLines="50" w:before="120" w:afterLines="100" w:after="240" w:line="600" w:lineRule="exact"/>
        <w:jc w:val="both"/>
        <w:rPr>
          <w:rFonts w:eastAsia="標楷體"/>
          <w:kern w:val="0"/>
          <w:sz w:val="28"/>
          <w:szCs w:val="28"/>
        </w:rPr>
      </w:pPr>
    </w:p>
    <w:p w:rsidR="001640B6" w:rsidRPr="00716A46" w:rsidRDefault="00233092"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lastRenderedPageBreak/>
        <w:t>本研究進一步檢視不同背景的受訪者對「政府教育宣導清廉表現」的看法，可以發現以下幾個現象（參見附錄五表附</w:t>
      </w:r>
      <w:r w:rsidRPr="00716A46">
        <w:rPr>
          <w:rFonts w:eastAsia="標楷體"/>
          <w:kern w:val="0"/>
          <w:sz w:val="28"/>
          <w:szCs w:val="28"/>
        </w:rPr>
        <w:t>5.1</w:t>
      </w:r>
      <w:r w:rsidR="00A03475" w:rsidRPr="00716A46">
        <w:rPr>
          <w:rFonts w:eastAsia="標楷體"/>
          <w:kern w:val="0"/>
          <w:sz w:val="28"/>
          <w:szCs w:val="28"/>
        </w:rPr>
        <w:t>4</w:t>
      </w:r>
      <w:r w:rsidRPr="00716A46">
        <w:rPr>
          <w:rFonts w:eastAsia="標楷體"/>
          <w:kern w:val="0"/>
          <w:sz w:val="28"/>
          <w:szCs w:val="28"/>
        </w:rPr>
        <w:t>）：</w:t>
      </w:r>
    </w:p>
    <w:p w:rsidR="001640B6" w:rsidRPr="00716A46" w:rsidRDefault="00611116" w:rsidP="00DA11CA">
      <w:pPr>
        <w:pStyle w:val="aff8"/>
        <w:numPr>
          <w:ilvl w:val="0"/>
          <w:numId w:val="23"/>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性別：男性「傾向滿意」的比例明顯高於女性；女性回答「無反應」的比例明顯高於男性。</w:t>
      </w:r>
    </w:p>
    <w:p w:rsidR="001640B6" w:rsidRPr="00716A46" w:rsidRDefault="00233092" w:rsidP="00DA11CA">
      <w:pPr>
        <w:pStyle w:val="aff8"/>
        <w:numPr>
          <w:ilvl w:val="0"/>
          <w:numId w:val="2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年齡：</w:t>
      </w:r>
      <w:r w:rsidRPr="00716A46">
        <w:rPr>
          <w:rFonts w:eastAsia="標楷體"/>
          <w:kern w:val="0"/>
          <w:sz w:val="28"/>
          <w:szCs w:val="28"/>
        </w:rPr>
        <w:t>60</w:t>
      </w:r>
      <w:r w:rsidRPr="00716A46">
        <w:rPr>
          <w:rFonts w:eastAsia="標楷體"/>
          <w:kern w:val="0"/>
          <w:sz w:val="28"/>
          <w:szCs w:val="28"/>
        </w:rPr>
        <w:t>歲及以上者</w:t>
      </w:r>
      <w:r w:rsidR="00611116" w:rsidRPr="00716A46">
        <w:rPr>
          <w:rFonts w:eastAsia="標楷體"/>
          <w:kern w:val="0"/>
          <w:sz w:val="28"/>
          <w:szCs w:val="28"/>
        </w:rPr>
        <w:t>回答</w:t>
      </w:r>
      <w:r w:rsidRPr="00716A46">
        <w:rPr>
          <w:rFonts w:eastAsia="標楷體"/>
          <w:kern w:val="0"/>
          <w:sz w:val="28"/>
          <w:szCs w:val="28"/>
        </w:rPr>
        <w:t>「無反應」的比例</w:t>
      </w:r>
      <w:r w:rsidR="001B3575" w:rsidRPr="00716A46">
        <w:rPr>
          <w:rFonts w:eastAsia="標楷體"/>
          <w:kern w:val="0"/>
          <w:sz w:val="28"/>
          <w:szCs w:val="28"/>
        </w:rPr>
        <w:t>明顯</w:t>
      </w:r>
      <w:r w:rsidRPr="00716A46">
        <w:rPr>
          <w:rFonts w:eastAsia="標楷體"/>
          <w:kern w:val="0"/>
          <w:sz w:val="28"/>
          <w:szCs w:val="28"/>
        </w:rPr>
        <w:t>高於其他年齡者。</w:t>
      </w:r>
    </w:p>
    <w:p w:rsidR="001640B6" w:rsidRPr="00716A46" w:rsidRDefault="00233092" w:rsidP="00DA11CA">
      <w:pPr>
        <w:pStyle w:val="aff8"/>
        <w:numPr>
          <w:ilvl w:val="0"/>
          <w:numId w:val="2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w:t>
      </w:r>
      <w:r w:rsidR="00611116" w:rsidRPr="00716A46">
        <w:rPr>
          <w:rFonts w:eastAsia="標楷體"/>
          <w:kern w:val="0"/>
          <w:sz w:val="28"/>
          <w:szCs w:val="28"/>
        </w:rPr>
        <w:t>國初中者「傾向滿意」的比例明顯高於其他教育程度者；</w:t>
      </w:r>
      <w:r w:rsidR="002E1B00" w:rsidRPr="00716A46">
        <w:rPr>
          <w:rFonts w:eastAsia="標楷體"/>
          <w:kern w:val="0"/>
          <w:sz w:val="28"/>
          <w:szCs w:val="28"/>
        </w:rPr>
        <w:t>專科者「傾向不滿意」的比例明顯高於其他教育程度者；</w:t>
      </w:r>
      <w:r w:rsidRPr="00716A46">
        <w:rPr>
          <w:rFonts w:eastAsia="標楷體"/>
          <w:kern w:val="0"/>
          <w:sz w:val="28"/>
          <w:szCs w:val="28"/>
        </w:rPr>
        <w:t>小學及以下者</w:t>
      </w:r>
      <w:r w:rsidR="00611116" w:rsidRPr="00716A46">
        <w:rPr>
          <w:rFonts w:eastAsia="標楷體"/>
          <w:kern w:val="0"/>
          <w:sz w:val="28"/>
          <w:szCs w:val="28"/>
        </w:rPr>
        <w:t>回答</w:t>
      </w:r>
      <w:r w:rsidRPr="00716A46">
        <w:rPr>
          <w:rFonts w:eastAsia="標楷體"/>
          <w:kern w:val="0"/>
          <w:sz w:val="28"/>
          <w:szCs w:val="28"/>
        </w:rPr>
        <w:t>「無反應」的比例明顯高於其他</w:t>
      </w:r>
      <w:r w:rsidR="002E1B00" w:rsidRPr="00716A46">
        <w:rPr>
          <w:rFonts w:eastAsia="標楷體"/>
          <w:kern w:val="0"/>
          <w:sz w:val="28"/>
          <w:szCs w:val="28"/>
        </w:rPr>
        <w:t>教育程度。</w:t>
      </w:r>
    </w:p>
    <w:p w:rsidR="001640B6" w:rsidRPr="00716A46" w:rsidRDefault="00106671" w:rsidP="00DA11CA">
      <w:pPr>
        <w:pStyle w:val="aff8"/>
        <w:numPr>
          <w:ilvl w:val="0"/>
          <w:numId w:val="2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族群：</w:t>
      </w:r>
      <w:r w:rsidR="00F8263A" w:rsidRPr="00716A46">
        <w:rPr>
          <w:rFonts w:eastAsia="標楷體"/>
          <w:kern w:val="0"/>
          <w:sz w:val="28"/>
          <w:szCs w:val="28"/>
        </w:rPr>
        <w:t>大陸各省市者「傾向不滿意」的比例明顯高於其他族群者；本省閩南人者</w:t>
      </w:r>
      <w:r w:rsidR="00723C61" w:rsidRPr="00716A46">
        <w:rPr>
          <w:rFonts w:eastAsia="標楷體"/>
          <w:kern w:val="0"/>
          <w:sz w:val="28"/>
          <w:szCs w:val="28"/>
        </w:rPr>
        <w:t>回答</w:t>
      </w:r>
      <w:r w:rsidR="00F8263A" w:rsidRPr="00716A46">
        <w:rPr>
          <w:rFonts w:eastAsia="標楷體"/>
          <w:kern w:val="0"/>
          <w:sz w:val="28"/>
          <w:szCs w:val="28"/>
        </w:rPr>
        <w:t>「無反應」的比例明顯高於其他族群者。</w:t>
      </w:r>
    </w:p>
    <w:p w:rsidR="0060331C" w:rsidRPr="00716A46" w:rsidRDefault="00233092" w:rsidP="00DA11CA">
      <w:pPr>
        <w:pStyle w:val="aff8"/>
        <w:numPr>
          <w:ilvl w:val="0"/>
          <w:numId w:val="2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w:t>
      </w:r>
      <w:r w:rsidR="00611116" w:rsidRPr="00716A46">
        <w:rPr>
          <w:rFonts w:eastAsia="標楷體"/>
          <w:kern w:val="0"/>
          <w:sz w:val="28"/>
          <w:szCs w:val="28"/>
        </w:rPr>
        <w:t>藍領</w:t>
      </w:r>
      <w:r w:rsidR="002E1B00" w:rsidRPr="00716A46">
        <w:rPr>
          <w:rFonts w:eastAsia="標楷體"/>
          <w:kern w:val="0"/>
          <w:sz w:val="28"/>
          <w:szCs w:val="28"/>
        </w:rPr>
        <w:t>者「傾向滿意」的比例明顯高於其他職業者；</w:t>
      </w:r>
      <w:r w:rsidRPr="00716A46">
        <w:rPr>
          <w:rFonts w:eastAsia="標楷體"/>
          <w:kern w:val="0"/>
          <w:sz w:val="28"/>
          <w:szCs w:val="28"/>
        </w:rPr>
        <w:t>高中階白領者</w:t>
      </w:r>
      <w:r w:rsidR="00611116" w:rsidRPr="00716A46">
        <w:rPr>
          <w:rFonts w:eastAsia="標楷體"/>
          <w:kern w:val="0"/>
          <w:sz w:val="28"/>
          <w:szCs w:val="28"/>
        </w:rPr>
        <w:t>與中低、低階白領者</w:t>
      </w:r>
      <w:r w:rsidRPr="00716A46">
        <w:rPr>
          <w:rFonts w:eastAsia="標楷體"/>
          <w:kern w:val="0"/>
          <w:sz w:val="28"/>
          <w:szCs w:val="28"/>
        </w:rPr>
        <w:t>「傾向不滿意」的比例</w:t>
      </w:r>
      <w:r w:rsidR="001B3575" w:rsidRPr="00716A46">
        <w:rPr>
          <w:rFonts w:eastAsia="標楷體"/>
          <w:kern w:val="0"/>
          <w:sz w:val="28"/>
          <w:szCs w:val="28"/>
        </w:rPr>
        <w:t>明顯</w:t>
      </w:r>
      <w:r w:rsidRPr="00716A46">
        <w:rPr>
          <w:rFonts w:eastAsia="標楷體"/>
          <w:kern w:val="0"/>
          <w:sz w:val="28"/>
          <w:szCs w:val="28"/>
        </w:rPr>
        <w:t>高於其他職業者；家管者</w:t>
      </w:r>
      <w:r w:rsidR="00DE731A" w:rsidRPr="00716A46">
        <w:rPr>
          <w:rFonts w:eastAsia="標楷體" w:hint="eastAsia"/>
          <w:kern w:val="0"/>
          <w:sz w:val="28"/>
          <w:szCs w:val="28"/>
        </w:rPr>
        <w:t>回答</w:t>
      </w:r>
      <w:r w:rsidRPr="00716A46">
        <w:rPr>
          <w:rFonts w:eastAsia="標楷體"/>
          <w:kern w:val="0"/>
          <w:sz w:val="28"/>
          <w:szCs w:val="28"/>
        </w:rPr>
        <w:t>「無反應」的比例</w:t>
      </w:r>
      <w:r w:rsidR="001B3575" w:rsidRPr="00716A46">
        <w:rPr>
          <w:rFonts w:eastAsia="標楷體"/>
          <w:kern w:val="0"/>
          <w:sz w:val="28"/>
          <w:szCs w:val="28"/>
        </w:rPr>
        <w:t>明顯</w:t>
      </w:r>
      <w:r w:rsidR="002E1B00" w:rsidRPr="00716A46">
        <w:rPr>
          <w:rFonts w:eastAsia="標楷體"/>
          <w:kern w:val="0"/>
          <w:sz w:val="28"/>
          <w:szCs w:val="28"/>
        </w:rPr>
        <w:t>高於其他職業者。</w:t>
      </w:r>
    </w:p>
    <w:p w:rsidR="00611116" w:rsidRPr="00716A46" w:rsidRDefault="00233092" w:rsidP="00DA11CA">
      <w:pPr>
        <w:pStyle w:val="aff8"/>
        <w:numPr>
          <w:ilvl w:val="0"/>
          <w:numId w:val="2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w:t>
      </w:r>
      <w:r w:rsidR="002E1B00" w:rsidRPr="00716A46">
        <w:rPr>
          <w:rFonts w:eastAsia="標楷體"/>
          <w:kern w:val="0"/>
          <w:sz w:val="28"/>
          <w:szCs w:val="28"/>
        </w:rPr>
        <w:t>泛綠支持者者「傾向滿意」的比例明顯高於其他政黨支持者；泛藍支持者與政黨中立者「傾向不滿意」的比例明顯高於其他</w:t>
      </w:r>
      <w:r w:rsidR="00611116" w:rsidRPr="00716A46">
        <w:rPr>
          <w:rFonts w:eastAsia="標楷體"/>
          <w:kern w:val="0"/>
          <w:sz w:val="28"/>
          <w:szCs w:val="28"/>
        </w:rPr>
        <w:t>政黨支持者</w:t>
      </w:r>
      <w:r w:rsidR="002E1B00" w:rsidRPr="00716A46">
        <w:rPr>
          <w:rFonts w:eastAsia="標楷體"/>
          <w:kern w:val="0"/>
          <w:sz w:val="28"/>
          <w:szCs w:val="28"/>
        </w:rPr>
        <w:t>。</w:t>
      </w:r>
    </w:p>
    <w:p w:rsidR="00611116" w:rsidRPr="00716A46" w:rsidRDefault="00611116" w:rsidP="00DA11CA">
      <w:pPr>
        <w:pStyle w:val="aff8"/>
        <w:numPr>
          <w:ilvl w:val="0"/>
          <w:numId w:val="2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收看電視新聞習慣：最常收看民視與三立者「傾向滿意」的比例明顯高於收看其他電視新聞</w:t>
      </w:r>
      <w:r w:rsidR="00206A3F" w:rsidRPr="00716A46">
        <w:rPr>
          <w:rFonts w:eastAsia="標楷體"/>
          <w:kern w:val="0"/>
          <w:sz w:val="28"/>
          <w:szCs w:val="28"/>
        </w:rPr>
        <w:t>臺</w:t>
      </w:r>
      <w:r w:rsidR="002A4B09" w:rsidRPr="00716A46">
        <w:rPr>
          <w:rFonts w:eastAsia="標楷體"/>
          <w:kern w:val="0"/>
          <w:sz w:val="28"/>
          <w:szCs w:val="28"/>
        </w:rPr>
        <w:t>者</w:t>
      </w:r>
      <w:r w:rsidRPr="00716A46">
        <w:rPr>
          <w:rFonts w:eastAsia="標楷體"/>
          <w:kern w:val="0"/>
          <w:sz w:val="28"/>
          <w:szCs w:val="28"/>
        </w:rPr>
        <w:t>；最常收看</w:t>
      </w:r>
      <w:r w:rsidR="00206A3F" w:rsidRPr="00716A46">
        <w:rPr>
          <w:rFonts w:eastAsia="標楷體"/>
          <w:kern w:val="0"/>
          <w:sz w:val="28"/>
          <w:szCs w:val="28"/>
        </w:rPr>
        <w:t>臺</w:t>
      </w:r>
      <w:r w:rsidRPr="00716A46">
        <w:rPr>
          <w:rFonts w:eastAsia="標楷體"/>
          <w:kern w:val="0"/>
          <w:sz w:val="28"/>
          <w:szCs w:val="28"/>
        </w:rPr>
        <w:t>視與中天者「傾向不滿意」的比例明顯高於收看其他電視新聞</w:t>
      </w:r>
      <w:r w:rsidR="00206A3F" w:rsidRPr="00716A46">
        <w:rPr>
          <w:rFonts w:eastAsia="標楷體"/>
          <w:kern w:val="0"/>
          <w:sz w:val="28"/>
          <w:szCs w:val="28"/>
        </w:rPr>
        <w:t>臺</w:t>
      </w:r>
      <w:r w:rsidR="002A4B09" w:rsidRPr="00716A46">
        <w:rPr>
          <w:rFonts w:eastAsia="標楷體"/>
          <w:kern w:val="0"/>
          <w:sz w:val="28"/>
          <w:szCs w:val="28"/>
        </w:rPr>
        <w:t>者</w:t>
      </w:r>
      <w:r w:rsidRPr="00716A46">
        <w:rPr>
          <w:rFonts w:eastAsia="標楷體"/>
          <w:kern w:val="0"/>
          <w:sz w:val="28"/>
          <w:szCs w:val="28"/>
        </w:rPr>
        <w:t>。</w:t>
      </w:r>
    </w:p>
    <w:p w:rsidR="00611116" w:rsidRPr="00716A46" w:rsidRDefault="00723C61" w:rsidP="00DA11CA">
      <w:pPr>
        <w:pStyle w:val="aff8"/>
        <w:numPr>
          <w:ilvl w:val="0"/>
          <w:numId w:val="2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閱讀</w:t>
      </w:r>
      <w:r w:rsidR="00611116" w:rsidRPr="00716A46">
        <w:rPr>
          <w:rFonts w:eastAsia="標楷體"/>
          <w:kern w:val="0"/>
          <w:sz w:val="28"/>
          <w:szCs w:val="28"/>
        </w:rPr>
        <w:t>報紙習慣：最常看蘋果日報與聯合報者「傾向不滿意」的比例</w:t>
      </w:r>
      <w:r w:rsidRPr="00716A46">
        <w:rPr>
          <w:rFonts w:eastAsia="標楷體"/>
          <w:kern w:val="0"/>
          <w:sz w:val="28"/>
          <w:szCs w:val="28"/>
        </w:rPr>
        <w:t>明顯高於</w:t>
      </w:r>
      <w:r w:rsidR="00611116" w:rsidRPr="00716A46">
        <w:rPr>
          <w:rFonts w:eastAsia="標楷體"/>
          <w:kern w:val="0"/>
          <w:sz w:val="28"/>
          <w:szCs w:val="28"/>
        </w:rPr>
        <w:t>看其他報紙別</w:t>
      </w:r>
      <w:r w:rsidRPr="00716A46">
        <w:rPr>
          <w:rFonts w:eastAsia="標楷體"/>
          <w:kern w:val="0"/>
          <w:sz w:val="28"/>
          <w:szCs w:val="28"/>
        </w:rPr>
        <w:t>者</w:t>
      </w:r>
      <w:r w:rsidR="00611116" w:rsidRPr="00716A46">
        <w:rPr>
          <w:rFonts w:eastAsia="標楷體"/>
          <w:kern w:val="0"/>
          <w:sz w:val="28"/>
          <w:szCs w:val="28"/>
        </w:rPr>
        <w:t>。</w:t>
      </w:r>
    </w:p>
    <w:p w:rsidR="00611116" w:rsidRPr="00716A46" w:rsidRDefault="001E1EF0" w:rsidP="00DA11CA">
      <w:pPr>
        <w:pStyle w:val="aff8"/>
        <w:numPr>
          <w:ilvl w:val="0"/>
          <w:numId w:val="23"/>
        </w:numPr>
        <w:adjustRightInd w:val="0"/>
        <w:snapToGrid w:val="0"/>
        <w:spacing w:beforeLines="50" w:before="120" w:line="600" w:lineRule="exact"/>
        <w:ind w:leftChars="0"/>
        <w:rPr>
          <w:rFonts w:eastAsia="標楷體"/>
          <w:sz w:val="28"/>
          <w:szCs w:val="28"/>
        </w:rPr>
      </w:pPr>
      <w:r w:rsidRPr="00716A46">
        <w:rPr>
          <w:rFonts w:eastAsia="標楷體" w:hint="eastAsia"/>
          <w:kern w:val="0"/>
          <w:sz w:val="28"/>
          <w:szCs w:val="28"/>
        </w:rPr>
        <w:t>瀏覽</w:t>
      </w:r>
      <w:r w:rsidR="00611116" w:rsidRPr="00716A46">
        <w:rPr>
          <w:rFonts w:eastAsia="標楷體" w:hint="eastAsia"/>
          <w:kern w:val="0"/>
          <w:sz w:val="28"/>
          <w:szCs w:val="28"/>
        </w:rPr>
        <w:t>網路新聞習慣：很</w:t>
      </w:r>
      <w:r w:rsidR="002A4B09" w:rsidRPr="00716A46">
        <w:rPr>
          <w:rFonts w:eastAsia="標楷體" w:hint="eastAsia"/>
          <w:kern w:val="0"/>
          <w:sz w:val="28"/>
          <w:szCs w:val="28"/>
        </w:rPr>
        <w:t>少看、都不看者「傾向滿意」的比例明顯高</w:t>
      </w:r>
      <w:r w:rsidR="002A4B09" w:rsidRPr="00716A46">
        <w:rPr>
          <w:rFonts w:eastAsia="標楷體" w:hint="eastAsia"/>
          <w:kern w:val="0"/>
          <w:sz w:val="28"/>
          <w:szCs w:val="28"/>
        </w:rPr>
        <w:lastRenderedPageBreak/>
        <w:t>於看其他網路新聞；</w:t>
      </w:r>
      <w:r w:rsidR="0076327B" w:rsidRPr="00716A46">
        <w:rPr>
          <w:rFonts w:eastAsia="標楷體" w:hint="eastAsia"/>
          <w:kern w:val="0"/>
          <w:sz w:val="28"/>
          <w:szCs w:val="28"/>
        </w:rPr>
        <w:t>最常看</w:t>
      </w:r>
      <w:r w:rsidR="0076327B" w:rsidRPr="00716A46">
        <w:rPr>
          <w:rFonts w:eastAsia="標楷體"/>
          <w:kern w:val="0"/>
          <w:sz w:val="28"/>
          <w:szCs w:val="28"/>
        </w:rPr>
        <w:t>Yahoo</w:t>
      </w:r>
      <w:r w:rsidR="0076327B" w:rsidRPr="00716A46">
        <w:rPr>
          <w:rFonts w:eastAsia="標楷體" w:hint="eastAsia"/>
          <w:kern w:val="0"/>
          <w:sz w:val="28"/>
          <w:szCs w:val="28"/>
        </w:rPr>
        <w:t>奇摩新聞與壹傳媒者及其他網路新聞者「傾向不滿意」的比例明顯偏高。</w:t>
      </w:r>
    </w:p>
    <w:p w:rsidR="00DE731A" w:rsidRPr="00716A46" w:rsidRDefault="00233092" w:rsidP="00DA11CA">
      <w:pPr>
        <w:pStyle w:val="aff8"/>
        <w:numPr>
          <w:ilvl w:val="0"/>
          <w:numId w:val="2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611116" w:rsidRPr="00716A46">
        <w:rPr>
          <w:rFonts w:eastAsia="標楷體"/>
          <w:kern w:val="0"/>
          <w:sz w:val="28"/>
          <w:szCs w:val="28"/>
        </w:rPr>
        <w:t>地理區域者</w:t>
      </w:r>
      <w:r w:rsidRPr="00716A46">
        <w:rPr>
          <w:rFonts w:eastAsia="標楷體"/>
          <w:kern w:val="0"/>
          <w:sz w:val="28"/>
          <w:szCs w:val="28"/>
        </w:rPr>
        <w:t>對此一問題的看法無顯著差異。</w:t>
      </w:r>
    </w:p>
    <w:p w:rsidR="0099725A" w:rsidRPr="00716A46" w:rsidRDefault="0099725A" w:rsidP="00973F3E">
      <w:pPr>
        <w:pStyle w:val="3"/>
        <w:spacing w:before="240" w:after="120"/>
        <w:ind w:leftChars="0" w:left="0" w:firstLineChars="0" w:firstLine="0"/>
        <w:rPr>
          <w:b w:val="0"/>
          <w:kern w:val="0"/>
        </w:rPr>
      </w:pPr>
      <w:r w:rsidRPr="00716A46">
        <w:rPr>
          <w:kern w:val="0"/>
        </w:rPr>
        <w:t>二、受訪者對政府制定防止貪污制度與法規表現的看法</w:t>
      </w:r>
    </w:p>
    <w:p w:rsidR="0099725A" w:rsidRPr="00716A46" w:rsidRDefault="0099725A"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在</w:t>
      </w:r>
      <w:r w:rsidR="00973F3E" w:rsidRPr="00716A46">
        <w:rPr>
          <w:rFonts w:eastAsia="標楷體"/>
          <w:sz w:val="28"/>
          <w:szCs w:val="28"/>
        </w:rPr>
        <w:t>受訪者</w:t>
      </w:r>
      <w:r w:rsidRPr="00716A46">
        <w:rPr>
          <w:rFonts w:eastAsia="標楷體"/>
          <w:sz w:val="28"/>
          <w:szCs w:val="28"/>
        </w:rPr>
        <w:t>對政府制定貪污制度與法規表現的看法方面，本調查詢問：</w:t>
      </w:r>
    </w:p>
    <w:p w:rsidR="001640B6" w:rsidRPr="00716A46" w:rsidRDefault="0099725A"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請問您對政府最近這一年在制定防止貪污的制度和法規方面的表現滿不滿意？（題目</w:t>
      </w:r>
      <w:r w:rsidRPr="00716A46">
        <w:rPr>
          <w:rFonts w:eastAsia="標楷體"/>
          <w:b/>
          <w:sz w:val="28"/>
          <w:szCs w:val="28"/>
          <w:u w:val="single"/>
        </w:rPr>
        <w:t>B02</w:t>
      </w:r>
      <w:r w:rsidRPr="00716A46">
        <w:rPr>
          <w:rFonts w:eastAsia="標楷體"/>
          <w:b/>
          <w:sz w:val="28"/>
          <w:szCs w:val="28"/>
          <w:u w:val="single"/>
        </w:rPr>
        <w:t>）</w:t>
      </w:r>
    </w:p>
    <w:p w:rsidR="001640B6" w:rsidRPr="00716A46" w:rsidRDefault="00EA25C5" w:rsidP="00DA11CA">
      <w:pPr>
        <w:spacing w:beforeLines="50" w:before="120" w:afterLines="100" w:after="240" w:line="600" w:lineRule="exact"/>
        <w:ind w:firstLineChars="200" w:firstLine="480"/>
        <w:jc w:val="both"/>
        <w:rPr>
          <w:rFonts w:eastAsia="標楷體"/>
          <w:kern w:val="0"/>
          <w:sz w:val="28"/>
          <w:szCs w:val="28"/>
        </w:rPr>
      </w:pPr>
      <w:r>
        <w:rPr>
          <w:noProof/>
        </w:rPr>
        <mc:AlternateContent>
          <mc:Choice Requires="wpg">
            <w:drawing>
              <wp:anchor distT="0" distB="0" distL="114300" distR="114300" simplePos="0" relativeHeight="251667968" behindDoc="1" locked="0" layoutInCell="1" allowOverlap="1">
                <wp:simplePos x="0" y="0"/>
                <wp:positionH relativeFrom="column">
                  <wp:posOffset>-6985</wp:posOffset>
                </wp:positionH>
                <wp:positionV relativeFrom="paragraph">
                  <wp:posOffset>2898775</wp:posOffset>
                </wp:positionV>
                <wp:extent cx="5979795" cy="2568575"/>
                <wp:effectExtent l="2540" t="3175" r="0" b="0"/>
                <wp:wrapTight wrapText="bothSides">
                  <wp:wrapPolygon edited="0">
                    <wp:start x="-34" y="0"/>
                    <wp:lineTo x="-34" y="20746"/>
                    <wp:lineTo x="21600" y="20746"/>
                    <wp:lineTo x="21600" y="0"/>
                    <wp:lineTo x="-34" y="0"/>
                  </wp:wrapPolygon>
                </wp:wrapTight>
                <wp:docPr id="66" name="群組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2568575"/>
                          <a:chOff x="-60" y="-60"/>
                          <a:chExt cx="59800" cy="24073"/>
                        </a:xfrm>
                      </wpg:grpSpPr>
                      <pic:pic xmlns:pic="http://schemas.openxmlformats.org/drawingml/2006/picture">
                        <pic:nvPicPr>
                          <pic:cNvPr id="67" name="圖表 85"/>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 y="-60"/>
                            <a:ext cx="59800" cy="23224"/>
                          </a:xfrm>
                          <a:prstGeom prst="rect">
                            <a:avLst/>
                          </a:prstGeom>
                          <a:noFill/>
                          <a:extLst>
                            <a:ext uri="{909E8E84-426E-40DD-AFC4-6F175D3DCCD1}">
                              <a14:hiddenFill xmlns:a14="http://schemas.microsoft.com/office/drawing/2010/main">
                                <a:solidFill>
                                  <a:srgbClr val="FFFFFF"/>
                                </a:solidFill>
                              </a14:hiddenFill>
                            </a:ext>
                          </a:extLst>
                        </pic:spPr>
                      </pic:pic>
                      <wps:wsp>
                        <wps:cNvPr id="68" name="Text Box 43"/>
                        <wps:cNvSpPr txBox="1">
                          <a:spLocks noChangeArrowheads="1"/>
                        </wps:cNvSpPr>
                        <wps:spPr bwMode="auto">
                          <a:xfrm>
                            <a:off x="68" y="20275"/>
                            <a:ext cx="4436"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1C3DE6" w:rsidRDefault="00D95B84" w:rsidP="00E76B86">
                              <w:pPr>
                                <w:pStyle w:val="Web"/>
                                <w:spacing w:before="0" w:beforeAutospacing="0" w:after="0" w:afterAutospacing="0"/>
                                <w:rPr>
                                  <w:rFonts w:ascii="Times New Roman" w:hAnsi="Times New Roman" w:cs="Times New Roman"/>
                                </w:rPr>
                              </w:pPr>
                              <w:r w:rsidRPr="001C3DE6">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64" o:spid="_x0000_s1059" style="position:absolute;left:0;text-align:left;margin-left:-.55pt;margin-top:228.25pt;width:470.85pt;height:202.25pt;z-index:-251648512" coordorigin="-60,-60" coordsize="59800,24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">
                <v:shape id="圖表 85" o:spid="_x0000_s1060" type="#_x0000_t75" style="position:absolute;left:-60;top:-60;width:59800;height:2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">
                  <v:imagedata r:id="rId37" o:title=""/>
                  <o:lock v:ext="edit" aspectratio="f"/>
                </v:shape>
                <v:shape id="Text Box 43" o:spid="_x0000_s1061" type="#_x0000_t202" style="position:absolute;left:68;top:20275;width:4436;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D95B84" w:rsidRPr="001C3DE6" w:rsidRDefault="00D95B84" w:rsidP="00E76B86">
                        <w:pPr>
                          <w:pStyle w:val="Web"/>
                          <w:spacing w:before="0" w:beforeAutospacing="0" w:after="0" w:afterAutospacing="0"/>
                          <w:rPr>
                            <w:rFonts w:ascii="Times New Roman" w:hAnsi="Times New Roman" w:cs="Times New Roman"/>
                          </w:rPr>
                        </w:pPr>
                        <w:r w:rsidRPr="001C3DE6">
                          <w:rPr>
                            <w:rFonts w:ascii="Times New Roman" w:eastAsiaTheme="minorEastAsia" w:hAnsi="Times New Roman" w:cs="Times New Roman"/>
                            <w:sz w:val="20"/>
                            <w:szCs w:val="20"/>
                          </w:rPr>
                          <w:t>(%)</w:t>
                        </w:r>
                      </w:p>
                    </w:txbxContent>
                  </v:textbox>
                </v:shape>
                <w10:wrap type="tight"/>
              </v:group>
            </w:pict>
          </mc:Fallback>
        </mc:AlternateContent>
      </w:r>
      <w:r w:rsidR="007D7A2B" w:rsidRPr="00716A46">
        <w:rPr>
          <w:rFonts w:eastAsia="標楷體"/>
          <w:sz w:val="28"/>
          <w:szCs w:val="28"/>
        </w:rPr>
        <w:t>根據本調查</w:t>
      </w:r>
      <w:r w:rsidR="007D7A2B" w:rsidRPr="00716A46">
        <w:rPr>
          <w:rFonts w:eastAsia="標楷體"/>
          <w:kern w:val="0"/>
          <w:sz w:val="28"/>
          <w:szCs w:val="28"/>
        </w:rPr>
        <w:t>結果顯示（如圖</w:t>
      </w:r>
      <w:r w:rsidR="007D7A2B" w:rsidRPr="00716A46">
        <w:rPr>
          <w:rFonts w:eastAsia="標楷體"/>
          <w:kern w:val="0"/>
          <w:sz w:val="28"/>
          <w:szCs w:val="28"/>
        </w:rPr>
        <w:t>4.2</w:t>
      </w:r>
      <w:r w:rsidR="007D7A2B" w:rsidRPr="00716A46">
        <w:rPr>
          <w:rFonts w:eastAsia="標楷體"/>
          <w:kern w:val="0"/>
          <w:sz w:val="28"/>
          <w:szCs w:val="28"/>
        </w:rPr>
        <w:t>所示），有</w:t>
      </w:r>
      <w:r w:rsidR="005229D9" w:rsidRPr="00716A46">
        <w:rPr>
          <w:rFonts w:eastAsia="標楷體"/>
          <w:kern w:val="0"/>
          <w:sz w:val="28"/>
          <w:szCs w:val="28"/>
        </w:rPr>
        <w:t>1.8</w:t>
      </w:r>
      <w:r w:rsidR="007D7A2B" w:rsidRPr="00716A46">
        <w:rPr>
          <w:rFonts w:eastAsia="標楷體"/>
          <w:kern w:val="0"/>
          <w:sz w:val="28"/>
          <w:szCs w:val="28"/>
        </w:rPr>
        <w:t>%</w:t>
      </w:r>
      <w:r w:rsidR="007D7A2B" w:rsidRPr="00716A46">
        <w:rPr>
          <w:rFonts w:eastAsia="標楷體"/>
          <w:kern w:val="0"/>
          <w:sz w:val="28"/>
          <w:szCs w:val="28"/>
        </w:rPr>
        <w:t>的受訪者表示「非常滿意」，有</w:t>
      </w:r>
      <w:r w:rsidR="005229D9" w:rsidRPr="00716A46">
        <w:rPr>
          <w:rFonts w:eastAsia="標楷體"/>
          <w:kern w:val="0"/>
          <w:sz w:val="28"/>
          <w:szCs w:val="28"/>
        </w:rPr>
        <w:t>26.4</w:t>
      </w:r>
      <w:r w:rsidR="007D7A2B" w:rsidRPr="00716A46">
        <w:rPr>
          <w:rFonts w:eastAsia="標楷體"/>
          <w:kern w:val="0"/>
          <w:sz w:val="28"/>
          <w:szCs w:val="28"/>
        </w:rPr>
        <w:t>%</w:t>
      </w:r>
      <w:r w:rsidR="007D7A2B" w:rsidRPr="00716A46">
        <w:rPr>
          <w:rFonts w:eastAsia="標楷體"/>
          <w:kern w:val="0"/>
          <w:sz w:val="28"/>
          <w:szCs w:val="28"/>
        </w:rPr>
        <w:t>表示「還算滿意」，合計有</w:t>
      </w:r>
      <w:r w:rsidR="005229D9" w:rsidRPr="00716A46">
        <w:rPr>
          <w:rFonts w:eastAsia="標楷體"/>
          <w:kern w:val="0"/>
          <w:sz w:val="28"/>
          <w:szCs w:val="28"/>
        </w:rPr>
        <w:t>二成八</w:t>
      </w:r>
      <w:r w:rsidR="007D7A2B" w:rsidRPr="00716A46">
        <w:rPr>
          <w:rFonts w:eastAsia="標楷體"/>
          <w:kern w:val="0"/>
          <w:sz w:val="28"/>
          <w:szCs w:val="28"/>
        </w:rPr>
        <w:t>（</w:t>
      </w:r>
      <w:r w:rsidR="005229D9" w:rsidRPr="00716A46">
        <w:rPr>
          <w:rFonts w:eastAsia="標楷體"/>
          <w:kern w:val="0"/>
          <w:sz w:val="28"/>
          <w:szCs w:val="28"/>
        </w:rPr>
        <w:t>28.2</w:t>
      </w:r>
      <w:r w:rsidR="007D7A2B" w:rsidRPr="00716A46">
        <w:rPr>
          <w:rFonts w:eastAsia="標楷體"/>
          <w:kern w:val="0"/>
          <w:sz w:val="28"/>
          <w:szCs w:val="28"/>
        </w:rPr>
        <w:t>%</w:t>
      </w:r>
      <w:r w:rsidR="007D7A2B" w:rsidRPr="00716A46">
        <w:rPr>
          <w:rFonts w:eastAsia="標楷體"/>
          <w:kern w:val="0"/>
          <w:sz w:val="28"/>
          <w:szCs w:val="28"/>
        </w:rPr>
        <w:t>）的受訪者對</w:t>
      </w:r>
      <w:r w:rsidR="007D7A2B" w:rsidRPr="00716A46">
        <w:rPr>
          <w:rFonts w:eastAsia="標楷體"/>
          <w:sz w:val="28"/>
          <w:szCs w:val="28"/>
        </w:rPr>
        <w:t>政府制定貪污制度與法規表現</w:t>
      </w:r>
      <w:r w:rsidR="007D7A2B" w:rsidRPr="00716A46">
        <w:rPr>
          <w:rFonts w:eastAsia="標楷體"/>
          <w:kern w:val="0"/>
          <w:sz w:val="28"/>
          <w:szCs w:val="28"/>
        </w:rPr>
        <w:t>偏向滿意；有</w:t>
      </w:r>
      <w:r w:rsidR="005229D9" w:rsidRPr="00716A46">
        <w:rPr>
          <w:rFonts w:eastAsia="標楷體"/>
          <w:kern w:val="0"/>
          <w:sz w:val="28"/>
          <w:szCs w:val="28"/>
        </w:rPr>
        <w:t>20.1</w:t>
      </w:r>
      <w:r w:rsidR="007D7A2B" w:rsidRPr="00716A46">
        <w:rPr>
          <w:rFonts w:eastAsia="標楷體"/>
          <w:kern w:val="0"/>
          <w:sz w:val="28"/>
          <w:szCs w:val="28"/>
        </w:rPr>
        <w:t>%</w:t>
      </w:r>
      <w:r w:rsidR="007D7A2B" w:rsidRPr="00716A46">
        <w:rPr>
          <w:rFonts w:eastAsia="標楷體"/>
          <w:kern w:val="0"/>
          <w:sz w:val="28"/>
          <w:szCs w:val="28"/>
        </w:rPr>
        <w:t>的受訪者表示「非常不滿意」，有</w:t>
      </w:r>
      <w:r w:rsidR="005229D9" w:rsidRPr="00716A46">
        <w:rPr>
          <w:rFonts w:eastAsia="標楷體"/>
          <w:kern w:val="0"/>
          <w:sz w:val="28"/>
          <w:szCs w:val="28"/>
        </w:rPr>
        <w:t>34.4</w:t>
      </w:r>
      <w:r w:rsidR="007D7A2B" w:rsidRPr="00716A46">
        <w:rPr>
          <w:rFonts w:eastAsia="標楷體"/>
          <w:kern w:val="0"/>
          <w:sz w:val="28"/>
          <w:szCs w:val="28"/>
        </w:rPr>
        <w:t>%</w:t>
      </w:r>
      <w:r w:rsidR="007D7A2B" w:rsidRPr="00716A46">
        <w:rPr>
          <w:rFonts w:eastAsia="標楷體"/>
          <w:kern w:val="0"/>
          <w:sz w:val="28"/>
          <w:szCs w:val="28"/>
        </w:rPr>
        <w:t>的受訪者表示「有點不滿意」，合計有</w:t>
      </w:r>
      <w:r w:rsidR="005229D9" w:rsidRPr="00716A46">
        <w:rPr>
          <w:rFonts w:eastAsia="標楷體"/>
          <w:kern w:val="0"/>
          <w:sz w:val="28"/>
          <w:szCs w:val="28"/>
        </w:rPr>
        <w:t>五成四</w:t>
      </w:r>
      <w:r w:rsidR="007D7A2B" w:rsidRPr="00716A46">
        <w:rPr>
          <w:rFonts w:eastAsia="標楷體"/>
          <w:kern w:val="0"/>
          <w:sz w:val="28"/>
          <w:szCs w:val="28"/>
        </w:rPr>
        <w:t>（</w:t>
      </w:r>
      <w:r w:rsidR="005229D9" w:rsidRPr="00716A46">
        <w:rPr>
          <w:rFonts w:eastAsia="標楷體"/>
          <w:kern w:val="0"/>
          <w:sz w:val="28"/>
          <w:szCs w:val="28"/>
        </w:rPr>
        <w:t>54.5</w:t>
      </w:r>
      <w:r w:rsidR="007D7A2B" w:rsidRPr="00716A46">
        <w:rPr>
          <w:rFonts w:eastAsia="標楷體"/>
          <w:kern w:val="0"/>
          <w:sz w:val="28"/>
          <w:szCs w:val="28"/>
        </w:rPr>
        <w:t>%</w:t>
      </w:r>
      <w:r w:rsidR="007D7A2B" w:rsidRPr="00716A46">
        <w:rPr>
          <w:rFonts w:eastAsia="標楷體"/>
          <w:kern w:val="0"/>
          <w:sz w:val="28"/>
          <w:szCs w:val="28"/>
        </w:rPr>
        <w:t>）的受訪者對</w:t>
      </w:r>
      <w:r w:rsidR="00233092" w:rsidRPr="00716A46">
        <w:rPr>
          <w:rFonts w:eastAsia="標楷體"/>
          <w:sz w:val="28"/>
          <w:szCs w:val="28"/>
        </w:rPr>
        <w:t>政府制定貪污制度與法規表現</w:t>
      </w:r>
      <w:r w:rsidR="007D7A2B" w:rsidRPr="00716A46">
        <w:rPr>
          <w:rFonts w:eastAsia="標楷體"/>
          <w:kern w:val="0"/>
          <w:sz w:val="28"/>
          <w:szCs w:val="28"/>
        </w:rPr>
        <w:t>偏向不滿意；另有</w:t>
      </w:r>
      <w:r w:rsidR="005229D9" w:rsidRPr="00716A46">
        <w:rPr>
          <w:rFonts w:eastAsia="標楷體"/>
          <w:kern w:val="0"/>
          <w:sz w:val="28"/>
          <w:szCs w:val="28"/>
        </w:rPr>
        <w:t>一成七</w:t>
      </w:r>
      <w:r w:rsidR="007D7A2B" w:rsidRPr="00716A46">
        <w:rPr>
          <w:rFonts w:eastAsia="標楷體"/>
          <w:kern w:val="0"/>
          <w:sz w:val="28"/>
          <w:szCs w:val="28"/>
        </w:rPr>
        <w:t>（</w:t>
      </w:r>
      <w:r w:rsidR="005229D9" w:rsidRPr="00716A46">
        <w:rPr>
          <w:rFonts w:eastAsia="標楷體"/>
          <w:kern w:val="0"/>
          <w:sz w:val="28"/>
          <w:szCs w:val="28"/>
        </w:rPr>
        <w:t>17.4</w:t>
      </w:r>
      <w:r w:rsidR="007D7A2B" w:rsidRPr="00716A46">
        <w:rPr>
          <w:rFonts w:eastAsia="標楷體"/>
          <w:kern w:val="0"/>
          <w:sz w:val="28"/>
          <w:szCs w:val="28"/>
        </w:rPr>
        <w:t>%</w:t>
      </w:r>
      <w:r w:rsidR="007D7A2B" w:rsidRPr="00716A46">
        <w:rPr>
          <w:rFonts w:eastAsia="標楷體"/>
          <w:kern w:val="0"/>
          <w:sz w:val="28"/>
          <w:szCs w:val="28"/>
        </w:rPr>
        <w:t>）的受訪者未對此一問題表達明確的意見。此一結果顯示民眾對</w:t>
      </w:r>
      <w:r w:rsidR="007D7A2B" w:rsidRPr="00716A46">
        <w:rPr>
          <w:rFonts w:eastAsia="標楷體"/>
          <w:sz w:val="28"/>
          <w:szCs w:val="28"/>
        </w:rPr>
        <w:t>政府制定貪污制度與法規表現</w:t>
      </w:r>
      <w:r w:rsidR="007D7A2B" w:rsidRPr="00716A46">
        <w:rPr>
          <w:rFonts w:eastAsia="標楷體"/>
          <w:kern w:val="0"/>
          <w:sz w:val="28"/>
          <w:szCs w:val="28"/>
        </w:rPr>
        <w:t>不滿意的比例高於滿意。</w:t>
      </w:r>
    </w:p>
    <w:p w:rsidR="00B22440" w:rsidRPr="00716A46" w:rsidRDefault="00B22440" w:rsidP="00AB643F">
      <w:pPr>
        <w:pStyle w:val="affffd"/>
      </w:pPr>
      <w:bookmarkStart w:id="90" w:name="_Toc466902080"/>
      <w:bookmarkStart w:id="91" w:name="_Toc490561263"/>
      <w:bookmarkStart w:id="92" w:name="_Toc501456221"/>
      <w:r w:rsidRPr="00716A46">
        <w:t>圖</w:t>
      </w:r>
      <w:r w:rsidRPr="00716A46">
        <w:t xml:space="preserve">4.2 </w:t>
      </w:r>
      <w:r w:rsidRPr="00716A46">
        <w:t>受訪者對政府制定貪污制度與法規表現的看法</w:t>
      </w:r>
      <w:bookmarkEnd w:id="90"/>
      <w:bookmarkEnd w:id="91"/>
      <w:bookmarkEnd w:id="92"/>
    </w:p>
    <w:p w:rsidR="001640B6" w:rsidRPr="00716A46" w:rsidRDefault="00C30DC3"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lastRenderedPageBreak/>
        <w:t>本研究進一步</w:t>
      </w:r>
      <w:r w:rsidR="00C15FD9" w:rsidRPr="00716A46">
        <w:rPr>
          <w:rFonts w:eastAsia="標楷體"/>
          <w:kern w:val="0"/>
          <w:sz w:val="28"/>
          <w:szCs w:val="28"/>
        </w:rPr>
        <w:t>檢視不同背景的受訪者</w:t>
      </w:r>
      <w:r w:rsidR="002B4077" w:rsidRPr="00716A46">
        <w:rPr>
          <w:rFonts w:eastAsia="標楷體"/>
          <w:kern w:val="0"/>
          <w:sz w:val="28"/>
          <w:szCs w:val="28"/>
        </w:rPr>
        <w:t>對</w:t>
      </w:r>
      <w:r w:rsidR="00C15FD9" w:rsidRPr="00716A46">
        <w:rPr>
          <w:rFonts w:eastAsia="標楷體"/>
          <w:kern w:val="0"/>
          <w:sz w:val="28"/>
          <w:szCs w:val="28"/>
        </w:rPr>
        <w:t>「政府制定貪污制度與法規表現」的看法，可以發現以下幾個現象（參見</w:t>
      </w:r>
      <w:r w:rsidR="00233092" w:rsidRPr="00716A46">
        <w:rPr>
          <w:rFonts w:eastAsia="標楷體"/>
          <w:kern w:val="0"/>
          <w:sz w:val="28"/>
          <w:szCs w:val="28"/>
        </w:rPr>
        <w:t>附錄五表附</w:t>
      </w:r>
      <w:r w:rsidR="00233092" w:rsidRPr="00716A46">
        <w:rPr>
          <w:rFonts w:eastAsia="標楷體"/>
          <w:kern w:val="0"/>
          <w:sz w:val="28"/>
          <w:szCs w:val="28"/>
        </w:rPr>
        <w:t>5.</w:t>
      </w:r>
      <w:r w:rsidR="00A03475" w:rsidRPr="00716A46">
        <w:rPr>
          <w:rFonts w:eastAsia="標楷體"/>
          <w:kern w:val="0"/>
          <w:sz w:val="28"/>
          <w:szCs w:val="28"/>
        </w:rPr>
        <w:t>15</w:t>
      </w:r>
      <w:r w:rsidR="00C15FD9" w:rsidRPr="00716A46">
        <w:rPr>
          <w:rFonts w:eastAsia="標楷體"/>
          <w:kern w:val="0"/>
          <w:sz w:val="28"/>
          <w:szCs w:val="28"/>
        </w:rPr>
        <w:t>）：</w:t>
      </w:r>
    </w:p>
    <w:p w:rsidR="00C15FD9" w:rsidRPr="00716A46" w:rsidRDefault="00233092" w:rsidP="00DA11CA">
      <w:pPr>
        <w:pStyle w:val="aff8"/>
        <w:numPr>
          <w:ilvl w:val="0"/>
          <w:numId w:val="24"/>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性別：</w:t>
      </w:r>
      <w:r w:rsidR="00360AA5" w:rsidRPr="00716A46">
        <w:rPr>
          <w:rFonts w:eastAsia="標楷體"/>
          <w:kern w:val="0"/>
          <w:sz w:val="28"/>
          <w:szCs w:val="28"/>
        </w:rPr>
        <w:t>男性「傾向滿意」的比例明顯高於女性；女性回答「無反應」</w:t>
      </w:r>
      <w:r w:rsidRPr="00716A46">
        <w:rPr>
          <w:rFonts w:eastAsia="標楷體"/>
          <w:kern w:val="0"/>
          <w:sz w:val="28"/>
          <w:szCs w:val="28"/>
        </w:rPr>
        <w:t>的比例</w:t>
      </w:r>
      <w:r w:rsidR="001B3575" w:rsidRPr="00716A46">
        <w:rPr>
          <w:rFonts w:eastAsia="標楷體"/>
          <w:kern w:val="0"/>
          <w:sz w:val="28"/>
          <w:szCs w:val="28"/>
        </w:rPr>
        <w:t>明顯</w:t>
      </w:r>
      <w:r w:rsidRPr="00716A46">
        <w:rPr>
          <w:rFonts w:eastAsia="標楷體"/>
          <w:kern w:val="0"/>
          <w:sz w:val="28"/>
          <w:szCs w:val="28"/>
        </w:rPr>
        <w:t>高於男性。</w:t>
      </w:r>
    </w:p>
    <w:p w:rsidR="005C44B6" w:rsidRPr="00716A46" w:rsidRDefault="00233092" w:rsidP="00DA11CA">
      <w:pPr>
        <w:pStyle w:val="aff8"/>
        <w:numPr>
          <w:ilvl w:val="0"/>
          <w:numId w:val="2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年齡：</w:t>
      </w:r>
      <w:r w:rsidRPr="00716A46">
        <w:rPr>
          <w:rFonts w:eastAsia="標楷體"/>
          <w:kern w:val="0"/>
          <w:sz w:val="28"/>
          <w:szCs w:val="28"/>
        </w:rPr>
        <w:t>60</w:t>
      </w:r>
      <w:r w:rsidRPr="00716A46">
        <w:rPr>
          <w:rFonts w:eastAsia="標楷體"/>
          <w:kern w:val="0"/>
          <w:sz w:val="28"/>
          <w:szCs w:val="28"/>
        </w:rPr>
        <w:t>歲及以上者</w:t>
      </w:r>
      <w:r w:rsidR="00360AA5" w:rsidRPr="00716A46">
        <w:rPr>
          <w:rFonts w:eastAsia="標楷體"/>
          <w:kern w:val="0"/>
          <w:sz w:val="28"/>
          <w:szCs w:val="28"/>
        </w:rPr>
        <w:t>回答</w:t>
      </w:r>
      <w:r w:rsidRPr="00716A46">
        <w:rPr>
          <w:rFonts w:eastAsia="標楷體"/>
          <w:kern w:val="0"/>
          <w:sz w:val="28"/>
          <w:szCs w:val="28"/>
        </w:rPr>
        <w:t>「無反應」的比例</w:t>
      </w:r>
      <w:r w:rsidR="001B3575" w:rsidRPr="00716A46">
        <w:rPr>
          <w:rFonts w:eastAsia="標楷體"/>
          <w:kern w:val="0"/>
          <w:sz w:val="28"/>
          <w:szCs w:val="28"/>
        </w:rPr>
        <w:t>明顯</w:t>
      </w:r>
      <w:r w:rsidRPr="00716A46">
        <w:rPr>
          <w:rFonts w:eastAsia="標楷體"/>
          <w:kern w:val="0"/>
          <w:sz w:val="28"/>
          <w:szCs w:val="28"/>
        </w:rPr>
        <w:t>高於其他年齡者。</w:t>
      </w:r>
    </w:p>
    <w:p w:rsidR="00C15FD9" w:rsidRPr="00716A46" w:rsidRDefault="00233092" w:rsidP="00DA11CA">
      <w:pPr>
        <w:pStyle w:val="aff8"/>
        <w:numPr>
          <w:ilvl w:val="0"/>
          <w:numId w:val="2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教育程度：小學及以下者</w:t>
      </w:r>
      <w:r w:rsidR="00360AA5" w:rsidRPr="00716A46">
        <w:rPr>
          <w:rFonts w:eastAsia="標楷體"/>
          <w:kern w:val="0"/>
          <w:sz w:val="28"/>
          <w:szCs w:val="28"/>
        </w:rPr>
        <w:t>回答</w:t>
      </w:r>
      <w:r w:rsidRPr="00716A46">
        <w:rPr>
          <w:rFonts w:eastAsia="標楷體"/>
          <w:kern w:val="0"/>
          <w:sz w:val="28"/>
          <w:szCs w:val="28"/>
        </w:rPr>
        <w:t>「無反應」的比例</w:t>
      </w:r>
      <w:r w:rsidR="001B3575" w:rsidRPr="00716A46">
        <w:rPr>
          <w:rFonts w:eastAsia="標楷體"/>
          <w:kern w:val="0"/>
          <w:sz w:val="28"/>
          <w:szCs w:val="28"/>
        </w:rPr>
        <w:t>明顯</w:t>
      </w:r>
      <w:r w:rsidRPr="00716A46">
        <w:rPr>
          <w:rFonts w:eastAsia="標楷體"/>
          <w:kern w:val="0"/>
          <w:sz w:val="28"/>
          <w:szCs w:val="28"/>
        </w:rPr>
        <w:t>高於其他教育程</w:t>
      </w:r>
      <w:r w:rsidR="00BB08A8" w:rsidRPr="00716A46">
        <w:rPr>
          <w:rFonts w:eastAsia="標楷體"/>
          <w:kern w:val="0"/>
          <w:sz w:val="28"/>
          <w:szCs w:val="28"/>
        </w:rPr>
        <w:t>度者。</w:t>
      </w:r>
    </w:p>
    <w:p w:rsidR="001C3DE6" w:rsidRPr="00716A46" w:rsidRDefault="00233092" w:rsidP="00DA11CA">
      <w:pPr>
        <w:pStyle w:val="aff8"/>
        <w:numPr>
          <w:ilvl w:val="0"/>
          <w:numId w:val="2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w:t>
      </w:r>
      <w:r w:rsidR="00BB08A8" w:rsidRPr="00716A46">
        <w:rPr>
          <w:rFonts w:eastAsia="標楷體"/>
          <w:kern w:val="0"/>
          <w:sz w:val="28"/>
          <w:szCs w:val="28"/>
        </w:rPr>
        <w:t>中低、低階白領者「傾向不滿意」的比例明顯高於其他職業者；家管者</w:t>
      </w:r>
      <w:r w:rsidR="007C0ED1" w:rsidRPr="00716A46">
        <w:rPr>
          <w:rFonts w:eastAsia="標楷體"/>
          <w:kern w:val="0"/>
          <w:sz w:val="28"/>
          <w:szCs w:val="28"/>
        </w:rPr>
        <w:t>回答</w:t>
      </w:r>
      <w:r w:rsidR="00BB08A8" w:rsidRPr="00716A46">
        <w:rPr>
          <w:rFonts w:eastAsia="標楷體"/>
          <w:kern w:val="0"/>
          <w:sz w:val="28"/>
          <w:szCs w:val="28"/>
        </w:rPr>
        <w:t>「無反應」的比例明顯高於其他職業者。</w:t>
      </w:r>
    </w:p>
    <w:p w:rsidR="00BB08A8" w:rsidRPr="00716A46" w:rsidRDefault="007C0ED1" w:rsidP="00DA11CA">
      <w:pPr>
        <w:pStyle w:val="aff8"/>
        <w:numPr>
          <w:ilvl w:val="0"/>
          <w:numId w:val="2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 xml:space="preserve"> </w:t>
      </w:r>
      <w:r w:rsidR="00233092" w:rsidRPr="00716A46">
        <w:rPr>
          <w:rFonts w:eastAsia="標楷體"/>
          <w:kern w:val="0"/>
          <w:sz w:val="28"/>
          <w:szCs w:val="28"/>
        </w:rPr>
        <w:t>政黨支持：</w:t>
      </w:r>
      <w:r w:rsidR="00BB08A8" w:rsidRPr="00716A46">
        <w:rPr>
          <w:rFonts w:eastAsia="標楷體"/>
          <w:kern w:val="0"/>
          <w:sz w:val="28"/>
          <w:szCs w:val="28"/>
        </w:rPr>
        <w:t>泛綠支持者「傾向滿意」的比例明顯高於其他政黨支持者；泛藍支持者</w:t>
      </w:r>
      <w:r w:rsidRPr="00716A46">
        <w:rPr>
          <w:rFonts w:eastAsia="標楷體"/>
          <w:kern w:val="0"/>
          <w:sz w:val="28"/>
          <w:szCs w:val="28"/>
        </w:rPr>
        <w:t>與政黨中立者</w:t>
      </w:r>
      <w:r w:rsidR="00BB08A8" w:rsidRPr="00716A46">
        <w:rPr>
          <w:rFonts w:eastAsia="標楷體"/>
          <w:kern w:val="0"/>
          <w:sz w:val="28"/>
          <w:szCs w:val="28"/>
        </w:rPr>
        <w:t>「傾向不滿意」的比例明顯高於其他</w:t>
      </w:r>
      <w:r w:rsidRPr="00716A46">
        <w:rPr>
          <w:rFonts w:eastAsia="標楷體"/>
          <w:kern w:val="0"/>
          <w:sz w:val="28"/>
          <w:szCs w:val="28"/>
        </w:rPr>
        <w:t>政黨支持者</w:t>
      </w:r>
      <w:r w:rsidR="00BB08A8" w:rsidRPr="00716A46">
        <w:rPr>
          <w:rFonts w:eastAsia="標楷體"/>
          <w:kern w:val="0"/>
          <w:sz w:val="28"/>
          <w:szCs w:val="28"/>
        </w:rPr>
        <w:t>。</w:t>
      </w:r>
    </w:p>
    <w:p w:rsidR="007C0ED1" w:rsidRPr="00716A46" w:rsidRDefault="007C0ED1" w:rsidP="00DA11CA">
      <w:pPr>
        <w:pStyle w:val="aff8"/>
        <w:numPr>
          <w:ilvl w:val="0"/>
          <w:numId w:val="2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收看電視新聞習慣：最常收看民視</w:t>
      </w:r>
      <w:r w:rsidR="00CE194E" w:rsidRPr="00716A46">
        <w:rPr>
          <w:rFonts w:eastAsia="標楷體" w:hint="eastAsia"/>
          <w:kern w:val="0"/>
          <w:sz w:val="28"/>
          <w:szCs w:val="28"/>
        </w:rPr>
        <w:t>及三立</w:t>
      </w:r>
      <w:r w:rsidRPr="00716A46">
        <w:rPr>
          <w:rFonts w:eastAsia="標楷體"/>
          <w:kern w:val="0"/>
          <w:sz w:val="28"/>
          <w:szCs w:val="28"/>
        </w:rPr>
        <w:t>者「傾向滿意」的比例明顯高於收看其他電視新聞</w:t>
      </w:r>
      <w:r w:rsidR="00206A3F" w:rsidRPr="00716A46">
        <w:rPr>
          <w:rFonts w:eastAsia="標楷體"/>
          <w:kern w:val="0"/>
          <w:sz w:val="28"/>
          <w:szCs w:val="28"/>
        </w:rPr>
        <w:t>臺</w:t>
      </w:r>
      <w:r w:rsidR="00DE731A" w:rsidRPr="00716A46">
        <w:rPr>
          <w:rFonts w:eastAsia="標楷體" w:hint="eastAsia"/>
          <w:kern w:val="0"/>
          <w:sz w:val="28"/>
          <w:szCs w:val="28"/>
        </w:rPr>
        <w:t>者</w:t>
      </w:r>
      <w:r w:rsidRPr="00716A46">
        <w:rPr>
          <w:rFonts w:eastAsia="標楷體"/>
          <w:kern w:val="0"/>
          <w:sz w:val="28"/>
          <w:szCs w:val="28"/>
        </w:rPr>
        <w:t>；最常收看中天者「傾向不滿意」的比例明顯高於收看其他電視新聞</w:t>
      </w:r>
      <w:r w:rsidR="00206A3F" w:rsidRPr="00716A46">
        <w:rPr>
          <w:rFonts w:eastAsia="標楷體"/>
          <w:kern w:val="0"/>
          <w:sz w:val="28"/>
          <w:szCs w:val="28"/>
        </w:rPr>
        <w:t>臺</w:t>
      </w:r>
      <w:r w:rsidR="00DE731A" w:rsidRPr="00716A46">
        <w:rPr>
          <w:rFonts w:eastAsia="標楷體" w:hint="eastAsia"/>
          <w:kern w:val="0"/>
          <w:sz w:val="28"/>
          <w:szCs w:val="28"/>
        </w:rPr>
        <w:t>者</w:t>
      </w:r>
      <w:r w:rsidRPr="00716A46">
        <w:rPr>
          <w:rFonts w:eastAsia="標楷體"/>
          <w:kern w:val="0"/>
          <w:sz w:val="28"/>
          <w:szCs w:val="28"/>
        </w:rPr>
        <w:t>。</w:t>
      </w:r>
    </w:p>
    <w:p w:rsidR="001C3DE6" w:rsidRPr="00716A46" w:rsidRDefault="001E1EF0" w:rsidP="00DA11CA">
      <w:pPr>
        <w:pStyle w:val="aff8"/>
        <w:numPr>
          <w:ilvl w:val="0"/>
          <w:numId w:val="2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瀏覽</w:t>
      </w:r>
      <w:r w:rsidR="007C0ED1" w:rsidRPr="00716A46">
        <w:rPr>
          <w:rFonts w:eastAsia="標楷體"/>
          <w:kern w:val="0"/>
          <w:sz w:val="28"/>
          <w:szCs w:val="28"/>
        </w:rPr>
        <w:t>網路新聞習慣：</w:t>
      </w:r>
      <w:r w:rsidR="00E82D5D" w:rsidRPr="00716A46">
        <w:rPr>
          <w:rFonts w:eastAsia="標楷體"/>
          <w:kern w:val="0"/>
          <w:sz w:val="28"/>
          <w:szCs w:val="28"/>
        </w:rPr>
        <w:t>不一定、都看</w:t>
      </w:r>
      <w:r w:rsidR="007C0ED1" w:rsidRPr="00716A46">
        <w:rPr>
          <w:rFonts w:eastAsia="標楷體"/>
          <w:kern w:val="0"/>
          <w:sz w:val="28"/>
          <w:szCs w:val="28"/>
        </w:rPr>
        <w:t>者「傾向滿意</w:t>
      </w:r>
      <w:r w:rsidR="002A4B09" w:rsidRPr="00716A46">
        <w:rPr>
          <w:rFonts w:eastAsia="標楷體"/>
          <w:kern w:val="0"/>
          <w:sz w:val="28"/>
          <w:szCs w:val="28"/>
        </w:rPr>
        <w:t>」的比例明顯高於看其他網路新聞</w:t>
      </w:r>
      <w:r w:rsidR="00DE731A" w:rsidRPr="00716A46">
        <w:rPr>
          <w:rFonts w:eastAsia="標楷體" w:hint="eastAsia"/>
          <w:kern w:val="0"/>
          <w:sz w:val="28"/>
          <w:szCs w:val="28"/>
        </w:rPr>
        <w:t>者</w:t>
      </w:r>
      <w:r w:rsidR="002A4B09" w:rsidRPr="00716A46">
        <w:rPr>
          <w:rFonts w:eastAsia="標楷體"/>
          <w:kern w:val="0"/>
          <w:sz w:val="28"/>
          <w:szCs w:val="28"/>
        </w:rPr>
        <w:t>；最常</w:t>
      </w:r>
      <w:r w:rsidR="007C0ED1" w:rsidRPr="00716A46">
        <w:rPr>
          <w:rFonts w:eastAsia="標楷體"/>
          <w:kern w:val="0"/>
          <w:sz w:val="28"/>
          <w:szCs w:val="28"/>
        </w:rPr>
        <w:t>看</w:t>
      </w:r>
      <w:r w:rsidR="007C0ED1" w:rsidRPr="00716A46">
        <w:rPr>
          <w:rFonts w:eastAsia="標楷體"/>
          <w:kern w:val="0"/>
          <w:sz w:val="28"/>
          <w:szCs w:val="28"/>
        </w:rPr>
        <w:t>Yahoo</w:t>
      </w:r>
      <w:r w:rsidR="007C0ED1" w:rsidRPr="00716A46">
        <w:rPr>
          <w:rFonts w:eastAsia="標楷體"/>
          <w:kern w:val="0"/>
          <w:sz w:val="28"/>
          <w:szCs w:val="28"/>
        </w:rPr>
        <w:t>奇摩新聞、</w:t>
      </w:r>
      <w:r w:rsidR="00E82D5D" w:rsidRPr="00716A46">
        <w:rPr>
          <w:rFonts w:eastAsia="標楷體"/>
          <w:kern w:val="0"/>
          <w:sz w:val="28"/>
          <w:szCs w:val="28"/>
        </w:rPr>
        <w:t>Google</w:t>
      </w:r>
      <w:r w:rsidR="007C0ED1" w:rsidRPr="00716A46">
        <w:rPr>
          <w:rFonts w:eastAsia="標楷體"/>
          <w:kern w:val="0"/>
          <w:sz w:val="28"/>
          <w:szCs w:val="28"/>
        </w:rPr>
        <w:t>新聞</w:t>
      </w:r>
      <w:r w:rsidR="00E82D5D" w:rsidRPr="00716A46">
        <w:rPr>
          <w:rFonts w:eastAsia="標楷體"/>
          <w:kern w:val="0"/>
          <w:sz w:val="28"/>
          <w:szCs w:val="28"/>
        </w:rPr>
        <w:t>與壹傳媒者</w:t>
      </w:r>
      <w:r w:rsidR="007C0ED1" w:rsidRPr="00716A46">
        <w:rPr>
          <w:rFonts w:eastAsia="標楷體"/>
          <w:kern w:val="0"/>
          <w:sz w:val="28"/>
          <w:szCs w:val="28"/>
        </w:rPr>
        <w:t>「傾向不滿意</w:t>
      </w:r>
      <w:r w:rsidR="002A4B09" w:rsidRPr="00716A46">
        <w:rPr>
          <w:rFonts w:eastAsia="標楷體"/>
          <w:kern w:val="0"/>
          <w:sz w:val="28"/>
          <w:szCs w:val="28"/>
        </w:rPr>
        <w:t>」的比例明顯高於</w:t>
      </w:r>
      <w:r w:rsidR="009175F9" w:rsidRPr="00716A46">
        <w:rPr>
          <w:rFonts w:eastAsia="標楷體"/>
          <w:kern w:val="0"/>
          <w:sz w:val="28"/>
          <w:szCs w:val="28"/>
        </w:rPr>
        <w:t>看其他網路新聞</w:t>
      </w:r>
      <w:r w:rsidR="00DE731A" w:rsidRPr="00716A46">
        <w:rPr>
          <w:rFonts w:eastAsia="標楷體" w:hint="eastAsia"/>
          <w:kern w:val="0"/>
          <w:sz w:val="28"/>
          <w:szCs w:val="28"/>
        </w:rPr>
        <w:t>者</w:t>
      </w:r>
      <w:r w:rsidR="009175F9" w:rsidRPr="00716A46">
        <w:rPr>
          <w:rFonts w:eastAsia="標楷體"/>
          <w:kern w:val="0"/>
          <w:sz w:val="28"/>
          <w:szCs w:val="28"/>
        </w:rPr>
        <w:t>。</w:t>
      </w:r>
    </w:p>
    <w:p w:rsidR="001B3575" w:rsidRPr="00716A46" w:rsidRDefault="001B3575" w:rsidP="00DA11CA">
      <w:pPr>
        <w:pStyle w:val="aff8"/>
        <w:numPr>
          <w:ilvl w:val="0"/>
          <w:numId w:val="2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9175F9" w:rsidRPr="00716A46">
        <w:rPr>
          <w:rFonts w:eastAsia="標楷體"/>
          <w:kern w:val="0"/>
          <w:sz w:val="28"/>
          <w:szCs w:val="28"/>
        </w:rPr>
        <w:t>族群、地理區域與閱讀</w:t>
      </w:r>
      <w:r w:rsidR="00360AA5" w:rsidRPr="00716A46">
        <w:rPr>
          <w:rFonts w:eastAsia="標楷體"/>
          <w:kern w:val="0"/>
          <w:sz w:val="28"/>
          <w:szCs w:val="28"/>
        </w:rPr>
        <w:t>報紙習慣者</w:t>
      </w:r>
      <w:r w:rsidR="00DA5C71" w:rsidRPr="00716A46">
        <w:rPr>
          <w:rFonts w:eastAsia="標楷體"/>
          <w:kern w:val="0"/>
          <w:sz w:val="28"/>
          <w:szCs w:val="28"/>
        </w:rPr>
        <w:t>對此一問題無顯著差異。</w:t>
      </w:r>
    </w:p>
    <w:p w:rsidR="00C17377" w:rsidRPr="00716A46" w:rsidRDefault="00C17377">
      <w:pPr>
        <w:widowControl/>
        <w:rPr>
          <w:rFonts w:eastAsia="標楷體"/>
          <w:b/>
          <w:kern w:val="0"/>
          <w:sz w:val="28"/>
          <w:szCs w:val="28"/>
        </w:rPr>
      </w:pPr>
    </w:p>
    <w:p w:rsidR="009175F9" w:rsidRPr="00716A46" w:rsidRDefault="009175F9">
      <w:pPr>
        <w:widowControl/>
        <w:rPr>
          <w:rFonts w:eastAsia="標楷體"/>
          <w:b/>
          <w:kern w:val="0"/>
          <w:sz w:val="28"/>
          <w:szCs w:val="28"/>
        </w:rPr>
      </w:pPr>
    </w:p>
    <w:p w:rsidR="009175F9" w:rsidRPr="00716A46" w:rsidRDefault="009175F9">
      <w:pPr>
        <w:widowControl/>
        <w:rPr>
          <w:rFonts w:eastAsia="標楷體"/>
          <w:b/>
          <w:kern w:val="0"/>
          <w:sz w:val="28"/>
          <w:szCs w:val="28"/>
        </w:rPr>
      </w:pPr>
    </w:p>
    <w:p w:rsidR="009175F9" w:rsidRPr="00716A46" w:rsidRDefault="009175F9">
      <w:pPr>
        <w:widowControl/>
        <w:rPr>
          <w:rFonts w:eastAsia="標楷體"/>
          <w:b/>
          <w:kern w:val="0"/>
          <w:sz w:val="28"/>
          <w:szCs w:val="28"/>
        </w:rPr>
      </w:pPr>
    </w:p>
    <w:p w:rsidR="00DB6AE2" w:rsidRPr="00716A46" w:rsidRDefault="00DB6AE2">
      <w:pPr>
        <w:widowControl/>
        <w:rPr>
          <w:rFonts w:eastAsia="標楷體"/>
          <w:b/>
          <w:kern w:val="0"/>
          <w:sz w:val="28"/>
          <w:szCs w:val="28"/>
        </w:rPr>
      </w:pPr>
    </w:p>
    <w:p w:rsidR="009175F9" w:rsidRPr="00716A46" w:rsidRDefault="009175F9">
      <w:pPr>
        <w:widowControl/>
        <w:rPr>
          <w:rFonts w:eastAsia="標楷體"/>
          <w:b/>
          <w:kern w:val="0"/>
          <w:sz w:val="28"/>
          <w:szCs w:val="28"/>
        </w:rPr>
      </w:pPr>
    </w:p>
    <w:p w:rsidR="0099725A" w:rsidRPr="00716A46" w:rsidRDefault="0099725A" w:rsidP="00973F3E">
      <w:pPr>
        <w:pStyle w:val="3"/>
        <w:spacing w:before="240" w:after="120"/>
        <w:ind w:leftChars="0" w:left="0" w:firstLineChars="0" w:firstLine="0"/>
        <w:rPr>
          <w:b w:val="0"/>
          <w:kern w:val="0"/>
        </w:rPr>
      </w:pPr>
      <w:r w:rsidRPr="00716A46">
        <w:rPr>
          <w:kern w:val="0"/>
        </w:rPr>
        <w:lastRenderedPageBreak/>
        <w:t>三、受訪者對政府調查起訴貪污表現的看法</w:t>
      </w:r>
    </w:p>
    <w:p w:rsidR="0099725A" w:rsidRPr="00716A46" w:rsidRDefault="0099725A"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在</w:t>
      </w:r>
      <w:r w:rsidR="00973F3E" w:rsidRPr="00716A46">
        <w:rPr>
          <w:rFonts w:eastAsia="標楷體"/>
          <w:sz w:val="28"/>
          <w:szCs w:val="28"/>
        </w:rPr>
        <w:t>受訪者</w:t>
      </w:r>
      <w:r w:rsidRPr="00716A46">
        <w:rPr>
          <w:rFonts w:eastAsia="標楷體"/>
          <w:sz w:val="28"/>
          <w:szCs w:val="28"/>
        </w:rPr>
        <w:t>對政府調查起訴貪污表現的看法方面，本調查詢問：</w:t>
      </w:r>
    </w:p>
    <w:p w:rsidR="001640B6" w:rsidRPr="00716A46" w:rsidRDefault="003B689D"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請問您對政府最近這一年在調查起訴貪污方面的表現滿不滿意？（題目</w:t>
      </w:r>
      <w:r w:rsidRPr="00716A46">
        <w:rPr>
          <w:rFonts w:eastAsia="標楷體"/>
          <w:b/>
          <w:sz w:val="28"/>
          <w:szCs w:val="28"/>
          <w:u w:val="single"/>
        </w:rPr>
        <w:t>B03</w:t>
      </w:r>
      <w:r w:rsidRPr="00716A46">
        <w:rPr>
          <w:rFonts w:eastAsia="標楷體"/>
          <w:b/>
          <w:sz w:val="28"/>
          <w:szCs w:val="28"/>
          <w:u w:val="single"/>
        </w:rPr>
        <w:t>）</w:t>
      </w:r>
    </w:p>
    <w:p w:rsidR="001640B6" w:rsidRPr="00716A46" w:rsidRDefault="00EA25C5" w:rsidP="00DA11CA">
      <w:pPr>
        <w:spacing w:beforeLines="50" w:before="120" w:afterLines="100" w:after="240" w:line="600" w:lineRule="exact"/>
        <w:ind w:firstLineChars="200" w:firstLine="480"/>
        <w:jc w:val="both"/>
        <w:rPr>
          <w:rFonts w:eastAsia="標楷體"/>
          <w:kern w:val="0"/>
          <w:sz w:val="28"/>
          <w:szCs w:val="28"/>
        </w:rPr>
      </w:pPr>
      <w:r>
        <w:rPr>
          <w:noProof/>
        </w:rPr>
        <mc:AlternateContent>
          <mc:Choice Requires="wpg">
            <w:drawing>
              <wp:anchor distT="0" distB="0" distL="114300" distR="114300" simplePos="0" relativeHeight="251668992" behindDoc="1" locked="0" layoutInCell="1" allowOverlap="1">
                <wp:simplePos x="0" y="0"/>
                <wp:positionH relativeFrom="column">
                  <wp:posOffset>184785</wp:posOffset>
                </wp:positionH>
                <wp:positionV relativeFrom="paragraph">
                  <wp:posOffset>2861310</wp:posOffset>
                </wp:positionV>
                <wp:extent cx="5809615" cy="2565400"/>
                <wp:effectExtent l="3810" t="3810" r="0" b="2540"/>
                <wp:wrapTight wrapText="bothSides">
                  <wp:wrapPolygon edited="0">
                    <wp:start x="-35" y="0"/>
                    <wp:lineTo x="-35" y="20718"/>
                    <wp:lineTo x="21600" y="20718"/>
                    <wp:lineTo x="21600" y="0"/>
                    <wp:lineTo x="-35" y="0"/>
                  </wp:wrapPolygon>
                </wp:wrapTight>
                <wp:docPr id="31" name="群組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2565400"/>
                          <a:chOff x="-60" y="-60"/>
                          <a:chExt cx="59800" cy="24142"/>
                        </a:xfrm>
                      </wpg:grpSpPr>
                      <pic:pic xmlns:pic="http://schemas.openxmlformats.org/drawingml/2006/picture">
                        <pic:nvPicPr>
                          <pic:cNvPr id="64" name="圖表 88"/>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0" y="-60"/>
                            <a:ext cx="59800" cy="23224"/>
                          </a:xfrm>
                          <a:prstGeom prst="rect">
                            <a:avLst/>
                          </a:prstGeom>
                          <a:noFill/>
                          <a:extLst>
                            <a:ext uri="{909E8E84-426E-40DD-AFC4-6F175D3DCCD1}">
                              <a14:hiddenFill xmlns:a14="http://schemas.microsoft.com/office/drawing/2010/main">
                                <a:solidFill>
                                  <a:srgbClr val="FFFFFF"/>
                                </a:solidFill>
                              </a14:hiddenFill>
                            </a:ext>
                          </a:extLst>
                        </pic:spPr>
                      </pic:pic>
                      <wps:wsp>
                        <wps:cNvPr id="65" name="Text Box 46"/>
                        <wps:cNvSpPr txBox="1">
                          <a:spLocks noChangeArrowheads="1"/>
                        </wps:cNvSpPr>
                        <wps:spPr bwMode="auto">
                          <a:xfrm>
                            <a:off x="0" y="20344"/>
                            <a:ext cx="3958"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1C3DE6" w:rsidRDefault="00D95B84" w:rsidP="00996501">
                              <w:pPr>
                                <w:pStyle w:val="Web"/>
                                <w:spacing w:before="0" w:beforeAutospacing="0" w:after="0" w:afterAutospacing="0"/>
                                <w:rPr>
                                  <w:rFonts w:ascii="Times New Roman" w:hAnsi="Times New Roman" w:cs="Times New Roman"/>
                                </w:rPr>
                              </w:pPr>
                              <w:r w:rsidRPr="001C3DE6">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66" o:spid="_x0000_s1062" style="position:absolute;left:0;text-align:left;margin-left:14.55pt;margin-top:225.3pt;width:457.45pt;height:202pt;z-index:-251647488" coordorigin="-60,-60" coordsize="59800,2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">
                <v:shape id="圖表 88" o:spid="_x0000_s1063" type="#_x0000_t75" style="position:absolute;left:-60;top:-60;width:59800;height:2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">
                  <v:imagedata r:id="rId39" o:title=""/>
                  <o:lock v:ext="edit" aspectratio="f"/>
                </v:shape>
                <v:shape id="Text Box 46" o:spid="_x0000_s1064" type="#_x0000_t202" style="position:absolute;top:20344;width:3958;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D95B84" w:rsidRPr="001C3DE6" w:rsidRDefault="00D95B84" w:rsidP="00996501">
                        <w:pPr>
                          <w:pStyle w:val="Web"/>
                          <w:spacing w:before="0" w:beforeAutospacing="0" w:after="0" w:afterAutospacing="0"/>
                          <w:rPr>
                            <w:rFonts w:ascii="Times New Roman" w:hAnsi="Times New Roman" w:cs="Times New Roman"/>
                          </w:rPr>
                        </w:pPr>
                        <w:r w:rsidRPr="001C3DE6">
                          <w:rPr>
                            <w:rFonts w:ascii="Times New Roman" w:eastAsiaTheme="minorEastAsia" w:hAnsi="Times New Roman" w:cs="Times New Roman"/>
                            <w:sz w:val="20"/>
                            <w:szCs w:val="20"/>
                          </w:rPr>
                          <w:t>(%)</w:t>
                        </w:r>
                      </w:p>
                    </w:txbxContent>
                  </v:textbox>
                </v:shape>
                <w10:wrap type="tight"/>
              </v:group>
            </w:pict>
          </mc:Fallback>
        </mc:AlternateContent>
      </w:r>
      <w:r w:rsidR="0099725A" w:rsidRPr="00716A46">
        <w:rPr>
          <w:rFonts w:eastAsia="標楷體"/>
          <w:sz w:val="28"/>
          <w:szCs w:val="28"/>
        </w:rPr>
        <w:t>根據本調查</w:t>
      </w:r>
      <w:r w:rsidR="0099725A" w:rsidRPr="00716A46">
        <w:rPr>
          <w:rFonts w:eastAsia="標楷體"/>
          <w:kern w:val="0"/>
          <w:sz w:val="28"/>
          <w:szCs w:val="28"/>
        </w:rPr>
        <w:t>結果顯示（如圖</w:t>
      </w:r>
      <w:r w:rsidR="00C15FD9" w:rsidRPr="00716A46">
        <w:rPr>
          <w:rFonts w:eastAsia="標楷體"/>
          <w:kern w:val="0"/>
          <w:sz w:val="28"/>
          <w:szCs w:val="28"/>
        </w:rPr>
        <w:t>4.3</w:t>
      </w:r>
      <w:r w:rsidR="0099725A" w:rsidRPr="00716A46">
        <w:rPr>
          <w:rFonts w:eastAsia="標楷體"/>
          <w:kern w:val="0"/>
          <w:sz w:val="28"/>
          <w:szCs w:val="28"/>
        </w:rPr>
        <w:t>所示），有</w:t>
      </w:r>
      <w:r w:rsidR="00F45C3C" w:rsidRPr="00716A46">
        <w:rPr>
          <w:rFonts w:eastAsia="標楷體"/>
          <w:kern w:val="0"/>
          <w:sz w:val="28"/>
          <w:szCs w:val="28"/>
        </w:rPr>
        <w:t>1.9</w:t>
      </w:r>
      <w:r w:rsidR="0099725A" w:rsidRPr="00716A46">
        <w:rPr>
          <w:rFonts w:eastAsia="標楷體"/>
          <w:kern w:val="0"/>
          <w:sz w:val="28"/>
          <w:szCs w:val="28"/>
        </w:rPr>
        <w:t>%</w:t>
      </w:r>
      <w:r w:rsidR="0099725A" w:rsidRPr="00716A46">
        <w:rPr>
          <w:rFonts w:eastAsia="標楷體"/>
          <w:kern w:val="0"/>
          <w:sz w:val="28"/>
          <w:szCs w:val="28"/>
        </w:rPr>
        <w:t>的受訪者表示「非常滿意」，有</w:t>
      </w:r>
      <w:r w:rsidR="00F45C3C" w:rsidRPr="00716A46">
        <w:rPr>
          <w:rFonts w:eastAsia="標楷體"/>
          <w:kern w:val="0"/>
          <w:sz w:val="28"/>
          <w:szCs w:val="28"/>
        </w:rPr>
        <w:t>27.6</w:t>
      </w:r>
      <w:r w:rsidR="0099725A" w:rsidRPr="00716A46">
        <w:rPr>
          <w:rFonts w:eastAsia="標楷體"/>
          <w:kern w:val="0"/>
          <w:sz w:val="28"/>
          <w:szCs w:val="28"/>
        </w:rPr>
        <w:t>%</w:t>
      </w:r>
      <w:r w:rsidR="0099725A" w:rsidRPr="00716A46">
        <w:rPr>
          <w:rFonts w:eastAsia="標楷體"/>
          <w:kern w:val="0"/>
          <w:sz w:val="28"/>
          <w:szCs w:val="28"/>
        </w:rPr>
        <w:t>表示「還算滿意」，合計有</w:t>
      </w:r>
      <w:r w:rsidR="00F45C3C" w:rsidRPr="00716A46">
        <w:rPr>
          <w:rFonts w:eastAsia="標楷體"/>
          <w:kern w:val="0"/>
          <w:sz w:val="28"/>
          <w:szCs w:val="28"/>
        </w:rPr>
        <w:t>近三成</w:t>
      </w:r>
      <w:r w:rsidR="00973F3E" w:rsidRPr="00716A46">
        <w:rPr>
          <w:rFonts w:eastAsia="標楷體"/>
          <w:kern w:val="0"/>
          <w:sz w:val="28"/>
          <w:szCs w:val="28"/>
        </w:rPr>
        <w:t>（</w:t>
      </w:r>
      <w:r w:rsidR="00F45C3C" w:rsidRPr="00716A46">
        <w:rPr>
          <w:rFonts w:eastAsia="標楷體"/>
          <w:kern w:val="0"/>
          <w:sz w:val="28"/>
          <w:szCs w:val="28"/>
        </w:rPr>
        <w:t>29.5</w:t>
      </w:r>
      <w:r w:rsidR="0099725A" w:rsidRPr="00716A46">
        <w:rPr>
          <w:rFonts w:eastAsia="標楷體"/>
          <w:kern w:val="0"/>
          <w:sz w:val="28"/>
          <w:szCs w:val="28"/>
        </w:rPr>
        <w:t>%</w:t>
      </w:r>
      <w:r w:rsidR="00973F3E" w:rsidRPr="00716A46">
        <w:rPr>
          <w:rFonts w:eastAsia="標楷體"/>
          <w:kern w:val="0"/>
          <w:sz w:val="28"/>
          <w:szCs w:val="28"/>
        </w:rPr>
        <w:t>）</w:t>
      </w:r>
      <w:r w:rsidR="0099725A" w:rsidRPr="00716A46">
        <w:rPr>
          <w:rFonts w:eastAsia="標楷體"/>
          <w:kern w:val="0"/>
          <w:sz w:val="28"/>
          <w:szCs w:val="28"/>
        </w:rPr>
        <w:t>的</w:t>
      </w:r>
      <w:r w:rsidR="00BA063D" w:rsidRPr="00716A46">
        <w:rPr>
          <w:rFonts w:eastAsia="標楷體"/>
          <w:kern w:val="0"/>
          <w:sz w:val="28"/>
          <w:szCs w:val="28"/>
        </w:rPr>
        <w:t>受訪者</w:t>
      </w:r>
      <w:r w:rsidR="0099725A" w:rsidRPr="00716A46">
        <w:rPr>
          <w:rFonts w:eastAsia="標楷體"/>
          <w:kern w:val="0"/>
          <w:sz w:val="28"/>
          <w:szCs w:val="28"/>
        </w:rPr>
        <w:t>對</w:t>
      </w:r>
      <w:r w:rsidR="003B689D" w:rsidRPr="00716A46">
        <w:rPr>
          <w:rFonts w:eastAsia="標楷體"/>
          <w:sz w:val="28"/>
          <w:szCs w:val="28"/>
        </w:rPr>
        <w:t>政府調查起訴貪污表現</w:t>
      </w:r>
      <w:r w:rsidR="0099725A" w:rsidRPr="00716A46">
        <w:rPr>
          <w:rFonts w:eastAsia="標楷體"/>
          <w:kern w:val="0"/>
          <w:sz w:val="28"/>
          <w:szCs w:val="28"/>
        </w:rPr>
        <w:t>偏向滿意；有</w:t>
      </w:r>
      <w:r w:rsidR="00F45C3C" w:rsidRPr="00716A46">
        <w:rPr>
          <w:rFonts w:eastAsia="標楷體"/>
          <w:kern w:val="0"/>
          <w:sz w:val="28"/>
          <w:szCs w:val="28"/>
        </w:rPr>
        <w:t>22.9</w:t>
      </w:r>
      <w:r w:rsidR="0099725A" w:rsidRPr="00716A46">
        <w:rPr>
          <w:rFonts w:eastAsia="標楷體"/>
          <w:kern w:val="0"/>
          <w:sz w:val="28"/>
          <w:szCs w:val="28"/>
        </w:rPr>
        <w:t>%</w:t>
      </w:r>
      <w:r w:rsidR="0099725A" w:rsidRPr="00716A46">
        <w:rPr>
          <w:rFonts w:eastAsia="標楷體"/>
          <w:kern w:val="0"/>
          <w:sz w:val="28"/>
          <w:szCs w:val="28"/>
        </w:rPr>
        <w:t>的受訪者表示「非常不滿意」，有</w:t>
      </w:r>
      <w:r w:rsidR="00F45C3C" w:rsidRPr="00716A46">
        <w:rPr>
          <w:rFonts w:eastAsia="標楷體"/>
          <w:kern w:val="0"/>
          <w:sz w:val="28"/>
          <w:szCs w:val="28"/>
        </w:rPr>
        <w:t>32.7</w:t>
      </w:r>
      <w:r w:rsidR="0099725A" w:rsidRPr="00716A46">
        <w:rPr>
          <w:rFonts w:eastAsia="標楷體"/>
          <w:kern w:val="0"/>
          <w:sz w:val="28"/>
          <w:szCs w:val="28"/>
        </w:rPr>
        <w:t>%</w:t>
      </w:r>
      <w:r w:rsidR="0099725A" w:rsidRPr="00716A46">
        <w:rPr>
          <w:rFonts w:eastAsia="標楷體"/>
          <w:kern w:val="0"/>
          <w:sz w:val="28"/>
          <w:szCs w:val="28"/>
        </w:rPr>
        <w:t>的受訪者表示「有點不滿意」，合計有</w:t>
      </w:r>
      <w:r w:rsidR="003B689D" w:rsidRPr="00716A46">
        <w:rPr>
          <w:rFonts w:eastAsia="標楷體"/>
          <w:kern w:val="0"/>
          <w:sz w:val="28"/>
          <w:szCs w:val="28"/>
        </w:rPr>
        <w:t>近五成</w:t>
      </w:r>
      <w:r w:rsidR="008677D7" w:rsidRPr="00716A46">
        <w:rPr>
          <w:rFonts w:eastAsia="標楷體"/>
          <w:kern w:val="0"/>
          <w:sz w:val="28"/>
          <w:szCs w:val="28"/>
        </w:rPr>
        <w:t>六</w:t>
      </w:r>
      <w:r w:rsidR="00973F3E" w:rsidRPr="00716A46">
        <w:rPr>
          <w:rFonts w:eastAsia="標楷體"/>
          <w:kern w:val="0"/>
          <w:sz w:val="28"/>
          <w:szCs w:val="28"/>
        </w:rPr>
        <w:t>（</w:t>
      </w:r>
      <w:r w:rsidR="00F45C3C" w:rsidRPr="00716A46">
        <w:rPr>
          <w:rFonts w:eastAsia="標楷體"/>
          <w:kern w:val="0"/>
          <w:sz w:val="28"/>
          <w:szCs w:val="28"/>
        </w:rPr>
        <w:t>55.6%</w:t>
      </w:r>
      <w:r w:rsidR="00973F3E" w:rsidRPr="00716A46">
        <w:rPr>
          <w:rFonts w:eastAsia="標楷體"/>
          <w:kern w:val="0"/>
          <w:sz w:val="28"/>
          <w:szCs w:val="28"/>
        </w:rPr>
        <w:t>）</w:t>
      </w:r>
      <w:r w:rsidR="0099725A" w:rsidRPr="00716A46">
        <w:rPr>
          <w:rFonts w:eastAsia="標楷體"/>
          <w:kern w:val="0"/>
          <w:sz w:val="28"/>
          <w:szCs w:val="28"/>
        </w:rPr>
        <w:t>的</w:t>
      </w:r>
      <w:r w:rsidR="00BA063D" w:rsidRPr="00716A46">
        <w:rPr>
          <w:rFonts w:eastAsia="標楷體"/>
          <w:kern w:val="0"/>
          <w:sz w:val="28"/>
          <w:szCs w:val="28"/>
        </w:rPr>
        <w:t>受訪者</w:t>
      </w:r>
      <w:r w:rsidR="0099725A" w:rsidRPr="00716A46">
        <w:rPr>
          <w:rFonts w:eastAsia="標楷體"/>
          <w:kern w:val="0"/>
          <w:sz w:val="28"/>
          <w:szCs w:val="28"/>
        </w:rPr>
        <w:t>對</w:t>
      </w:r>
      <w:r w:rsidR="003B689D" w:rsidRPr="00716A46">
        <w:rPr>
          <w:rFonts w:eastAsia="標楷體"/>
          <w:sz w:val="28"/>
          <w:szCs w:val="28"/>
        </w:rPr>
        <w:t>政府調查起訴貪污表現</w:t>
      </w:r>
      <w:r w:rsidR="0099725A" w:rsidRPr="00716A46">
        <w:rPr>
          <w:rFonts w:eastAsia="標楷體"/>
          <w:kern w:val="0"/>
          <w:sz w:val="28"/>
          <w:szCs w:val="28"/>
        </w:rPr>
        <w:t>偏向</w:t>
      </w:r>
      <w:r w:rsidR="00973F3E" w:rsidRPr="00716A46">
        <w:rPr>
          <w:rFonts w:eastAsia="標楷體"/>
          <w:kern w:val="0"/>
          <w:sz w:val="28"/>
          <w:szCs w:val="28"/>
        </w:rPr>
        <w:t>不</w:t>
      </w:r>
      <w:r w:rsidR="0099725A" w:rsidRPr="00716A46">
        <w:rPr>
          <w:rFonts w:eastAsia="標楷體"/>
          <w:kern w:val="0"/>
          <w:sz w:val="28"/>
          <w:szCs w:val="28"/>
        </w:rPr>
        <w:t>滿意；另有近一成</w:t>
      </w:r>
      <w:r w:rsidR="00F45C3C" w:rsidRPr="00716A46">
        <w:rPr>
          <w:rFonts w:eastAsia="標楷體"/>
          <w:kern w:val="0"/>
          <w:sz w:val="28"/>
          <w:szCs w:val="28"/>
        </w:rPr>
        <w:t>五</w:t>
      </w:r>
      <w:r w:rsidR="00973F3E" w:rsidRPr="00716A46">
        <w:rPr>
          <w:rFonts w:eastAsia="標楷體"/>
          <w:kern w:val="0"/>
          <w:sz w:val="28"/>
          <w:szCs w:val="28"/>
        </w:rPr>
        <w:t>（</w:t>
      </w:r>
      <w:r w:rsidR="00F45C3C" w:rsidRPr="00716A46">
        <w:rPr>
          <w:rFonts w:eastAsia="標楷體"/>
          <w:kern w:val="0"/>
          <w:sz w:val="28"/>
          <w:szCs w:val="28"/>
        </w:rPr>
        <w:t>14.8</w:t>
      </w:r>
      <w:r w:rsidR="0099725A" w:rsidRPr="00716A46">
        <w:rPr>
          <w:rFonts w:eastAsia="標楷體"/>
          <w:kern w:val="0"/>
          <w:sz w:val="28"/>
          <w:szCs w:val="28"/>
        </w:rPr>
        <w:t>%</w:t>
      </w:r>
      <w:r w:rsidR="00973F3E" w:rsidRPr="00716A46">
        <w:rPr>
          <w:rFonts w:eastAsia="標楷體"/>
          <w:kern w:val="0"/>
          <w:sz w:val="28"/>
          <w:szCs w:val="28"/>
        </w:rPr>
        <w:t>）</w:t>
      </w:r>
      <w:r w:rsidR="0099725A" w:rsidRPr="00716A46">
        <w:rPr>
          <w:rFonts w:eastAsia="標楷體"/>
          <w:kern w:val="0"/>
          <w:sz w:val="28"/>
          <w:szCs w:val="28"/>
        </w:rPr>
        <w:t>的受訪者未對此一問題表達明確意見。此一結果顯示</w:t>
      </w:r>
      <w:r w:rsidR="000A780E" w:rsidRPr="00716A46">
        <w:rPr>
          <w:rFonts w:eastAsia="標楷體"/>
          <w:kern w:val="0"/>
          <w:sz w:val="28"/>
          <w:szCs w:val="28"/>
        </w:rPr>
        <w:t>，</w:t>
      </w:r>
      <w:r w:rsidR="0099725A" w:rsidRPr="00716A46">
        <w:rPr>
          <w:rFonts w:eastAsia="標楷體"/>
          <w:kern w:val="0"/>
          <w:sz w:val="28"/>
          <w:szCs w:val="28"/>
        </w:rPr>
        <w:t>民眾</w:t>
      </w:r>
      <w:r w:rsidR="00EF0711" w:rsidRPr="00716A46">
        <w:rPr>
          <w:rFonts w:eastAsia="標楷體"/>
          <w:kern w:val="0"/>
          <w:sz w:val="28"/>
          <w:szCs w:val="28"/>
        </w:rPr>
        <w:t>對</w:t>
      </w:r>
      <w:r w:rsidR="003B689D" w:rsidRPr="00716A46">
        <w:rPr>
          <w:rFonts w:eastAsia="標楷體"/>
          <w:sz w:val="28"/>
          <w:szCs w:val="28"/>
        </w:rPr>
        <w:t>政府調查起訴貪污表現</w:t>
      </w:r>
      <w:r w:rsidR="0099725A" w:rsidRPr="00716A46">
        <w:rPr>
          <w:rFonts w:eastAsia="標楷體"/>
          <w:kern w:val="0"/>
          <w:sz w:val="28"/>
          <w:szCs w:val="28"/>
        </w:rPr>
        <w:t>不滿意</w:t>
      </w:r>
      <w:r w:rsidR="00BA063D" w:rsidRPr="00716A46">
        <w:rPr>
          <w:rFonts w:eastAsia="標楷體"/>
          <w:kern w:val="0"/>
          <w:sz w:val="28"/>
          <w:szCs w:val="28"/>
        </w:rPr>
        <w:t>的</w:t>
      </w:r>
      <w:r w:rsidR="0099725A" w:rsidRPr="00716A46">
        <w:rPr>
          <w:rFonts w:eastAsia="標楷體"/>
          <w:kern w:val="0"/>
          <w:sz w:val="28"/>
          <w:szCs w:val="28"/>
        </w:rPr>
        <w:t>比例</w:t>
      </w:r>
      <w:r w:rsidR="003B689D" w:rsidRPr="00716A46">
        <w:rPr>
          <w:rFonts w:eastAsia="標楷體"/>
          <w:kern w:val="0"/>
          <w:sz w:val="28"/>
          <w:szCs w:val="28"/>
        </w:rPr>
        <w:t>明顯</w:t>
      </w:r>
      <w:r w:rsidR="0099725A" w:rsidRPr="00716A46">
        <w:rPr>
          <w:rFonts w:eastAsia="標楷體"/>
          <w:kern w:val="0"/>
          <w:sz w:val="28"/>
          <w:szCs w:val="28"/>
        </w:rPr>
        <w:t>高於滿意</w:t>
      </w:r>
      <w:r w:rsidR="007256F4" w:rsidRPr="00716A46">
        <w:rPr>
          <w:rFonts w:eastAsia="標楷體" w:hint="eastAsia"/>
          <w:kern w:val="0"/>
          <w:sz w:val="28"/>
          <w:szCs w:val="28"/>
          <w:lang w:eastAsia="zh-HK"/>
        </w:rPr>
        <w:t>的比例</w:t>
      </w:r>
      <w:r w:rsidR="0099725A" w:rsidRPr="00716A46">
        <w:rPr>
          <w:rFonts w:eastAsia="標楷體"/>
          <w:kern w:val="0"/>
          <w:sz w:val="28"/>
          <w:szCs w:val="28"/>
        </w:rPr>
        <w:t>。</w:t>
      </w:r>
    </w:p>
    <w:p w:rsidR="00B67862" w:rsidRPr="00716A46" w:rsidRDefault="00B67862" w:rsidP="00AB643F">
      <w:pPr>
        <w:pStyle w:val="affffd"/>
      </w:pPr>
      <w:bookmarkStart w:id="93" w:name="_Toc466902081"/>
      <w:bookmarkStart w:id="94" w:name="_Toc490561264"/>
      <w:bookmarkStart w:id="95" w:name="_Toc501456222"/>
      <w:r w:rsidRPr="00716A46">
        <w:t>圖</w:t>
      </w:r>
      <w:r w:rsidRPr="00716A46">
        <w:t xml:space="preserve">4.3 </w:t>
      </w:r>
      <w:r w:rsidRPr="00716A46">
        <w:t>受訪者對政府調查起訴貪污表現的看法</w:t>
      </w:r>
      <w:bookmarkEnd w:id="93"/>
      <w:bookmarkEnd w:id="94"/>
      <w:bookmarkEnd w:id="95"/>
    </w:p>
    <w:p w:rsidR="001640B6" w:rsidRPr="00716A46" w:rsidRDefault="001640B6" w:rsidP="00DA11CA">
      <w:pPr>
        <w:spacing w:beforeLines="50" w:before="120" w:afterLines="100" w:after="240" w:line="600" w:lineRule="exact"/>
        <w:ind w:firstLineChars="200" w:firstLine="560"/>
        <w:jc w:val="both"/>
        <w:rPr>
          <w:rFonts w:eastAsia="標楷體"/>
          <w:kern w:val="0"/>
          <w:sz w:val="28"/>
          <w:szCs w:val="28"/>
        </w:rPr>
      </w:pPr>
    </w:p>
    <w:p w:rsidR="001640B6" w:rsidRPr="00716A46" w:rsidRDefault="001640B6" w:rsidP="00DA11CA">
      <w:pPr>
        <w:spacing w:beforeLines="50" w:before="120" w:afterLines="100" w:after="240" w:line="600" w:lineRule="exact"/>
        <w:jc w:val="both"/>
        <w:rPr>
          <w:rFonts w:eastAsia="標楷體"/>
          <w:kern w:val="0"/>
          <w:sz w:val="28"/>
          <w:szCs w:val="28"/>
        </w:rPr>
      </w:pPr>
    </w:p>
    <w:p w:rsidR="001640B6" w:rsidRPr="00716A46" w:rsidRDefault="00233092"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本研究進一步檢視不同背景的受訪者對「政府調查起訴貪污表現」的</w:t>
      </w:r>
      <w:r w:rsidRPr="00716A46">
        <w:rPr>
          <w:rFonts w:eastAsia="標楷體"/>
          <w:kern w:val="0"/>
          <w:sz w:val="28"/>
          <w:szCs w:val="28"/>
        </w:rPr>
        <w:lastRenderedPageBreak/>
        <w:t>看法，可以發現以下幾個現象（參見附錄五表附</w:t>
      </w:r>
      <w:r w:rsidRPr="00716A46">
        <w:rPr>
          <w:rFonts w:eastAsia="標楷體"/>
          <w:kern w:val="0"/>
          <w:sz w:val="28"/>
          <w:szCs w:val="28"/>
        </w:rPr>
        <w:t>5.</w:t>
      </w:r>
      <w:r w:rsidR="00A03475" w:rsidRPr="00716A46">
        <w:rPr>
          <w:rFonts w:eastAsia="標楷體"/>
          <w:kern w:val="0"/>
          <w:sz w:val="28"/>
          <w:szCs w:val="28"/>
        </w:rPr>
        <w:t>16</w:t>
      </w:r>
      <w:r w:rsidRPr="00716A46">
        <w:rPr>
          <w:rFonts w:eastAsia="標楷體"/>
          <w:kern w:val="0"/>
          <w:sz w:val="28"/>
          <w:szCs w:val="28"/>
        </w:rPr>
        <w:t>）：</w:t>
      </w:r>
    </w:p>
    <w:p w:rsidR="007D7A2B" w:rsidRPr="00716A46" w:rsidRDefault="00233092" w:rsidP="00DA11CA">
      <w:pPr>
        <w:pStyle w:val="aff8"/>
        <w:numPr>
          <w:ilvl w:val="0"/>
          <w:numId w:val="25"/>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性別：女性</w:t>
      </w:r>
      <w:r w:rsidR="00F45C3C" w:rsidRPr="00716A46">
        <w:rPr>
          <w:rFonts w:eastAsia="標楷體"/>
          <w:kern w:val="0"/>
          <w:sz w:val="28"/>
          <w:szCs w:val="28"/>
        </w:rPr>
        <w:t>回答</w:t>
      </w:r>
      <w:r w:rsidRPr="00716A46">
        <w:rPr>
          <w:rFonts w:eastAsia="標楷體"/>
          <w:kern w:val="0"/>
          <w:sz w:val="28"/>
          <w:szCs w:val="28"/>
        </w:rPr>
        <w:t>「無反應」的比例</w:t>
      </w:r>
      <w:r w:rsidR="00DA5C71" w:rsidRPr="00716A46">
        <w:rPr>
          <w:rFonts w:eastAsia="標楷體"/>
          <w:kern w:val="0"/>
          <w:sz w:val="28"/>
          <w:szCs w:val="28"/>
        </w:rPr>
        <w:t>明顯</w:t>
      </w:r>
      <w:r w:rsidRPr="00716A46">
        <w:rPr>
          <w:rFonts w:eastAsia="標楷體"/>
          <w:kern w:val="0"/>
          <w:sz w:val="28"/>
          <w:szCs w:val="28"/>
        </w:rPr>
        <w:t>高於男性。</w:t>
      </w:r>
    </w:p>
    <w:p w:rsidR="007D7A2B" w:rsidRPr="00716A46" w:rsidRDefault="00233092" w:rsidP="00DA11CA">
      <w:pPr>
        <w:pStyle w:val="aff8"/>
        <w:numPr>
          <w:ilvl w:val="0"/>
          <w:numId w:val="2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年齡：</w:t>
      </w:r>
      <w:r w:rsidRPr="00716A46">
        <w:rPr>
          <w:rFonts w:eastAsia="標楷體"/>
          <w:kern w:val="0"/>
          <w:sz w:val="28"/>
          <w:szCs w:val="28"/>
        </w:rPr>
        <w:t>20</w:t>
      </w:r>
      <w:r w:rsidRPr="00716A46">
        <w:rPr>
          <w:rFonts w:eastAsia="標楷體"/>
          <w:kern w:val="0"/>
          <w:sz w:val="28"/>
          <w:szCs w:val="28"/>
        </w:rPr>
        <w:t>至</w:t>
      </w:r>
      <w:r w:rsidR="00973A2B" w:rsidRPr="00716A46">
        <w:rPr>
          <w:rFonts w:eastAsia="標楷體"/>
          <w:kern w:val="0"/>
          <w:sz w:val="28"/>
          <w:szCs w:val="28"/>
        </w:rPr>
        <w:t>29</w:t>
      </w:r>
      <w:r w:rsidRPr="00716A46">
        <w:rPr>
          <w:rFonts w:eastAsia="標楷體"/>
          <w:kern w:val="0"/>
          <w:sz w:val="28"/>
          <w:szCs w:val="28"/>
        </w:rPr>
        <w:t>歲者「傾向滿意」的比例</w:t>
      </w:r>
      <w:r w:rsidR="00DA5C71" w:rsidRPr="00716A46">
        <w:rPr>
          <w:rFonts w:eastAsia="標楷體"/>
          <w:kern w:val="0"/>
          <w:sz w:val="28"/>
          <w:szCs w:val="28"/>
        </w:rPr>
        <w:t>明顯</w:t>
      </w:r>
      <w:r w:rsidRPr="00716A46">
        <w:rPr>
          <w:rFonts w:eastAsia="標楷體"/>
          <w:kern w:val="0"/>
          <w:sz w:val="28"/>
          <w:szCs w:val="28"/>
        </w:rPr>
        <w:t>高於其他</w:t>
      </w:r>
      <w:r w:rsidR="00F45C3C" w:rsidRPr="00716A46">
        <w:rPr>
          <w:rFonts w:eastAsia="標楷體"/>
          <w:kern w:val="0"/>
          <w:sz w:val="28"/>
          <w:szCs w:val="28"/>
        </w:rPr>
        <w:t>年齡者；</w:t>
      </w:r>
      <w:r w:rsidRPr="00716A46">
        <w:rPr>
          <w:rFonts w:eastAsia="標楷體"/>
          <w:kern w:val="0"/>
          <w:sz w:val="28"/>
          <w:szCs w:val="28"/>
        </w:rPr>
        <w:t>60</w:t>
      </w:r>
      <w:r w:rsidRPr="00716A46">
        <w:rPr>
          <w:rFonts w:eastAsia="標楷體"/>
          <w:kern w:val="0"/>
          <w:sz w:val="28"/>
          <w:szCs w:val="28"/>
        </w:rPr>
        <w:t>歲及以上者</w:t>
      </w:r>
      <w:r w:rsidR="00F45C3C" w:rsidRPr="00716A46">
        <w:rPr>
          <w:rFonts w:eastAsia="標楷體"/>
          <w:kern w:val="0"/>
          <w:sz w:val="28"/>
          <w:szCs w:val="28"/>
        </w:rPr>
        <w:t>回答</w:t>
      </w:r>
      <w:r w:rsidRPr="00716A46">
        <w:rPr>
          <w:rFonts w:eastAsia="標楷體"/>
          <w:kern w:val="0"/>
          <w:sz w:val="28"/>
          <w:szCs w:val="28"/>
        </w:rPr>
        <w:t>「無反應」的比例</w:t>
      </w:r>
      <w:r w:rsidR="00DA5C71" w:rsidRPr="00716A46">
        <w:rPr>
          <w:rFonts w:eastAsia="標楷體"/>
          <w:kern w:val="0"/>
          <w:sz w:val="28"/>
          <w:szCs w:val="28"/>
        </w:rPr>
        <w:t>明顯</w:t>
      </w:r>
      <w:r w:rsidRPr="00716A46">
        <w:rPr>
          <w:rFonts w:eastAsia="標楷體"/>
          <w:kern w:val="0"/>
          <w:sz w:val="28"/>
          <w:szCs w:val="28"/>
        </w:rPr>
        <w:t>高於其他年齡者。</w:t>
      </w:r>
    </w:p>
    <w:p w:rsidR="007D7A2B" w:rsidRPr="00716A46" w:rsidRDefault="00233092" w:rsidP="00DA11CA">
      <w:pPr>
        <w:pStyle w:val="aff8"/>
        <w:numPr>
          <w:ilvl w:val="0"/>
          <w:numId w:val="2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教育程度：小學及以下者</w:t>
      </w:r>
      <w:r w:rsidR="00F45C3C" w:rsidRPr="00716A46">
        <w:rPr>
          <w:rFonts w:eastAsia="標楷體"/>
          <w:kern w:val="0"/>
          <w:sz w:val="28"/>
          <w:szCs w:val="28"/>
        </w:rPr>
        <w:t>回答</w:t>
      </w:r>
      <w:r w:rsidRPr="00716A46">
        <w:rPr>
          <w:rFonts w:eastAsia="標楷體"/>
          <w:kern w:val="0"/>
          <w:sz w:val="28"/>
          <w:szCs w:val="28"/>
        </w:rPr>
        <w:t>「無反應」的比例</w:t>
      </w:r>
      <w:r w:rsidR="00DA5C71" w:rsidRPr="00716A46">
        <w:rPr>
          <w:rFonts w:eastAsia="標楷體"/>
          <w:kern w:val="0"/>
          <w:sz w:val="28"/>
          <w:szCs w:val="28"/>
        </w:rPr>
        <w:t>明顯</w:t>
      </w:r>
      <w:r w:rsidRPr="00716A46">
        <w:rPr>
          <w:rFonts w:eastAsia="標楷體"/>
          <w:kern w:val="0"/>
          <w:sz w:val="28"/>
          <w:szCs w:val="28"/>
        </w:rPr>
        <w:t>高於其他</w:t>
      </w:r>
      <w:r w:rsidR="00181152" w:rsidRPr="00716A46">
        <w:rPr>
          <w:rFonts w:eastAsia="標楷體"/>
          <w:kern w:val="0"/>
          <w:sz w:val="28"/>
          <w:szCs w:val="28"/>
        </w:rPr>
        <w:t>教育程度</w:t>
      </w:r>
      <w:r w:rsidRPr="00716A46">
        <w:rPr>
          <w:rFonts w:eastAsia="標楷體"/>
          <w:kern w:val="0"/>
          <w:sz w:val="28"/>
          <w:szCs w:val="28"/>
        </w:rPr>
        <w:t>者</w:t>
      </w:r>
      <w:r w:rsidR="005A28C7" w:rsidRPr="00716A46">
        <w:rPr>
          <w:rFonts w:eastAsia="標楷體"/>
          <w:kern w:val="0"/>
          <w:sz w:val="28"/>
          <w:szCs w:val="28"/>
        </w:rPr>
        <w:t>。</w:t>
      </w:r>
    </w:p>
    <w:p w:rsidR="005C44B6" w:rsidRPr="00716A46" w:rsidRDefault="00233092" w:rsidP="00DA11CA">
      <w:pPr>
        <w:pStyle w:val="aff8"/>
        <w:numPr>
          <w:ilvl w:val="0"/>
          <w:numId w:val="2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職業：高中階白領者「傾向不滿意」的比例</w:t>
      </w:r>
      <w:r w:rsidR="00DA5C71" w:rsidRPr="00716A46">
        <w:rPr>
          <w:rFonts w:eastAsia="標楷體"/>
          <w:kern w:val="0"/>
          <w:sz w:val="28"/>
          <w:szCs w:val="28"/>
        </w:rPr>
        <w:t>明顯</w:t>
      </w:r>
      <w:r w:rsidRPr="00716A46">
        <w:rPr>
          <w:rFonts w:eastAsia="標楷體"/>
          <w:kern w:val="0"/>
          <w:sz w:val="28"/>
          <w:szCs w:val="28"/>
        </w:rPr>
        <w:t>高於其他職業者；家管者</w:t>
      </w:r>
      <w:r w:rsidR="00F45C3C" w:rsidRPr="00716A46">
        <w:rPr>
          <w:rFonts w:eastAsia="標楷體"/>
          <w:kern w:val="0"/>
          <w:sz w:val="28"/>
          <w:szCs w:val="28"/>
        </w:rPr>
        <w:t>回答</w:t>
      </w:r>
      <w:r w:rsidRPr="00716A46">
        <w:rPr>
          <w:rFonts w:eastAsia="標楷體"/>
          <w:kern w:val="0"/>
          <w:sz w:val="28"/>
          <w:szCs w:val="28"/>
        </w:rPr>
        <w:t>「無反應」的比例</w:t>
      </w:r>
      <w:r w:rsidR="00DA5C71" w:rsidRPr="00716A46">
        <w:rPr>
          <w:rFonts w:eastAsia="標楷體"/>
          <w:kern w:val="0"/>
          <w:sz w:val="28"/>
          <w:szCs w:val="28"/>
        </w:rPr>
        <w:t>明顯</w:t>
      </w:r>
      <w:r w:rsidR="005A28C7" w:rsidRPr="00716A46">
        <w:rPr>
          <w:rFonts w:eastAsia="標楷體"/>
          <w:kern w:val="0"/>
          <w:sz w:val="28"/>
          <w:szCs w:val="28"/>
        </w:rPr>
        <w:t>高於其他職業者</w:t>
      </w:r>
      <w:r w:rsidRPr="00716A46">
        <w:rPr>
          <w:rFonts w:eastAsia="標楷體"/>
          <w:kern w:val="0"/>
          <w:sz w:val="28"/>
          <w:szCs w:val="28"/>
        </w:rPr>
        <w:t>。</w:t>
      </w:r>
    </w:p>
    <w:p w:rsidR="007D7A2B" w:rsidRPr="00716A46" w:rsidRDefault="00233092" w:rsidP="00DA11CA">
      <w:pPr>
        <w:pStyle w:val="aff8"/>
        <w:numPr>
          <w:ilvl w:val="0"/>
          <w:numId w:val="2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政黨支持：泛綠支持者「傾向滿意」的比例</w:t>
      </w:r>
      <w:r w:rsidR="00DA5C71" w:rsidRPr="00716A46">
        <w:rPr>
          <w:rFonts w:eastAsia="標楷體"/>
          <w:kern w:val="0"/>
          <w:sz w:val="28"/>
          <w:szCs w:val="28"/>
        </w:rPr>
        <w:t>明顯</w:t>
      </w:r>
      <w:r w:rsidRPr="00716A46">
        <w:rPr>
          <w:rFonts w:eastAsia="標楷體"/>
          <w:kern w:val="0"/>
          <w:sz w:val="28"/>
          <w:szCs w:val="28"/>
        </w:rPr>
        <w:t>高於其他政黨支持者；</w:t>
      </w:r>
      <w:r w:rsidR="00F45C3C" w:rsidRPr="00716A46">
        <w:rPr>
          <w:rFonts w:eastAsia="標楷體"/>
          <w:kern w:val="0"/>
          <w:sz w:val="28"/>
          <w:szCs w:val="28"/>
        </w:rPr>
        <w:t>泛藍支持者與政黨中立者「傾向不滿意」的比例明顯高於其他政黨支持者</w:t>
      </w:r>
      <w:r w:rsidR="001B3575" w:rsidRPr="00716A46">
        <w:rPr>
          <w:rFonts w:eastAsia="標楷體"/>
          <w:kern w:val="0"/>
          <w:sz w:val="28"/>
          <w:szCs w:val="28"/>
        </w:rPr>
        <w:t>。</w:t>
      </w:r>
    </w:p>
    <w:p w:rsidR="001C3DE6" w:rsidRPr="00716A46" w:rsidRDefault="00F45C3C" w:rsidP="00DA11CA">
      <w:pPr>
        <w:pStyle w:val="aff8"/>
        <w:numPr>
          <w:ilvl w:val="0"/>
          <w:numId w:val="2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收看電視新聞習慣：最常收看民視者「傾向滿意」的比例明顯高於收看其他電視新聞</w:t>
      </w:r>
      <w:r w:rsidR="00206A3F" w:rsidRPr="00716A46">
        <w:rPr>
          <w:rFonts w:eastAsia="標楷體"/>
          <w:kern w:val="0"/>
          <w:sz w:val="28"/>
          <w:szCs w:val="28"/>
        </w:rPr>
        <w:t>臺</w:t>
      </w:r>
      <w:r w:rsidRPr="00716A46">
        <w:rPr>
          <w:rFonts w:eastAsia="標楷體"/>
          <w:kern w:val="0"/>
          <w:sz w:val="28"/>
          <w:szCs w:val="28"/>
        </w:rPr>
        <w:t>；最常收看中天者「傾向不滿意</w:t>
      </w:r>
      <w:r w:rsidR="009175F9" w:rsidRPr="00716A46">
        <w:rPr>
          <w:rFonts w:eastAsia="標楷體"/>
          <w:kern w:val="0"/>
          <w:sz w:val="28"/>
          <w:szCs w:val="28"/>
        </w:rPr>
        <w:t>」的比例明顯高於收看其他電視新聞</w:t>
      </w:r>
      <w:r w:rsidR="00206A3F" w:rsidRPr="00716A46">
        <w:rPr>
          <w:rFonts w:eastAsia="標楷體"/>
          <w:kern w:val="0"/>
          <w:sz w:val="28"/>
          <w:szCs w:val="28"/>
        </w:rPr>
        <w:t>臺</w:t>
      </w:r>
      <w:r w:rsidR="009175F9" w:rsidRPr="00716A46">
        <w:rPr>
          <w:rFonts w:eastAsia="標楷體"/>
          <w:kern w:val="0"/>
          <w:sz w:val="28"/>
          <w:szCs w:val="28"/>
        </w:rPr>
        <w:t>者。</w:t>
      </w:r>
    </w:p>
    <w:p w:rsidR="00F45C3C" w:rsidRPr="00716A46" w:rsidRDefault="009175F9" w:rsidP="00DA11CA">
      <w:pPr>
        <w:pStyle w:val="aff8"/>
        <w:numPr>
          <w:ilvl w:val="0"/>
          <w:numId w:val="2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 xml:space="preserve"> </w:t>
      </w:r>
      <w:r w:rsidR="001E1EF0" w:rsidRPr="00716A46">
        <w:rPr>
          <w:rFonts w:eastAsia="標楷體"/>
          <w:kern w:val="0"/>
          <w:sz w:val="28"/>
          <w:szCs w:val="28"/>
        </w:rPr>
        <w:t>瀏覽</w:t>
      </w:r>
      <w:r w:rsidR="00F45C3C" w:rsidRPr="00716A46">
        <w:rPr>
          <w:rFonts w:eastAsia="標楷體"/>
          <w:kern w:val="0"/>
          <w:sz w:val="28"/>
          <w:szCs w:val="28"/>
        </w:rPr>
        <w:t>網路新聞習慣：</w:t>
      </w:r>
      <w:r w:rsidRPr="00716A46">
        <w:rPr>
          <w:rFonts w:eastAsia="標楷體"/>
          <w:kern w:val="0"/>
          <w:sz w:val="28"/>
          <w:szCs w:val="28"/>
        </w:rPr>
        <w:t>最常</w:t>
      </w:r>
      <w:r w:rsidR="00F45C3C" w:rsidRPr="00716A46">
        <w:rPr>
          <w:rFonts w:eastAsia="標楷體"/>
          <w:kern w:val="0"/>
          <w:sz w:val="28"/>
          <w:szCs w:val="28"/>
        </w:rPr>
        <w:t>看</w:t>
      </w:r>
      <w:r w:rsidR="00F45C3C" w:rsidRPr="00716A46">
        <w:rPr>
          <w:rFonts w:eastAsia="標楷體"/>
          <w:kern w:val="0"/>
          <w:sz w:val="28"/>
          <w:szCs w:val="28"/>
        </w:rPr>
        <w:t>Yahoo</w:t>
      </w:r>
      <w:r w:rsidR="00F45C3C" w:rsidRPr="00716A46">
        <w:rPr>
          <w:rFonts w:eastAsia="標楷體"/>
          <w:kern w:val="0"/>
          <w:sz w:val="28"/>
          <w:szCs w:val="28"/>
        </w:rPr>
        <w:t>奇摩新聞與壹傳媒者「傾向不滿意</w:t>
      </w:r>
      <w:r w:rsidRPr="00716A46">
        <w:rPr>
          <w:rFonts w:eastAsia="標楷體"/>
          <w:kern w:val="0"/>
          <w:sz w:val="28"/>
          <w:szCs w:val="28"/>
        </w:rPr>
        <w:t>」的比例明顯高於</w:t>
      </w:r>
      <w:r w:rsidR="00F45C3C" w:rsidRPr="00716A46">
        <w:rPr>
          <w:rFonts w:eastAsia="標楷體"/>
          <w:kern w:val="0"/>
          <w:sz w:val="28"/>
          <w:szCs w:val="28"/>
        </w:rPr>
        <w:t>看其他網路新聞</w:t>
      </w:r>
      <w:r w:rsidRPr="00716A46">
        <w:rPr>
          <w:rFonts w:eastAsia="標楷體"/>
          <w:kern w:val="0"/>
          <w:sz w:val="28"/>
          <w:szCs w:val="28"/>
        </w:rPr>
        <w:t>者</w:t>
      </w:r>
      <w:r w:rsidR="00F45C3C" w:rsidRPr="00716A46">
        <w:rPr>
          <w:rFonts w:eastAsia="標楷體"/>
          <w:kern w:val="0"/>
          <w:sz w:val="28"/>
          <w:szCs w:val="28"/>
        </w:rPr>
        <w:t>。</w:t>
      </w:r>
    </w:p>
    <w:p w:rsidR="009175F9" w:rsidRPr="00716A46" w:rsidRDefault="009175F9" w:rsidP="00DA11CA">
      <w:pPr>
        <w:pStyle w:val="aff8"/>
        <w:numPr>
          <w:ilvl w:val="0"/>
          <w:numId w:val="2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不同閱讀報紙習慣者者對此一問題有顯著差異。</w:t>
      </w:r>
    </w:p>
    <w:p w:rsidR="00DA5C71" w:rsidRPr="00716A46" w:rsidRDefault="00DA5C71" w:rsidP="00DA11CA">
      <w:pPr>
        <w:pStyle w:val="aff8"/>
        <w:numPr>
          <w:ilvl w:val="0"/>
          <w:numId w:val="2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不同族群</w:t>
      </w:r>
      <w:r w:rsidR="00F45C3C" w:rsidRPr="00716A46">
        <w:rPr>
          <w:rFonts w:eastAsia="標楷體"/>
          <w:kern w:val="0"/>
          <w:sz w:val="28"/>
          <w:szCs w:val="28"/>
        </w:rPr>
        <w:t>與地理區域</w:t>
      </w:r>
      <w:r w:rsidRPr="00716A46">
        <w:rPr>
          <w:rFonts w:eastAsia="標楷體"/>
          <w:kern w:val="0"/>
          <w:sz w:val="28"/>
          <w:szCs w:val="28"/>
        </w:rPr>
        <w:t>者對此一問題無顯著差異。</w:t>
      </w:r>
    </w:p>
    <w:p w:rsidR="003363BB" w:rsidRPr="00716A46" w:rsidRDefault="003363BB">
      <w:pPr>
        <w:widowControl/>
        <w:rPr>
          <w:rFonts w:eastAsia="標楷體"/>
          <w:kern w:val="0"/>
          <w:sz w:val="28"/>
          <w:szCs w:val="28"/>
        </w:rPr>
      </w:pPr>
      <w:r w:rsidRPr="00716A46">
        <w:rPr>
          <w:rFonts w:eastAsia="標楷體"/>
          <w:kern w:val="0"/>
          <w:sz w:val="28"/>
          <w:szCs w:val="28"/>
        </w:rPr>
        <w:br w:type="page"/>
      </w:r>
    </w:p>
    <w:p w:rsidR="004D6346" w:rsidRPr="00716A46" w:rsidRDefault="004D6346" w:rsidP="004D6346">
      <w:pPr>
        <w:pStyle w:val="3"/>
        <w:spacing w:before="240" w:after="120"/>
        <w:ind w:leftChars="0" w:left="0" w:firstLineChars="0" w:firstLine="0"/>
        <w:rPr>
          <w:b w:val="0"/>
          <w:kern w:val="0"/>
        </w:rPr>
      </w:pPr>
      <w:r w:rsidRPr="00716A46">
        <w:rPr>
          <w:kern w:val="0"/>
        </w:rPr>
        <w:lastRenderedPageBreak/>
        <w:t>四、受訪者對政府</w:t>
      </w:r>
      <w:r w:rsidR="00A03475" w:rsidRPr="00716A46">
        <w:rPr>
          <w:kern w:val="0"/>
        </w:rPr>
        <w:t>廉政工作的整體表</w:t>
      </w:r>
      <w:r w:rsidRPr="00716A46">
        <w:rPr>
          <w:kern w:val="0"/>
        </w:rPr>
        <w:t>現的看法</w:t>
      </w:r>
    </w:p>
    <w:p w:rsidR="004D6346" w:rsidRPr="00716A46" w:rsidRDefault="004D6346"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在受訪者對政府</w:t>
      </w:r>
      <w:r w:rsidR="00A03475" w:rsidRPr="00716A46">
        <w:rPr>
          <w:rFonts w:eastAsia="標楷體"/>
          <w:sz w:val="28"/>
          <w:szCs w:val="28"/>
        </w:rPr>
        <w:t>廉政工作整體表現</w:t>
      </w:r>
      <w:r w:rsidRPr="00716A46">
        <w:rPr>
          <w:rFonts w:eastAsia="標楷體"/>
          <w:sz w:val="28"/>
          <w:szCs w:val="28"/>
        </w:rPr>
        <w:t>的看法方面，本調查詢問：</w:t>
      </w:r>
    </w:p>
    <w:p w:rsidR="001640B6" w:rsidRPr="00716A46" w:rsidRDefault="004D6346"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請問您對政府最近這一年在廉政工作的整體表現滿不滿意？（題目</w:t>
      </w:r>
      <w:r w:rsidRPr="00716A46">
        <w:rPr>
          <w:rFonts w:eastAsia="標楷體"/>
          <w:b/>
          <w:sz w:val="28"/>
          <w:szCs w:val="28"/>
          <w:u w:val="single"/>
        </w:rPr>
        <w:t>B04</w:t>
      </w:r>
      <w:r w:rsidRPr="00716A46">
        <w:rPr>
          <w:rFonts w:eastAsia="標楷體"/>
          <w:b/>
          <w:sz w:val="28"/>
          <w:szCs w:val="28"/>
          <w:u w:val="single"/>
        </w:rPr>
        <w:t>）</w:t>
      </w:r>
    </w:p>
    <w:p w:rsidR="00996501" w:rsidRPr="00716A46" w:rsidRDefault="00EA25C5" w:rsidP="00DA11CA">
      <w:pPr>
        <w:spacing w:beforeLines="50" w:before="120" w:afterLines="100" w:after="240" w:line="600" w:lineRule="exact"/>
        <w:ind w:firstLineChars="200" w:firstLine="480"/>
        <w:jc w:val="both"/>
        <w:rPr>
          <w:rFonts w:eastAsia="標楷體"/>
          <w:kern w:val="0"/>
          <w:sz w:val="28"/>
          <w:szCs w:val="28"/>
        </w:rPr>
      </w:pPr>
      <w:r>
        <w:rPr>
          <w:noProof/>
        </w:rPr>
        <mc:AlternateContent>
          <mc:Choice Requires="wpg">
            <w:drawing>
              <wp:anchor distT="0" distB="0" distL="114300" distR="114300" simplePos="0" relativeHeight="251670016" behindDoc="1" locked="0" layoutInCell="1" allowOverlap="1">
                <wp:simplePos x="0" y="0"/>
                <wp:positionH relativeFrom="column">
                  <wp:posOffset>88265</wp:posOffset>
                </wp:positionH>
                <wp:positionV relativeFrom="paragraph">
                  <wp:posOffset>3028315</wp:posOffset>
                </wp:positionV>
                <wp:extent cx="5979795" cy="2735580"/>
                <wp:effectExtent l="2540" t="0" r="0" b="0"/>
                <wp:wrapTight wrapText="bothSides">
                  <wp:wrapPolygon edited="0">
                    <wp:start x="-34" y="0"/>
                    <wp:lineTo x="-34" y="20667"/>
                    <wp:lineTo x="21600" y="20667"/>
                    <wp:lineTo x="21600" y="0"/>
                    <wp:lineTo x="-34" y="0"/>
                  </wp:wrapPolygon>
                </wp:wrapTight>
                <wp:docPr id="28" name="群組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2735580"/>
                          <a:chOff x="-60" y="-60"/>
                          <a:chExt cx="59800" cy="24209"/>
                        </a:xfrm>
                      </wpg:grpSpPr>
                      <pic:pic xmlns:pic="http://schemas.openxmlformats.org/drawingml/2006/picture">
                        <pic:nvPicPr>
                          <pic:cNvPr id="29" name="圖表 9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0" y="-60"/>
                            <a:ext cx="59800" cy="23224"/>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49"/>
                        <wps:cNvSpPr txBox="1">
                          <a:spLocks noChangeArrowheads="1"/>
                        </wps:cNvSpPr>
                        <wps:spPr bwMode="auto">
                          <a:xfrm>
                            <a:off x="68" y="20411"/>
                            <a:ext cx="4094"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1C3DE6" w:rsidRDefault="00D95B84" w:rsidP="00996501">
                              <w:pPr>
                                <w:pStyle w:val="Web"/>
                                <w:spacing w:before="0" w:beforeAutospacing="0" w:after="0" w:afterAutospacing="0"/>
                                <w:rPr>
                                  <w:rFonts w:ascii="Times New Roman" w:hAnsi="Times New Roman" w:cs="Times New Roman"/>
                                </w:rPr>
                              </w:pPr>
                              <w:r w:rsidRPr="001C3DE6">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68" o:spid="_x0000_s1065" style="position:absolute;left:0;text-align:left;margin-left:6.95pt;margin-top:238.45pt;width:470.85pt;height:215.4pt;z-index:-251646464" coordorigin="-60,-60" coordsize="59800,24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">
                <v:shape id="圖表 91" o:spid="_x0000_s1066" type="#_x0000_t75" style="position:absolute;left:-60;top:-60;width:59800;height:2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">
                  <v:imagedata r:id="rId41" o:title=""/>
                  <o:lock v:ext="edit" aspectratio="f"/>
                </v:shape>
                <v:shape id="Text Box 49" o:spid="_x0000_s1067" type="#_x0000_t202" style="position:absolute;left:68;top:20411;width:4094;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D95B84" w:rsidRPr="001C3DE6" w:rsidRDefault="00D95B84" w:rsidP="00996501">
                        <w:pPr>
                          <w:pStyle w:val="Web"/>
                          <w:spacing w:before="0" w:beforeAutospacing="0" w:after="0" w:afterAutospacing="0"/>
                          <w:rPr>
                            <w:rFonts w:ascii="Times New Roman" w:hAnsi="Times New Roman" w:cs="Times New Roman"/>
                          </w:rPr>
                        </w:pPr>
                        <w:r w:rsidRPr="001C3DE6">
                          <w:rPr>
                            <w:rFonts w:ascii="Times New Roman" w:eastAsiaTheme="minorEastAsia" w:hAnsi="Times New Roman" w:cs="Times New Roman"/>
                            <w:sz w:val="20"/>
                            <w:szCs w:val="20"/>
                          </w:rPr>
                          <w:t>(%)</w:t>
                        </w:r>
                      </w:p>
                    </w:txbxContent>
                  </v:textbox>
                </v:shape>
                <w10:wrap type="tight"/>
              </v:group>
            </w:pict>
          </mc:Fallback>
        </mc:AlternateContent>
      </w:r>
      <w:r w:rsidR="004D6346" w:rsidRPr="00716A46">
        <w:rPr>
          <w:rFonts w:eastAsia="標楷體"/>
          <w:sz w:val="28"/>
          <w:szCs w:val="28"/>
        </w:rPr>
        <w:t>根據本調查</w:t>
      </w:r>
      <w:r w:rsidR="004D6346" w:rsidRPr="00716A46">
        <w:rPr>
          <w:rFonts w:eastAsia="標楷體"/>
          <w:kern w:val="0"/>
          <w:sz w:val="28"/>
          <w:szCs w:val="28"/>
        </w:rPr>
        <w:t>結果顯示（如圖</w:t>
      </w:r>
      <w:r w:rsidR="004D6346" w:rsidRPr="00716A46">
        <w:rPr>
          <w:rFonts w:eastAsia="標楷體"/>
          <w:kern w:val="0"/>
          <w:sz w:val="28"/>
          <w:szCs w:val="28"/>
        </w:rPr>
        <w:t>4.</w:t>
      </w:r>
      <w:r w:rsidR="00A03475" w:rsidRPr="00716A46">
        <w:rPr>
          <w:rFonts w:eastAsia="標楷體"/>
          <w:kern w:val="0"/>
          <w:sz w:val="28"/>
          <w:szCs w:val="28"/>
        </w:rPr>
        <w:t>4</w:t>
      </w:r>
      <w:r w:rsidR="004D6346" w:rsidRPr="00716A46">
        <w:rPr>
          <w:rFonts w:eastAsia="標楷體"/>
          <w:kern w:val="0"/>
          <w:sz w:val="28"/>
          <w:szCs w:val="28"/>
        </w:rPr>
        <w:t>所示），有</w:t>
      </w:r>
      <w:r w:rsidR="004D6346" w:rsidRPr="00716A46">
        <w:rPr>
          <w:rFonts w:eastAsia="標楷體"/>
          <w:kern w:val="0"/>
          <w:sz w:val="28"/>
          <w:szCs w:val="28"/>
        </w:rPr>
        <w:t>1.9%</w:t>
      </w:r>
      <w:r w:rsidR="004D6346" w:rsidRPr="00716A46">
        <w:rPr>
          <w:rFonts w:eastAsia="標楷體"/>
          <w:kern w:val="0"/>
          <w:sz w:val="28"/>
          <w:szCs w:val="28"/>
        </w:rPr>
        <w:t>的受訪者表示「非常滿意」，有</w:t>
      </w:r>
      <w:r w:rsidR="004D6346" w:rsidRPr="00716A46">
        <w:rPr>
          <w:rFonts w:eastAsia="標楷體"/>
          <w:kern w:val="0"/>
          <w:sz w:val="28"/>
          <w:szCs w:val="28"/>
        </w:rPr>
        <w:t>32.7%</w:t>
      </w:r>
      <w:r w:rsidR="004D6346" w:rsidRPr="00716A46">
        <w:rPr>
          <w:rFonts w:eastAsia="標楷體"/>
          <w:kern w:val="0"/>
          <w:sz w:val="28"/>
          <w:szCs w:val="28"/>
        </w:rPr>
        <w:t>表示「還算滿意」，合計有近三成五（</w:t>
      </w:r>
      <w:r w:rsidR="004D6346" w:rsidRPr="00716A46">
        <w:rPr>
          <w:rFonts w:eastAsia="標楷體"/>
          <w:kern w:val="0"/>
          <w:sz w:val="28"/>
          <w:szCs w:val="28"/>
        </w:rPr>
        <w:t>34.6%</w:t>
      </w:r>
      <w:r w:rsidR="004D6346" w:rsidRPr="00716A46">
        <w:rPr>
          <w:rFonts w:eastAsia="標楷體"/>
          <w:kern w:val="0"/>
          <w:sz w:val="28"/>
          <w:szCs w:val="28"/>
        </w:rPr>
        <w:t>）的受訪者對</w:t>
      </w:r>
      <w:r w:rsidR="004D6346" w:rsidRPr="00716A46">
        <w:rPr>
          <w:rFonts w:eastAsia="標楷體"/>
          <w:sz w:val="28"/>
          <w:szCs w:val="28"/>
        </w:rPr>
        <w:t>政府</w:t>
      </w:r>
      <w:r w:rsidR="006E2966" w:rsidRPr="00716A46">
        <w:rPr>
          <w:rFonts w:eastAsia="標楷體"/>
          <w:sz w:val="28"/>
          <w:szCs w:val="28"/>
        </w:rPr>
        <w:t>廉政工作的整體表現</w:t>
      </w:r>
      <w:r w:rsidR="004D6346" w:rsidRPr="00716A46">
        <w:rPr>
          <w:rFonts w:eastAsia="標楷體"/>
          <w:kern w:val="0"/>
          <w:sz w:val="28"/>
          <w:szCs w:val="28"/>
        </w:rPr>
        <w:t>偏向滿意；有</w:t>
      </w:r>
      <w:r w:rsidR="004D6346" w:rsidRPr="00716A46">
        <w:rPr>
          <w:rFonts w:eastAsia="標楷體"/>
          <w:kern w:val="0"/>
          <w:sz w:val="28"/>
          <w:szCs w:val="28"/>
        </w:rPr>
        <w:t>17.3%</w:t>
      </w:r>
      <w:r w:rsidR="004D6346" w:rsidRPr="00716A46">
        <w:rPr>
          <w:rFonts w:eastAsia="標楷體"/>
          <w:kern w:val="0"/>
          <w:sz w:val="28"/>
          <w:szCs w:val="28"/>
        </w:rPr>
        <w:t>的受訪者表示「非常不滿意」，有</w:t>
      </w:r>
      <w:r w:rsidR="004D6346" w:rsidRPr="00716A46">
        <w:rPr>
          <w:rFonts w:eastAsia="標楷體"/>
          <w:kern w:val="0"/>
          <w:sz w:val="28"/>
          <w:szCs w:val="28"/>
        </w:rPr>
        <w:t>32.2%</w:t>
      </w:r>
      <w:r w:rsidR="004D6346" w:rsidRPr="00716A46">
        <w:rPr>
          <w:rFonts w:eastAsia="標楷體"/>
          <w:kern w:val="0"/>
          <w:sz w:val="28"/>
          <w:szCs w:val="28"/>
        </w:rPr>
        <w:t>的受訪者表示「有點不滿意」，合計有近五成（</w:t>
      </w:r>
      <w:r w:rsidR="004D6346" w:rsidRPr="00716A46">
        <w:rPr>
          <w:rFonts w:eastAsia="標楷體"/>
          <w:kern w:val="0"/>
          <w:sz w:val="28"/>
          <w:szCs w:val="28"/>
        </w:rPr>
        <w:t>49.5%</w:t>
      </w:r>
      <w:r w:rsidR="004D6346" w:rsidRPr="00716A46">
        <w:rPr>
          <w:rFonts w:eastAsia="標楷體"/>
          <w:kern w:val="0"/>
          <w:sz w:val="28"/>
          <w:szCs w:val="28"/>
        </w:rPr>
        <w:t>）的受訪者對</w:t>
      </w:r>
      <w:r w:rsidR="006E2966" w:rsidRPr="00716A46">
        <w:rPr>
          <w:rFonts w:eastAsia="標楷體"/>
          <w:sz w:val="28"/>
          <w:szCs w:val="28"/>
        </w:rPr>
        <w:t>政府廉政工作的整體表現</w:t>
      </w:r>
      <w:r w:rsidR="004D6346" w:rsidRPr="00716A46">
        <w:rPr>
          <w:rFonts w:eastAsia="標楷體"/>
          <w:kern w:val="0"/>
          <w:sz w:val="28"/>
          <w:szCs w:val="28"/>
        </w:rPr>
        <w:t>偏向不滿意；另有近一成六（</w:t>
      </w:r>
      <w:r w:rsidR="004D6346" w:rsidRPr="00716A46">
        <w:rPr>
          <w:rFonts w:eastAsia="標楷體"/>
          <w:kern w:val="0"/>
          <w:sz w:val="28"/>
          <w:szCs w:val="28"/>
        </w:rPr>
        <w:t>15.9%</w:t>
      </w:r>
      <w:r w:rsidR="004D6346" w:rsidRPr="00716A46">
        <w:rPr>
          <w:rFonts w:eastAsia="標楷體"/>
          <w:kern w:val="0"/>
          <w:sz w:val="28"/>
          <w:szCs w:val="28"/>
        </w:rPr>
        <w:t>）的受訪者未對此一問題表達明確的意見。此一結果顯示，民眾</w:t>
      </w:r>
      <w:r w:rsidR="006E2966" w:rsidRPr="00716A46">
        <w:rPr>
          <w:rFonts w:eastAsia="標楷體"/>
          <w:kern w:val="0"/>
          <w:sz w:val="28"/>
          <w:szCs w:val="28"/>
        </w:rPr>
        <w:t>對</w:t>
      </w:r>
      <w:r w:rsidR="006E2966" w:rsidRPr="00716A46">
        <w:rPr>
          <w:rFonts w:eastAsia="標楷體"/>
          <w:sz w:val="28"/>
          <w:szCs w:val="28"/>
        </w:rPr>
        <w:t>政府廉政工作的整體表現</w:t>
      </w:r>
      <w:r w:rsidR="004D6346" w:rsidRPr="00716A46">
        <w:rPr>
          <w:rFonts w:eastAsia="標楷體"/>
          <w:kern w:val="0"/>
          <w:sz w:val="28"/>
          <w:szCs w:val="28"/>
        </w:rPr>
        <w:t>不滿意的比例明顯高於滿意。</w:t>
      </w:r>
    </w:p>
    <w:p w:rsidR="009D5F0A" w:rsidRPr="009D5F0A" w:rsidRDefault="004D6346" w:rsidP="00AB643F">
      <w:pPr>
        <w:pStyle w:val="affffd"/>
      </w:pPr>
      <w:bookmarkStart w:id="96" w:name="_Toc490561265"/>
      <w:bookmarkStart w:id="97" w:name="_Toc501456223"/>
      <w:r w:rsidRPr="00716A46">
        <w:t>圖</w:t>
      </w:r>
      <w:r w:rsidRPr="00716A46">
        <w:t>4.</w:t>
      </w:r>
      <w:r w:rsidR="004A721B" w:rsidRPr="00716A46">
        <w:t>4</w:t>
      </w:r>
      <w:r w:rsidRPr="00716A46">
        <w:t xml:space="preserve"> </w:t>
      </w:r>
      <w:r w:rsidRPr="00716A46">
        <w:t>受訪者對政府廉政工作整體表現的看法</w:t>
      </w:r>
      <w:bookmarkEnd w:id="96"/>
      <w:bookmarkEnd w:id="97"/>
    </w:p>
    <w:p w:rsidR="001640B6" w:rsidRPr="00716A46" w:rsidRDefault="004D6346"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本研究進一步檢視不同背景的受訪者對「政府廉政工作</w:t>
      </w:r>
      <w:r w:rsidR="00A03475" w:rsidRPr="00716A46">
        <w:rPr>
          <w:rFonts w:eastAsia="標楷體"/>
          <w:kern w:val="0"/>
          <w:sz w:val="28"/>
          <w:szCs w:val="28"/>
        </w:rPr>
        <w:t>的</w:t>
      </w:r>
      <w:r w:rsidRPr="00716A46">
        <w:rPr>
          <w:rFonts w:eastAsia="標楷體"/>
          <w:kern w:val="0"/>
          <w:sz w:val="28"/>
          <w:szCs w:val="28"/>
        </w:rPr>
        <w:t>整體表現」的看法，可以發現以下幾個現象（參見附錄五表附</w:t>
      </w:r>
      <w:r w:rsidRPr="00716A46">
        <w:rPr>
          <w:rFonts w:eastAsia="標楷體"/>
          <w:kern w:val="0"/>
          <w:sz w:val="28"/>
          <w:szCs w:val="28"/>
        </w:rPr>
        <w:t>5.</w:t>
      </w:r>
      <w:r w:rsidR="00C230F1" w:rsidRPr="00716A46">
        <w:rPr>
          <w:rFonts w:eastAsia="標楷體"/>
          <w:kern w:val="0"/>
          <w:sz w:val="28"/>
          <w:szCs w:val="28"/>
        </w:rPr>
        <w:t>17</w:t>
      </w:r>
      <w:r w:rsidRPr="00716A46">
        <w:rPr>
          <w:rFonts w:eastAsia="標楷體"/>
          <w:kern w:val="0"/>
          <w:sz w:val="28"/>
          <w:szCs w:val="28"/>
        </w:rPr>
        <w:t>）：</w:t>
      </w:r>
    </w:p>
    <w:p w:rsidR="004D6346" w:rsidRPr="00716A46" w:rsidRDefault="004D6346" w:rsidP="00DA11CA">
      <w:pPr>
        <w:pStyle w:val="aff8"/>
        <w:numPr>
          <w:ilvl w:val="0"/>
          <w:numId w:val="26"/>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性別：女性回答「無反應」的比例明顯高於男性。</w:t>
      </w:r>
    </w:p>
    <w:p w:rsidR="004D6346" w:rsidRPr="00716A46" w:rsidRDefault="004D6346" w:rsidP="00DA11CA">
      <w:pPr>
        <w:pStyle w:val="aff8"/>
        <w:numPr>
          <w:ilvl w:val="0"/>
          <w:numId w:val="26"/>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lastRenderedPageBreak/>
        <w:t>年齡：</w:t>
      </w:r>
      <w:r w:rsidRPr="00716A46">
        <w:rPr>
          <w:rFonts w:eastAsia="標楷體"/>
          <w:kern w:val="0"/>
          <w:sz w:val="28"/>
          <w:szCs w:val="28"/>
        </w:rPr>
        <w:t>20</w:t>
      </w:r>
      <w:r w:rsidRPr="00716A46">
        <w:rPr>
          <w:rFonts w:eastAsia="標楷體"/>
          <w:kern w:val="0"/>
          <w:sz w:val="28"/>
          <w:szCs w:val="28"/>
        </w:rPr>
        <w:t>至</w:t>
      </w:r>
      <w:r w:rsidRPr="00716A46">
        <w:rPr>
          <w:rFonts w:eastAsia="標楷體"/>
          <w:kern w:val="0"/>
          <w:sz w:val="28"/>
          <w:szCs w:val="28"/>
        </w:rPr>
        <w:t>29</w:t>
      </w:r>
      <w:r w:rsidRPr="00716A46">
        <w:rPr>
          <w:rFonts w:eastAsia="標楷體"/>
          <w:kern w:val="0"/>
          <w:sz w:val="28"/>
          <w:szCs w:val="28"/>
        </w:rPr>
        <w:t>歲者「傾向滿意」的比例明顯高於其他年齡者；</w:t>
      </w:r>
      <w:r w:rsidRPr="00716A46">
        <w:rPr>
          <w:rFonts w:eastAsia="標楷體"/>
          <w:kern w:val="0"/>
          <w:sz w:val="28"/>
          <w:szCs w:val="28"/>
        </w:rPr>
        <w:t>60</w:t>
      </w:r>
      <w:r w:rsidRPr="00716A46">
        <w:rPr>
          <w:rFonts w:eastAsia="標楷體"/>
          <w:kern w:val="0"/>
          <w:sz w:val="28"/>
          <w:szCs w:val="28"/>
        </w:rPr>
        <w:t>歲及以上者回答「無反應」的比例明顯高於其他年齡者。</w:t>
      </w:r>
    </w:p>
    <w:p w:rsidR="004D6346" w:rsidRPr="00716A46" w:rsidRDefault="004D6346" w:rsidP="00DA11CA">
      <w:pPr>
        <w:pStyle w:val="aff8"/>
        <w:numPr>
          <w:ilvl w:val="0"/>
          <w:numId w:val="26"/>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w:t>
      </w:r>
      <w:r w:rsidR="00873876" w:rsidRPr="00716A46">
        <w:rPr>
          <w:rFonts w:eastAsia="標楷體"/>
          <w:kern w:val="0"/>
          <w:sz w:val="28"/>
          <w:szCs w:val="28"/>
        </w:rPr>
        <w:t>專科者</w:t>
      </w:r>
      <w:r w:rsidRPr="00716A46">
        <w:rPr>
          <w:rFonts w:eastAsia="標楷體"/>
          <w:kern w:val="0"/>
          <w:sz w:val="28"/>
          <w:szCs w:val="28"/>
        </w:rPr>
        <w:t>「</w:t>
      </w:r>
      <w:r w:rsidR="00873876" w:rsidRPr="00716A46">
        <w:rPr>
          <w:rFonts w:eastAsia="標楷體"/>
          <w:kern w:val="0"/>
          <w:sz w:val="28"/>
          <w:szCs w:val="28"/>
        </w:rPr>
        <w:t>傾向不滿意</w:t>
      </w:r>
      <w:r w:rsidRPr="00716A46">
        <w:rPr>
          <w:rFonts w:eastAsia="標楷體"/>
          <w:kern w:val="0"/>
          <w:sz w:val="28"/>
          <w:szCs w:val="28"/>
        </w:rPr>
        <w:t>」的比例明顯高於其他</w:t>
      </w:r>
      <w:r w:rsidR="00873876" w:rsidRPr="00716A46">
        <w:rPr>
          <w:rFonts w:eastAsia="標楷體"/>
          <w:kern w:val="0"/>
          <w:sz w:val="28"/>
          <w:szCs w:val="28"/>
        </w:rPr>
        <w:t>教育程度者；小學及以下者回答「無反應」的比例明顯高於其他教育程度者</w:t>
      </w:r>
      <w:r w:rsidR="00C85F4D" w:rsidRPr="00716A46">
        <w:rPr>
          <w:rFonts w:eastAsia="標楷體"/>
          <w:kern w:val="0"/>
          <w:sz w:val="28"/>
          <w:szCs w:val="28"/>
        </w:rPr>
        <w:t>。</w:t>
      </w:r>
    </w:p>
    <w:p w:rsidR="00C85F4D" w:rsidRPr="00716A46" w:rsidRDefault="00C85F4D" w:rsidP="00DA11CA">
      <w:pPr>
        <w:pStyle w:val="aff8"/>
        <w:numPr>
          <w:ilvl w:val="0"/>
          <w:numId w:val="26"/>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族群：本省閩南人者「傾向滿意」的比例明顯高於其他族群者。</w:t>
      </w:r>
    </w:p>
    <w:p w:rsidR="004D6346" w:rsidRPr="00716A46" w:rsidRDefault="004D6346" w:rsidP="00DA11CA">
      <w:pPr>
        <w:pStyle w:val="aff8"/>
        <w:numPr>
          <w:ilvl w:val="0"/>
          <w:numId w:val="26"/>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w:t>
      </w:r>
      <w:r w:rsidR="00873876" w:rsidRPr="00716A46">
        <w:rPr>
          <w:rFonts w:eastAsia="標楷體"/>
          <w:kern w:val="0"/>
          <w:sz w:val="28"/>
          <w:szCs w:val="28"/>
        </w:rPr>
        <w:t>學生「傾向滿意」的比例明顯高於其他職業者；</w:t>
      </w:r>
      <w:r w:rsidRPr="00716A46">
        <w:rPr>
          <w:rFonts w:eastAsia="標楷體"/>
          <w:kern w:val="0"/>
          <w:sz w:val="28"/>
          <w:szCs w:val="28"/>
        </w:rPr>
        <w:t>高中階白領者</w:t>
      </w:r>
      <w:r w:rsidR="00873876" w:rsidRPr="00716A46">
        <w:rPr>
          <w:rFonts w:eastAsia="標楷體"/>
          <w:kern w:val="0"/>
          <w:sz w:val="28"/>
          <w:szCs w:val="28"/>
        </w:rPr>
        <w:t>與中低、低階白領者</w:t>
      </w:r>
      <w:r w:rsidRPr="00716A46">
        <w:rPr>
          <w:rFonts w:eastAsia="標楷體"/>
          <w:kern w:val="0"/>
          <w:sz w:val="28"/>
          <w:szCs w:val="28"/>
        </w:rPr>
        <w:t>「傾向不滿意」的比例明顯高於其他職業者；家管者回答「無反應」的比例明顯高於其他職業者。</w:t>
      </w:r>
    </w:p>
    <w:p w:rsidR="004D6346" w:rsidRPr="00716A46" w:rsidRDefault="004D6346" w:rsidP="00DA11CA">
      <w:pPr>
        <w:pStyle w:val="aff8"/>
        <w:numPr>
          <w:ilvl w:val="0"/>
          <w:numId w:val="26"/>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政黨支持：泛綠支持者「傾向滿意」的比例明顯高於其他政黨支持者；泛藍支持者「傾向不滿意」的比例明顯高於其他政黨支持者；</w:t>
      </w:r>
      <w:r w:rsidR="00873876" w:rsidRPr="00716A46">
        <w:rPr>
          <w:rFonts w:eastAsia="標楷體"/>
          <w:kern w:val="0"/>
          <w:sz w:val="28"/>
          <w:szCs w:val="28"/>
        </w:rPr>
        <w:t>政黨中立者</w:t>
      </w:r>
      <w:r w:rsidRPr="00716A46">
        <w:rPr>
          <w:rFonts w:eastAsia="標楷體"/>
          <w:kern w:val="0"/>
          <w:sz w:val="28"/>
          <w:szCs w:val="28"/>
        </w:rPr>
        <w:t>回答「無反應」的比例明顯高於其他政黨支持者。</w:t>
      </w:r>
    </w:p>
    <w:p w:rsidR="004D6346" w:rsidRPr="00716A46" w:rsidRDefault="004D6346" w:rsidP="00DA11CA">
      <w:pPr>
        <w:pStyle w:val="aff8"/>
        <w:numPr>
          <w:ilvl w:val="0"/>
          <w:numId w:val="26"/>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收看電視新聞習慣：最常收看民視</w:t>
      </w:r>
      <w:r w:rsidR="00873876" w:rsidRPr="00716A46">
        <w:rPr>
          <w:rFonts w:eastAsia="標楷體"/>
          <w:kern w:val="0"/>
          <w:sz w:val="28"/>
          <w:szCs w:val="28"/>
        </w:rPr>
        <w:t>與三立者</w:t>
      </w:r>
      <w:r w:rsidRPr="00716A46">
        <w:rPr>
          <w:rFonts w:eastAsia="標楷體"/>
          <w:kern w:val="0"/>
          <w:sz w:val="28"/>
          <w:szCs w:val="28"/>
        </w:rPr>
        <w:t>「傾向滿意」的比例明顯高於收看其他電視新聞</w:t>
      </w:r>
      <w:r w:rsidR="00206A3F" w:rsidRPr="00716A46">
        <w:rPr>
          <w:rFonts w:eastAsia="標楷體"/>
          <w:kern w:val="0"/>
          <w:sz w:val="28"/>
          <w:szCs w:val="28"/>
        </w:rPr>
        <w:t>臺</w:t>
      </w:r>
      <w:r w:rsidR="00DE731A" w:rsidRPr="00716A46">
        <w:rPr>
          <w:rFonts w:eastAsia="標楷體" w:hint="eastAsia"/>
          <w:kern w:val="0"/>
          <w:sz w:val="28"/>
          <w:szCs w:val="28"/>
        </w:rPr>
        <w:t>者</w:t>
      </w:r>
      <w:r w:rsidRPr="00716A46">
        <w:rPr>
          <w:rFonts w:eastAsia="標楷體"/>
          <w:kern w:val="0"/>
          <w:sz w:val="28"/>
          <w:szCs w:val="28"/>
        </w:rPr>
        <w:t>；最常收看</w:t>
      </w:r>
      <w:r w:rsidR="00206A3F" w:rsidRPr="00716A46">
        <w:rPr>
          <w:rFonts w:eastAsia="標楷體"/>
          <w:kern w:val="0"/>
          <w:sz w:val="28"/>
          <w:szCs w:val="28"/>
        </w:rPr>
        <w:t>臺</w:t>
      </w:r>
      <w:r w:rsidR="00C85F4D" w:rsidRPr="00716A46">
        <w:rPr>
          <w:rFonts w:eastAsia="標楷體"/>
          <w:kern w:val="0"/>
          <w:sz w:val="28"/>
          <w:szCs w:val="28"/>
        </w:rPr>
        <w:t>視</w:t>
      </w:r>
      <w:r w:rsidR="00873876" w:rsidRPr="00716A46">
        <w:rPr>
          <w:rFonts w:eastAsia="標楷體"/>
          <w:kern w:val="0"/>
          <w:sz w:val="28"/>
          <w:szCs w:val="28"/>
        </w:rPr>
        <w:t>、</w:t>
      </w:r>
      <w:r w:rsidR="00873876" w:rsidRPr="00716A46">
        <w:rPr>
          <w:rFonts w:eastAsia="標楷體"/>
          <w:kern w:val="0"/>
          <w:sz w:val="28"/>
          <w:szCs w:val="28"/>
        </w:rPr>
        <w:t>TVBS</w:t>
      </w:r>
      <w:r w:rsidR="00873876" w:rsidRPr="00716A46">
        <w:rPr>
          <w:rFonts w:eastAsia="標楷體"/>
          <w:kern w:val="0"/>
          <w:sz w:val="28"/>
          <w:szCs w:val="28"/>
        </w:rPr>
        <w:t>與</w:t>
      </w:r>
      <w:r w:rsidRPr="00716A46">
        <w:rPr>
          <w:rFonts w:eastAsia="標楷體"/>
          <w:kern w:val="0"/>
          <w:sz w:val="28"/>
          <w:szCs w:val="28"/>
        </w:rPr>
        <w:t>中天者「傾向不滿意</w:t>
      </w:r>
      <w:r w:rsidR="009175F9" w:rsidRPr="00716A46">
        <w:rPr>
          <w:rFonts w:eastAsia="標楷體"/>
          <w:kern w:val="0"/>
          <w:sz w:val="28"/>
          <w:szCs w:val="28"/>
        </w:rPr>
        <w:t>」的比例明顯高於收看其他電視新聞</w:t>
      </w:r>
      <w:r w:rsidR="00206A3F" w:rsidRPr="00716A46">
        <w:rPr>
          <w:rFonts w:eastAsia="標楷體"/>
          <w:kern w:val="0"/>
          <w:sz w:val="28"/>
          <w:szCs w:val="28"/>
        </w:rPr>
        <w:t>臺</w:t>
      </w:r>
      <w:r w:rsidR="00DE731A" w:rsidRPr="00716A46">
        <w:rPr>
          <w:rFonts w:eastAsia="標楷體" w:hint="eastAsia"/>
          <w:kern w:val="0"/>
          <w:sz w:val="28"/>
          <w:szCs w:val="28"/>
        </w:rPr>
        <w:t>者</w:t>
      </w:r>
      <w:r w:rsidRPr="00716A46">
        <w:rPr>
          <w:rFonts w:eastAsia="標楷體"/>
          <w:kern w:val="0"/>
          <w:sz w:val="28"/>
          <w:szCs w:val="28"/>
        </w:rPr>
        <w:t>。</w:t>
      </w:r>
    </w:p>
    <w:p w:rsidR="004D6346" w:rsidRPr="00716A46" w:rsidRDefault="001E1EF0" w:rsidP="00DA11CA">
      <w:pPr>
        <w:pStyle w:val="aff8"/>
        <w:numPr>
          <w:ilvl w:val="0"/>
          <w:numId w:val="26"/>
        </w:numPr>
        <w:adjustRightInd w:val="0"/>
        <w:snapToGrid w:val="0"/>
        <w:spacing w:beforeLines="50" w:before="120" w:line="600" w:lineRule="exact"/>
        <w:ind w:leftChars="0"/>
        <w:rPr>
          <w:rFonts w:eastAsia="標楷體"/>
          <w:sz w:val="28"/>
          <w:szCs w:val="28"/>
        </w:rPr>
      </w:pPr>
      <w:r w:rsidRPr="00716A46">
        <w:rPr>
          <w:rFonts w:eastAsia="標楷體" w:hint="eastAsia"/>
          <w:kern w:val="0"/>
          <w:sz w:val="28"/>
          <w:szCs w:val="28"/>
        </w:rPr>
        <w:t>瀏覽</w:t>
      </w:r>
      <w:r w:rsidR="004D6346" w:rsidRPr="00716A46">
        <w:rPr>
          <w:rFonts w:eastAsia="標楷體" w:hint="eastAsia"/>
          <w:kern w:val="0"/>
          <w:sz w:val="28"/>
          <w:szCs w:val="28"/>
        </w:rPr>
        <w:t>網路新聞習慣：</w:t>
      </w:r>
      <w:r w:rsidR="009175F9" w:rsidRPr="00716A46">
        <w:rPr>
          <w:rFonts w:eastAsia="標楷體" w:hint="eastAsia"/>
          <w:kern w:val="0"/>
          <w:sz w:val="28"/>
          <w:szCs w:val="28"/>
        </w:rPr>
        <w:t>最常</w:t>
      </w:r>
      <w:r w:rsidR="004D6346" w:rsidRPr="00716A46">
        <w:rPr>
          <w:rFonts w:eastAsia="標楷體" w:hint="eastAsia"/>
          <w:kern w:val="0"/>
          <w:sz w:val="28"/>
          <w:szCs w:val="28"/>
        </w:rPr>
        <w:t>看</w:t>
      </w:r>
      <w:r w:rsidR="00873876" w:rsidRPr="00716A46">
        <w:rPr>
          <w:rFonts w:eastAsia="標楷體"/>
          <w:kern w:val="0"/>
          <w:sz w:val="28"/>
          <w:szCs w:val="28"/>
        </w:rPr>
        <w:t>Google</w:t>
      </w:r>
      <w:r w:rsidR="00873876" w:rsidRPr="00716A46">
        <w:rPr>
          <w:rFonts w:eastAsia="標楷體" w:hint="eastAsia"/>
          <w:kern w:val="0"/>
          <w:sz w:val="28"/>
          <w:szCs w:val="28"/>
        </w:rPr>
        <w:t>新聞、</w:t>
      </w:r>
      <w:r w:rsidR="004D6346" w:rsidRPr="00716A46">
        <w:rPr>
          <w:rFonts w:eastAsia="標楷體" w:hint="eastAsia"/>
          <w:kern w:val="0"/>
          <w:sz w:val="28"/>
          <w:szCs w:val="28"/>
        </w:rPr>
        <w:t>壹傳媒者「傾向不滿意」的比例明顯高於收看其他網路新聞</w:t>
      </w:r>
      <w:r w:rsidR="00DE731A" w:rsidRPr="00716A46">
        <w:rPr>
          <w:rFonts w:eastAsia="標楷體" w:hint="eastAsia"/>
          <w:kern w:val="0"/>
          <w:sz w:val="28"/>
          <w:szCs w:val="28"/>
        </w:rPr>
        <w:t>者</w:t>
      </w:r>
      <w:r w:rsidR="007256F4" w:rsidRPr="00716A46">
        <w:rPr>
          <w:rFonts w:eastAsia="標楷體" w:hint="eastAsia"/>
          <w:kern w:val="0"/>
          <w:sz w:val="28"/>
          <w:szCs w:val="28"/>
        </w:rPr>
        <w:t>；</w:t>
      </w:r>
      <w:r w:rsidR="0006339C" w:rsidRPr="00716A46">
        <w:rPr>
          <w:rFonts w:eastAsia="標楷體" w:hint="eastAsia"/>
          <w:kern w:val="0"/>
          <w:sz w:val="28"/>
          <w:szCs w:val="28"/>
        </w:rPr>
        <w:t>最常看其他網路新聞者「傾向不滿意」的比例亦明顯偏高。</w:t>
      </w:r>
    </w:p>
    <w:p w:rsidR="004D6346" w:rsidRPr="00716A46" w:rsidRDefault="004D6346" w:rsidP="00DA11CA">
      <w:pPr>
        <w:pStyle w:val="aff8"/>
        <w:numPr>
          <w:ilvl w:val="0"/>
          <w:numId w:val="26"/>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不同地理區域</w:t>
      </w:r>
      <w:r w:rsidR="005A2FD2" w:rsidRPr="00716A46">
        <w:rPr>
          <w:rFonts w:eastAsia="標楷體" w:hint="eastAsia"/>
          <w:kern w:val="0"/>
          <w:sz w:val="28"/>
          <w:szCs w:val="28"/>
          <w:lang w:eastAsia="zh-HK"/>
        </w:rPr>
        <w:t>者</w:t>
      </w:r>
      <w:r w:rsidR="00873876" w:rsidRPr="00716A46">
        <w:rPr>
          <w:rFonts w:eastAsia="標楷體"/>
          <w:kern w:val="0"/>
          <w:sz w:val="28"/>
          <w:szCs w:val="28"/>
        </w:rPr>
        <w:t>與</w:t>
      </w:r>
      <w:r w:rsidR="009175F9" w:rsidRPr="00716A46">
        <w:rPr>
          <w:rFonts w:eastAsia="標楷體"/>
          <w:kern w:val="0"/>
          <w:sz w:val="28"/>
          <w:szCs w:val="28"/>
        </w:rPr>
        <w:t>閱讀</w:t>
      </w:r>
      <w:r w:rsidR="00873876" w:rsidRPr="00716A46">
        <w:rPr>
          <w:rFonts w:eastAsia="標楷體"/>
          <w:kern w:val="0"/>
          <w:sz w:val="28"/>
          <w:szCs w:val="28"/>
        </w:rPr>
        <w:t>報紙習慣者</w:t>
      </w:r>
      <w:r w:rsidRPr="00716A46">
        <w:rPr>
          <w:rFonts w:eastAsia="標楷體"/>
          <w:kern w:val="0"/>
          <w:sz w:val="28"/>
          <w:szCs w:val="28"/>
        </w:rPr>
        <w:t>對此一問題無顯著差異。</w:t>
      </w:r>
    </w:p>
    <w:p w:rsidR="00985C30" w:rsidRPr="00716A46" w:rsidRDefault="00985C30" w:rsidP="00973F3E">
      <w:pPr>
        <w:pStyle w:val="3"/>
        <w:spacing w:before="240" w:after="120"/>
        <w:ind w:leftChars="0" w:left="0" w:firstLineChars="0" w:firstLine="0"/>
        <w:rPr>
          <w:kern w:val="0"/>
        </w:rPr>
      </w:pPr>
    </w:p>
    <w:p w:rsidR="003B689D" w:rsidRPr="00716A46" w:rsidRDefault="004D6346" w:rsidP="00973F3E">
      <w:pPr>
        <w:pStyle w:val="3"/>
        <w:spacing w:before="240" w:after="120"/>
        <w:ind w:leftChars="0" w:left="0" w:firstLineChars="0" w:firstLine="0"/>
      </w:pPr>
      <w:r w:rsidRPr="00716A46">
        <w:rPr>
          <w:kern w:val="0"/>
        </w:rPr>
        <w:t>五</w:t>
      </w:r>
      <w:r w:rsidR="00233092" w:rsidRPr="00716A46">
        <w:rPr>
          <w:kern w:val="0"/>
        </w:rPr>
        <w:t>、受訪者對政府減少或降低貪污作法優先性的看法</w:t>
      </w:r>
    </w:p>
    <w:p w:rsidR="005C44B6" w:rsidRPr="00716A46" w:rsidRDefault="00233092"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在受訪者對上述三種政府</w:t>
      </w:r>
      <w:r w:rsidRPr="00716A46">
        <w:rPr>
          <w:rFonts w:eastAsia="標楷體"/>
          <w:kern w:val="0"/>
          <w:sz w:val="28"/>
          <w:szCs w:val="28"/>
        </w:rPr>
        <w:t>減少或降低貪污</w:t>
      </w:r>
      <w:r w:rsidRPr="00716A46">
        <w:rPr>
          <w:rFonts w:eastAsia="標楷體"/>
          <w:sz w:val="28"/>
          <w:szCs w:val="28"/>
        </w:rPr>
        <w:t>作法優先性的看法方面，本</w:t>
      </w:r>
      <w:r w:rsidRPr="00716A46">
        <w:rPr>
          <w:rFonts w:eastAsia="標楷體"/>
          <w:sz w:val="28"/>
          <w:szCs w:val="28"/>
        </w:rPr>
        <w:lastRenderedPageBreak/>
        <w:t>調查詢問：</w:t>
      </w:r>
    </w:p>
    <w:p w:rsidR="001640B6" w:rsidRPr="00716A46" w:rsidRDefault="003B689D"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在您看來，上面提到的三種當中，政府最應該優先去做的是哪一個部分？（單選）</w:t>
      </w:r>
      <w:r w:rsidR="00394923" w:rsidRPr="00716A46">
        <w:rPr>
          <w:rFonts w:eastAsia="標楷體"/>
          <w:b/>
          <w:sz w:val="28"/>
          <w:szCs w:val="28"/>
          <w:u w:val="single"/>
        </w:rPr>
        <w:t>（題目</w:t>
      </w:r>
      <w:r w:rsidR="00BF6114" w:rsidRPr="00716A46">
        <w:rPr>
          <w:rFonts w:eastAsia="標楷體"/>
          <w:b/>
          <w:sz w:val="28"/>
          <w:szCs w:val="28"/>
          <w:u w:val="single"/>
        </w:rPr>
        <w:t>B0</w:t>
      </w:r>
      <w:r w:rsidR="00BF6114" w:rsidRPr="00716A46">
        <w:rPr>
          <w:rFonts w:eastAsia="標楷體" w:hint="eastAsia"/>
          <w:b/>
          <w:sz w:val="28"/>
          <w:szCs w:val="28"/>
          <w:u w:val="single"/>
        </w:rPr>
        <w:t>5</w:t>
      </w:r>
      <w:r w:rsidR="00394923" w:rsidRPr="00716A46">
        <w:rPr>
          <w:rFonts w:eastAsia="標楷體"/>
          <w:b/>
          <w:sz w:val="28"/>
          <w:szCs w:val="28"/>
          <w:u w:val="single"/>
        </w:rPr>
        <w:t>）</w:t>
      </w:r>
    </w:p>
    <w:p w:rsidR="001640B6" w:rsidRPr="00716A46" w:rsidRDefault="00521D4A"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本調查</w:t>
      </w:r>
      <w:r w:rsidRPr="00716A46">
        <w:rPr>
          <w:rFonts w:eastAsia="標楷體"/>
          <w:kern w:val="0"/>
          <w:sz w:val="28"/>
          <w:szCs w:val="28"/>
        </w:rPr>
        <w:t>結果顯示（如圖</w:t>
      </w:r>
      <w:r w:rsidR="00AE443E" w:rsidRPr="00716A46">
        <w:rPr>
          <w:rFonts w:eastAsia="標楷體"/>
          <w:kern w:val="0"/>
          <w:sz w:val="28"/>
          <w:szCs w:val="28"/>
        </w:rPr>
        <w:t>4.</w:t>
      </w:r>
      <w:r w:rsidR="00A03475" w:rsidRPr="00716A46">
        <w:rPr>
          <w:rFonts w:eastAsia="標楷體"/>
          <w:kern w:val="0"/>
          <w:sz w:val="28"/>
          <w:szCs w:val="28"/>
        </w:rPr>
        <w:t>5</w:t>
      </w:r>
      <w:r w:rsidRPr="00716A46">
        <w:rPr>
          <w:rFonts w:eastAsia="標楷體"/>
          <w:kern w:val="0"/>
          <w:sz w:val="28"/>
          <w:szCs w:val="28"/>
        </w:rPr>
        <w:t>所示），受訪者認為有關減少或降低貪污的政策或做法，政府應該最優先去做的是「制定法規防止貪污」</w:t>
      </w:r>
      <w:r w:rsidR="00973F3E" w:rsidRPr="00716A46">
        <w:rPr>
          <w:rFonts w:eastAsia="標楷體"/>
          <w:kern w:val="0"/>
          <w:sz w:val="28"/>
          <w:szCs w:val="28"/>
        </w:rPr>
        <w:t>（</w:t>
      </w:r>
      <w:r w:rsidR="00923E42" w:rsidRPr="00716A46">
        <w:rPr>
          <w:rFonts w:eastAsia="標楷體"/>
          <w:kern w:val="0"/>
          <w:sz w:val="28"/>
          <w:szCs w:val="28"/>
        </w:rPr>
        <w:t>35.8</w:t>
      </w:r>
      <w:r w:rsidRPr="00716A46">
        <w:rPr>
          <w:rFonts w:eastAsia="標楷體"/>
          <w:kern w:val="0"/>
          <w:sz w:val="28"/>
          <w:szCs w:val="28"/>
        </w:rPr>
        <w:t>%</w:t>
      </w:r>
      <w:r w:rsidR="00973F3E" w:rsidRPr="00716A46">
        <w:rPr>
          <w:rFonts w:eastAsia="標楷體"/>
          <w:kern w:val="0"/>
          <w:sz w:val="28"/>
          <w:szCs w:val="28"/>
        </w:rPr>
        <w:t>）</w:t>
      </w:r>
      <w:r w:rsidRPr="00716A46">
        <w:rPr>
          <w:rFonts w:eastAsia="標楷體"/>
          <w:kern w:val="0"/>
          <w:sz w:val="28"/>
          <w:szCs w:val="28"/>
        </w:rPr>
        <w:t>，其次是「調查起訴貪污」</w:t>
      </w:r>
      <w:r w:rsidR="00973F3E" w:rsidRPr="00716A46">
        <w:rPr>
          <w:rFonts w:eastAsia="標楷體"/>
          <w:kern w:val="0"/>
          <w:sz w:val="28"/>
          <w:szCs w:val="28"/>
        </w:rPr>
        <w:t>（</w:t>
      </w:r>
      <w:r w:rsidR="00923E42" w:rsidRPr="00716A46">
        <w:rPr>
          <w:rFonts w:eastAsia="標楷體"/>
          <w:kern w:val="0"/>
          <w:sz w:val="28"/>
          <w:szCs w:val="28"/>
        </w:rPr>
        <w:t>34.2</w:t>
      </w:r>
      <w:r w:rsidRPr="00716A46">
        <w:rPr>
          <w:rFonts w:eastAsia="標楷體"/>
          <w:kern w:val="0"/>
          <w:sz w:val="28"/>
          <w:szCs w:val="28"/>
        </w:rPr>
        <w:t>%</w:t>
      </w:r>
      <w:r w:rsidR="00973F3E" w:rsidRPr="00716A46">
        <w:rPr>
          <w:rFonts w:eastAsia="標楷體"/>
          <w:kern w:val="0"/>
          <w:sz w:val="28"/>
          <w:szCs w:val="28"/>
        </w:rPr>
        <w:t>）</w:t>
      </w:r>
      <w:r w:rsidRPr="00716A46">
        <w:rPr>
          <w:rFonts w:eastAsia="標楷體"/>
          <w:kern w:val="0"/>
          <w:sz w:val="28"/>
          <w:szCs w:val="28"/>
        </w:rPr>
        <w:t>，第三是「教育宣導不要貪污」</w:t>
      </w:r>
      <w:r w:rsidR="00973F3E" w:rsidRPr="00716A46">
        <w:rPr>
          <w:rFonts w:eastAsia="標楷體"/>
          <w:kern w:val="0"/>
          <w:sz w:val="28"/>
          <w:szCs w:val="28"/>
        </w:rPr>
        <w:t>（</w:t>
      </w:r>
      <w:r w:rsidR="00923E42" w:rsidRPr="00716A46">
        <w:rPr>
          <w:rFonts w:eastAsia="標楷體"/>
          <w:kern w:val="0"/>
          <w:sz w:val="28"/>
          <w:szCs w:val="28"/>
        </w:rPr>
        <w:t>22.4</w:t>
      </w:r>
      <w:r w:rsidRPr="00716A46">
        <w:rPr>
          <w:rFonts w:eastAsia="標楷體"/>
          <w:kern w:val="0"/>
          <w:sz w:val="28"/>
          <w:szCs w:val="28"/>
        </w:rPr>
        <w:t>%</w:t>
      </w:r>
      <w:r w:rsidR="00973F3E" w:rsidRPr="00716A46">
        <w:rPr>
          <w:rFonts w:eastAsia="標楷體"/>
          <w:kern w:val="0"/>
          <w:sz w:val="28"/>
          <w:szCs w:val="28"/>
        </w:rPr>
        <w:t>）</w:t>
      </w:r>
      <w:r w:rsidRPr="00716A46">
        <w:rPr>
          <w:rFonts w:eastAsia="標楷體"/>
          <w:kern w:val="0"/>
          <w:sz w:val="28"/>
          <w:szCs w:val="28"/>
        </w:rPr>
        <w:t>；另有</w:t>
      </w:r>
      <w:r w:rsidR="00923E42" w:rsidRPr="00716A46">
        <w:rPr>
          <w:rFonts w:eastAsia="標楷體"/>
          <w:kern w:val="0"/>
          <w:sz w:val="28"/>
          <w:szCs w:val="28"/>
        </w:rPr>
        <w:t>7.6</w:t>
      </w:r>
      <w:r w:rsidRPr="00716A46">
        <w:rPr>
          <w:rFonts w:eastAsia="標楷體"/>
          <w:kern w:val="0"/>
          <w:sz w:val="28"/>
          <w:szCs w:val="28"/>
        </w:rPr>
        <w:t>%</w:t>
      </w:r>
      <w:r w:rsidRPr="00716A46">
        <w:rPr>
          <w:rFonts w:eastAsia="標楷體"/>
          <w:kern w:val="0"/>
          <w:sz w:val="28"/>
          <w:szCs w:val="28"/>
        </w:rPr>
        <w:t>的</w:t>
      </w:r>
      <w:r w:rsidR="00790CD4" w:rsidRPr="00716A46">
        <w:rPr>
          <w:rFonts w:eastAsia="標楷體"/>
          <w:kern w:val="0"/>
          <w:sz w:val="28"/>
          <w:szCs w:val="28"/>
        </w:rPr>
        <w:t>受訪者</w:t>
      </w:r>
      <w:r w:rsidRPr="00716A46">
        <w:rPr>
          <w:rFonts w:eastAsia="標楷體"/>
          <w:kern w:val="0"/>
          <w:sz w:val="28"/>
          <w:szCs w:val="28"/>
        </w:rPr>
        <w:t>對此一問題未表達明確的意見。</w:t>
      </w:r>
    </w:p>
    <w:p w:rsidR="001640B6" w:rsidRPr="00716A46" w:rsidRDefault="00EA25C5" w:rsidP="00DA11CA">
      <w:pPr>
        <w:spacing w:beforeLines="50" w:before="120"/>
        <w:jc w:val="both"/>
        <w:rPr>
          <w:rFonts w:eastAsia="標楷體"/>
        </w:rPr>
      </w:pPr>
      <w:r>
        <w:rPr>
          <w:noProof/>
        </w:rPr>
        <mc:AlternateContent>
          <mc:Choice Requires="wpg">
            <w:drawing>
              <wp:anchor distT="0" distB="0" distL="114300" distR="114300" simplePos="0" relativeHeight="251671040" behindDoc="1" locked="0" layoutInCell="1" allowOverlap="1">
                <wp:simplePos x="0" y="0"/>
                <wp:positionH relativeFrom="column">
                  <wp:posOffset>0</wp:posOffset>
                </wp:positionH>
                <wp:positionV relativeFrom="paragraph">
                  <wp:posOffset>226060</wp:posOffset>
                </wp:positionV>
                <wp:extent cx="5979795" cy="2413635"/>
                <wp:effectExtent l="0" t="0" r="1905" b="0"/>
                <wp:wrapTight wrapText="bothSides">
                  <wp:wrapPolygon edited="0">
                    <wp:start x="-34" y="0"/>
                    <wp:lineTo x="-34" y="20662"/>
                    <wp:lineTo x="21600" y="20662"/>
                    <wp:lineTo x="21600" y="0"/>
                    <wp:lineTo x="-34" y="0"/>
                  </wp:wrapPolygon>
                </wp:wrapTight>
                <wp:docPr id="25" name="群組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795" cy="2413635"/>
                          <a:chOff x="0" y="-60"/>
                          <a:chExt cx="59801" cy="24142"/>
                        </a:xfrm>
                      </wpg:grpSpPr>
                      <pic:pic xmlns:pic="http://schemas.openxmlformats.org/drawingml/2006/picture">
                        <pic:nvPicPr>
                          <pic:cNvPr id="26" name="圖表 100"/>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60"/>
                            <a:ext cx="59801" cy="23224"/>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58"/>
                        <wps:cNvSpPr txBox="1">
                          <a:spLocks noChangeArrowheads="1"/>
                        </wps:cNvSpPr>
                        <wps:spPr bwMode="auto">
                          <a:xfrm>
                            <a:off x="205" y="20343"/>
                            <a:ext cx="4231" cy="3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5B84" w:rsidRPr="003808C9" w:rsidRDefault="00D95B84" w:rsidP="00996501">
                              <w:pPr>
                                <w:pStyle w:val="Web"/>
                                <w:spacing w:before="0" w:beforeAutospacing="0" w:after="0" w:afterAutospacing="0"/>
                                <w:rPr>
                                  <w:rFonts w:ascii="Times New Roman" w:hAnsi="Times New Roman" w:cs="Times New Roman"/>
                                </w:rPr>
                              </w:pPr>
                              <w:r w:rsidRPr="003808C9">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群組 70" o:spid="_x0000_s1068" style="position:absolute;left:0;text-align:left;margin-left:0;margin-top:17.8pt;width:470.85pt;height:190.05pt;z-index:-251645440" coordorigin=",-60" coordsize="59801,24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">
                <v:shape id="圖表 100" o:spid="_x0000_s1069" type="#_x0000_t75" style="position:absolute;top:-60;width:59801;height:23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">
                  <v:imagedata r:id="rId43" o:title=""/>
                  <o:lock v:ext="edit" aspectratio="f"/>
                </v:shape>
                <v:shape id="Text Box 58" o:spid="_x0000_s1070" type="#_x0000_t202" style="position:absolute;left:205;top:20343;width:42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D95B84" w:rsidRPr="003808C9" w:rsidRDefault="00D95B84" w:rsidP="00996501">
                        <w:pPr>
                          <w:pStyle w:val="Web"/>
                          <w:spacing w:before="0" w:beforeAutospacing="0" w:after="0" w:afterAutospacing="0"/>
                          <w:rPr>
                            <w:rFonts w:ascii="Times New Roman" w:hAnsi="Times New Roman" w:cs="Times New Roman"/>
                          </w:rPr>
                        </w:pPr>
                        <w:r w:rsidRPr="003808C9">
                          <w:rPr>
                            <w:rFonts w:ascii="Times New Roman" w:eastAsiaTheme="minorEastAsia" w:hAnsi="Times New Roman" w:cs="Times New Roman"/>
                            <w:sz w:val="20"/>
                            <w:szCs w:val="20"/>
                          </w:rPr>
                          <w:t>(%)</w:t>
                        </w:r>
                      </w:p>
                    </w:txbxContent>
                  </v:textbox>
                </v:shape>
                <w10:wrap type="tight"/>
              </v:group>
            </w:pict>
          </mc:Fallback>
        </mc:AlternateContent>
      </w:r>
    </w:p>
    <w:p w:rsidR="00B67862" w:rsidRPr="00716A46" w:rsidRDefault="00B67862" w:rsidP="00AB643F">
      <w:pPr>
        <w:pStyle w:val="affffd"/>
      </w:pPr>
      <w:bookmarkStart w:id="98" w:name="_Toc490561266"/>
      <w:bookmarkStart w:id="99" w:name="_Toc501456224"/>
      <w:bookmarkStart w:id="100" w:name="_Toc466902082"/>
      <w:r w:rsidRPr="00716A46">
        <w:t>圖</w:t>
      </w:r>
      <w:r w:rsidRPr="00716A46">
        <w:t>4.5</w:t>
      </w:r>
      <w:r w:rsidRPr="00716A46">
        <w:t>受訪者對政府防貪作法優先性的看法</w:t>
      </w:r>
      <w:bookmarkEnd w:id="98"/>
      <w:bookmarkEnd w:id="99"/>
    </w:p>
    <w:bookmarkEnd w:id="100"/>
    <w:p w:rsidR="001640B6" w:rsidRPr="00716A46" w:rsidRDefault="007D7A2B"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本研究進一步檢視不同背景的受訪者對「對政府</w:t>
      </w:r>
      <w:r w:rsidR="00233092" w:rsidRPr="00716A46">
        <w:rPr>
          <w:rFonts w:eastAsia="標楷體"/>
          <w:kern w:val="0"/>
          <w:sz w:val="28"/>
          <w:szCs w:val="28"/>
        </w:rPr>
        <w:t>減少或降低貪污</w:t>
      </w:r>
      <w:r w:rsidRPr="00716A46">
        <w:rPr>
          <w:rFonts w:eastAsia="標楷體"/>
          <w:kern w:val="0"/>
          <w:sz w:val="28"/>
          <w:szCs w:val="28"/>
        </w:rPr>
        <w:t>作法優先性的看法」的看法，可以發現以下幾個現象（參見附錄五表附</w:t>
      </w:r>
      <w:r w:rsidRPr="00716A46">
        <w:rPr>
          <w:rFonts w:eastAsia="標楷體"/>
          <w:kern w:val="0"/>
          <w:sz w:val="28"/>
          <w:szCs w:val="28"/>
        </w:rPr>
        <w:t>5.</w:t>
      </w:r>
      <w:r w:rsidR="00A03475" w:rsidRPr="00716A46">
        <w:rPr>
          <w:rFonts w:eastAsia="標楷體"/>
          <w:kern w:val="0"/>
          <w:sz w:val="28"/>
          <w:szCs w:val="28"/>
        </w:rPr>
        <w:t>18</w:t>
      </w:r>
      <w:r w:rsidRPr="00716A46">
        <w:rPr>
          <w:rFonts w:eastAsia="標楷體"/>
          <w:kern w:val="0"/>
          <w:sz w:val="28"/>
          <w:szCs w:val="28"/>
        </w:rPr>
        <w:t>）：</w:t>
      </w:r>
    </w:p>
    <w:p w:rsidR="00AE443E" w:rsidRPr="00716A46" w:rsidRDefault="00233092" w:rsidP="00DA11CA">
      <w:pPr>
        <w:pStyle w:val="aff8"/>
        <w:numPr>
          <w:ilvl w:val="0"/>
          <w:numId w:val="27"/>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年齡：</w:t>
      </w:r>
      <w:r w:rsidR="003163EC" w:rsidRPr="00716A46">
        <w:rPr>
          <w:rFonts w:eastAsia="標楷體"/>
          <w:kern w:val="0"/>
          <w:sz w:val="28"/>
          <w:szCs w:val="28"/>
        </w:rPr>
        <w:t>50</w:t>
      </w:r>
      <w:r w:rsidR="003163EC" w:rsidRPr="00716A46">
        <w:rPr>
          <w:rFonts w:eastAsia="標楷體"/>
          <w:kern w:val="0"/>
          <w:sz w:val="28"/>
          <w:szCs w:val="28"/>
        </w:rPr>
        <w:t>至</w:t>
      </w:r>
      <w:r w:rsidR="003163EC" w:rsidRPr="00716A46">
        <w:rPr>
          <w:rFonts w:eastAsia="標楷體"/>
          <w:kern w:val="0"/>
          <w:sz w:val="28"/>
          <w:szCs w:val="28"/>
        </w:rPr>
        <w:t>59</w:t>
      </w:r>
      <w:r w:rsidR="003163EC" w:rsidRPr="00716A46">
        <w:rPr>
          <w:rFonts w:eastAsia="標楷體"/>
          <w:kern w:val="0"/>
          <w:sz w:val="28"/>
          <w:szCs w:val="28"/>
        </w:rPr>
        <w:t>歲與</w:t>
      </w:r>
      <w:r w:rsidR="003163EC" w:rsidRPr="00716A46">
        <w:rPr>
          <w:rFonts w:eastAsia="標楷體"/>
          <w:kern w:val="0"/>
          <w:sz w:val="28"/>
          <w:szCs w:val="28"/>
        </w:rPr>
        <w:t>60</w:t>
      </w:r>
      <w:r w:rsidR="003163EC" w:rsidRPr="00716A46">
        <w:rPr>
          <w:rFonts w:eastAsia="標楷體"/>
          <w:kern w:val="0"/>
          <w:sz w:val="28"/>
          <w:szCs w:val="28"/>
        </w:rPr>
        <w:t>歲及以上者表示「教育宣導不要貪污」</w:t>
      </w:r>
      <w:r w:rsidR="003163EC" w:rsidRPr="00716A46">
        <w:rPr>
          <w:rFonts w:eastAsia="標楷體"/>
          <w:sz w:val="28"/>
          <w:szCs w:val="28"/>
        </w:rPr>
        <w:t>優先</w:t>
      </w:r>
      <w:r w:rsidR="003163EC" w:rsidRPr="00716A46">
        <w:rPr>
          <w:rFonts w:eastAsia="標楷體"/>
          <w:kern w:val="0"/>
          <w:sz w:val="28"/>
          <w:szCs w:val="28"/>
        </w:rPr>
        <w:t>的比例明顯高於其他年齡者；</w:t>
      </w:r>
      <w:r w:rsidR="003163EC" w:rsidRPr="00716A46">
        <w:rPr>
          <w:rFonts w:eastAsia="標楷體"/>
          <w:kern w:val="0"/>
          <w:sz w:val="28"/>
          <w:szCs w:val="28"/>
        </w:rPr>
        <w:t>20</w:t>
      </w:r>
      <w:r w:rsidR="003163EC" w:rsidRPr="00716A46">
        <w:rPr>
          <w:rFonts w:eastAsia="標楷體"/>
          <w:kern w:val="0"/>
          <w:sz w:val="28"/>
          <w:szCs w:val="28"/>
        </w:rPr>
        <w:t>至</w:t>
      </w:r>
      <w:r w:rsidR="003163EC" w:rsidRPr="00716A46">
        <w:rPr>
          <w:rFonts w:eastAsia="標楷體"/>
          <w:kern w:val="0"/>
          <w:sz w:val="28"/>
          <w:szCs w:val="28"/>
        </w:rPr>
        <w:t>29</w:t>
      </w:r>
      <w:r w:rsidR="003163EC" w:rsidRPr="00716A46">
        <w:rPr>
          <w:rFonts w:eastAsia="標楷體"/>
          <w:kern w:val="0"/>
          <w:sz w:val="28"/>
          <w:szCs w:val="28"/>
        </w:rPr>
        <w:t>歲者表示「制定法規防止貪污」</w:t>
      </w:r>
      <w:r w:rsidR="003163EC" w:rsidRPr="00716A46">
        <w:rPr>
          <w:rFonts w:eastAsia="標楷體"/>
          <w:sz w:val="28"/>
          <w:szCs w:val="28"/>
        </w:rPr>
        <w:t>優先</w:t>
      </w:r>
      <w:r w:rsidR="003163EC" w:rsidRPr="00716A46">
        <w:rPr>
          <w:rFonts w:eastAsia="標楷體"/>
          <w:kern w:val="0"/>
          <w:sz w:val="28"/>
          <w:szCs w:val="28"/>
        </w:rPr>
        <w:t>的比例明顯高於其他年齡者；</w:t>
      </w:r>
      <w:r w:rsidRPr="00716A46">
        <w:rPr>
          <w:rFonts w:eastAsia="標楷體"/>
          <w:kern w:val="0"/>
          <w:sz w:val="28"/>
          <w:szCs w:val="28"/>
        </w:rPr>
        <w:t>20</w:t>
      </w:r>
      <w:r w:rsidRPr="00716A46">
        <w:rPr>
          <w:rFonts w:eastAsia="標楷體"/>
          <w:kern w:val="0"/>
          <w:sz w:val="28"/>
          <w:szCs w:val="28"/>
        </w:rPr>
        <w:t>至</w:t>
      </w:r>
      <w:r w:rsidRPr="00716A46">
        <w:rPr>
          <w:rFonts w:eastAsia="標楷體"/>
          <w:kern w:val="0"/>
          <w:sz w:val="28"/>
          <w:szCs w:val="28"/>
        </w:rPr>
        <w:t>29</w:t>
      </w:r>
      <w:r w:rsidRPr="00716A46">
        <w:rPr>
          <w:rFonts w:eastAsia="標楷體"/>
          <w:kern w:val="0"/>
          <w:sz w:val="28"/>
          <w:szCs w:val="28"/>
        </w:rPr>
        <w:t>歲與</w:t>
      </w:r>
      <w:r w:rsidRPr="00716A46">
        <w:rPr>
          <w:rFonts w:eastAsia="標楷體"/>
          <w:kern w:val="0"/>
          <w:sz w:val="28"/>
          <w:szCs w:val="28"/>
        </w:rPr>
        <w:t>30</w:t>
      </w:r>
      <w:r w:rsidRPr="00716A46">
        <w:rPr>
          <w:rFonts w:eastAsia="標楷體"/>
          <w:kern w:val="0"/>
          <w:sz w:val="28"/>
          <w:szCs w:val="28"/>
        </w:rPr>
        <w:t>至</w:t>
      </w:r>
      <w:r w:rsidRPr="00716A46">
        <w:rPr>
          <w:rFonts w:eastAsia="標楷體"/>
          <w:kern w:val="0"/>
          <w:sz w:val="28"/>
          <w:szCs w:val="28"/>
        </w:rPr>
        <w:t>39</w:t>
      </w:r>
      <w:r w:rsidRPr="00716A46">
        <w:rPr>
          <w:rFonts w:eastAsia="標楷體"/>
          <w:kern w:val="0"/>
          <w:sz w:val="28"/>
          <w:szCs w:val="28"/>
        </w:rPr>
        <w:t>歲者表示「調查起訴貪污」</w:t>
      </w:r>
      <w:r w:rsidRPr="00716A46">
        <w:rPr>
          <w:rFonts w:eastAsia="標楷體"/>
          <w:sz w:val="28"/>
          <w:szCs w:val="28"/>
        </w:rPr>
        <w:t>優先</w:t>
      </w:r>
      <w:r w:rsidRPr="00716A46">
        <w:rPr>
          <w:rFonts w:eastAsia="標楷體"/>
          <w:kern w:val="0"/>
          <w:sz w:val="28"/>
          <w:szCs w:val="28"/>
        </w:rPr>
        <w:t>的比例</w:t>
      </w:r>
      <w:r w:rsidR="00DA5C71" w:rsidRPr="00716A46">
        <w:rPr>
          <w:rFonts w:eastAsia="標楷體"/>
          <w:kern w:val="0"/>
          <w:sz w:val="28"/>
          <w:szCs w:val="28"/>
        </w:rPr>
        <w:t>明顯</w:t>
      </w:r>
      <w:r w:rsidRPr="00716A46">
        <w:rPr>
          <w:rFonts w:eastAsia="標楷體"/>
          <w:kern w:val="0"/>
          <w:sz w:val="28"/>
          <w:szCs w:val="28"/>
        </w:rPr>
        <w:t>高於其他</w:t>
      </w:r>
      <w:r w:rsidR="003163EC" w:rsidRPr="00716A46">
        <w:rPr>
          <w:rFonts w:eastAsia="標楷體"/>
          <w:kern w:val="0"/>
          <w:sz w:val="28"/>
          <w:szCs w:val="28"/>
        </w:rPr>
        <w:t>年齡者</w:t>
      </w:r>
      <w:r w:rsidR="00C85F4D" w:rsidRPr="00716A46">
        <w:rPr>
          <w:rFonts w:eastAsia="標楷體"/>
          <w:kern w:val="0"/>
          <w:sz w:val="28"/>
          <w:szCs w:val="28"/>
        </w:rPr>
        <w:t>；</w:t>
      </w:r>
      <w:r w:rsidR="00C85F4D" w:rsidRPr="00716A46">
        <w:rPr>
          <w:rFonts w:eastAsia="標楷體"/>
          <w:kern w:val="0"/>
          <w:sz w:val="28"/>
          <w:szCs w:val="28"/>
        </w:rPr>
        <w:t>60</w:t>
      </w:r>
      <w:r w:rsidR="00C85F4D" w:rsidRPr="00716A46">
        <w:rPr>
          <w:rFonts w:eastAsia="標楷體"/>
          <w:kern w:val="0"/>
          <w:sz w:val="28"/>
          <w:szCs w:val="28"/>
        </w:rPr>
        <w:t>歲及以上者表示「無反應」的比例明顯高於其他年齡者</w:t>
      </w:r>
      <w:r w:rsidR="003163EC" w:rsidRPr="00716A46">
        <w:rPr>
          <w:rFonts w:eastAsia="標楷體"/>
          <w:kern w:val="0"/>
          <w:sz w:val="28"/>
          <w:szCs w:val="28"/>
        </w:rPr>
        <w:t>。</w:t>
      </w:r>
      <w:r w:rsidRPr="00716A46">
        <w:rPr>
          <w:rFonts w:eastAsia="標楷體"/>
          <w:kern w:val="0"/>
          <w:sz w:val="28"/>
          <w:szCs w:val="28"/>
        </w:rPr>
        <w:t xml:space="preserve"> </w:t>
      </w:r>
    </w:p>
    <w:p w:rsidR="003163EC" w:rsidRPr="00716A46" w:rsidRDefault="00233092" w:rsidP="00DA11CA">
      <w:pPr>
        <w:pStyle w:val="aff8"/>
        <w:numPr>
          <w:ilvl w:val="0"/>
          <w:numId w:val="2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lastRenderedPageBreak/>
        <w:t>教育程度：小學及以下</w:t>
      </w:r>
      <w:r w:rsidR="003163EC" w:rsidRPr="00716A46">
        <w:rPr>
          <w:rFonts w:eastAsia="標楷體"/>
          <w:kern w:val="0"/>
          <w:sz w:val="28"/>
          <w:szCs w:val="28"/>
        </w:rPr>
        <w:t>與國初中者</w:t>
      </w:r>
      <w:r w:rsidRPr="00716A46">
        <w:rPr>
          <w:rFonts w:eastAsia="標楷體"/>
          <w:kern w:val="0"/>
          <w:sz w:val="28"/>
          <w:szCs w:val="28"/>
        </w:rPr>
        <w:t>表示「教育宣導不要貪污」</w:t>
      </w:r>
      <w:r w:rsidRPr="00716A46">
        <w:rPr>
          <w:rFonts w:eastAsia="標楷體"/>
          <w:sz w:val="28"/>
          <w:szCs w:val="28"/>
        </w:rPr>
        <w:t>優先</w:t>
      </w:r>
      <w:r w:rsidR="003163EC" w:rsidRPr="00716A46">
        <w:rPr>
          <w:rFonts w:eastAsia="標楷體"/>
          <w:kern w:val="0"/>
          <w:sz w:val="28"/>
          <w:szCs w:val="28"/>
        </w:rPr>
        <w:t>的比例明顯高於其他教育程度者；高中職與專科者表示「制定法規防止貪污」</w:t>
      </w:r>
      <w:r w:rsidR="003163EC" w:rsidRPr="00716A46">
        <w:rPr>
          <w:rFonts w:eastAsia="標楷體"/>
          <w:sz w:val="28"/>
          <w:szCs w:val="28"/>
        </w:rPr>
        <w:t>優先</w:t>
      </w:r>
      <w:r w:rsidR="003163EC" w:rsidRPr="00716A46">
        <w:rPr>
          <w:rFonts w:eastAsia="標楷體"/>
          <w:kern w:val="0"/>
          <w:sz w:val="28"/>
          <w:szCs w:val="28"/>
        </w:rPr>
        <w:t>的比例明顯高於其他教育程度者；大學及以上者表示「調查起訴貪污」</w:t>
      </w:r>
      <w:r w:rsidR="003163EC" w:rsidRPr="00716A46">
        <w:rPr>
          <w:rFonts w:eastAsia="標楷體"/>
          <w:sz w:val="28"/>
          <w:szCs w:val="28"/>
        </w:rPr>
        <w:t>優先</w:t>
      </w:r>
      <w:r w:rsidR="003163EC" w:rsidRPr="00716A46">
        <w:rPr>
          <w:rFonts w:eastAsia="標楷體"/>
          <w:kern w:val="0"/>
          <w:sz w:val="28"/>
          <w:szCs w:val="28"/>
        </w:rPr>
        <w:t>的比例明顯高於其他教育程度者；小學及以下者表示「無反應」的比例明顯高於其他教育程度者。</w:t>
      </w:r>
      <w:r w:rsidR="003163EC" w:rsidRPr="00716A46">
        <w:rPr>
          <w:rFonts w:eastAsia="標楷體"/>
          <w:kern w:val="0"/>
          <w:sz w:val="28"/>
          <w:szCs w:val="28"/>
        </w:rPr>
        <w:t xml:space="preserve"> </w:t>
      </w:r>
    </w:p>
    <w:p w:rsidR="003808C9" w:rsidRPr="00716A46" w:rsidRDefault="003163EC" w:rsidP="00DA11CA">
      <w:pPr>
        <w:pStyle w:val="aff8"/>
        <w:numPr>
          <w:ilvl w:val="0"/>
          <w:numId w:val="2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職業：家管表示「教育宣導不要貪污」</w:t>
      </w:r>
      <w:r w:rsidRPr="00716A46">
        <w:rPr>
          <w:rFonts w:eastAsia="標楷體"/>
          <w:sz w:val="28"/>
          <w:szCs w:val="28"/>
        </w:rPr>
        <w:t>優先</w:t>
      </w:r>
      <w:r w:rsidRPr="00716A46">
        <w:rPr>
          <w:rFonts w:eastAsia="標楷體"/>
          <w:kern w:val="0"/>
          <w:sz w:val="28"/>
          <w:szCs w:val="28"/>
        </w:rPr>
        <w:t>的比例明顯高於其他職業者；中低、低階白領者表示「制定法規防止貪污」</w:t>
      </w:r>
      <w:r w:rsidRPr="00716A46">
        <w:rPr>
          <w:rFonts w:eastAsia="標楷體"/>
          <w:sz w:val="28"/>
          <w:szCs w:val="28"/>
        </w:rPr>
        <w:t>優先</w:t>
      </w:r>
      <w:r w:rsidRPr="00716A46">
        <w:rPr>
          <w:rFonts w:eastAsia="標楷體"/>
          <w:kern w:val="0"/>
          <w:sz w:val="28"/>
          <w:szCs w:val="28"/>
        </w:rPr>
        <w:t>的比例明顯高於其他職業者；高中階白領者與學生表示「調查起訴貪污」</w:t>
      </w:r>
      <w:r w:rsidRPr="00716A46">
        <w:rPr>
          <w:rFonts w:eastAsia="標楷體"/>
          <w:sz w:val="28"/>
          <w:szCs w:val="28"/>
        </w:rPr>
        <w:t>優先</w:t>
      </w:r>
      <w:r w:rsidRPr="00716A46">
        <w:rPr>
          <w:rFonts w:eastAsia="標楷體"/>
          <w:kern w:val="0"/>
          <w:sz w:val="28"/>
          <w:szCs w:val="28"/>
        </w:rPr>
        <w:t>的比例明顯高於其他職業者；家管與退休失業其他者</w:t>
      </w:r>
      <w:r w:rsidR="00DE731A" w:rsidRPr="00716A46">
        <w:rPr>
          <w:rFonts w:eastAsia="標楷體" w:hint="eastAsia"/>
          <w:kern w:val="0"/>
          <w:sz w:val="28"/>
          <w:szCs w:val="28"/>
        </w:rPr>
        <w:t>回答</w:t>
      </w:r>
      <w:r w:rsidRPr="00716A46">
        <w:rPr>
          <w:rFonts w:eastAsia="標楷體"/>
          <w:kern w:val="0"/>
          <w:sz w:val="28"/>
          <w:szCs w:val="28"/>
        </w:rPr>
        <w:t>「無反應」的比例明顯高於其他職業者。</w:t>
      </w:r>
    </w:p>
    <w:p w:rsidR="00C96F35" w:rsidRPr="00716A46" w:rsidRDefault="003163EC" w:rsidP="00DA11CA">
      <w:pPr>
        <w:pStyle w:val="aff8"/>
        <w:numPr>
          <w:ilvl w:val="0"/>
          <w:numId w:val="2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 xml:space="preserve"> </w:t>
      </w:r>
      <w:r w:rsidR="00C96F35" w:rsidRPr="00716A46">
        <w:rPr>
          <w:rFonts w:eastAsia="標楷體"/>
          <w:kern w:val="0"/>
          <w:sz w:val="28"/>
          <w:szCs w:val="28"/>
        </w:rPr>
        <w:t>地理區域：宜花東</w:t>
      </w:r>
      <w:r w:rsidR="00DE731A" w:rsidRPr="00716A46">
        <w:rPr>
          <w:rFonts w:eastAsia="標楷體" w:hint="eastAsia"/>
          <w:kern w:val="0"/>
          <w:sz w:val="28"/>
          <w:szCs w:val="28"/>
        </w:rPr>
        <w:t>地區</w:t>
      </w:r>
      <w:r w:rsidR="00C96F35" w:rsidRPr="00716A46">
        <w:rPr>
          <w:rFonts w:eastAsia="標楷體"/>
          <w:kern w:val="0"/>
          <w:sz w:val="28"/>
          <w:szCs w:val="28"/>
        </w:rPr>
        <w:t>者表示「教育宣導不要貪污」</w:t>
      </w:r>
      <w:r w:rsidR="00C96F35" w:rsidRPr="00716A46">
        <w:rPr>
          <w:rFonts w:eastAsia="標楷體"/>
          <w:sz w:val="28"/>
          <w:szCs w:val="28"/>
        </w:rPr>
        <w:t>優先</w:t>
      </w:r>
      <w:r w:rsidR="00C96F35" w:rsidRPr="00716A46">
        <w:rPr>
          <w:rFonts w:eastAsia="標楷體"/>
          <w:kern w:val="0"/>
          <w:sz w:val="28"/>
          <w:szCs w:val="28"/>
        </w:rPr>
        <w:t>的比例明顯高於其他地理區域者；高屏澎</w:t>
      </w:r>
      <w:r w:rsidR="00DE731A" w:rsidRPr="00716A46">
        <w:rPr>
          <w:rFonts w:eastAsia="標楷體" w:hint="eastAsia"/>
          <w:kern w:val="0"/>
          <w:sz w:val="28"/>
          <w:szCs w:val="28"/>
        </w:rPr>
        <w:t>地區</w:t>
      </w:r>
      <w:r w:rsidR="00C96F35" w:rsidRPr="00716A46">
        <w:rPr>
          <w:rFonts w:eastAsia="標楷體"/>
          <w:kern w:val="0"/>
          <w:sz w:val="28"/>
          <w:szCs w:val="28"/>
        </w:rPr>
        <w:t>者表示「制定法規防止貪污」</w:t>
      </w:r>
      <w:r w:rsidR="00C96F35" w:rsidRPr="00716A46">
        <w:rPr>
          <w:rFonts w:eastAsia="標楷體"/>
          <w:sz w:val="28"/>
          <w:szCs w:val="28"/>
        </w:rPr>
        <w:t>優先</w:t>
      </w:r>
      <w:r w:rsidR="00C96F35" w:rsidRPr="00716A46">
        <w:rPr>
          <w:rFonts w:eastAsia="標楷體"/>
          <w:kern w:val="0"/>
          <w:sz w:val="28"/>
          <w:szCs w:val="28"/>
        </w:rPr>
        <w:t>的比例明顯高於其他地理區域者；新北基隆</w:t>
      </w:r>
      <w:r w:rsidR="00DE731A" w:rsidRPr="00716A46">
        <w:rPr>
          <w:rFonts w:eastAsia="標楷體" w:hint="eastAsia"/>
          <w:kern w:val="0"/>
          <w:sz w:val="28"/>
          <w:szCs w:val="28"/>
        </w:rPr>
        <w:t>地</w:t>
      </w:r>
      <w:r w:rsidR="00C96F35" w:rsidRPr="00716A46">
        <w:rPr>
          <w:rFonts w:eastAsia="標楷體"/>
          <w:kern w:val="0"/>
          <w:sz w:val="28"/>
          <w:szCs w:val="28"/>
        </w:rPr>
        <w:t>區者表示「調查起訴貪污」</w:t>
      </w:r>
      <w:r w:rsidR="00C96F35" w:rsidRPr="00716A46">
        <w:rPr>
          <w:rFonts w:eastAsia="標楷體"/>
          <w:sz w:val="28"/>
          <w:szCs w:val="28"/>
        </w:rPr>
        <w:t>優先</w:t>
      </w:r>
      <w:r w:rsidR="00C96F35" w:rsidRPr="00716A46">
        <w:rPr>
          <w:rFonts w:eastAsia="標楷體"/>
          <w:kern w:val="0"/>
          <w:sz w:val="28"/>
          <w:szCs w:val="28"/>
        </w:rPr>
        <w:t>的比例明顯高於其他地理區域者。</w:t>
      </w:r>
      <w:r w:rsidR="00C96F35" w:rsidRPr="00716A46">
        <w:rPr>
          <w:rFonts w:eastAsia="標楷體"/>
          <w:kern w:val="0"/>
          <w:sz w:val="28"/>
          <w:szCs w:val="28"/>
        </w:rPr>
        <w:t xml:space="preserve"> </w:t>
      </w:r>
    </w:p>
    <w:p w:rsidR="00C96F35" w:rsidRPr="00716A46" w:rsidRDefault="00C96F35" w:rsidP="00DA11CA">
      <w:pPr>
        <w:pStyle w:val="aff8"/>
        <w:numPr>
          <w:ilvl w:val="0"/>
          <w:numId w:val="2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政黨支持：泛藍支持者表示「教育宣導不要貪污」</w:t>
      </w:r>
      <w:r w:rsidRPr="00716A46">
        <w:rPr>
          <w:rFonts w:eastAsia="標楷體"/>
          <w:sz w:val="28"/>
          <w:szCs w:val="28"/>
        </w:rPr>
        <w:t>優先</w:t>
      </w:r>
      <w:r w:rsidRPr="00716A46">
        <w:rPr>
          <w:rFonts w:eastAsia="標楷體"/>
          <w:kern w:val="0"/>
          <w:sz w:val="28"/>
          <w:szCs w:val="28"/>
        </w:rPr>
        <w:t>的比例明顯高於其他政黨支持者；泛綠支持者與政黨中立者表示「調查起訴貪污」</w:t>
      </w:r>
      <w:r w:rsidRPr="00716A46">
        <w:rPr>
          <w:rFonts w:eastAsia="標楷體"/>
          <w:sz w:val="28"/>
          <w:szCs w:val="28"/>
        </w:rPr>
        <w:t>優先</w:t>
      </w:r>
      <w:r w:rsidRPr="00716A46">
        <w:rPr>
          <w:rFonts w:eastAsia="標楷體"/>
          <w:kern w:val="0"/>
          <w:sz w:val="28"/>
          <w:szCs w:val="28"/>
        </w:rPr>
        <w:t>的比例明顯高於其他政黨支持者</w:t>
      </w:r>
      <w:r w:rsidR="009175F9" w:rsidRPr="00716A46">
        <w:rPr>
          <w:rFonts w:eastAsia="標楷體"/>
          <w:kern w:val="0"/>
          <w:sz w:val="28"/>
          <w:szCs w:val="28"/>
        </w:rPr>
        <w:t>。</w:t>
      </w:r>
    </w:p>
    <w:p w:rsidR="004804B0" w:rsidRPr="00716A46" w:rsidRDefault="004804B0" w:rsidP="00DA11CA">
      <w:pPr>
        <w:pStyle w:val="aff8"/>
        <w:numPr>
          <w:ilvl w:val="0"/>
          <w:numId w:val="2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收看電視新聞習慣：最常收看中視與民視者表示「教育宣導不要貪污」</w:t>
      </w:r>
      <w:r w:rsidRPr="00716A46">
        <w:rPr>
          <w:rFonts w:eastAsia="標楷體"/>
          <w:sz w:val="28"/>
          <w:szCs w:val="28"/>
        </w:rPr>
        <w:t>優先</w:t>
      </w:r>
      <w:r w:rsidRPr="00716A46">
        <w:rPr>
          <w:rFonts w:eastAsia="標楷體"/>
          <w:kern w:val="0"/>
          <w:sz w:val="28"/>
          <w:szCs w:val="28"/>
        </w:rPr>
        <w:t>的比例明顯高於收看其他電視新聞</w:t>
      </w:r>
      <w:r w:rsidR="00206A3F" w:rsidRPr="00716A46">
        <w:rPr>
          <w:rFonts w:eastAsia="標楷體"/>
          <w:kern w:val="0"/>
          <w:sz w:val="28"/>
          <w:szCs w:val="28"/>
        </w:rPr>
        <w:t>臺</w:t>
      </w:r>
      <w:r w:rsidR="009175F9" w:rsidRPr="00716A46">
        <w:rPr>
          <w:rFonts w:eastAsia="標楷體"/>
          <w:kern w:val="0"/>
          <w:sz w:val="28"/>
          <w:szCs w:val="28"/>
        </w:rPr>
        <w:t>者</w:t>
      </w:r>
      <w:r w:rsidRPr="00716A46">
        <w:rPr>
          <w:rFonts w:eastAsia="標楷體"/>
          <w:kern w:val="0"/>
          <w:sz w:val="28"/>
          <w:szCs w:val="28"/>
        </w:rPr>
        <w:t>；最常收看東森與不一定、都看者表示「制定法規防止貪污」</w:t>
      </w:r>
      <w:r w:rsidRPr="00716A46">
        <w:rPr>
          <w:rFonts w:eastAsia="標楷體"/>
          <w:sz w:val="28"/>
          <w:szCs w:val="28"/>
        </w:rPr>
        <w:t>優先</w:t>
      </w:r>
      <w:r w:rsidRPr="00716A46">
        <w:rPr>
          <w:rFonts w:eastAsia="標楷體"/>
          <w:kern w:val="0"/>
          <w:sz w:val="28"/>
          <w:szCs w:val="28"/>
        </w:rPr>
        <w:t>的比例明顯高於收看其他電視新聞</w:t>
      </w:r>
      <w:r w:rsidR="00206A3F" w:rsidRPr="00716A46">
        <w:rPr>
          <w:rFonts w:eastAsia="標楷體"/>
          <w:kern w:val="0"/>
          <w:sz w:val="28"/>
          <w:szCs w:val="28"/>
        </w:rPr>
        <w:t>臺</w:t>
      </w:r>
      <w:r w:rsidR="009175F9" w:rsidRPr="00716A46">
        <w:rPr>
          <w:rFonts w:eastAsia="標楷體"/>
          <w:kern w:val="0"/>
          <w:sz w:val="28"/>
          <w:szCs w:val="28"/>
        </w:rPr>
        <w:t>者</w:t>
      </w:r>
      <w:r w:rsidRPr="00716A46">
        <w:rPr>
          <w:rFonts w:eastAsia="標楷體"/>
          <w:kern w:val="0"/>
          <w:sz w:val="28"/>
          <w:szCs w:val="28"/>
        </w:rPr>
        <w:t>。</w:t>
      </w:r>
    </w:p>
    <w:p w:rsidR="004804B0" w:rsidRPr="00716A46" w:rsidRDefault="00F3566D" w:rsidP="00DA11CA">
      <w:pPr>
        <w:pStyle w:val="aff8"/>
        <w:numPr>
          <w:ilvl w:val="0"/>
          <w:numId w:val="2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閱讀</w:t>
      </w:r>
      <w:r w:rsidR="004804B0" w:rsidRPr="00716A46">
        <w:rPr>
          <w:rFonts w:eastAsia="標楷體"/>
          <w:kern w:val="0"/>
          <w:sz w:val="28"/>
          <w:szCs w:val="28"/>
        </w:rPr>
        <w:t>報紙習慣</w:t>
      </w:r>
      <w:r w:rsidRPr="00716A46">
        <w:rPr>
          <w:rFonts w:eastAsia="標楷體"/>
          <w:kern w:val="0"/>
          <w:sz w:val="28"/>
          <w:szCs w:val="28"/>
        </w:rPr>
        <w:t>：最常</w:t>
      </w:r>
      <w:r w:rsidR="004804B0" w:rsidRPr="00716A46">
        <w:rPr>
          <w:rFonts w:eastAsia="標楷體"/>
          <w:kern w:val="0"/>
          <w:sz w:val="28"/>
          <w:szCs w:val="28"/>
        </w:rPr>
        <w:t>看中國時報者表示「教育宣導不要貪污」</w:t>
      </w:r>
      <w:r w:rsidR="004804B0" w:rsidRPr="00716A46">
        <w:rPr>
          <w:rFonts w:eastAsia="標楷體"/>
          <w:sz w:val="28"/>
          <w:szCs w:val="28"/>
        </w:rPr>
        <w:t>優先</w:t>
      </w:r>
      <w:r w:rsidR="004804B0" w:rsidRPr="00716A46">
        <w:rPr>
          <w:rFonts w:eastAsia="標楷體"/>
          <w:kern w:val="0"/>
          <w:sz w:val="28"/>
          <w:szCs w:val="28"/>
        </w:rPr>
        <w:t>的比例明顯高於看其他報紙別</w:t>
      </w:r>
      <w:r w:rsidRPr="00716A46">
        <w:rPr>
          <w:rFonts w:eastAsia="標楷體"/>
          <w:kern w:val="0"/>
          <w:sz w:val="28"/>
          <w:szCs w:val="28"/>
        </w:rPr>
        <w:t>者</w:t>
      </w:r>
      <w:r w:rsidR="004804B0" w:rsidRPr="00716A46">
        <w:rPr>
          <w:rFonts w:eastAsia="標楷體"/>
          <w:kern w:val="0"/>
          <w:sz w:val="28"/>
          <w:szCs w:val="28"/>
        </w:rPr>
        <w:t>；</w:t>
      </w:r>
      <w:r w:rsidRPr="00716A46">
        <w:rPr>
          <w:rFonts w:eastAsia="標楷體"/>
          <w:kern w:val="0"/>
          <w:sz w:val="28"/>
          <w:szCs w:val="28"/>
        </w:rPr>
        <w:t>最常</w:t>
      </w:r>
      <w:r w:rsidR="004804B0" w:rsidRPr="00716A46">
        <w:rPr>
          <w:rFonts w:eastAsia="標楷體"/>
          <w:kern w:val="0"/>
          <w:sz w:val="28"/>
          <w:szCs w:val="28"/>
        </w:rPr>
        <w:t>看蘋果日報者表示「調查起</w:t>
      </w:r>
      <w:r w:rsidR="004804B0" w:rsidRPr="00716A46">
        <w:rPr>
          <w:rFonts w:eastAsia="標楷體"/>
          <w:kern w:val="0"/>
          <w:sz w:val="28"/>
          <w:szCs w:val="28"/>
        </w:rPr>
        <w:lastRenderedPageBreak/>
        <w:t>訴貪污」</w:t>
      </w:r>
      <w:r w:rsidR="004804B0" w:rsidRPr="00716A46">
        <w:rPr>
          <w:rFonts w:eastAsia="標楷體"/>
          <w:sz w:val="28"/>
          <w:szCs w:val="28"/>
        </w:rPr>
        <w:t>優先</w:t>
      </w:r>
      <w:r w:rsidR="004804B0" w:rsidRPr="00716A46">
        <w:rPr>
          <w:rFonts w:eastAsia="標楷體"/>
          <w:kern w:val="0"/>
          <w:sz w:val="28"/>
          <w:szCs w:val="28"/>
        </w:rPr>
        <w:t>的比例明顯高於看其他報紙別</w:t>
      </w:r>
      <w:r w:rsidRPr="00716A46">
        <w:rPr>
          <w:rFonts w:eastAsia="標楷體"/>
          <w:kern w:val="0"/>
          <w:sz w:val="28"/>
          <w:szCs w:val="28"/>
        </w:rPr>
        <w:t>者</w:t>
      </w:r>
      <w:r w:rsidR="004804B0" w:rsidRPr="00716A46">
        <w:rPr>
          <w:rFonts w:eastAsia="標楷體"/>
          <w:kern w:val="0"/>
          <w:sz w:val="28"/>
          <w:szCs w:val="28"/>
        </w:rPr>
        <w:t>。</w:t>
      </w:r>
    </w:p>
    <w:p w:rsidR="004804B0" w:rsidRPr="00716A46" w:rsidRDefault="001E1EF0" w:rsidP="00DA11CA">
      <w:pPr>
        <w:pStyle w:val="aff8"/>
        <w:numPr>
          <w:ilvl w:val="0"/>
          <w:numId w:val="2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瀏覽</w:t>
      </w:r>
      <w:r w:rsidR="004804B0" w:rsidRPr="00716A46">
        <w:rPr>
          <w:rFonts w:eastAsia="標楷體"/>
          <w:kern w:val="0"/>
          <w:sz w:val="28"/>
          <w:szCs w:val="28"/>
        </w:rPr>
        <w:t>網路新聞習慣：很少看、都不看者表示「教育宣導不要貪污」</w:t>
      </w:r>
      <w:r w:rsidR="004804B0" w:rsidRPr="00716A46">
        <w:rPr>
          <w:rFonts w:eastAsia="標楷體"/>
          <w:sz w:val="28"/>
          <w:szCs w:val="28"/>
        </w:rPr>
        <w:t>優先</w:t>
      </w:r>
      <w:r w:rsidR="004804B0" w:rsidRPr="00716A46">
        <w:rPr>
          <w:rFonts w:eastAsia="標楷體"/>
          <w:kern w:val="0"/>
          <w:sz w:val="28"/>
          <w:szCs w:val="28"/>
        </w:rPr>
        <w:t>的比例明顯高於看其他網路新聞</w:t>
      </w:r>
      <w:r w:rsidR="00FC6804" w:rsidRPr="00716A46">
        <w:rPr>
          <w:rFonts w:eastAsia="標楷體"/>
          <w:kern w:val="0"/>
          <w:sz w:val="28"/>
          <w:szCs w:val="28"/>
        </w:rPr>
        <w:t>者</w:t>
      </w:r>
      <w:r w:rsidR="00547EC6" w:rsidRPr="00716A46">
        <w:rPr>
          <w:rFonts w:eastAsia="標楷體"/>
          <w:kern w:val="0"/>
          <w:sz w:val="28"/>
          <w:szCs w:val="28"/>
        </w:rPr>
        <w:t>；最常</w:t>
      </w:r>
      <w:r w:rsidR="004804B0" w:rsidRPr="00716A46">
        <w:rPr>
          <w:rFonts w:eastAsia="標楷體"/>
          <w:kern w:val="0"/>
          <w:sz w:val="28"/>
          <w:szCs w:val="28"/>
        </w:rPr>
        <w:t>看</w:t>
      </w:r>
      <w:r w:rsidR="004804B0" w:rsidRPr="00716A46">
        <w:rPr>
          <w:rFonts w:eastAsia="標楷體"/>
          <w:kern w:val="0"/>
          <w:sz w:val="28"/>
          <w:szCs w:val="28"/>
        </w:rPr>
        <w:t>Yahoo</w:t>
      </w:r>
      <w:r w:rsidR="004804B0" w:rsidRPr="00716A46">
        <w:rPr>
          <w:rFonts w:eastAsia="標楷體"/>
          <w:kern w:val="0"/>
          <w:sz w:val="28"/>
          <w:szCs w:val="28"/>
        </w:rPr>
        <w:t>奇摩新聞和壹傳媒者表示「調查起訴貪污」</w:t>
      </w:r>
      <w:r w:rsidR="004804B0" w:rsidRPr="00716A46">
        <w:rPr>
          <w:rFonts w:eastAsia="標楷體"/>
          <w:sz w:val="28"/>
          <w:szCs w:val="28"/>
        </w:rPr>
        <w:t>優先</w:t>
      </w:r>
      <w:r w:rsidR="004804B0" w:rsidRPr="00716A46">
        <w:rPr>
          <w:rFonts w:eastAsia="標楷體"/>
          <w:kern w:val="0"/>
          <w:sz w:val="28"/>
          <w:szCs w:val="28"/>
        </w:rPr>
        <w:t>的比例明顯高於看其他網路新聞</w:t>
      </w:r>
      <w:r w:rsidR="00FC6804" w:rsidRPr="00716A46">
        <w:rPr>
          <w:rFonts w:eastAsia="標楷體"/>
          <w:kern w:val="0"/>
          <w:sz w:val="28"/>
          <w:szCs w:val="28"/>
        </w:rPr>
        <w:t>者</w:t>
      </w:r>
      <w:r w:rsidR="004804B0" w:rsidRPr="00716A46">
        <w:rPr>
          <w:rFonts w:eastAsia="標楷體"/>
          <w:kern w:val="0"/>
          <w:sz w:val="28"/>
          <w:szCs w:val="28"/>
        </w:rPr>
        <w:t>。</w:t>
      </w:r>
    </w:p>
    <w:p w:rsidR="00CF6210" w:rsidRPr="00716A46" w:rsidRDefault="00233092" w:rsidP="00DA11CA">
      <w:pPr>
        <w:pStyle w:val="aff8"/>
        <w:numPr>
          <w:ilvl w:val="0"/>
          <w:numId w:val="2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3163EC" w:rsidRPr="00716A46">
        <w:rPr>
          <w:rFonts w:eastAsia="標楷體"/>
          <w:kern w:val="0"/>
          <w:sz w:val="28"/>
          <w:szCs w:val="28"/>
        </w:rPr>
        <w:t>性別與族群</w:t>
      </w:r>
      <w:r w:rsidRPr="00716A46">
        <w:rPr>
          <w:rFonts w:eastAsia="標楷體"/>
          <w:kern w:val="0"/>
          <w:sz w:val="28"/>
          <w:szCs w:val="28"/>
        </w:rPr>
        <w:t>者對此一問題的看法無顯著差異。</w:t>
      </w:r>
    </w:p>
    <w:p w:rsidR="0006339C" w:rsidRPr="00716A46" w:rsidRDefault="0006339C" w:rsidP="0006339C">
      <w:pPr>
        <w:autoSpaceDE w:val="0"/>
        <w:autoSpaceDN w:val="0"/>
        <w:spacing w:before="50" w:line="600" w:lineRule="exact"/>
        <w:rPr>
          <w:rFonts w:eastAsia="標楷體"/>
          <w:kern w:val="0"/>
          <w:sz w:val="28"/>
          <w:szCs w:val="28"/>
        </w:rPr>
      </w:pPr>
    </w:p>
    <w:p w:rsidR="00DA5C71" w:rsidRPr="00716A46" w:rsidRDefault="00CF6210" w:rsidP="00DA5C71">
      <w:pPr>
        <w:pStyle w:val="3"/>
        <w:spacing w:before="240" w:after="120"/>
        <w:ind w:leftChars="0" w:left="0" w:firstLineChars="0" w:firstLine="0"/>
      </w:pPr>
      <w:r w:rsidRPr="00716A46">
        <w:rPr>
          <w:rFonts w:hint="eastAsia"/>
          <w:kern w:val="0"/>
        </w:rPr>
        <w:t>六</w:t>
      </w:r>
      <w:r w:rsidR="00233092" w:rsidRPr="00716A46">
        <w:rPr>
          <w:kern w:val="0"/>
        </w:rPr>
        <w:t>、受訪者對法務部廉政署廉政工作優先順序的看法</w:t>
      </w:r>
    </w:p>
    <w:p w:rsidR="00DA5C71" w:rsidRPr="00716A46" w:rsidRDefault="00233092"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有關受訪者對法務部廉政署</w:t>
      </w:r>
      <w:r w:rsidR="005A2FD2" w:rsidRPr="00716A46">
        <w:rPr>
          <w:rFonts w:eastAsia="標楷體" w:hint="eastAsia"/>
          <w:sz w:val="28"/>
          <w:szCs w:val="28"/>
          <w:lang w:eastAsia="zh-HK"/>
        </w:rPr>
        <w:t>推動</w:t>
      </w:r>
      <w:r w:rsidRPr="00716A46">
        <w:rPr>
          <w:rFonts w:eastAsia="標楷體"/>
          <w:kern w:val="0"/>
          <w:sz w:val="28"/>
          <w:szCs w:val="28"/>
        </w:rPr>
        <w:t>廉政工作優先順序的看法</w:t>
      </w:r>
      <w:r w:rsidRPr="00716A46">
        <w:rPr>
          <w:rFonts w:eastAsia="標楷體"/>
          <w:sz w:val="28"/>
          <w:szCs w:val="28"/>
        </w:rPr>
        <w:t>，本調查詢問：</w:t>
      </w:r>
    </w:p>
    <w:p w:rsidR="001640B6" w:rsidRPr="00716A46" w:rsidRDefault="00233092"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有人說，法務部的廉政署應該優先抓貪污的政府官員和民意代表；但也有人說，廉政署還是應該多做一點教育公務員和人民防止貪污的事情，請問您比較同意哪一種說法﹖（題項隨機）（題目</w:t>
      </w:r>
      <w:r w:rsidR="00BF6114" w:rsidRPr="00716A46">
        <w:rPr>
          <w:rFonts w:eastAsia="標楷體"/>
          <w:b/>
          <w:sz w:val="28"/>
          <w:szCs w:val="28"/>
          <w:u w:val="single"/>
        </w:rPr>
        <w:t>B0</w:t>
      </w:r>
      <w:r w:rsidR="00BF6114" w:rsidRPr="00716A46">
        <w:rPr>
          <w:rFonts w:eastAsia="標楷體" w:hint="eastAsia"/>
          <w:b/>
          <w:sz w:val="28"/>
          <w:szCs w:val="28"/>
          <w:u w:val="single"/>
        </w:rPr>
        <w:t>6</w:t>
      </w:r>
      <w:r w:rsidRPr="00716A46">
        <w:rPr>
          <w:rFonts w:eastAsia="標楷體"/>
          <w:b/>
          <w:sz w:val="28"/>
          <w:szCs w:val="28"/>
          <w:u w:val="single"/>
        </w:rPr>
        <w:t>）</w:t>
      </w:r>
    </w:p>
    <w:p w:rsidR="001640B6" w:rsidRPr="00716A46" w:rsidRDefault="00233092"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本調查</w:t>
      </w:r>
      <w:r w:rsidRPr="00716A46">
        <w:rPr>
          <w:rFonts w:eastAsia="標楷體"/>
          <w:kern w:val="0"/>
          <w:sz w:val="28"/>
          <w:szCs w:val="28"/>
        </w:rPr>
        <w:t>結果顯示（如圖</w:t>
      </w:r>
      <w:r w:rsidRPr="00716A46">
        <w:rPr>
          <w:rFonts w:eastAsia="標楷體"/>
          <w:kern w:val="0"/>
          <w:sz w:val="28"/>
          <w:szCs w:val="28"/>
        </w:rPr>
        <w:t>4.</w:t>
      </w:r>
      <w:r w:rsidR="00A03475" w:rsidRPr="00716A46">
        <w:rPr>
          <w:rFonts w:eastAsia="標楷體"/>
          <w:kern w:val="0"/>
          <w:sz w:val="28"/>
          <w:szCs w:val="28"/>
        </w:rPr>
        <w:t>6</w:t>
      </w:r>
      <w:r w:rsidRPr="00716A46">
        <w:rPr>
          <w:rFonts w:eastAsia="標楷體"/>
          <w:kern w:val="0"/>
          <w:sz w:val="28"/>
          <w:szCs w:val="28"/>
        </w:rPr>
        <w:t>所示），受訪者認為法務部廉政署的廉政工作最應優先「</w:t>
      </w:r>
      <w:r w:rsidRPr="00716A46">
        <w:rPr>
          <w:rFonts w:eastAsia="標楷體"/>
          <w:sz w:val="28"/>
          <w:szCs w:val="28"/>
        </w:rPr>
        <w:t>抓貪污的政府官員和民意代表</w:t>
      </w:r>
      <w:r w:rsidRPr="00716A46">
        <w:rPr>
          <w:rFonts w:eastAsia="標楷體"/>
          <w:kern w:val="0"/>
          <w:sz w:val="28"/>
          <w:szCs w:val="28"/>
        </w:rPr>
        <w:t>」（</w:t>
      </w:r>
      <w:r w:rsidR="0025779E" w:rsidRPr="00716A46">
        <w:rPr>
          <w:rFonts w:eastAsia="標楷體"/>
          <w:kern w:val="0"/>
          <w:sz w:val="28"/>
          <w:szCs w:val="28"/>
        </w:rPr>
        <w:t>67.5</w:t>
      </w:r>
      <w:r w:rsidRPr="00716A46">
        <w:rPr>
          <w:rFonts w:eastAsia="標楷體"/>
          <w:kern w:val="0"/>
          <w:sz w:val="28"/>
          <w:szCs w:val="28"/>
        </w:rPr>
        <w:t>%</w:t>
      </w:r>
      <w:r w:rsidRPr="00716A46">
        <w:rPr>
          <w:rFonts w:eastAsia="標楷體"/>
          <w:kern w:val="0"/>
          <w:sz w:val="28"/>
          <w:szCs w:val="28"/>
        </w:rPr>
        <w:t>），其次是「</w:t>
      </w:r>
      <w:r w:rsidRPr="00716A46">
        <w:rPr>
          <w:rFonts w:eastAsia="標楷體"/>
          <w:sz w:val="28"/>
          <w:szCs w:val="28"/>
        </w:rPr>
        <w:t>多做一點教育公務員和人民防止貪污的事情</w:t>
      </w:r>
      <w:r w:rsidRPr="00716A46">
        <w:rPr>
          <w:rFonts w:eastAsia="標楷體"/>
          <w:kern w:val="0"/>
          <w:sz w:val="28"/>
          <w:szCs w:val="28"/>
        </w:rPr>
        <w:t>」（</w:t>
      </w:r>
      <w:r w:rsidR="0025779E" w:rsidRPr="00716A46">
        <w:rPr>
          <w:rFonts w:eastAsia="標楷體"/>
          <w:kern w:val="0"/>
          <w:sz w:val="28"/>
          <w:szCs w:val="28"/>
        </w:rPr>
        <w:t>21.4</w:t>
      </w:r>
      <w:r w:rsidRPr="00716A46">
        <w:rPr>
          <w:rFonts w:eastAsia="標楷體"/>
          <w:kern w:val="0"/>
          <w:sz w:val="28"/>
          <w:szCs w:val="28"/>
        </w:rPr>
        <w:t>%</w:t>
      </w:r>
      <w:r w:rsidR="00EF0711" w:rsidRPr="00716A46">
        <w:rPr>
          <w:rFonts w:eastAsia="標楷體"/>
          <w:kern w:val="0"/>
          <w:sz w:val="28"/>
          <w:szCs w:val="28"/>
        </w:rPr>
        <w:t>），而</w:t>
      </w:r>
      <w:r w:rsidRPr="00716A46">
        <w:rPr>
          <w:rFonts w:eastAsia="標楷體"/>
          <w:kern w:val="0"/>
          <w:sz w:val="28"/>
          <w:szCs w:val="28"/>
        </w:rPr>
        <w:t>少數的受訪者則認為「兩者兼顧」（</w:t>
      </w:r>
      <w:r w:rsidR="0025779E" w:rsidRPr="00716A46">
        <w:rPr>
          <w:rFonts w:eastAsia="標楷體"/>
          <w:kern w:val="0"/>
          <w:sz w:val="28"/>
          <w:szCs w:val="28"/>
        </w:rPr>
        <w:t>5.2</w:t>
      </w:r>
      <w:r w:rsidRPr="00716A46">
        <w:rPr>
          <w:rFonts w:eastAsia="標楷體"/>
          <w:kern w:val="0"/>
          <w:sz w:val="28"/>
          <w:szCs w:val="28"/>
        </w:rPr>
        <w:t>%</w:t>
      </w:r>
      <w:r w:rsidRPr="00716A46">
        <w:rPr>
          <w:rFonts w:eastAsia="標楷體"/>
          <w:kern w:val="0"/>
          <w:sz w:val="28"/>
          <w:szCs w:val="28"/>
        </w:rPr>
        <w:t>）；另有</w:t>
      </w:r>
      <w:r w:rsidR="0025779E" w:rsidRPr="00716A46">
        <w:rPr>
          <w:rFonts w:eastAsia="標楷體"/>
          <w:kern w:val="0"/>
          <w:sz w:val="28"/>
          <w:szCs w:val="28"/>
        </w:rPr>
        <w:t>5.9</w:t>
      </w:r>
      <w:r w:rsidRPr="00716A46">
        <w:rPr>
          <w:rFonts w:eastAsia="標楷體"/>
          <w:kern w:val="0"/>
          <w:sz w:val="28"/>
          <w:szCs w:val="28"/>
        </w:rPr>
        <w:t>%</w:t>
      </w:r>
      <w:r w:rsidRPr="00716A46">
        <w:rPr>
          <w:rFonts w:eastAsia="標楷體"/>
          <w:kern w:val="0"/>
          <w:sz w:val="28"/>
          <w:szCs w:val="28"/>
        </w:rPr>
        <w:t>的受訪者，對此一問題未表達明確</w:t>
      </w:r>
      <w:r w:rsidR="00CF6210" w:rsidRPr="00716A46">
        <w:rPr>
          <w:rFonts w:eastAsia="標楷體" w:hint="eastAsia"/>
          <w:kern w:val="0"/>
          <w:sz w:val="28"/>
          <w:szCs w:val="28"/>
        </w:rPr>
        <w:t>意</w:t>
      </w:r>
      <w:r w:rsidRPr="00716A46">
        <w:rPr>
          <w:rFonts w:eastAsia="標楷體"/>
          <w:kern w:val="0"/>
          <w:sz w:val="28"/>
          <w:szCs w:val="28"/>
        </w:rPr>
        <w:t>見。</w:t>
      </w:r>
    </w:p>
    <w:p w:rsidR="00B67862" w:rsidRPr="00716A46" w:rsidRDefault="0039784B" w:rsidP="00DA11CA">
      <w:pPr>
        <w:spacing w:beforeLines="50" w:before="120" w:afterLines="100" w:after="240" w:line="600" w:lineRule="exact"/>
        <w:ind w:firstLineChars="200" w:firstLine="480"/>
        <w:jc w:val="both"/>
        <w:rPr>
          <w:rFonts w:eastAsia="標楷體"/>
          <w:kern w:val="0"/>
          <w:sz w:val="28"/>
          <w:szCs w:val="28"/>
        </w:rPr>
      </w:pPr>
      <w:r>
        <w:rPr>
          <w:noProof/>
        </w:rPr>
        <mc:AlternateContent>
          <mc:Choice Requires="wpg">
            <w:drawing>
              <wp:anchor distT="0" distB="0" distL="114300" distR="114300" simplePos="0" relativeHeight="251793408" behindDoc="0" locked="0" layoutInCell="1" allowOverlap="1" wp14:anchorId="5E257746" wp14:editId="5E5D993C">
                <wp:simplePos x="0" y="0"/>
                <wp:positionH relativeFrom="margin">
                  <wp:posOffset>133373</wp:posOffset>
                </wp:positionH>
                <wp:positionV relativeFrom="paragraph">
                  <wp:posOffset>10160</wp:posOffset>
                </wp:positionV>
                <wp:extent cx="6004537" cy="1400175"/>
                <wp:effectExtent l="0" t="0" r="0" b="9525"/>
                <wp:wrapNone/>
                <wp:docPr id="14" name="群組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4537" cy="1400175"/>
                          <a:chOff x="2477" y="4545"/>
                          <a:chExt cx="60052" cy="21152"/>
                        </a:xfrm>
                      </wpg:grpSpPr>
                      <pic:pic xmlns:pic="http://schemas.openxmlformats.org/drawingml/2006/picture">
                        <pic:nvPicPr>
                          <pic:cNvPr id="23" name="圖表 111"/>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727" y="4545"/>
                            <a:ext cx="59802" cy="21152"/>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67"/>
                        <wps:cNvSpPr txBox="1">
                          <a:spLocks noChangeArrowheads="1"/>
                        </wps:cNvSpPr>
                        <wps:spPr bwMode="auto">
                          <a:xfrm>
                            <a:off x="2477" y="20987"/>
                            <a:ext cx="4299"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84B" w:rsidRPr="003808C9" w:rsidRDefault="0039784B" w:rsidP="0039784B">
                              <w:pPr>
                                <w:pStyle w:val="Web"/>
                                <w:spacing w:before="0" w:beforeAutospacing="0" w:after="0" w:afterAutospacing="0"/>
                                <w:rPr>
                                  <w:rFonts w:ascii="Times New Roman" w:hAnsi="Times New Roman" w:cs="Times New Roman"/>
                                </w:rPr>
                              </w:pPr>
                              <w:r w:rsidRPr="003808C9">
                                <w:rPr>
                                  <w:rFonts w:ascii="Times New Roman" w:eastAsiaTheme="minorEastAsia" w:hAnsi="Times New Roman" w:cs="Times New Roman"/>
                                  <w:sz w:val="20"/>
                                  <w:szCs w:val="20"/>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257746" id="群組 72" o:spid="_x0000_s1071" style="position:absolute;left:0;text-align:left;margin-left:10.5pt;margin-top:.8pt;width:472.8pt;height:110.25pt;z-index:251793408;mso-position-horizontal-relative:margin" coordorigin="2477,4545" coordsize="60052,2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">
                <v:shape id="圖表 111" o:spid="_x0000_s1072" type="#_x0000_t75" style="position:absolute;left:2727;top:4545;width:59802;height:2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">
                  <v:imagedata r:id="rId45" o:title=""/>
                  <o:lock v:ext="edit" aspectratio="f"/>
                </v:shape>
                <v:shape id="Text Box 67" o:spid="_x0000_s1073" type="#_x0000_t202" style="position:absolute;left:2477;top:20987;width:4299;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39784B" w:rsidRPr="003808C9" w:rsidRDefault="0039784B" w:rsidP="0039784B">
                        <w:pPr>
                          <w:pStyle w:val="Web"/>
                          <w:spacing w:before="0" w:beforeAutospacing="0" w:after="0" w:afterAutospacing="0"/>
                          <w:rPr>
                            <w:rFonts w:ascii="Times New Roman" w:hAnsi="Times New Roman" w:cs="Times New Roman"/>
                          </w:rPr>
                        </w:pPr>
                        <w:r w:rsidRPr="003808C9">
                          <w:rPr>
                            <w:rFonts w:ascii="Times New Roman" w:eastAsiaTheme="minorEastAsia" w:hAnsi="Times New Roman" w:cs="Times New Roman"/>
                            <w:sz w:val="20"/>
                            <w:szCs w:val="20"/>
                          </w:rPr>
                          <w:t>(%)</w:t>
                        </w:r>
                      </w:p>
                    </w:txbxContent>
                  </v:textbox>
                </v:shape>
                <w10:wrap anchorx="margin"/>
              </v:group>
            </w:pict>
          </mc:Fallback>
        </mc:AlternateContent>
      </w:r>
    </w:p>
    <w:p w:rsidR="0039784B" w:rsidRDefault="0039784B" w:rsidP="00DA11CA">
      <w:pPr>
        <w:spacing w:beforeLines="50" w:before="120" w:afterLines="100" w:after="240" w:line="600" w:lineRule="exact"/>
        <w:ind w:firstLineChars="200" w:firstLine="560"/>
        <w:jc w:val="both"/>
        <w:rPr>
          <w:rFonts w:eastAsia="標楷體"/>
          <w:kern w:val="0"/>
          <w:sz w:val="28"/>
          <w:szCs w:val="28"/>
        </w:rPr>
      </w:pPr>
    </w:p>
    <w:p w:rsidR="0039784B" w:rsidRDefault="0039784B" w:rsidP="0039784B">
      <w:pPr>
        <w:pStyle w:val="affffd"/>
      </w:pPr>
      <w:bookmarkStart w:id="101" w:name="_Toc466902083"/>
      <w:bookmarkStart w:id="102" w:name="_Toc490561267"/>
      <w:bookmarkStart w:id="103" w:name="_Toc501456225"/>
    </w:p>
    <w:p w:rsidR="0039784B" w:rsidRPr="00716A46" w:rsidRDefault="0039784B" w:rsidP="0039784B">
      <w:pPr>
        <w:pStyle w:val="affffd"/>
      </w:pPr>
      <w:r w:rsidRPr="00716A46">
        <w:t>圖</w:t>
      </w:r>
      <w:r w:rsidRPr="00716A46">
        <w:t xml:space="preserve">4.6 </w:t>
      </w:r>
      <w:r w:rsidRPr="00716A46">
        <w:t>受訪者對法務部廉政署防貪作法的優先性</w:t>
      </w:r>
      <w:bookmarkEnd w:id="101"/>
      <w:bookmarkEnd w:id="102"/>
      <w:bookmarkEnd w:id="103"/>
    </w:p>
    <w:p w:rsidR="001640B6" w:rsidRPr="00716A46" w:rsidRDefault="00C30DC3"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kern w:val="0"/>
          <w:sz w:val="28"/>
          <w:szCs w:val="28"/>
        </w:rPr>
        <w:lastRenderedPageBreak/>
        <w:t>本研究進一步</w:t>
      </w:r>
      <w:r w:rsidR="00F14539" w:rsidRPr="00716A46">
        <w:rPr>
          <w:rFonts w:eastAsia="標楷體"/>
          <w:kern w:val="0"/>
          <w:sz w:val="28"/>
          <w:szCs w:val="28"/>
        </w:rPr>
        <w:t>檢視不同背景的受訪者對「法務部廉政署的防貪作法優先性」的看法，可以發現以下幾個現象（參見附錄五表附</w:t>
      </w:r>
      <w:r w:rsidR="00F14539" w:rsidRPr="00716A46">
        <w:rPr>
          <w:rFonts w:eastAsia="標楷體"/>
          <w:kern w:val="0"/>
          <w:sz w:val="28"/>
          <w:szCs w:val="28"/>
        </w:rPr>
        <w:t>5.</w:t>
      </w:r>
      <w:r w:rsidR="0025779E" w:rsidRPr="00716A46">
        <w:rPr>
          <w:rFonts w:eastAsia="標楷體"/>
          <w:kern w:val="0"/>
          <w:sz w:val="28"/>
          <w:szCs w:val="28"/>
        </w:rPr>
        <w:t>19</w:t>
      </w:r>
      <w:r w:rsidR="00F14539" w:rsidRPr="00716A46">
        <w:rPr>
          <w:rFonts w:eastAsia="標楷體"/>
          <w:kern w:val="0"/>
          <w:sz w:val="28"/>
          <w:szCs w:val="28"/>
        </w:rPr>
        <w:t>）：</w:t>
      </w:r>
    </w:p>
    <w:p w:rsidR="003808C9" w:rsidRPr="00716A46" w:rsidRDefault="00F14539" w:rsidP="00DA11CA">
      <w:pPr>
        <w:pStyle w:val="aff8"/>
        <w:numPr>
          <w:ilvl w:val="0"/>
          <w:numId w:val="28"/>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年齡：</w:t>
      </w:r>
      <w:r w:rsidR="008155BC" w:rsidRPr="00716A46">
        <w:rPr>
          <w:rFonts w:eastAsia="標楷體"/>
          <w:kern w:val="0"/>
          <w:sz w:val="28"/>
          <w:szCs w:val="28"/>
        </w:rPr>
        <w:t>20</w:t>
      </w:r>
      <w:r w:rsidR="008155BC" w:rsidRPr="00716A46">
        <w:rPr>
          <w:rFonts w:eastAsia="標楷體"/>
          <w:kern w:val="0"/>
          <w:sz w:val="28"/>
          <w:szCs w:val="28"/>
        </w:rPr>
        <w:t>至</w:t>
      </w:r>
      <w:r w:rsidR="008155BC" w:rsidRPr="00716A46">
        <w:rPr>
          <w:rFonts w:eastAsia="標楷體"/>
          <w:kern w:val="0"/>
          <w:sz w:val="28"/>
          <w:szCs w:val="28"/>
        </w:rPr>
        <w:t>29</w:t>
      </w:r>
      <w:r w:rsidR="008155BC" w:rsidRPr="00716A46">
        <w:rPr>
          <w:rFonts w:eastAsia="標楷體"/>
          <w:kern w:val="0"/>
          <w:sz w:val="28"/>
          <w:szCs w:val="28"/>
        </w:rPr>
        <w:t>歲</w:t>
      </w:r>
      <w:r w:rsidR="0025779E" w:rsidRPr="00716A46">
        <w:rPr>
          <w:rFonts w:eastAsia="標楷體"/>
          <w:kern w:val="0"/>
          <w:sz w:val="28"/>
          <w:szCs w:val="28"/>
        </w:rPr>
        <w:t>與</w:t>
      </w:r>
      <w:r w:rsidR="0025779E" w:rsidRPr="00716A46">
        <w:rPr>
          <w:rFonts w:eastAsia="標楷體"/>
          <w:kern w:val="0"/>
          <w:sz w:val="28"/>
          <w:szCs w:val="28"/>
        </w:rPr>
        <w:t>30</w:t>
      </w:r>
      <w:r w:rsidR="0025779E" w:rsidRPr="00716A46">
        <w:rPr>
          <w:rFonts w:eastAsia="標楷體"/>
          <w:kern w:val="0"/>
          <w:sz w:val="28"/>
          <w:szCs w:val="28"/>
        </w:rPr>
        <w:t>至</w:t>
      </w:r>
      <w:r w:rsidR="0025779E" w:rsidRPr="00716A46">
        <w:rPr>
          <w:rFonts w:eastAsia="標楷體"/>
          <w:kern w:val="0"/>
          <w:sz w:val="28"/>
          <w:szCs w:val="28"/>
        </w:rPr>
        <w:t>39</w:t>
      </w:r>
      <w:r w:rsidR="0025779E" w:rsidRPr="00716A46">
        <w:rPr>
          <w:rFonts w:eastAsia="標楷體"/>
          <w:kern w:val="0"/>
          <w:sz w:val="28"/>
          <w:szCs w:val="28"/>
        </w:rPr>
        <w:t>歲</w:t>
      </w:r>
      <w:r w:rsidR="008155BC" w:rsidRPr="00716A46">
        <w:rPr>
          <w:rFonts w:eastAsia="標楷體"/>
          <w:kern w:val="0"/>
          <w:sz w:val="28"/>
          <w:szCs w:val="28"/>
        </w:rPr>
        <w:t>表示「優先抓貪污的政府官員和民意代表」的比例</w:t>
      </w:r>
      <w:r w:rsidR="00E045D9" w:rsidRPr="00716A46">
        <w:rPr>
          <w:rFonts w:eastAsia="標楷體"/>
          <w:kern w:val="0"/>
          <w:sz w:val="28"/>
          <w:szCs w:val="28"/>
        </w:rPr>
        <w:t>明顯</w:t>
      </w:r>
      <w:r w:rsidR="008155BC" w:rsidRPr="00716A46">
        <w:rPr>
          <w:rFonts w:eastAsia="標楷體"/>
          <w:kern w:val="0"/>
          <w:sz w:val="28"/>
          <w:szCs w:val="28"/>
        </w:rPr>
        <w:t>高於其他年齡者；</w:t>
      </w:r>
      <w:r w:rsidRPr="00716A46">
        <w:rPr>
          <w:rFonts w:eastAsia="標楷體"/>
          <w:kern w:val="0"/>
          <w:sz w:val="28"/>
          <w:szCs w:val="28"/>
        </w:rPr>
        <w:t>60</w:t>
      </w:r>
      <w:r w:rsidRPr="00716A46">
        <w:rPr>
          <w:rFonts w:eastAsia="標楷體"/>
          <w:kern w:val="0"/>
          <w:sz w:val="28"/>
          <w:szCs w:val="28"/>
        </w:rPr>
        <w:t>歲及以上者表示</w:t>
      </w:r>
      <w:r w:rsidR="0025779E" w:rsidRPr="00716A46">
        <w:rPr>
          <w:rFonts w:eastAsia="標楷體"/>
          <w:kern w:val="0"/>
          <w:sz w:val="28"/>
          <w:szCs w:val="28"/>
        </w:rPr>
        <w:t>「多做一點教育公務員和防止人民貪污」與</w:t>
      </w:r>
      <w:r w:rsidRPr="00716A46">
        <w:rPr>
          <w:rFonts w:eastAsia="標楷體"/>
          <w:kern w:val="0"/>
          <w:sz w:val="28"/>
          <w:szCs w:val="28"/>
        </w:rPr>
        <w:t>「無反應」的比例</w:t>
      </w:r>
      <w:r w:rsidR="00E045D9" w:rsidRPr="00716A46">
        <w:rPr>
          <w:rFonts w:eastAsia="標楷體"/>
          <w:kern w:val="0"/>
          <w:sz w:val="28"/>
          <w:szCs w:val="28"/>
        </w:rPr>
        <w:t>明顯</w:t>
      </w:r>
      <w:r w:rsidRPr="00716A46">
        <w:rPr>
          <w:rFonts w:eastAsia="標楷體"/>
          <w:kern w:val="0"/>
          <w:sz w:val="28"/>
          <w:szCs w:val="28"/>
        </w:rPr>
        <w:t>高於其他年齡者。</w:t>
      </w:r>
    </w:p>
    <w:p w:rsidR="0025779E" w:rsidRPr="00716A46" w:rsidRDefault="00F14539" w:rsidP="00DA11CA">
      <w:pPr>
        <w:pStyle w:val="aff8"/>
        <w:numPr>
          <w:ilvl w:val="0"/>
          <w:numId w:val="2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w:t>
      </w:r>
      <w:r w:rsidR="0025779E" w:rsidRPr="00716A46">
        <w:rPr>
          <w:rFonts w:eastAsia="標楷體"/>
          <w:kern w:val="0"/>
          <w:sz w:val="28"/>
          <w:szCs w:val="28"/>
        </w:rPr>
        <w:t>大學及以上者表示「優先抓貪污的政府官員和民意代表」的比例明顯高於其他教育程度者；小學及以下者表示「多做一點教育公務員和防止人民貪污」與「無反應」的比例明顯高於其他年齡者。</w:t>
      </w:r>
    </w:p>
    <w:p w:rsidR="0025779E" w:rsidRPr="00716A46" w:rsidRDefault="0025779E" w:rsidP="00DA11CA">
      <w:pPr>
        <w:pStyle w:val="aff8"/>
        <w:numPr>
          <w:ilvl w:val="0"/>
          <w:numId w:val="2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職業：高中階白領、</w:t>
      </w:r>
      <w:r w:rsidR="008155BC" w:rsidRPr="00716A46">
        <w:rPr>
          <w:rFonts w:eastAsia="標楷體"/>
          <w:kern w:val="0"/>
          <w:sz w:val="28"/>
          <w:szCs w:val="28"/>
        </w:rPr>
        <w:t>中低、低階白領者</w:t>
      </w:r>
      <w:r w:rsidRPr="00716A46">
        <w:rPr>
          <w:rFonts w:eastAsia="標楷體"/>
          <w:kern w:val="0"/>
          <w:sz w:val="28"/>
          <w:szCs w:val="28"/>
        </w:rPr>
        <w:t>與學生</w:t>
      </w:r>
      <w:r w:rsidR="008155BC" w:rsidRPr="00716A46">
        <w:rPr>
          <w:rFonts w:eastAsia="標楷體"/>
          <w:kern w:val="0"/>
          <w:sz w:val="28"/>
          <w:szCs w:val="28"/>
        </w:rPr>
        <w:t>表示「優先抓貪污的政府官員和民意代表」的比例</w:t>
      </w:r>
      <w:r w:rsidR="00E045D9" w:rsidRPr="00716A46">
        <w:rPr>
          <w:rFonts w:eastAsia="標楷體"/>
          <w:kern w:val="0"/>
          <w:sz w:val="28"/>
          <w:szCs w:val="28"/>
        </w:rPr>
        <w:t>明顯</w:t>
      </w:r>
      <w:r w:rsidR="008155BC" w:rsidRPr="00716A46">
        <w:rPr>
          <w:rFonts w:eastAsia="標楷體"/>
          <w:kern w:val="0"/>
          <w:sz w:val="28"/>
          <w:szCs w:val="28"/>
        </w:rPr>
        <w:t>高於其他職業者；</w:t>
      </w:r>
      <w:r w:rsidRPr="00716A46">
        <w:rPr>
          <w:rFonts w:eastAsia="標楷體"/>
          <w:kern w:val="0"/>
          <w:sz w:val="28"/>
          <w:szCs w:val="28"/>
        </w:rPr>
        <w:t>家管表示「多做一點教育公務員和防止人民貪污」的比例明顯高於其他職業者；農林漁牧、家管與退休失業其他者表示「無反應」的比例明顯高於其他職業者。</w:t>
      </w:r>
    </w:p>
    <w:p w:rsidR="00F14539" w:rsidRPr="00716A46" w:rsidRDefault="00F14539" w:rsidP="00DA11CA">
      <w:pPr>
        <w:pStyle w:val="aff8"/>
        <w:numPr>
          <w:ilvl w:val="0"/>
          <w:numId w:val="2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政黨支持者：</w:t>
      </w:r>
      <w:r w:rsidR="0025779E" w:rsidRPr="00716A46">
        <w:rPr>
          <w:rFonts w:eastAsia="標楷體"/>
          <w:kern w:val="0"/>
          <w:sz w:val="28"/>
          <w:szCs w:val="28"/>
        </w:rPr>
        <w:t>政黨中立者表示「優先抓貪污的政府官員和民意代表」的比例明顯高於其他</w:t>
      </w:r>
      <w:r w:rsidR="00FC6804" w:rsidRPr="00716A46">
        <w:rPr>
          <w:rFonts w:eastAsia="標楷體"/>
          <w:kern w:val="0"/>
          <w:sz w:val="28"/>
          <w:szCs w:val="28"/>
        </w:rPr>
        <w:t>政黨支持者。</w:t>
      </w:r>
      <w:r w:rsidR="00FC6804" w:rsidRPr="00716A46">
        <w:rPr>
          <w:rFonts w:eastAsia="標楷體"/>
          <w:kern w:val="0"/>
          <w:sz w:val="28"/>
          <w:szCs w:val="28"/>
        </w:rPr>
        <w:t xml:space="preserve"> </w:t>
      </w:r>
    </w:p>
    <w:p w:rsidR="00F14539" w:rsidRPr="00716A46" w:rsidRDefault="00F14539" w:rsidP="00DA11CA">
      <w:pPr>
        <w:pStyle w:val="aff8"/>
        <w:numPr>
          <w:ilvl w:val="0"/>
          <w:numId w:val="2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25779E" w:rsidRPr="00716A46">
        <w:rPr>
          <w:rFonts w:eastAsia="標楷體"/>
          <w:kern w:val="0"/>
          <w:sz w:val="28"/>
          <w:szCs w:val="28"/>
        </w:rPr>
        <w:t>性別、族群與</w:t>
      </w:r>
      <w:r w:rsidRPr="00716A46">
        <w:rPr>
          <w:rFonts w:eastAsia="標楷體"/>
          <w:kern w:val="0"/>
          <w:sz w:val="28"/>
          <w:szCs w:val="28"/>
        </w:rPr>
        <w:t>地理區域者對此一問題的看法無顯著差異。</w:t>
      </w:r>
    </w:p>
    <w:p w:rsidR="00B67862" w:rsidRPr="009D5F0A" w:rsidRDefault="00B67862" w:rsidP="009D5F0A">
      <w:pPr>
        <w:autoSpaceDE w:val="0"/>
        <w:autoSpaceDN w:val="0"/>
        <w:spacing w:before="50" w:line="600" w:lineRule="exact"/>
        <w:rPr>
          <w:rFonts w:eastAsia="標楷體"/>
          <w:kern w:val="0"/>
          <w:sz w:val="28"/>
          <w:szCs w:val="28"/>
        </w:rPr>
      </w:pPr>
    </w:p>
    <w:p w:rsidR="001640B6" w:rsidRPr="00716A46" w:rsidRDefault="006C7289" w:rsidP="00DA11CA">
      <w:pPr>
        <w:pStyle w:val="2"/>
        <w:numPr>
          <w:ilvl w:val="0"/>
          <w:numId w:val="3"/>
        </w:numPr>
        <w:spacing w:beforeLines="50" w:before="120" w:line="600" w:lineRule="exact"/>
        <w:rPr>
          <w:rFonts w:ascii="Times New Roman" w:eastAsia="標楷體" w:hAnsi="Times New Roman"/>
          <w:sz w:val="32"/>
          <w:szCs w:val="32"/>
        </w:rPr>
      </w:pPr>
      <w:bookmarkStart w:id="104" w:name="_Toc499040394"/>
      <w:r w:rsidRPr="00716A46">
        <w:rPr>
          <w:rFonts w:ascii="Times New Roman" w:eastAsia="標楷體" w:hAnsi="Times New Roman"/>
          <w:sz w:val="32"/>
          <w:szCs w:val="32"/>
        </w:rPr>
        <w:t>受訪者對政府</w:t>
      </w:r>
      <w:r w:rsidR="00606C80" w:rsidRPr="00716A46">
        <w:rPr>
          <w:rFonts w:ascii="Times New Roman" w:eastAsia="標楷體" w:hAnsi="Times New Roman"/>
          <w:sz w:val="32"/>
          <w:szCs w:val="32"/>
          <w:lang w:eastAsia="zh-HK"/>
        </w:rPr>
        <w:t>專</w:t>
      </w:r>
      <w:r w:rsidR="00831FA6" w:rsidRPr="00716A46">
        <w:rPr>
          <w:rFonts w:ascii="Times New Roman" w:eastAsia="標楷體" w:hAnsi="Times New Roman"/>
          <w:sz w:val="32"/>
          <w:szCs w:val="32"/>
        </w:rPr>
        <w:t>責</w:t>
      </w:r>
      <w:r w:rsidR="00606C80" w:rsidRPr="00716A46">
        <w:rPr>
          <w:rFonts w:ascii="Times New Roman" w:eastAsia="標楷體" w:hAnsi="Times New Roman"/>
          <w:sz w:val="32"/>
          <w:szCs w:val="32"/>
          <w:lang w:eastAsia="zh-HK"/>
        </w:rPr>
        <w:t>反</w:t>
      </w:r>
      <w:r w:rsidRPr="00716A46">
        <w:rPr>
          <w:rFonts w:ascii="Times New Roman" w:eastAsia="標楷體" w:hAnsi="Times New Roman"/>
          <w:sz w:val="32"/>
          <w:szCs w:val="32"/>
        </w:rPr>
        <w:t>貪機關的認知</w:t>
      </w:r>
      <w:bookmarkEnd w:id="104"/>
    </w:p>
    <w:p w:rsidR="006C7289" w:rsidRPr="00716A46" w:rsidRDefault="006C7289" w:rsidP="006121F7">
      <w:pPr>
        <w:pStyle w:val="3"/>
        <w:spacing w:before="240" w:after="120"/>
        <w:ind w:leftChars="0" w:left="0" w:firstLineChars="0" w:firstLine="0"/>
      </w:pPr>
      <w:r w:rsidRPr="00716A46">
        <w:rPr>
          <w:kern w:val="0"/>
        </w:rPr>
        <w:t>一、受訪者對政府專門處理貪污機關所需權力的看法</w:t>
      </w:r>
    </w:p>
    <w:p w:rsidR="006C7289" w:rsidRDefault="006C7289"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在</w:t>
      </w:r>
      <w:r w:rsidR="006121F7" w:rsidRPr="00716A46">
        <w:rPr>
          <w:rFonts w:eastAsia="標楷體"/>
          <w:sz w:val="28"/>
          <w:szCs w:val="28"/>
        </w:rPr>
        <w:t>受訪者</w:t>
      </w:r>
      <w:r w:rsidRPr="00716A46">
        <w:rPr>
          <w:rFonts w:eastAsia="標楷體"/>
          <w:sz w:val="28"/>
          <w:szCs w:val="28"/>
        </w:rPr>
        <w:t>對政府專門處理貪污機關所需權力足夠性看法方面，本調查</w:t>
      </w:r>
      <w:r w:rsidRPr="00716A46">
        <w:rPr>
          <w:rFonts w:eastAsia="標楷體"/>
          <w:sz w:val="28"/>
          <w:szCs w:val="28"/>
        </w:rPr>
        <w:lastRenderedPageBreak/>
        <w:t>詢問：</w:t>
      </w:r>
    </w:p>
    <w:p w:rsidR="001640B6" w:rsidRPr="00716A46" w:rsidRDefault="006C7289"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如果用</w:t>
      </w:r>
      <w:r w:rsidRPr="00716A46">
        <w:rPr>
          <w:rFonts w:eastAsia="標楷體"/>
          <w:b/>
          <w:sz w:val="28"/>
          <w:szCs w:val="28"/>
          <w:u w:val="single"/>
        </w:rPr>
        <w:t>0</w:t>
      </w:r>
      <w:r w:rsidRPr="00716A46">
        <w:rPr>
          <w:rFonts w:eastAsia="標楷體"/>
          <w:b/>
          <w:sz w:val="28"/>
          <w:szCs w:val="28"/>
          <w:u w:val="single"/>
        </w:rPr>
        <w:t>到</w:t>
      </w:r>
      <w:r w:rsidRPr="00716A46">
        <w:rPr>
          <w:rFonts w:eastAsia="標楷體"/>
          <w:b/>
          <w:sz w:val="28"/>
          <w:szCs w:val="28"/>
          <w:u w:val="single"/>
        </w:rPr>
        <w:t>10</w:t>
      </w:r>
      <w:r w:rsidRPr="00716A46">
        <w:rPr>
          <w:rFonts w:eastAsia="標楷體"/>
          <w:b/>
          <w:sz w:val="28"/>
          <w:szCs w:val="28"/>
          <w:u w:val="single"/>
        </w:rPr>
        <w:t>來表示有足夠的程度，</w:t>
      </w:r>
      <w:r w:rsidRPr="00716A46">
        <w:rPr>
          <w:rFonts w:eastAsia="標楷體"/>
          <w:b/>
          <w:sz w:val="28"/>
          <w:szCs w:val="28"/>
          <w:u w:val="single"/>
        </w:rPr>
        <w:t>0</w:t>
      </w:r>
      <w:r w:rsidRPr="00716A46">
        <w:rPr>
          <w:rFonts w:eastAsia="標楷體"/>
          <w:b/>
          <w:sz w:val="28"/>
          <w:szCs w:val="28"/>
          <w:u w:val="single"/>
        </w:rPr>
        <w:t>表示非常不足，</w:t>
      </w:r>
      <w:r w:rsidRPr="00716A46">
        <w:rPr>
          <w:rFonts w:eastAsia="標楷體"/>
          <w:b/>
          <w:sz w:val="28"/>
          <w:szCs w:val="28"/>
          <w:u w:val="single"/>
        </w:rPr>
        <w:t>10</w:t>
      </w:r>
      <w:r w:rsidRPr="00716A46">
        <w:rPr>
          <w:rFonts w:eastAsia="標楷體"/>
          <w:b/>
          <w:sz w:val="28"/>
          <w:szCs w:val="28"/>
          <w:u w:val="single"/>
        </w:rPr>
        <w:t>表示非常足夠，請問您認為「政府專門處理貪污機關所需要權力的足夠</w:t>
      </w:r>
      <w:r w:rsidR="00973F3E" w:rsidRPr="00716A46">
        <w:rPr>
          <w:rFonts w:eastAsia="標楷體"/>
          <w:b/>
          <w:sz w:val="28"/>
          <w:szCs w:val="28"/>
          <w:u w:val="single"/>
        </w:rPr>
        <w:t>（</w:t>
      </w:r>
      <w:r w:rsidR="00206A3F" w:rsidRPr="00716A46">
        <w:rPr>
          <w:rFonts w:eastAsia="標楷體"/>
          <w:b/>
          <w:sz w:val="28"/>
          <w:szCs w:val="28"/>
          <w:u w:val="single"/>
        </w:rPr>
        <w:t>臺</w:t>
      </w:r>
      <w:r w:rsidRPr="00716A46">
        <w:rPr>
          <w:rFonts w:eastAsia="標楷體"/>
          <w:b/>
          <w:sz w:val="28"/>
          <w:szCs w:val="28"/>
          <w:u w:val="single"/>
        </w:rPr>
        <w:t>語：充足</w:t>
      </w:r>
      <w:r w:rsidR="00973F3E" w:rsidRPr="00716A46">
        <w:rPr>
          <w:rFonts w:eastAsia="標楷體"/>
          <w:b/>
          <w:sz w:val="28"/>
          <w:szCs w:val="28"/>
          <w:u w:val="single"/>
        </w:rPr>
        <w:t>）</w:t>
      </w:r>
      <w:r w:rsidRPr="00716A46">
        <w:rPr>
          <w:rFonts w:eastAsia="標楷體"/>
          <w:b/>
          <w:sz w:val="28"/>
          <w:szCs w:val="28"/>
          <w:u w:val="single"/>
        </w:rPr>
        <w:t>程度」，是多少？（題目</w:t>
      </w:r>
      <w:r w:rsidRPr="00716A46">
        <w:rPr>
          <w:rFonts w:eastAsia="標楷體"/>
          <w:b/>
          <w:sz w:val="28"/>
          <w:szCs w:val="28"/>
          <w:u w:val="single"/>
        </w:rPr>
        <w:t>A07</w:t>
      </w:r>
      <w:r w:rsidRPr="00716A46">
        <w:rPr>
          <w:rFonts w:eastAsia="標楷體"/>
          <w:b/>
          <w:sz w:val="28"/>
          <w:szCs w:val="28"/>
          <w:u w:val="single"/>
        </w:rPr>
        <w:t>）</w:t>
      </w:r>
    </w:p>
    <w:p w:rsidR="001640B6" w:rsidRPr="00716A46" w:rsidRDefault="006C7289" w:rsidP="00DA11CA">
      <w:pPr>
        <w:spacing w:beforeLines="50" w:before="120" w:afterLines="100" w:after="240" w:line="600" w:lineRule="exact"/>
        <w:ind w:firstLineChars="200" w:firstLine="560"/>
        <w:jc w:val="both"/>
        <w:rPr>
          <w:rFonts w:eastAsia="標楷體"/>
          <w:sz w:val="28"/>
          <w:szCs w:val="28"/>
        </w:rPr>
      </w:pPr>
      <w:r w:rsidRPr="00716A46">
        <w:rPr>
          <w:rFonts w:eastAsia="標楷體"/>
          <w:sz w:val="28"/>
          <w:szCs w:val="28"/>
        </w:rPr>
        <w:t>根據本調查結果顯示（如圖</w:t>
      </w:r>
      <w:r w:rsidR="00F14539" w:rsidRPr="00716A46">
        <w:rPr>
          <w:rFonts w:eastAsia="標楷體"/>
          <w:sz w:val="28"/>
          <w:szCs w:val="28"/>
        </w:rPr>
        <w:t>4</w:t>
      </w:r>
      <w:r w:rsidR="00AD627D" w:rsidRPr="00716A46">
        <w:rPr>
          <w:rFonts w:eastAsia="標楷體"/>
          <w:sz w:val="28"/>
          <w:szCs w:val="28"/>
        </w:rPr>
        <w:t>.</w:t>
      </w:r>
      <w:r w:rsidR="00A03475" w:rsidRPr="00716A46">
        <w:rPr>
          <w:rFonts w:eastAsia="標楷體"/>
          <w:sz w:val="28"/>
          <w:szCs w:val="28"/>
        </w:rPr>
        <w:t>7</w:t>
      </w:r>
      <w:r w:rsidR="00B0228D" w:rsidRPr="00716A46">
        <w:rPr>
          <w:rFonts w:eastAsia="標楷體"/>
          <w:sz w:val="28"/>
          <w:szCs w:val="28"/>
        </w:rPr>
        <w:t>所示</w:t>
      </w:r>
      <w:r w:rsidRPr="00716A46">
        <w:rPr>
          <w:rFonts w:eastAsia="標楷體"/>
          <w:sz w:val="28"/>
          <w:szCs w:val="28"/>
        </w:rPr>
        <w:t>），</w:t>
      </w:r>
      <w:r w:rsidR="00BB1B76" w:rsidRPr="00716A46">
        <w:rPr>
          <w:rFonts w:eastAsia="標楷體"/>
          <w:sz w:val="28"/>
          <w:szCs w:val="28"/>
        </w:rPr>
        <w:t>有一成</w:t>
      </w:r>
      <w:r w:rsidR="00EC6C66" w:rsidRPr="00716A46">
        <w:rPr>
          <w:rFonts w:eastAsia="標楷體" w:hint="eastAsia"/>
          <w:sz w:val="28"/>
          <w:szCs w:val="28"/>
        </w:rPr>
        <w:t>八</w:t>
      </w:r>
      <w:r w:rsidR="00BB1B76" w:rsidRPr="00716A46">
        <w:rPr>
          <w:rFonts w:eastAsia="標楷體"/>
          <w:sz w:val="28"/>
          <w:szCs w:val="28"/>
        </w:rPr>
        <w:t>（</w:t>
      </w:r>
      <w:r w:rsidR="00EC6C66" w:rsidRPr="00716A46">
        <w:rPr>
          <w:rFonts w:eastAsia="標楷體" w:hint="eastAsia"/>
          <w:sz w:val="28"/>
          <w:szCs w:val="28"/>
        </w:rPr>
        <w:t>18.4</w:t>
      </w:r>
      <w:r w:rsidR="00BB1B76" w:rsidRPr="00716A46">
        <w:rPr>
          <w:rFonts w:eastAsia="標楷體"/>
          <w:sz w:val="28"/>
          <w:szCs w:val="28"/>
        </w:rPr>
        <w:t>%</w:t>
      </w:r>
      <w:r w:rsidR="00DF1F8D" w:rsidRPr="00716A46">
        <w:rPr>
          <w:rFonts w:eastAsia="標楷體"/>
          <w:sz w:val="28"/>
          <w:szCs w:val="28"/>
        </w:rPr>
        <w:t>）</w:t>
      </w:r>
      <w:r w:rsidR="00BB1B76" w:rsidRPr="00716A46">
        <w:rPr>
          <w:rFonts w:eastAsia="標楷體"/>
          <w:sz w:val="28"/>
          <w:szCs w:val="28"/>
        </w:rPr>
        <w:t>的受訪者認為</w:t>
      </w:r>
      <w:r w:rsidR="00606C80" w:rsidRPr="00716A46">
        <w:rPr>
          <w:rFonts w:eastAsia="標楷體"/>
          <w:sz w:val="28"/>
          <w:szCs w:val="28"/>
          <w:lang w:eastAsia="zh-HK"/>
        </w:rPr>
        <w:t>專責處理貪污機關的權力足夠程度</w:t>
      </w:r>
      <w:r w:rsidR="00BB1B76" w:rsidRPr="00716A46">
        <w:rPr>
          <w:rFonts w:eastAsia="標楷體"/>
          <w:sz w:val="28"/>
          <w:szCs w:val="28"/>
        </w:rPr>
        <w:t>大概是</w:t>
      </w:r>
      <w:r w:rsidR="00BB1B76" w:rsidRPr="00716A46">
        <w:rPr>
          <w:rFonts w:eastAsia="標楷體"/>
          <w:sz w:val="28"/>
          <w:szCs w:val="28"/>
        </w:rPr>
        <w:t>5</w:t>
      </w:r>
      <w:r w:rsidR="004A721B" w:rsidRPr="00716A46">
        <w:rPr>
          <w:rFonts w:eastAsia="標楷體"/>
          <w:sz w:val="28"/>
          <w:szCs w:val="28"/>
        </w:rPr>
        <w:t>；有不到</w:t>
      </w:r>
      <w:r w:rsidR="00606C80" w:rsidRPr="00716A46">
        <w:rPr>
          <w:rFonts w:eastAsia="標楷體"/>
          <w:sz w:val="28"/>
          <w:szCs w:val="28"/>
          <w:lang w:eastAsia="zh-HK"/>
        </w:rPr>
        <w:t>一成</w:t>
      </w:r>
      <w:r w:rsidR="00BB1B76" w:rsidRPr="00716A46">
        <w:rPr>
          <w:rFonts w:eastAsia="標楷體"/>
          <w:sz w:val="28"/>
          <w:szCs w:val="28"/>
        </w:rPr>
        <w:t>（</w:t>
      </w:r>
      <w:r w:rsidR="00EC6C66" w:rsidRPr="00716A46">
        <w:rPr>
          <w:rFonts w:eastAsia="標楷體" w:hint="eastAsia"/>
          <w:sz w:val="28"/>
          <w:szCs w:val="28"/>
        </w:rPr>
        <w:t>8.6</w:t>
      </w:r>
      <w:r w:rsidR="00BB1B76" w:rsidRPr="00716A46">
        <w:rPr>
          <w:rFonts w:eastAsia="標楷體"/>
          <w:sz w:val="28"/>
          <w:szCs w:val="28"/>
        </w:rPr>
        <w:t>%</w:t>
      </w:r>
      <w:r w:rsidR="00DF1F8D" w:rsidRPr="00716A46">
        <w:rPr>
          <w:rFonts w:eastAsia="標楷體"/>
          <w:sz w:val="28"/>
          <w:szCs w:val="28"/>
        </w:rPr>
        <w:t>）</w:t>
      </w:r>
      <w:r w:rsidR="00BB1B76" w:rsidRPr="00716A46">
        <w:rPr>
          <w:rFonts w:eastAsia="標楷體"/>
          <w:sz w:val="28"/>
          <w:szCs w:val="28"/>
        </w:rPr>
        <w:t>的受訪者回答</w:t>
      </w:r>
      <w:r w:rsidR="00BB1B76" w:rsidRPr="00716A46">
        <w:rPr>
          <w:rFonts w:eastAsia="標楷體"/>
          <w:sz w:val="28"/>
          <w:szCs w:val="28"/>
        </w:rPr>
        <w:t>0</w:t>
      </w:r>
      <w:r w:rsidR="00BB1B76" w:rsidRPr="00716A46">
        <w:rPr>
          <w:rFonts w:eastAsia="標楷體"/>
          <w:sz w:val="28"/>
          <w:szCs w:val="28"/>
        </w:rPr>
        <w:t>，即認為</w:t>
      </w:r>
      <w:r w:rsidR="00606C80" w:rsidRPr="00716A46">
        <w:rPr>
          <w:rFonts w:eastAsia="標楷體"/>
          <w:sz w:val="28"/>
          <w:szCs w:val="28"/>
          <w:lang w:eastAsia="zh-HK"/>
        </w:rPr>
        <w:t>專責機關的權力非常不足</w:t>
      </w:r>
      <w:r w:rsidR="00BB1B76" w:rsidRPr="00716A46">
        <w:rPr>
          <w:rFonts w:eastAsia="標楷體"/>
          <w:sz w:val="28"/>
          <w:szCs w:val="28"/>
        </w:rPr>
        <w:t>；</w:t>
      </w:r>
      <w:r w:rsidR="00606C80" w:rsidRPr="00716A46">
        <w:rPr>
          <w:rFonts w:eastAsia="標楷體"/>
          <w:sz w:val="28"/>
          <w:szCs w:val="28"/>
          <w:lang w:eastAsia="zh-HK"/>
        </w:rPr>
        <w:t>有</w:t>
      </w:r>
      <w:r w:rsidR="00EC6C66" w:rsidRPr="00716A46">
        <w:rPr>
          <w:rFonts w:eastAsia="標楷體" w:hint="eastAsia"/>
          <w:sz w:val="28"/>
          <w:szCs w:val="28"/>
        </w:rPr>
        <w:t>一成四</w:t>
      </w:r>
      <w:r w:rsidR="00BB1B76" w:rsidRPr="00716A46">
        <w:rPr>
          <w:rFonts w:eastAsia="標楷體"/>
          <w:sz w:val="28"/>
          <w:szCs w:val="28"/>
        </w:rPr>
        <w:t>（</w:t>
      </w:r>
      <w:r w:rsidR="00EC6C66" w:rsidRPr="00716A46">
        <w:rPr>
          <w:rFonts w:eastAsia="標楷體" w:hint="eastAsia"/>
          <w:sz w:val="28"/>
          <w:szCs w:val="28"/>
        </w:rPr>
        <w:t>14.4</w:t>
      </w:r>
      <w:r w:rsidR="00BB1B76" w:rsidRPr="00716A46">
        <w:rPr>
          <w:rFonts w:eastAsia="標楷體"/>
          <w:sz w:val="28"/>
          <w:szCs w:val="28"/>
        </w:rPr>
        <w:t>%</w:t>
      </w:r>
      <w:r w:rsidR="00DF1F8D" w:rsidRPr="00716A46">
        <w:rPr>
          <w:rFonts w:eastAsia="標楷體"/>
          <w:sz w:val="28"/>
          <w:szCs w:val="28"/>
        </w:rPr>
        <w:t>）</w:t>
      </w:r>
      <w:r w:rsidR="00BB1B76" w:rsidRPr="00716A46">
        <w:rPr>
          <w:rFonts w:eastAsia="標楷體"/>
          <w:sz w:val="28"/>
          <w:szCs w:val="28"/>
        </w:rPr>
        <w:t>的受訪者則是回答</w:t>
      </w:r>
      <w:r w:rsidR="00BB1B76" w:rsidRPr="00716A46">
        <w:rPr>
          <w:rFonts w:eastAsia="標楷體"/>
          <w:sz w:val="28"/>
          <w:szCs w:val="28"/>
        </w:rPr>
        <w:t>10</w:t>
      </w:r>
      <w:r w:rsidR="00BB1B76" w:rsidRPr="00716A46">
        <w:rPr>
          <w:rFonts w:eastAsia="標楷體"/>
          <w:sz w:val="28"/>
          <w:szCs w:val="28"/>
        </w:rPr>
        <w:t>，即認為</w:t>
      </w:r>
      <w:r w:rsidR="00606C80" w:rsidRPr="00716A46">
        <w:rPr>
          <w:rFonts w:eastAsia="標楷體"/>
          <w:sz w:val="28"/>
          <w:szCs w:val="28"/>
          <w:lang w:eastAsia="zh-HK"/>
        </w:rPr>
        <w:t>專責機關的權力已</w:t>
      </w:r>
      <w:r w:rsidR="00606C80" w:rsidRPr="00716A46">
        <w:rPr>
          <w:rFonts w:eastAsia="標楷體"/>
          <w:sz w:val="28"/>
          <w:szCs w:val="28"/>
        </w:rPr>
        <w:t>非常</w:t>
      </w:r>
      <w:r w:rsidR="00606C80" w:rsidRPr="00716A46">
        <w:rPr>
          <w:rFonts w:eastAsia="標楷體"/>
          <w:sz w:val="28"/>
          <w:szCs w:val="28"/>
          <w:lang w:eastAsia="zh-HK"/>
        </w:rPr>
        <w:t>足夠</w:t>
      </w:r>
      <w:r w:rsidR="00857386" w:rsidRPr="00716A46">
        <w:rPr>
          <w:rFonts w:eastAsia="標楷體"/>
          <w:sz w:val="28"/>
          <w:szCs w:val="28"/>
          <w:lang w:eastAsia="zh-HK"/>
        </w:rPr>
        <w:t>；另有</w:t>
      </w:r>
      <w:r w:rsidR="004A721B" w:rsidRPr="00716A46">
        <w:rPr>
          <w:rFonts w:eastAsia="標楷體"/>
          <w:sz w:val="28"/>
          <w:szCs w:val="28"/>
        </w:rPr>
        <w:t>一成</w:t>
      </w:r>
      <w:r w:rsidR="00EC6C66" w:rsidRPr="00716A46">
        <w:rPr>
          <w:rFonts w:eastAsia="標楷體" w:hint="eastAsia"/>
          <w:sz w:val="28"/>
          <w:szCs w:val="28"/>
        </w:rPr>
        <w:t>一</w:t>
      </w:r>
      <w:r w:rsidR="00857386" w:rsidRPr="00716A46">
        <w:rPr>
          <w:rFonts w:eastAsia="標楷體"/>
          <w:sz w:val="28"/>
          <w:szCs w:val="28"/>
        </w:rPr>
        <w:t>（</w:t>
      </w:r>
      <w:r w:rsidR="00EC6C66" w:rsidRPr="00716A46">
        <w:rPr>
          <w:rFonts w:eastAsia="標楷體" w:hint="eastAsia"/>
          <w:sz w:val="28"/>
          <w:szCs w:val="28"/>
        </w:rPr>
        <w:t>11..2</w:t>
      </w:r>
      <w:r w:rsidR="00857386" w:rsidRPr="00716A46">
        <w:rPr>
          <w:rFonts w:eastAsia="標楷體"/>
          <w:sz w:val="28"/>
          <w:szCs w:val="28"/>
        </w:rPr>
        <w:t>%</w:t>
      </w:r>
      <w:r w:rsidR="00DF1F8D" w:rsidRPr="00716A46">
        <w:rPr>
          <w:rFonts w:eastAsia="標楷體"/>
          <w:sz w:val="28"/>
          <w:szCs w:val="28"/>
        </w:rPr>
        <w:t>）</w:t>
      </w:r>
      <w:r w:rsidR="00857386" w:rsidRPr="00716A46">
        <w:rPr>
          <w:rFonts w:eastAsia="標楷體"/>
          <w:sz w:val="28"/>
          <w:szCs w:val="28"/>
        </w:rPr>
        <w:t>的受訪者</w:t>
      </w:r>
      <w:r w:rsidR="00857386" w:rsidRPr="00716A46">
        <w:rPr>
          <w:rFonts w:eastAsia="標楷體"/>
          <w:sz w:val="28"/>
          <w:szCs w:val="28"/>
          <w:lang w:eastAsia="zh-HK"/>
        </w:rPr>
        <w:t>未對此問題表示明確意見</w:t>
      </w:r>
      <w:r w:rsidR="00BB1B76" w:rsidRPr="00716A46">
        <w:rPr>
          <w:rFonts w:eastAsia="標楷體"/>
          <w:sz w:val="28"/>
          <w:szCs w:val="28"/>
        </w:rPr>
        <w:t>。整</w:t>
      </w:r>
      <w:r w:rsidR="00606C80" w:rsidRPr="00716A46">
        <w:rPr>
          <w:rFonts w:eastAsia="標楷體"/>
          <w:sz w:val="28"/>
          <w:szCs w:val="28"/>
          <w:lang w:eastAsia="zh-HK"/>
        </w:rPr>
        <w:t>體而言，</w:t>
      </w:r>
      <w:r w:rsidRPr="00716A46">
        <w:rPr>
          <w:rFonts w:eastAsia="標楷體"/>
          <w:sz w:val="28"/>
          <w:szCs w:val="28"/>
        </w:rPr>
        <w:t>受訪者對政府專門處理貪污機關所需權力足夠程度的平均評價為</w:t>
      </w:r>
      <w:r w:rsidRPr="00716A46">
        <w:rPr>
          <w:rFonts w:eastAsia="標楷體"/>
          <w:sz w:val="28"/>
          <w:szCs w:val="28"/>
        </w:rPr>
        <w:t>5.</w:t>
      </w:r>
      <w:r w:rsidR="00165260" w:rsidRPr="00716A46">
        <w:rPr>
          <w:rFonts w:eastAsia="標楷體"/>
          <w:sz w:val="28"/>
          <w:szCs w:val="28"/>
        </w:rPr>
        <w:t>59</w:t>
      </w:r>
      <w:r w:rsidR="00857386" w:rsidRPr="00716A46">
        <w:rPr>
          <w:rFonts w:eastAsia="標楷體"/>
          <w:sz w:val="28"/>
          <w:szCs w:val="28"/>
        </w:rPr>
        <w:t>，</w:t>
      </w:r>
      <w:r w:rsidR="00857386" w:rsidRPr="00716A46">
        <w:rPr>
          <w:rFonts w:eastAsia="標楷體"/>
          <w:sz w:val="28"/>
          <w:szCs w:val="28"/>
          <w:lang w:eastAsia="zh-HK"/>
        </w:rPr>
        <w:t>居於接近中性的評價</w:t>
      </w:r>
      <w:r w:rsidRPr="00716A46">
        <w:rPr>
          <w:rFonts w:eastAsia="標楷體"/>
          <w:sz w:val="28"/>
          <w:szCs w:val="28"/>
        </w:rPr>
        <w:t>。</w:t>
      </w:r>
    </w:p>
    <w:p w:rsidR="00B67862" w:rsidRPr="00716A46" w:rsidRDefault="00EA25C5" w:rsidP="00EC6C66">
      <w:pPr>
        <w:widowControl/>
        <w:jc w:val="both"/>
        <w:rPr>
          <w:rFonts w:eastAsia="標楷體"/>
          <w:kern w:val="0"/>
        </w:rPr>
      </w:pPr>
      <w:r>
        <w:rPr>
          <w:noProof/>
        </w:rPr>
        <mc:AlternateContent>
          <mc:Choice Requires="wps">
            <w:drawing>
              <wp:anchor distT="0" distB="0" distL="114300" distR="114300" simplePos="0" relativeHeight="251673088" behindDoc="0" locked="0" layoutInCell="1" allowOverlap="1">
                <wp:simplePos x="0" y="0"/>
                <wp:positionH relativeFrom="margin">
                  <wp:align>left</wp:align>
                </wp:positionH>
                <wp:positionV relativeFrom="paragraph">
                  <wp:posOffset>2487295</wp:posOffset>
                </wp:positionV>
                <wp:extent cx="409575" cy="374015"/>
                <wp:effectExtent l="0" t="0" r="0" b="0"/>
                <wp:wrapNone/>
                <wp:docPr id="74"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74015"/>
                        </a:xfrm>
                        <a:prstGeom prst="rect">
                          <a:avLst/>
                        </a:prstGeom>
                      </wps:spPr>
                      <wps:txbx>
                        <w:txbxContent>
                          <w:p w:rsidR="00D95B84" w:rsidRPr="00B50ED0" w:rsidRDefault="00D95B84" w:rsidP="00ED6A8D">
                            <w:pPr>
                              <w:pStyle w:val="Web"/>
                              <w:spacing w:before="0" w:beforeAutospacing="0" w:after="0" w:afterAutospacing="0"/>
                              <w:rPr>
                                <w:rFonts w:ascii="Times New Roman" w:hAnsi="Times New Roman" w:cs="Times New Roman"/>
                              </w:rPr>
                            </w:pPr>
                            <w:r w:rsidRPr="00B50ED0">
                              <w:rPr>
                                <w:rFonts w:ascii="Times New Roman" w:eastAsiaTheme="minorEastAsia" w:hAnsi="Times New Roman" w:cs="Times New Roman"/>
                                <w:sz w:val="20"/>
                                <w:szCs w:val="20"/>
                              </w:rPr>
                              <w:t>(%)</w:t>
                            </w:r>
                          </w:p>
                        </w:txbxContent>
                      </wps:txbx>
                      <wps:bodyPr wrap="square" rtlCol="0"/>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4" type="#_x0000_t202" style="position:absolute;left:0;text-align:left;margin-left:0;margin-top:195.85pt;width:32.25pt;height:29.45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" filled="f" stroked="f">
                <v:textbox>
                  <w:txbxContent>
                    <w:p w:rsidR="00D95B84" w:rsidRPr="00B50ED0" w:rsidRDefault="00D95B84" w:rsidP="00ED6A8D">
                      <w:pPr>
                        <w:pStyle w:val="Web"/>
                        <w:spacing w:before="0" w:beforeAutospacing="0" w:after="0" w:afterAutospacing="0"/>
                        <w:rPr>
                          <w:rFonts w:ascii="Times New Roman" w:hAnsi="Times New Roman" w:cs="Times New Roman"/>
                        </w:rPr>
                      </w:pPr>
                      <w:r w:rsidRPr="00B50ED0">
                        <w:rPr>
                          <w:rFonts w:ascii="Times New Roman" w:eastAsiaTheme="minorEastAsia" w:hAnsi="Times New Roman" w:cs="Times New Roman"/>
                          <w:sz w:val="20"/>
                          <w:szCs w:val="20"/>
                        </w:rPr>
                        <w:t>(%)</w:t>
                      </w:r>
                    </w:p>
                  </w:txbxContent>
                </v:textbox>
                <w10:wrap anchorx="margin"/>
              </v:shape>
            </w:pict>
          </mc:Fallback>
        </mc:AlternateContent>
      </w:r>
      <w:r w:rsidR="00ED6A8D" w:rsidRPr="00716A46">
        <w:rPr>
          <w:noProof/>
        </w:rPr>
        <w:drawing>
          <wp:anchor distT="0" distB="0" distL="114300" distR="114300" simplePos="0" relativeHeight="251725824" behindDoc="0" locked="0" layoutInCell="1" allowOverlap="1" wp14:anchorId="174FADAD" wp14:editId="66C67653">
            <wp:simplePos x="0" y="0"/>
            <wp:positionH relativeFrom="column">
              <wp:posOffset>19050</wp:posOffset>
            </wp:positionH>
            <wp:positionV relativeFrom="paragraph">
              <wp:posOffset>3810</wp:posOffset>
            </wp:positionV>
            <wp:extent cx="5664200" cy="2800350"/>
            <wp:effectExtent l="19050" t="0" r="12700" b="0"/>
            <wp:wrapSquare wrapText="bothSides"/>
            <wp:docPr id="113" name="圖表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EC6C66" w:rsidRPr="00716A46" w:rsidRDefault="00EC6C66" w:rsidP="00EC6C66">
      <w:pPr>
        <w:widowControl/>
        <w:jc w:val="both"/>
        <w:rPr>
          <w:rFonts w:eastAsia="標楷體"/>
          <w:kern w:val="0"/>
        </w:rPr>
      </w:pPr>
      <w:r w:rsidRPr="00716A46">
        <w:rPr>
          <w:rFonts w:eastAsia="標楷體"/>
          <w:kern w:val="0"/>
        </w:rPr>
        <w:t>平均數：</w:t>
      </w:r>
      <w:r w:rsidRPr="00716A46">
        <w:rPr>
          <w:rFonts w:eastAsia="標楷體" w:hint="eastAsia"/>
          <w:kern w:val="0"/>
        </w:rPr>
        <w:t xml:space="preserve">5.59 </w:t>
      </w:r>
      <w:r w:rsidRPr="00716A46">
        <w:rPr>
          <w:rFonts w:eastAsia="標楷體"/>
          <w:kern w:val="0"/>
        </w:rPr>
        <w:tab/>
      </w:r>
      <w:r w:rsidRPr="00716A46">
        <w:rPr>
          <w:rFonts w:eastAsia="標楷體"/>
          <w:kern w:val="0"/>
        </w:rPr>
        <w:t>標準差：</w:t>
      </w:r>
      <w:r w:rsidRPr="00716A46">
        <w:rPr>
          <w:rFonts w:eastAsia="標楷體" w:hint="eastAsia"/>
          <w:kern w:val="0"/>
        </w:rPr>
        <w:t>3.06</w:t>
      </w:r>
    </w:p>
    <w:p w:rsidR="00B632F7" w:rsidRPr="00716A46" w:rsidRDefault="00B0228D" w:rsidP="00AB643F">
      <w:pPr>
        <w:pStyle w:val="affffd"/>
      </w:pPr>
      <w:bookmarkStart w:id="105" w:name="_Toc490561268"/>
      <w:bookmarkStart w:id="106" w:name="_Toc501456226"/>
      <w:r w:rsidRPr="00716A46">
        <w:t>圖</w:t>
      </w:r>
      <w:r w:rsidRPr="00716A46">
        <w:t>4.</w:t>
      </w:r>
      <w:r w:rsidR="00A03475" w:rsidRPr="00716A46">
        <w:t>7</w:t>
      </w:r>
      <w:r w:rsidRPr="00716A46">
        <w:t xml:space="preserve"> </w:t>
      </w:r>
      <w:r w:rsidR="00F96467" w:rsidRPr="00716A46">
        <w:rPr>
          <w:rFonts w:hint="eastAsia"/>
        </w:rPr>
        <w:t>受訪者對</w:t>
      </w:r>
      <w:r w:rsidR="00566F4D" w:rsidRPr="00716A46">
        <w:t>政府專門處理貪污機關所需權力的看法</w:t>
      </w:r>
      <w:bookmarkEnd w:id="105"/>
      <w:bookmarkEnd w:id="106"/>
    </w:p>
    <w:p w:rsidR="00B50ED0" w:rsidRPr="00716A46" w:rsidRDefault="00C30DC3"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w:t>
      </w:r>
      <w:r w:rsidR="00B0228D" w:rsidRPr="00716A46">
        <w:rPr>
          <w:rFonts w:eastAsia="標楷體"/>
          <w:kern w:val="0"/>
          <w:sz w:val="28"/>
          <w:szCs w:val="28"/>
        </w:rPr>
        <w:t>檢視不同背景的受訪者對「</w:t>
      </w:r>
      <w:r w:rsidR="00F85777" w:rsidRPr="00716A46">
        <w:rPr>
          <w:rFonts w:eastAsia="標楷體" w:hint="eastAsia"/>
          <w:kern w:val="0"/>
          <w:sz w:val="28"/>
          <w:szCs w:val="28"/>
        </w:rPr>
        <w:t>政府專門處理貪污機關所需要權力足夠程度的看法</w:t>
      </w:r>
      <w:r w:rsidR="00B0228D" w:rsidRPr="00716A46">
        <w:rPr>
          <w:rFonts w:eastAsia="標楷體"/>
          <w:kern w:val="0"/>
          <w:sz w:val="28"/>
          <w:szCs w:val="28"/>
        </w:rPr>
        <w:t>」的看法，可以發現以下幾個現象（參見附錄五表附</w:t>
      </w:r>
      <w:r w:rsidR="00B0228D" w:rsidRPr="00716A46">
        <w:rPr>
          <w:rFonts w:eastAsia="標楷體"/>
          <w:kern w:val="0"/>
          <w:sz w:val="28"/>
          <w:szCs w:val="28"/>
        </w:rPr>
        <w:t>5.</w:t>
      </w:r>
      <w:r w:rsidR="00165260" w:rsidRPr="00716A46">
        <w:rPr>
          <w:rFonts w:eastAsia="標楷體"/>
          <w:kern w:val="0"/>
          <w:sz w:val="28"/>
          <w:szCs w:val="28"/>
        </w:rPr>
        <w:t>4</w:t>
      </w:r>
      <w:r w:rsidR="00B0228D" w:rsidRPr="00716A46">
        <w:rPr>
          <w:rFonts w:eastAsia="標楷體"/>
          <w:kern w:val="0"/>
          <w:sz w:val="28"/>
          <w:szCs w:val="28"/>
        </w:rPr>
        <w:t>）：</w:t>
      </w:r>
    </w:p>
    <w:p w:rsidR="00165260" w:rsidRPr="00716A46" w:rsidRDefault="00165260" w:rsidP="00DA11CA">
      <w:pPr>
        <w:pStyle w:val="aff8"/>
        <w:numPr>
          <w:ilvl w:val="0"/>
          <w:numId w:val="29"/>
        </w:numPr>
        <w:spacing w:beforeLines="50" w:before="120" w:line="600" w:lineRule="exact"/>
        <w:ind w:leftChars="0"/>
        <w:jc w:val="both"/>
        <w:rPr>
          <w:rFonts w:eastAsia="標楷體"/>
          <w:kern w:val="0"/>
          <w:sz w:val="28"/>
          <w:szCs w:val="28"/>
        </w:rPr>
      </w:pPr>
      <w:r w:rsidRPr="00716A46">
        <w:rPr>
          <w:rFonts w:eastAsia="標楷體"/>
          <w:kern w:val="0"/>
          <w:sz w:val="28"/>
          <w:szCs w:val="28"/>
        </w:rPr>
        <w:lastRenderedPageBreak/>
        <w:t>教育程度：大學及以上者對政府專門處理貪污機關所需權力足夠性平均數（</w:t>
      </w:r>
      <w:r w:rsidRPr="00716A46">
        <w:rPr>
          <w:rFonts w:eastAsia="標楷體"/>
          <w:kern w:val="0"/>
          <w:sz w:val="28"/>
          <w:szCs w:val="28"/>
        </w:rPr>
        <w:t>5.9</w:t>
      </w:r>
      <w:r w:rsidRPr="00716A46">
        <w:rPr>
          <w:rFonts w:eastAsia="標楷體"/>
          <w:kern w:val="0"/>
          <w:sz w:val="28"/>
          <w:szCs w:val="28"/>
        </w:rPr>
        <w:t>）明顯高於國初中者</w:t>
      </w:r>
      <w:r w:rsidR="00173145" w:rsidRPr="00716A46">
        <w:rPr>
          <w:rFonts w:eastAsia="標楷體" w:hint="eastAsia"/>
          <w:kern w:val="0"/>
          <w:sz w:val="28"/>
          <w:szCs w:val="28"/>
          <w:lang w:eastAsia="zh-HK"/>
        </w:rPr>
        <w:t>的</w:t>
      </w:r>
      <w:r w:rsidRPr="00716A46">
        <w:rPr>
          <w:rFonts w:eastAsia="標楷體"/>
          <w:kern w:val="0"/>
          <w:sz w:val="28"/>
          <w:szCs w:val="28"/>
        </w:rPr>
        <w:t>平均數（</w:t>
      </w:r>
      <w:r w:rsidRPr="00716A46">
        <w:rPr>
          <w:rFonts w:eastAsia="標楷體"/>
          <w:kern w:val="0"/>
          <w:sz w:val="28"/>
          <w:szCs w:val="28"/>
        </w:rPr>
        <w:t>4.9</w:t>
      </w:r>
      <w:r w:rsidRPr="00716A46">
        <w:rPr>
          <w:rFonts w:eastAsia="標楷體"/>
          <w:kern w:val="0"/>
          <w:sz w:val="28"/>
          <w:szCs w:val="28"/>
        </w:rPr>
        <w:t>）。</w:t>
      </w:r>
    </w:p>
    <w:p w:rsidR="0036505C" w:rsidRPr="00716A46" w:rsidRDefault="0036505C" w:rsidP="00DA11CA">
      <w:pPr>
        <w:pStyle w:val="aff8"/>
        <w:numPr>
          <w:ilvl w:val="0"/>
          <w:numId w:val="29"/>
        </w:numPr>
        <w:spacing w:beforeLines="50" w:before="120" w:line="600" w:lineRule="exact"/>
        <w:ind w:leftChars="0"/>
        <w:jc w:val="both"/>
        <w:rPr>
          <w:rFonts w:eastAsia="標楷體"/>
          <w:kern w:val="0"/>
          <w:sz w:val="28"/>
          <w:szCs w:val="28"/>
        </w:rPr>
      </w:pPr>
      <w:r w:rsidRPr="00716A46">
        <w:rPr>
          <w:rFonts w:eastAsia="標楷體"/>
          <w:kern w:val="0"/>
          <w:sz w:val="28"/>
          <w:szCs w:val="28"/>
        </w:rPr>
        <w:t>族群</w:t>
      </w:r>
      <w:r w:rsidR="00973A2B" w:rsidRPr="00716A46">
        <w:rPr>
          <w:rFonts w:eastAsia="標楷體"/>
          <w:kern w:val="0"/>
          <w:sz w:val="28"/>
          <w:szCs w:val="28"/>
        </w:rPr>
        <w:t>：</w:t>
      </w:r>
      <w:r w:rsidRPr="00716A46">
        <w:rPr>
          <w:rFonts w:eastAsia="標楷體"/>
          <w:kern w:val="0"/>
          <w:sz w:val="28"/>
          <w:szCs w:val="28"/>
        </w:rPr>
        <w:t>本省客家人（</w:t>
      </w:r>
      <w:r w:rsidRPr="00716A46">
        <w:rPr>
          <w:rFonts w:eastAsia="標楷體"/>
          <w:kern w:val="0"/>
          <w:sz w:val="28"/>
          <w:szCs w:val="28"/>
        </w:rPr>
        <w:t>6.2</w:t>
      </w:r>
      <w:r w:rsidRPr="00716A46">
        <w:rPr>
          <w:rFonts w:eastAsia="標楷體"/>
          <w:kern w:val="0"/>
          <w:sz w:val="28"/>
          <w:szCs w:val="28"/>
        </w:rPr>
        <w:t>）與本省閩南人（</w:t>
      </w:r>
      <w:r w:rsidRPr="00716A46">
        <w:rPr>
          <w:rFonts w:eastAsia="標楷體"/>
          <w:kern w:val="0"/>
          <w:sz w:val="28"/>
          <w:szCs w:val="28"/>
        </w:rPr>
        <w:t>5.7</w:t>
      </w:r>
      <w:r w:rsidRPr="00716A46">
        <w:rPr>
          <w:rFonts w:eastAsia="標楷體"/>
          <w:kern w:val="0"/>
          <w:sz w:val="28"/>
          <w:szCs w:val="28"/>
        </w:rPr>
        <w:t>）對政府專門處理貪污機關所需權力足夠性平均數明顯高於大陸各省市者</w:t>
      </w:r>
      <w:r w:rsidR="00173145" w:rsidRPr="00716A46">
        <w:rPr>
          <w:rFonts w:eastAsia="標楷體" w:hint="eastAsia"/>
          <w:kern w:val="0"/>
          <w:sz w:val="28"/>
          <w:szCs w:val="28"/>
          <w:lang w:eastAsia="zh-HK"/>
        </w:rPr>
        <w:t>的</w:t>
      </w:r>
      <w:r w:rsidRPr="00716A46">
        <w:rPr>
          <w:rFonts w:eastAsia="標楷體"/>
          <w:kern w:val="0"/>
          <w:sz w:val="28"/>
          <w:szCs w:val="28"/>
        </w:rPr>
        <w:t>平均數（</w:t>
      </w:r>
      <w:r w:rsidRPr="00716A46">
        <w:rPr>
          <w:rFonts w:eastAsia="標楷體"/>
          <w:kern w:val="0"/>
          <w:sz w:val="28"/>
          <w:szCs w:val="28"/>
        </w:rPr>
        <w:t>4.4</w:t>
      </w:r>
      <w:r w:rsidRPr="00716A46">
        <w:rPr>
          <w:rFonts w:eastAsia="標楷體"/>
          <w:kern w:val="0"/>
          <w:sz w:val="28"/>
          <w:szCs w:val="28"/>
        </w:rPr>
        <w:t>）。</w:t>
      </w:r>
    </w:p>
    <w:p w:rsidR="00B0228D" w:rsidRPr="00716A46" w:rsidRDefault="0036505C" w:rsidP="00DA11CA">
      <w:pPr>
        <w:pStyle w:val="aff8"/>
        <w:numPr>
          <w:ilvl w:val="0"/>
          <w:numId w:val="29"/>
        </w:numPr>
        <w:spacing w:beforeLines="50" w:before="120" w:line="600" w:lineRule="exact"/>
        <w:ind w:leftChars="0"/>
        <w:jc w:val="both"/>
        <w:rPr>
          <w:rFonts w:eastAsia="標楷體"/>
          <w:kern w:val="0"/>
          <w:sz w:val="28"/>
          <w:szCs w:val="28"/>
        </w:rPr>
      </w:pPr>
      <w:r w:rsidRPr="00716A46">
        <w:rPr>
          <w:rFonts w:eastAsia="標楷體"/>
          <w:kern w:val="0"/>
          <w:sz w:val="28"/>
          <w:szCs w:val="28"/>
        </w:rPr>
        <w:t>政黨支持：泛綠支持者</w:t>
      </w:r>
      <w:r w:rsidR="00EC6C66" w:rsidRPr="00716A46">
        <w:rPr>
          <w:rFonts w:eastAsia="標楷體" w:hint="eastAsia"/>
          <w:kern w:val="0"/>
          <w:sz w:val="28"/>
          <w:szCs w:val="28"/>
        </w:rPr>
        <w:t>對</w:t>
      </w:r>
      <w:r w:rsidRPr="00716A46">
        <w:rPr>
          <w:rFonts w:eastAsia="標楷體"/>
          <w:kern w:val="0"/>
          <w:sz w:val="28"/>
          <w:szCs w:val="28"/>
        </w:rPr>
        <w:t>政府專門處理貪污機關所需權力足夠性平均數（</w:t>
      </w:r>
      <w:r w:rsidRPr="00716A46">
        <w:rPr>
          <w:rFonts w:eastAsia="標楷體"/>
          <w:kern w:val="0"/>
          <w:sz w:val="28"/>
          <w:szCs w:val="28"/>
        </w:rPr>
        <w:t>6.1</w:t>
      </w:r>
      <w:r w:rsidRPr="00716A46">
        <w:rPr>
          <w:rFonts w:eastAsia="標楷體"/>
          <w:kern w:val="0"/>
          <w:sz w:val="28"/>
          <w:szCs w:val="28"/>
        </w:rPr>
        <w:t>）明顯高於泛藍支持者</w:t>
      </w:r>
      <w:r w:rsidR="00173145" w:rsidRPr="00716A46">
        <w:rPr>
          <w:rFonts w:eastAsia="標楷體" w:hint="eastAsia"/>
          <w:kern w:val="0"/>
          <w:sz w:val="28"/>
          <w:szCs w:val="28"/>
          <w:lang w:eastAsia="zh-HK"/>
        </w:rPr>
        <w:t>的</w:t>
      </w:r>
      <w:r w:rsidRPr="00716A46">
        <w:rPr>
          <w:rFonts w:eastAsia="標楷體"/>
          <w:kern w:val="0"/>
          <w:sz w:val="28"/>
          <w:szCs w:val="28"/>
        </w:rPr>
        <w:t>平均數（</w:t>
      </w:r>
      <w:r w:rsidRPr="00716A46">
        <w:rPr>
          <w:rFonts w:eastAsia="標楷體"/>
          <w:kern w:val="0"/>
          <w:sz w:val="28"/>
          <w:szCs w:val="28"/>
        </w:rPr>
        <w:t>5.3</w:t>
      </w:r>
      <w:r w:rsidRPr="00716A46">
        <w:rPr>
          <w:rFonts w:eastAsia="標楷體"/>
          <w:kern w:val="0"/>
          <w:sz w:val="28"/>
          <w:szCs w:val="28"/>
        </w:rPr>
        <w:t>）。</w:t>
      </w:r>
    </w:p>
    <w:p w:rsidR="00B0228D" w:rsidRPr="00716A46" w:rsidRDefault="00B0228D" w:rsidP="00DA11CA">
      <w:pPr>
        <w:pStyle w:val="aff8"/>
        <w:numPr>
          <w:ilvl w:val="0"/>
          <w:numId w:val="29"/>
        </w:numPr>
        <w:spacing w:beforeLines="50" w:before="120" w:line="600" w:lineRule="exact"/>
        <w:ind w:leftChars="0"/>
        <w:jc w:val="both"/>
        <w:rPr>
          <w:rFonts w:eastAsia="標楷體"/>
          <w:kern w:val="0"/>
          <w:sz w:val="28"/>
          <w:szCs w:val="28"/>
        </w:rPr>
      </w:pPr>
      <w:r w:rsidRPr="00716A46">
        <w:rPr>
          <w:rFonts w:eastAsia="標楷體"/>
          <w:kern w:val="0"/>
          <w:sz w:val="28"/>
          <w:szCs w:val="28"/>
        </w:rPr>
        <w:t>不同</w:t>
      </w:r>
      <w:r w:rsidR="00165260" w:rsidRPr="00716A46">
        <w:rPr>
          <w:rFonts w:eastAsia="標楷體"/>
          <w:kern w:val="0"/>
          <w:sz w:val="28"/>
          <w:szCs w:val="28"/>
        </w:rPr>
        <w:t>職業、收看電視</w:t>
      </w:r>
      <w:r w:rsidR="00EC6C66" w:rsidRPr="00716A46">
        <w:rPr>
          <w:rFonts w:eastAsia="標楷體" w:hint="eastAsia"/>
          <w:kern w:val="0"/>
          <w:sz w:val="28"/>
          <w:szCs w:val="28"/>
        </w:rPr>
        <w:t>新聞習慣</w:t>
      </w:r>
      <w:r w:rsidR="00165260" w:rsidRPr="00716A46">
        <w:rPr>
          <w:rFonts w:eastAsia="標楷體"/>
          <w:kern w:val="0"/>
          <w:sz w:val="28"/>
          <w:szCs w:val="28"/>
        </w:rPr>
        <w:t>與</w:t>
      </w:r>
      <w:r w:rsidR="001E1EF0" w:rsidRPr="00716A46">
        <w:rPr>
          <w:rFonts w:eastAsia="標楷體" w:hint="eastAsia"/>
          <w:kern w:val="0"/>
          <w:sz w:val="28"/>
          <w:szCs w:val="28"/>
        </w:rPr>
        <w:t>瀏覽</w:t>
      </w:r>
      <w:r w:rsidR="00165260" w:rsidRPr="00716A46">
        <w:rPr>
          <w:rFonts w:eastAsia="標楷體"/>
          <w:kern w:val="0"/>
          <w:sz w:val="28"/>
          <w:szCs w:val="28"/>
        </w:rPr>
        <w:t>網路新聞習慣者</w:t>
      </w:r>
      <w:r w:rsidRPr="00716A46">
        <w:rPr>
          <w:rFonts w:eastAsia="標楷體"/>
          <w:kern w:val="0"/>
          <w:sz w:val="28"/>
          <w:szCs w:val="28"/>
        </w:rPr>
        <w:t>對此一問題的看法</w:t>
      </w:r>
      <w:r w:rsidR="00233092" w:rsidRPr="00716A46">
        <w:rPr>
          <w:rFonts w:eastAsia="標楷體"/>
          <w:kern w:val="0"/>
          <w:sz w:val="28"/>
          <w:szCs w:val="28"/>
        </w:rPr>
        <w:t>有</w:t>
      </w:r>
      <w:r w:rsidRPr="00716A46">
        <w:rPr>
          <w:rFonts w:eastAsia="標楷體"/>
          <w:kern w:val="0"/>
          <w:sz w:val="28"/>
          <w:szCs w:val="28"/>
        </w:rPr>
        <w:t>顯著差異。</w:t>
      </w:r>
    </w:p>
    <w:p w:rsidR="00DB6AE2" w:rsidRPr="00716A46" w:rsidRDefault="00A02B72" w:rsidP="00DA11CA">
      <w:pPr>
        <w:pStyle w:val="aff8"/>
        <w:numPr>
          <w:ilvl w:val="0"/>
          <w:numId w:val="29"/>
        </w:numPr>
        <w:spacing w:beforeLines="50" w:before="120" w:line="600" w:lineRule="exact"/>
        <w:ind w:leftChars="0"/>
        <w:jc w:val="both"/>
        <w:rPr>
          <w:rFonts w:eastAsia="標楷體"/>
          <w:kern w:val="0"/>
          <w:sz w:val="28"/>
          <w:szCs w:val="28"/>
        </w:rPr>
      </w:pPr>
      <w:r w:rsidRPr="00716A46">
        <w:rPr>
          <w:rFonts w:eastAsia="標楷體"/>
          <w:kern w:val="0"/>
          <w:sz w:val="28"/>
          <w:szCs w:val="28"/>
        </w:rPr>
        <w:t>不同性別、</w:t>
      </w:r>
      <w:r w:rsidR="00165260" w:rsidRPr="00716A46">
        <w:rPr>
          <w:rFonts w:eastAsia="標楷體"/>
          <w:kern w:val="0"/>
          <w:sz w:val="28"/>
          <w:szCs w:val="28"/>
        </w:rPr>
        <w:t>年齡</w:t>
      </w:r>
      <w:r w:rsidRPr="00716A46">
        <w:rPr>
          <w:rFonts w:eastAsia="標楷體"/>
          <w:kern w:val="0"/>
          <w:sz w:val="28"/>
          <w:szCs w:val="28"/>
        </w:rPr>
        <w:t>、</w:t>
      </w:r>
      <w:r w:rsidR="00B0228D" w:rsidRPr="00716A46">
        <w:rPr>
          <w:rFonts w:eastAsia="標楷體"/>
          <w:kern w:val="0"/>
          <w:sz w:val="28"/>
          <w:szCs w:val="28"/>
        </w:rPr>
        <w:t>地理區域</w:t>
      </w:r>
      <w:r w:rsidRPr="00716A46">
        <w:rPr>
          <w:rFonts w:eastAsia="標楷體"/>
          <w:kern w:val="0"/>
          <w:sz w:val="28"/>
          <w:szCs w:val="28"/>
        </w:rPr>
        <w:t>與</w:t>
      </w:r>
      <w:r w:rsidR="00547EC6" w:rsidRPr="00716A46">
        <w:rPr>
          <w:rFonts w:eastAsia="標楷體"/>
          <w:kern w:val="0"/>
          <w:sz w:val="28"/>
          <w:szCs w:val="28"/>
        </w:rPr>
        <w:t>閱讀</w:t>
      </w:r>
      <w:r w:rsidR="00165260" w:rsidRPr="00716A46">
        <w:rPr>
          <w:rFonts w:eastAsia="標楷體"/>
          <w:kern w:val="0"/>
          <w:sz w:val="28"/>
          <w:szCs w:val="28"/>
        </w:rPr>
        <w:t>報紙習慣</w:t>
      </w:r>
      <w:r w:rsidRPr="00716A46">
        <w:rPr>
          <w:rFonts w:eastAsia="標楷體"/>
          <w:kern w:val="0"/>
          <w:sz w:val="28"/>
          <w:szCs w:val="28"/>
        </w:rPr>
        <w:t>者</w:t>
      </w:r>
      <w:r w:rsidR="00B0228D" w:rsidRPr="00716A46">
        <w:rPr>
          <w:rFonts w:eastAsia="標楷體"/>
          <w:kern w:val="0"/>
          <w:sz w:val="28"/>
          <w:szCs w:val="28"/>
        </w:rPr>
        <w:t>對此一問題的看法無顯著差異。</w:t>
      </w:r>
    </w:p>
    <w:p w:rsidR="006C7289" w:rsidRPr="00716A46" w:rsidRDefault="006C7289" w:rsidP="006121F7">
      <w:pPr>
        <w:pStyle w:val="3"/>
        <w:spacing w:before="240" w:after="120"/>
        <w:ind w:leftChars="0" w:left="0" w:firstLineChars="0" w:firstLine="0"/>
      </w:pPr>
      <w:r w:rsidRPr="00716A46">
        <w:rPr>
          <w:kern w:val="0"/>
        </w:rPr>
        <w:t>二、受訪者對政府專門處理貪污問題機關的認知</w:t>
      </w:r>
    </w:p>
    <w:p w:rsidR="006C7289" w:rsidRPr="00716A46" w:rsidRDefault="006C7289"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在</w:t>
      </w:r>
      <w:r w:rsidRPr="00716A46">
        <w:rPr>
          <w:rFonts w:eastAsia="標楷體"/>
          <w:kern w:val="0"/>
          <w:sz w:val="28"/>
          <w:szCs w:val="28"/>
        </w:rPr>
        <w:t>受訪者對政府專門處理貪污問題機關的認知</w:t>
      </w:r>
      <w:r w:rsidRPr="00716A46">
        <w:rPr>
          <w:rFonts w:eastAsia="標楷體"/>
          <w:sz w:val="28"/>
          <w:szCs w:val="28"/>
        </w:rPr>
        <w:t>方面，本調查詢問：</w:t>
      </w:r>
    </w:p>
    <w:p w:rsidR="001640B6" w:rsidRPr="00716A46" w:rsidRDefault="006C7289"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就您所知，我們政府專門負責處理貪污問題的是哪一個機關？（不提示選項）（題目</w:t>
      </w:r>
      <w:r w:rsidRPr="00716A46">
        <w:rPr>
          <w:rFonts w:eastAsia="標楷體"/>
          <w:b/>
          <w:sz w:val="28"/>
          <w:szCs w:val="28"/>
          <w:u w:val="single"/>
        </w:rPr>
        <w:t>A08</w:t>
      </w:r>
      <w:r w:rsidRPr="00716A46">
        <w:rPr>
          <w:rFonts w:eastAsia="標楷體"/>
          <w:b/>
          <w:sz w:val="28"/>
          <w:szCs w:val="28"/>
          <w:u w:val="single"/>
        </w:rPr>
        <w:t>）</w:t>
      </w:r>
    </w:p>
    <w:p w:rsidR="000349F8" w:rsidRPr="00716A46" w:rsidRDefault="00566F4D" w:rsidP="00DA11CA">
      <w:pPr>
        <w:spacing w:beforeLines="50" w:before="120" w:afterLines="100" w:after="240" w:line="600" w:lineRule="exact"/>
        <w:jc w:val="both"/>
        <w:rPr>
          <w:rFonts w:eastAsia="標楷體"/>
          <w:kern w:val="0"/>
          <w:sz w:val="28"/>
          <w:lang w:eastAsia="zh-HK"/>
        </w:rPr>
      </w:pPr>
      <w:r w:rsidRPr="00716A46">
        <w:rPr>
          <w:b/>
        </w:rPr>
        <w:t xml:space="preserve">    </w:t>
      </w:r>
      <w:r w:rsidR="005C2ECB" w:rsidRPr="00716A46">
        <w:rPr>
          <w:rFonts w:eastAsia="標楷體"/>
        </w:rPr>
        <w:t xml:space="preserve"> </w:t>
      </w:r>
      <w:r w:rsidR="006C7289" w:rsidRPr="00716A46">
        <w:rPr>
          <w:rFonts w:eastAsia="標楷體"/>
          <w:sz w:val="28"/>
          <w:szCs w:val="28"/>
        </w:rPr>
        <w:t>根據</w:t>
      </w:r>
      <w:r w:rsidR="006C7289" w:rsidRPr="00716A46">
        <w:rPr>
          <w:rFonts w:eastAsia="標楷體"/>
          <w:sz w:val="28"/>
        </w:rPr>
        <w:t>本調查結果顯示（如圖</w:t>
      </w:r>
      <w:r w:rsidR="00B0228D" w:rsidRPr="00716A46">
        <w:rPr>
          <w:rFonts w:eastAsia="標楷體"/>
          <w:sz w:val="28"/>
        </w:rPr>
        <w:t>4.</w:t>
      </w:r>
      <w:r w:rsidR="00A03475" w:rsidRPr="00716A46">
        <w:rPr>
          <w:rFonts w:eastAsia="標楷體"/>
          <w:sz w:val="28"/>
        </w:rPr>
        <w:t>8</w:t>
      </w:r>
      <w:r w:rsidR="00B0228D" w:rsidRPr="00716A46">
        <w:rPr>
          <w:rFonts w:eastAsia="標楷體"/>
          <w:sz w:val="28"/>
        </w:rPr>
        <w:t>所示</w:t>
      </w:r>
      <w:r w:rsidR="006C7289" w:rsidRPr="00716A46">
        <w:rPr>
          <w:rFonts w:eastAsia="標楷體"/>
          <w:sz w:val="28"/>
        </w:rPr>
        <w:t>），相對於其他機關，較多數的受訪者認為政府專門負責處理貪污問題是「法務部廉政署」</w:t>
      </w:r>
      <w:r w:rsidR="00973F3E" w:rsidRPr="00716A46">
        <w:rPr>
          <w:rFonts w:eastAsia="標楷體"/>
          <w:sz w:val="28"/>
        </w:rPr>
        <w:t>（</w:t>
      </w:r>
      <w:r w:rsidR="0036505C" w:rsidRPr="00716A46">
        <w:rPr>
          <w:rFonts w:eastAsia="標楷體"/>
          <w:sz w:val="28"/>
        </w:rPr>
        <w:t>16.8</w:t>
      </w:r>
      <w:r w:rsidR="006C7289" w:rsidRPr="00716A46">
        <w:rPr>
          <w:rFonts w:eastAsia="標楷體"/>
          <w:sz w:val="28"/>
        </w:rPr>
        <w:t>%</w:t>
      </w:r>
      <w:r w:rsidR="00973F3E" w:rsidRPr="00716A46">
        <w:rPr>
          <w:rFonts w:eastAsia="標楷體"/>
          <w:sz w:val="28"/>
        </w:rPr>
        <w:t>）</w:t>
      </w:r>
      <w:r w:rsidR="006C7289" w:rsidRPr="00716A46">
        <w:rPr>
          <w:rFonts w:eastAsia="標楷體"/>
          <w:sz w:val="28"/>
        </w:rPr>
        <w:t>，但有</w:t>
      </w:r>
      <w:r w:rsidR="0036505C" w:rsidRPr="00716A46">
        <w:rPr>
          <w:rFonts w:eastAsia="標楷體"/>
          <w:sz w:val="28"/>
        </w:rPr>
        <w:t>六成一</w:t>
      </w:r>
      <w:r w:rsidR="007470E9" w:rsidRPr="00716A46">
        <w:rPr>
          <w:rFonts w:eastAsia="標楷體"/>
          <w:sz w:val="28"/>
        </w:rPr>
        <w:t>（</w:t>
      </w:r>
      <w:r w:rsidR="0036505C" w:rsidRPr="00716A46">
        <w:rPr>
          <w:rFonts w:eastAsia="標楷體"/>
          <w:sz w:val="28"/>
        </w:rPr>
        <w:t>61.1</w:t>
      </w:r>
      <w:r w:rsidR="007470E9" w:rsidRPr="00716A46">
        <w:rPr>
          <w:rFonts w:eastAsia="標楷體"/>
          <w:sz w:val="28"/>
        </w:rPr>
        <w:t>%</w:t>
      </w:r>
      <w:r w:rsidR="007470E9" w:rsidRPr="00716A46">
        <w:rPr>
          <w:rFonts w:eastAsia="標楷體"/>
          <w:sz w:val="28"/>
        </w:rPr>
        <w:t>）</w:t>
      </w:r>
      <w:r w:rsidR="006C7289" w:rsidRPr="00716A46">
        <w:rPr>
          <w:rFonts w:eastAsia="標楷體"/>
          <w:sz w:val="28"/>
        </w:rPr>
        <w:t>的受訪者</w:t>
      </w:r>
      <w:r w:rsidR="006C7289" w:rsidRPr="00716A46">
        <w:rPr>
          <w:rFonts w:eastAsia="標楷體"/>
          <w:kern w:val="0"/>
          <w:sz w:val="28"/>
        </w:rPr>
        <w:t>對此一問題未表達明確的意見。</w:t>
      </w:r>
      <w:r w:rsidR="007470E9" w:rsidRPr="00716A46">
        <w:rPr>
          <w:rFonts w:eastAsia="標楷體"/>
          <w:kern w:val="0"/>
          <w:sz w:val="28"/>
          <w:lang w:eastAsia="zh-HK"/>
        </w:rPr>
        <w:t>此一結果顯示，多數民眾可能並不瞭解在政府機關的業務分工性質，以致於無法明確指出哪一機關是專責處理貪污問題</w:t>
      </w:r>
      <w:r w:rsidR="00C17377" w:rsidRPr="00716A46">
        <w:rPr>
          <w:rFonts w:eastAsia="標楷體"/>
          <w:kern w:val="0"/>
          <w:sz w:val="28"/>
          <w:lang w:eastAsia="zh-HK"/>
        </w:rPr>
        <w:t>。</w:t>
      </w:r>
    </w:p>
    <w:p w:rsidR="00AB643F" w:rsidRPr="00AB643F" w:rsidRDefault="00B67862" w:rsidP="0039784B">
      <w:pPr>
        <w:pStyle w:val="affff9"/>
      </w:pPr>
      <w:bookmarkStart w:id="107" w:name="_Toc466902085"/>
      <w:bookmarkStart w:id="108" w:name="_Toc490561269"/>
      <w:r w:rsidRPr="00982FF3">
        <w:rPr>
          <w:b w:val="0"/>
          <w:noProof/>
        </w:rPr>
        <w:lastRenderedPageBreak/>
        <w:drawing>
          <wp:anchor distT="0" distB="0" distL="114300" distR="114300" simplePos="0" relativeHeight="251589632" behindDoc="1" locked="0" layoutInCell="1" allowOverlap="1" wp14:anchorId="66B63BFF" wp14:editId="78288A6A">
            <wp:simplePos x="0" y="0"/>
            <wp:positionH relativeFrom="margin">
              <wp:align>left</wp:align>
            </wp:positionH>
            <wp:positionV relativeFrom="margin">
              <wp:posOffset>139700</wp:posOffset>
            </wp:positionV>
            <wp:extent cx="5676900" cy="2865755"/>
            <wp:effectExtent l="0" t="0" r="0" b="10795"/>
            <wp:wrapTight wrapText="bothSides">
              <wp:wrapPolygon edited="0">
                <wp:start x="0" y="0"/>
                <wp:lineTo x="0" y="21538"/>
                <wp:lineTo x="21528" y="21538"/>
                <wp:lineTo x="21528" y="0"/>
                <wp:lineTo x="0" y="0"/>
              </wp:wrapPolygon>
            </wp:wrapTight>
            <wp:docPr id="6" name="圖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bookmarkStart w:id="109" w:name="_Toc501456227"/>
      <w:bookmarkEnd w:id="107"/>
      <w:bookmarkEnd w:id="108"/>
      <w:r w:rsidR="00AB643F" w:rsidRPr="00716A46">
        <w:t>圖</w:t>
      </w:r>
      <w:r w:rsidR="00AB643F" w:rsidRPr="00716A46">
        <w:t xml:space="preserve">4.8 </w:t>
      </w:r>
      <w:r w:rsidR="00AB643F" w:rsidRPr="00716A46">
        <w:t>受訪者政府專門處理貪污機關的認知</w:t>
      </w:r>
      <w:bookmarkEnd w:id="109"/>
    </w:p>
    <w:p w:rsidR="001640B6" w:rsidRPr="00716A46" w:rsidRDefault="0036505C" w:rsidP="00DA11CA">
      <w:pPr>
        <w:spacing w:beforeLines="50" w:before="120" w:afterLines="100" w:after="240" w:line="600" w:lineRule="exact"/>
        <w:ind w:firstLineChars="200" w:firstLine="560"/>
        <w:jc w:val="both"/>
        <w:rPr>
          <w:rFonts w:eastAsia="標楷體"/>
          <w:kern w:val="0"/>
          <w:sz w:val="28"/>
        </w:rPr>
      </w:pPr>
      <w:r w:rsidRPr="00716A46">
        <w:rPr>
          <w:rFonts w:eastAsia="標楷體"/>
          <w:kern w:val="0"/>
          <w:sz w:val="28"/>
        </w:rPr>
        <w:t>本研究進一步檢視不同背景的受訪者對「政府專門處理貪污問題機關的認知」的看法，可以發現以下幾個現象（參見附錄五表附</w:t>
      </w:r>
      <w:r w:rsidRPr="00716A46">
        <w:rPr>
          <w:rFonts w:eastAsia="標楷體"/>
          <w:kern w:val="0"/>
          <w:sz w:val="28"/>
        </w:rPr>
        <w:t>5.5</w:t>
      </w:r>
      <w:r w:rsidRPr="00716A46">
        <w:rPr>
          <w:rFonts w:eastAsia="標楷體"/>
          <w:kern w:val="0"/>
          <w:sz w:val="28"/>
        </w:rPr>
        <w:t>）：</w:t>
      </w:r>
    </w:p>
    <w:p w:rsidR="0036505C" w:rsidRPr="00716A46" w:rsidRDefault="0036505C" w:rsidP="00DA11CA">
      <w:pPr>
        <w:pStyle w:val="aff8"/>
        <w:numPr>
          <w:ilvl w:val="0"/>
          <w:numId w:val="30"/>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性別：男性表示政府專門處理貪污問題機關為「調查局」</w:t>
      </w:r>
      <w:r w:rsidR="00785F5F" w:rsidRPr="00716A46">
        <w:rPr>
          <w:rFonts w:eastAsia="標楷體"/>
          <w:kern w:val="0"/>
          <w:sz w:val="28"/>
          <w:szCs w:val="28"/>
        </w:rPr>
        <w:t>、「廉政署」、「法務部」</w:t>
      </w:r>
      <w:r w:rsidRPr="00716A46">
        <w:rPr>
          <w:rFonts w:eastAsia="標楷體"/>
          <w:kern w:val="0"/>
          <w:sz w:val="28"/>
          <w:szCs w:val="28"/>
        </w:rPr>
        <w:t>的比例明顯高於女性；女性回答「無反應」的比例明顯高於男性。</w:t>
      </w:r>
    </w:p>
    <w:p w:rsidR="0036505C" w:rsidRPr="00716A46" w:rsidRDefault="0036505C" w:rsidP="00DA11CA">
      <w:pPr>
        <w:pStyle w:val="aff8"/>
        <w:numPr>
          <w:ilvl w:val="0"/>
          <w:numId w:val="3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年齡：</w:t>
      </w:r>
      <w:r w:rsidRPr="00716A46">
        <w:rPr>
          <w:rFonts w:eastAsia="標楷體"/>
          <w:kern w:val="0"/>
          <w:sz w:val="28"/>
          <w:szCs w:val="28"/>
        </w:rPr>
        <w:t>20</w:t>
      </w:r>
      <w:r w:rsidRPr="00716A46">
        <w:rPr>
          <w:rFonts w:eastAsia="標楷體"/>
          <w:kern w:val="0"/>
          <w:sz w:val="28"/>
          <w:szCs w:val="28"/>
        </w:rPr>
        <w:t>至</w:t>
      </w:r>
      <w:r w:rsidRPr="00716A46">
        <w:rPr>
          <w:rFonts w:eastAsia="標楷體"/>
          <w:kern w:val="0"/>
          <w:sz w:val="28"/>
          <w:szCs w:val="28"/>
        </w:rPr>
        <w:t>29</w:t>
      </w:r>
      <w:r w:rsidRPr="00716A46">
        <w:rPr>
          <w:rFonts w:eastAsia="標楷體"/>
          <w:kern w:val="0"/>
          <w:sz w:val="28"/>
          <w:szCs w:val="28"/>
        </w:rPr>
        <w:t>歲表示政府專門處理貪污問題機關為「監察院」的比例明顯高於其他年齡者；</w:t>
      </w:r>
      <w:r w:rsidRPr="00716A46">
        <w:rPr>
          <w:rFonts w:eastAsia="標楷體"/>
          <w:kern w:val="0"/>
          <w:sz w:val="28"/>
          <w:szCs w:val="28"/>
        </w:rPr>
        <w:t>40</w:t>
      </w:r>
      <w:r w:rsidRPr="00716A46">
        <w:rPr>
          <w:rFonts w:eastAsia="標楷體"/>
          <w:kern w:val="0"/>
          <w:sz w:val="28"/>
          <w:szCs w:val="28"/>
        </w:rPr>
        <w:t>至</w:t>
      </w:r>
      <w:r w:rsidRPr="00716A46">
        <w:rPr>
          <w:rFonts w:eastAsia="標楷體"/>
          <w:kern w:val="0"/>
          <w:sz w:val="28"/>
          <w:szCs w:val="28"/>
        </w:rPr>
        <w:t>49</w:t>
      </w:r>
      <w:r w:rsidRPr="00716A46">
        <w:rPr>
          <w:rFonts w:eastAsia="標楷體"/>
          <w:kern w:val="0"/>
          <w:sz w:val="28"/>
          <w:szCs w:val="28"/>
        </w:rPr>
        <w:t>歲者表示政府專門處理貪污問題機關為「廉政署」的比例明顯高於其他年齡者；</w:t>
      </w:r>
      <w:r w:rsidRPr="00716A46">
        <w:rPr>
          <w:rFonts w:eastAsia="標楷體"/>
          <w:kern w:val="0"/>
          <w:sz w:val="28"/>
          <w:szCs w:val="28"/>
        </w:rPr>
        <w:t>60</w:t>
      </w:r>
      <w:r w:rsidRPr="00716A46">
        <w:rPr>
          <w:rFonts w:eastAsia="標楷體"/>
          <w:kern w:val="0"/>
          <w:sz w:val="28"/>
          <w:szCs w:val="28"/>
        </w:rPr>
        <w:t>歲及以上者表示政府專門處理貪污問題機關為「調查局」及「其他機關」的比例明顯高於其他年齡者。</w:t>
      </w:r>
    </w:p>
    <w:p w:rsidR="00A33EF3" w:rsidRPr="00716A46" w:rsidRDefault="00A33EF3" w:rsidP="00DA11CA">
      <w:pPr>
        <w:pStyle w:val="aff8"/>
        <w:numPr>
          <w:ilvl w:val="0"/>
          <w:numId w:val="30"/>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政黨支持：泛藍支持者表示政府專門處理貪污問題機關為「調查局」及「法務部」的比例明顯高於其他政黨支持者；政黨中立者表示「無反應」的比例明顯高於其他政黨支持者</w:t>
      </w:r>
      <w:r w:rsidR="00785F5F" w:rsidRPr="00716A46">
        <w:rPr>
          <w:rFonts w:eastAsia="標楷體"/>
          <w:kern w:val="0"/>
          <w:sz w:val="28"/>
          <w:szCs w:val="28"/>
        </w:rPr>
        <w:t>。</w:t>
      </w:r>
    </w:p>
    <w:p w:rsidR="006121F7" w:rsidRPr="00716A46" w:rsidRDefault="006121F7" w:rsidP="00A1663C">
      <w:pPr>
        <w:rPr>
          <w:rFonts w:eastAsia="標楷體"/>
        </w:rPr>
      </w:pPr>
    </w:p>
    <w:p w:rsidR="00CB1BBA" w:rsidRPr="00716A46" w:rsidRDefault="00CB1BBA" w:rsidP="00A1663C">
      <w:pPr>
        <w:rPr>
          <w:rFonts w:eastAsia="標楷體"/>
        </w:rPr>
      </w:pPr>
    </w:p>
    <w:p w:rsidR="001640B6" w:rsidRPr="00716A46" w:rsidRDefault="00B1672D" w:rsidP="00DA11CA">
      <w:pPr>
        <w:pStyle w:val="2"/>
        <w:numPr>
          <w:ilvl w:val="0"/>
          <w:numId w:val="3"/>
        </w:numPr>
        <w:spacing w:beforeLines="50" w:before="120" w:line="600" w:lineRule="exact"/>
        <w:rPr>
          <w:rFonts w:ascii="Times New Roman" w:eastAsia="標楷體" w:hAnsi="Times New Roman"/>
          <w:sz w:val="32"/>
          <w:szCs w:val="32"/>
        </w:rPr>
      </w:pPr>
      <w:bookmarkStart w:id="110" w:name="_Toc499040395"/>
      <w:r w:rsidRPr="00716A46">
        <w:rPr>
          <w:rFonts w:ascii="Times New Roman" w:eastAsia="標楷體" w:hAnsi="Times New Roman"/>
          <w:sz w:val="32"/>
          <w:szCs w:val="32"/>
        </w:rPr>
        <w:lastRenderedPageBreak/>
        <w:t>受訪者對防貪機關保持中立的信心程度</w:t>
      </w:r>
      <w:bookmarkEnd w:id="110"/>
    </w:p>
    <w:p w:rsidR="00A738E6" w:rsidRPr="00716A46" w:rsidRDefault="00B1672D" w:rsidP="006121F7">
      <w:pPr>
        <w:pStyle w:val="3"/>
        <w:spacing w:before="240" w:after="120"/>
        <w:ind w:leftChars="0" w:left="0" w:firstLineChars="0" w:firstLine="0"/>
      </w:pPr>
      <w:r w:rsidRPr="00716A46">
        <w:rPr>
          <w:kern w:val="0"/>
        </w:rPr>
        <w:t>一</w:t>
      </w:r>
      <w:r w:rsidR="00A738E6" w:rsidRPr="00716A46">
        <w:rPr>
          <w:kern w:val="0"/>
        </w:rPr>
        <w:t>、受訪者對法務部廉政署保持中立的信心程度</w:t>
      </w:r>
    </w:p>
    <w:p w:rsidR="00C712B3" w:rsidRPr="00716A46" w:rsidRDefault="00C712B3"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在</w:t>
      </w:r>
      <w:r w:rsidR="006121F7" w:rsidRPr="00716A46">
        <w:rPr>
          <w:rFonts w:eastAsia="標楷體"/>
          <w:kern w:val="0"/>
          <w:sz w:val="28"/>
          <w:szCs w:val="28"/>
        </w:rPr>
        <w:t>受訪者</w:t>
      </w:r>
      <w:r w:rsidRPr="00716A46">
        <w:rPr>
          <w:rFonts w:eastAsia="標楷體"/>
          <w:kern w:val="0"/>
          <w:sz w:val="28"/>
          <w:szCs w:val="28"/>
        </w:rPr>
        <w:t>對法務部廉政署</w:t>
      </w:r>
      <w:r w:rsidRPr="00716A46">
        <w:rPr>
          <w:rFonts w:eastAsia="標楷體"/>
          <w:sz w:val="28"/>
          <w:szCs w:val="28"/>
        </w:rPr>
        <w:t>處理貪污案件</w:t>
      </w:r>
      <w:r w:rsidR="003B2D2F" w:rsidRPr="00716A46">
        <w:rPr>
          <w:rFonts w:eastAsia="標楷體"/>
          <w:kern w:val="0"/>
          <w:sz w:val="28"/>
          <w:szCs w:val="28"/>
        </w:rPr>
        <w:t>能保持</w:t>
      </w:r>
      <w:r w:rsidRPr="00716A46">
        <w:rPr>
          <w:rFonts w:eastAsia="標楷體"/>
          <w:kern w:val="0"/>
          <w:sz w:val="28"/>
          <w:szCs w:val="28"/>
        </w:rPr>
        <w:t>中立的信心程度</w:t>
      </w:r>
      <w:r w:rsidRPr="00716A46">
        <w:rPr>
          <w:rFonts w:eastAsia="標楷體"/>
          <w:sz w:val="28"/>
          <w:szCs w:val="28"/>
        </w:rPr>
        <w:t>方面，本調查詢問：</w:t>
      </w:r>
    </w:p>
    <w:p w:rsidR="001640B6" w:rsidRPr="00716A46" w:rsidRDefault="00DF64AD"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如果用</w:t>
      </w:r>
      <w:r w:rsidRPr="00716A46">
        <w:rPr>
          <w:rFonts w:eastAsia="標楷體"/>
          <w:b/>
          <w:sz w:val="28"/>
          <w:szCs w:val="28"/>
          <w:u w:val="single"/>
        </w:rPr>
        <w:t>0</w:t>
      </w:r>
      <w:r w:rsidRPr="00716A46">
        <w:rPr>
          <w:rFonts w:eastAsia="標楷體"/>
          <w:b/>
          <w:sz w:val="28"/>
          <w:szCs w:val="28"/>
          <w:u w:val="single"/>
        </w:rPr>
        <w:t>到</w:t>
      </w:r>
      <w:r w:rsidRPr="00716A46">
        <w:rPr>
          <w:rFonts w:eastAsia="標楷體"/>
          <w:b/>
          <w:sz w:val="28"/>
          <w:szCs w:val="28"/>
          <w:u w:val="single"/>
        </w:rPr>
        <w:t>10</w:t>
      </w:r>
      <w:r w:rsidRPr="00716A46">
        <w:rPr>
          <w:rFonts w:eastAsia="標楷體"/>
          <w:b/>
          <w:sz w:val="28"/>
          <w:szCs w:val="28"/>
          <w:u w:val="single"/>
        </w:rPr>
        <w:t>來表示有信心的程度，</w:t>
      </w:r>
      <w:r w:rsidRPr="00716A46">
        <w:rPr>
          <w:rFonts w:eastAsia="標楷體"/>
          <w:b/>
          <w:sz w:val="28"/>
          <w:szCs w:val="28"/>
          <w:u w:val="single"/>
        </w:rPr>
        <w:t>0</w:t>
      </w:r>
      <w:r w:rsidRPr="00716A46">
        <w:rPr>
          <w:rFonts w:eastAsia="標楷體"/>
          <w:b/>
          <w:sz w:val="28"/>
          <w:szCs w:val="28"/>
          <w:u w:val="single"/>
        </w:rPr>
        <w:t>表示一點也沒信心，</w:t>
      </w:r>
      <w:r w:rsidRPr="00716A46">
        <w:rPr>
          <w:rFonts w:eastAsia="標楷體"/>
          <w:b/>
          <w:sz w:val="28"/>
          <w:szCs w:val="28"/>
          <w:u w:val="single"/>
        </w:rPr>
        <w:t>10</w:t>
      </w:r>
      <w:r w:rsidRPr="00716A46">
        <w:rPr>
          <w:rFonts w:eastAsia="標楷體"/>
          <w:b/>
          <w:sz w:val="28"/>
          <w:szCs w:val="28"/>
          <w:u w:val="single"/>
        </w:rPr>
        <w:t>表示非常有信心，請問您對「廉政署</w:t>
      </w:r>
      <w:r w:rsidR="00973F3E" w:rsidRPr="00716A46">
        <w:rPr>
          <w:rFonts w:eastAsia="標楷體"/>
          <w:b/>
          <w:sz w:val="28"/>
          <w:szCs w:val="28"/>
          <w:u w:val="single"/>
        </w:rPr>
        <w:t>（</w:t>
      </w:r>
      <w:r w:rsidRPr="00716A46">
        <w:rPr>
          <w:rFonts w:eastAsia="標楷體"/>
          <w:b/>
          <w:sz w:val="28"/>
          <w:szCs w:val="28"/>
          <w:u w:val="single"/>
        </w:rPr>
        <w:t>如果受訪者不熟悉廉政署，請訪員在前面加上：法務部的</w:t>
      </w:r>
      <w:r w:rsidR="00973F3E" w:rsidRPr="00716A46">
        <w:rPr>
          <w:rFonts w:eastAsia="標楷體"/>
          <w:b/>
          <w:sz w:val="28"/>
          <w:szCs w:val="28"/>
          <w:u w:val="single"/>
        </w:rPr>
        <w:t>）</w:t>
      </w:r>
      <w:r w:rsidRPr="00716A46">
        <w:rPr>
          <w:rFonts w:eastAsia="標楷體"/>
          <w:b/>
          <w:sz w:val="28"/>
          <w:szCs w:val="28"/>
          <w:u w:val="single"/>
        </w:rPr>
        <w:t>在處理貪污案件時，能夠公正中立，不分階級、不分黨派的信心程度」是多少？</w:t>
      </w:r>
      <w:r w:rsidR="00C712B3" w:rsidRPr="00716A46">
        <w:rPr>
          <w:rFonts w:eastAsia="標楷體"/>
          <w:b/>
          <w:sz w:val="28"/>
          <w:szCs w:val="28"/>
          <w:u w:val="single"/>
        </w:rPr>
        <w:t>（題目</w:t>
      </w:r>
      <w:r w:rsidR="00C712B3" w:rsidRPr="00716A46">
        <w:rPr>
          <w:rFonts w:eastAsia="標楷體"/>
          <w:b/>
          <w:sz w:val="28"/>
          <w:szCs w:val="28"/>
          <w:u w:val="single"/>
        </w:rPr>
        <w:t>A09</w:t>
      </w:r>
      <w:r w:rsidR="00C712B3" w:rsidRPr="00716A46">
        <w:rPr>
          <w:rFonts w:eastAsia="標楷體"/>
          <w:b/>
          <w:sz w:val="28"/>
          <w:szCs w:val="28"/>
          <w:u w:val="single"/>
        </w:rPr>
        <w:t>）</w:t>
      </w:r>
    </w:p>
    <w:p w:rsidR="005C4120" w:rsidRPr="00716A46" w:rsidRDefault="00C712B3" w:rsidP="00DA11CA">
      <w:pPr>
        <w:spacing w:beforeLines="50" w:before="120" w:afterLines="100" w:after="240" w:line="600" w:lineRule="exact"/>
        <w:ind w:firstLineChars="200" w:firstLine="560"/>
        <w:jc w:val="both"/>
        <w:rPr>
          <w:rFonts w:eastAsia="標楷體"/>
          <w:sz w:val="28"/>
          <w:szCs w:val="28"/>
        </w:rPr>
      </w:pPr>
      <w:r w:rsidRPr="00716A46">
        <w:rPr>
          <w:rFonts w:eastAsia="標楷體"/>
          <w:sz w:val="28"/>
          <w:szCs w:val="28"/>
        </w:rPr>
        <w:t>根據本調查結果顯示（如圖</w:t>
      </w:r>
      <w:r w:rsidR="00C73A24" w:rsidRPr="00716A46">
        <w:rPr>
          <w:rFonts w:eastAsia="標楷體"/>
          <w:sz w:val="28"/>
          <w:szCs w:val="28"/>
        </w:rPr>
        <w:t>4.</w:t>
      </w:r>
      <w:r w:rsidR="00AD627D" w:rsidRPr="00716A46">
        <w:rPr>
          <w:rFonts w:eastAsia="標楷體"/>
          <w:sz w:val="28"/>
          <w:szCs w:val="28"/>
        </w:rPr>
        <w:t>9</w:t>
      </w:r>
      <w:r w:rsidR="007512EF" w:rsidRPr="00716A46">
        <w:rPr>
          <w:rFonts w:eastAsia="標楷體"/>
          <w:sz w:val="28"/>
          <w:szCs w:val="28"/>
        </w:rPr>
        <w:t>所示</w:t>
      </w:r>
      <w:r w:rsidRPr="00716A46">
        <w:rPr>
          <w:rFonts w:eastAsia="標楷體"/>
          <w:sz w:val="28"/>
          <w:szCs w:val="28"/>
        </w:rPr>
        <w:t>），</w:t>
      </w:r>
      <w:r w:rsidR="00681C97" w:rsidRPr="00716A46">
        <w:rPr>
          <w:rFonts w:eastAsia="標楷體"/>
          <w:sz w:val="28"/>
          <w:szCs w:val="28"/>
        </w:rPr>
        <w:t>有</w:t>
      </w:r>
      <w:r w:rsidR="00E30FD1" w:rsidRPr="00716A46">
        <w:rPr>
          <w:rFonts w:eastAsia="標楷體"/>
          <w:sz w:val="28"/>
          <w:szCs w:val="28"/>
        </w:rPr>
        <w:t>近</w:t>
      </w:r>
      <w:r w:rsidR="00681C97" w:rsidRPr="00716A46">
        <w:rPr>
          <w:rFonts w:eastAsia="標楷體"/>
          <w:sz w:val="28"/>
          <w:szCs w:val="28"/>
          <w:lang w:eastAsia="zh-HK"/>
        </w:rPr>
        <w:t>二</w:t>
      </w:r>
      <w:r w:rsidR="00681C97" w:rsidRPr="00716A46">
        <w:rPr>
          <w:rFonts w:eastAsia="標楷體"/>
          <w:sz w:val="28"/>
          <w:szCs w:val="28"/>
        </w:rPr>
        <w:t>成</w:t>
      </w:r>
      <w:r w:rsidR="00681C97" w:rsidRPr="00716A46">
        <w:rPr>
          <w:rFonts w:eastAsia="標楷體"/>
          <w:sz w:val="28"/>
          <w:szCs w:val="28"/>
          <w:lang w:eastAsia="zh-HK"/>
        </w:rPr>
        <w:t>八</w:t>
      </w:r>
      <w:r w:rsidR="00681C97" w:rsidRPr="00716A46">
        <w:rPr>
          <w:rFonts w:eastAsia="標楷體"/>
          <w:sz w:val="28"/>
          <w:szCs w:val="28"/>
        </w:rPr>
        <w:t>（</w:t>
      </w:r>
      <w:r w:rsidR="00E30FD1" w:rsidRPr="00716A46">
        <w:rPr>
          <w:rFonts w:eastAsia="標楷體"/>
          <w:sz w:val="28"/>
          <w:szCs w:val="28"/>
        </w:rPr>
        <w:t>27.5</w:t>
      </w:r>
      <w:r w:rsidR="00681C97" w:rsidRPr="00716A46">
        <w:rPr>
          <w:rFonts w:eastAsia="標楷體"/>
          <w:sz w:val="28"/>
          <w:szCs w:val="28"/>
        </w:rPr>
        <w:t>%</w:t>
      </w:r>
      <w:r w:rsidR="00DF1F8D" w:rsidRPr="00716A46">
        <w:rPr>
          <w:rFonts w:eastAsia="標楷體"/>
          <w:sz w:val="28"/>
          <w:szCs w:val="28"/>
        </w:rPr>
        <w:t>）</w:t>
      </w:r>
      <w:r w:rsidR="00681C97" w:rsidRPr="00716A46">
        <w:rPr>
          <w:rFonts w:eastAsia="標楷體"/>
          <w:sz w:val="28"/>
          <w:szCs w:val="28"/>
        </w:rPr>
        <w:t>的受訪者</w:t>
      </w:r>
      <w:r w:rsidR="00681C97" w:rsidRPr="00716A46">
        <w:rPr>
          <w:rFonts w:eastAsia="標楷體"/>
          <w:sz w:val="28"/>
          <w:szCs w:val="28"/>
          <w:lang w:eastAsia="zh-HK"/>
        </w:rPr>
        <w:t>對</w:t>
      </w:r>
      <w:r w:rsidR="00681C97" w:rsidRPr="00716A46">
        <w:rPr>
          <w:rFonts w:eastAsia="標楷體"/>
          <w:sz w:val="28"/>
          <w:szCs w:val="28"/>
        </w:rPr>
        <w:t>法務部廉政署在處理貪污案件時，能夠公正中立，不分階級、不分黨派的信心程度大概是</w:t>
      </w:r>
      <w:r w:rsidR="00681C97" w:rsidRPr="00716A46">
        <w:rPr>
          <w:rFonts w:eastAsia="標楷體"/>
          <w:sz w:val="28"/>
          <w:szCs w:val="28"/>
        </w:rPr>
        <w:t>5</w:t>
      </w:r>
      <w:r w:rsidR="00681C97" w:rsidRPr="00716A46">
        <w:rPr>
          <w:rFonts w:eastAsia="標楷體"/>
          <w:sz w:val="28"/>
          <w:szCs w:val="28"/>
        </w:rPr>
        <w:t>；有</w:t>
      </w:r>
      <w:r w:rsidR="00E30FD1" w:rsidRPr="00716A46">
        <w:rPr>
          <w:rFonts w:eastAsia="標楷體"/>
          <w:sz w:val="28"/>
          <w:szCs w:val="28"/>
        </w:rPr>
        <w:t>一成九</w:t>
      </w:r>
      <w:r w:rsidR="00681C97" w:rsidRPr="00716A46">
        <w:rPr>
          <w:rFonts w:eastAsia="標楷體"/>
          <w:sz w:val="28"/>
          <w:szCs w:val="28"/>
        </w:rPr>
        <w:t>（</w:t>
      </w:r>
      <w:r w:rsidR="00E30FD1" w:rsidRPr="00716A46">
        <w:rPr>
          <w:rFonts w:eastAsia="標楷體"/>
          <w:sz w:val="28"/>
          <w:szCs w:val="28"/>
        </w:rPr>
        <w:t>19.3</w:t>
      </w:r>
      <w:r w:rsidR="00681C97" w:rsidRPr="00716A46">
        <w:rPr>
          <w:rFonts w:eastAsia="標楷體"/>
          <w:sz w:val="28"/>
          <w:szCs w:val="28"/>
        </w:rPr>
        <w:t>%</w:t>
      </w:r>
      <w:r w:rsidR="00DF1F8D" w:rsidRPr="00716A46">
        <w:rPr>
          <w:rFonts w:eastAsia="標楷體"/>
          <w:sz w:val="28"/>
          <w:szCs w:val="28"/>
        </w:rPr>
        <w:t>）</w:t>
      </w:r>
      <w:r w:rsidR="00681C97" w:rsidRPr="00716A46">
        <w:rPr>
          <w:rFonts w:eastAsia="標楷體"/>
          <w:sz w:val="28"/>
          <w:szCs w:val="28"/>
        </w:rPr>
        <w:t>的受訪者回答</w:t>
      </w:r>
      <w:r w:rsidR="00681C97" w:rsidRPr="00716A46">
        <w:rPr>
          <w:rFonts w:eastAsia="標楷體"/>
          <w:sz w:val="28"/>
          <w:szCs w:val="28"/>
        </w:rPr>
        <w:t>0</w:t>
      </w:r>
      <w:r w:rsidR="00681C97" w:rsidRPr="00716A46">
        <w:rPr>
          <w:rFonts w:eastAsia="標楷體"/>
          <w:sz w:val="28"/>
          <w:szCs w:val="28"/>
        </w:rPr>
        <w:t>，即</w:t>
      </w:r>
      <w:r w:rsidR="00681C97" w:rsidRPr="00716A46">
        <w:rPr>
          <w:rFonts w:eastAsia="標楷體"/>
          <w:sz w:val="28"/>
          <w:szCs w:val="28"/>
          <w:lang w:eastAsia="zh-HK"/>
        </w:rPr>
        <w:t>對其公正執法的信心非常不足</w:t>
      </w:r>
      <w:r w:rsidR="00681C97" w:rsidRPr="00716A46">
        <w:rPr>
          <w:rFonts w:eastAsia="標楷體"/>
          <w:sz w:val="28"/>
          <w:szCs w:val="28"/>
        </w:rPr>
        <w:t>；</w:t>
      </w:r>
      <w:r w:rsidR="00681C97" w:rsidRPr="00716A46">
        <w:rPr>
          <w:rFonts w:eastAsia="標楷體"/>
          <w:sz w:val="28"/>
          <w:szCs w:val="28"/>
          <w:lang w:eastAsia="zh-HK"/>
        </w:rPr>
        <w:t>只有</w:t>
      </w:r>
      <w:r w:rsidR="00E30FD1" w:rsidRPr="00716A46">
        <w:rPr>
          <w:rFonts w:eastAsia="標楷體"/>
          <w:sz w:val="28"/>
          <w:szCs w:val="28"/>
        </w:rPr>
        <w:t>1.3</w:t>
      </w:r>
      <w:r w:rsidR="00681C97" w:rsidRPr="00716A46">
        <w:rPr>
          <w:rFonts w:eastAsia="標楷體"/>
          <w:sz w:val="28"/>
          <w:szCs w:val="28"/>
        </w:rPr>
        <w:t>%</w:t>
      </w:r>
      <w:r w:rsidR="00681C97" w:rsidRPr="00716A46">
        <w:rPr>
          <w:rFonts w:eastAsia="標楷體"/>
          <w:sz w:val="28"/>
          <w:szCs w:val="28"/>
        </w:rPr>
        <w:t>的受訪者回答</w:t>
      </w:r>
      <w:r w:rsidR="00681C97" w:rsidRPr="00716A46">
        <w:rPr>
          <w:rFonts w:eastAsia="標楷體"/>
          <w:sz w:val="28"/>
          <w:szCs w:val="28"/>
        </w:rPr>
        <w:t>10</w:t>
      </w:r>
      <w:r w:rsidR="00681C97" w:rsidRPr="00716A46">
        <w:rPr>
          <w:rFonts w:eastAsia="標楷體"/>
          <w:sz w:val="28"/>
          <w:szCs w:val="28"/>
        </w:rPr>
        <w:t>，即</w:t>
      </w:r>
      <w:r w:rsidR="00681C97" w:rsidRPr="00716A46">
        <w:rPr>
          <w:rFonts w:eastAsia="標楷體"/>
          <w:sz w:val="28"/>
          <w:szCs w:val="28"/>
          <w:lang w:eastAsia="zh-HK"/>
        </w:rPr>
        <w:t>對其執行公正性非常有信心；另有</w:t>
      </w:r>
      <w:r w:rsidR="00E30FD1" w:rsidRPr="00716A46">
        <w:rPr>
          <w:rFonts w:eastAsia="標楷體"/>
          <w:sz w:val="28"/>
          <w:szCs w:val="28"/>
        </w:rPr>
        <w:t>6.8</w:t>
      </w:r>
      <w:r w:rsidR="00681C97" w:rsidRPr="00716A46">
        <w:rPr>
          <w:rFonts w:eastAsia="標楷體"/>
          <w:sz w:val="28"/>
          <w:szCs w:val="28"/>
        </w:rPr>
        <w:t>%</w:t>
      </w:r>
      <w:r w:rsidR="00681C97" w:rsidRPr="00716A46">
        <w:rPr>
          <w:rFonts w:eastAsia="標楷體"/>
          <w:sz w:val="28"/>
          <w:szCs w:val="28"/>
        </w:rPr>
        <w:t>的受訪者</w:t>
      </w:r>
      <w:r w:rsidR="00681C97" w:rsidRPr="00716A46">
        <w:rPr>
          <w:rFonts w:eastAsia="標楷體"/>
          <w:sz w:val="28"/>
          <w:szCs w:val="28"/>
          <w:lang w:eastAsia="zh-HK"/>
        </w:rPr>
        <w:t>未對此問題表示明確的意見</w:t>
      </w:r>
      <w:r w:rsidR="00681C97" w:rsidRPr="00716A46">
        <w:rPr>
          <w:rFonts w:eastAsia="標楷體"/>
          <w:sz w:val="28"/>
          <w:szCs w:val="28"/>
        </w:rPr>
        <w:t>。整</w:t>
      </w:r>
      <w:r w:rsidR="00681C97" w:rsidRPr="00716A46">
        <w:rPr>
          <w:rFonts w:eastAsia="標楷體"/>
          <w:sz w:val="28"/>
          <w:szCs w:val="28"/>
          <w:lang w:eastAsia="zh-HK"/>
        </w:rPr>
        <w:t>體而言，</w:t>
      </w:r>
      <w:r w:rsidRPr="00716A46">
        <w:rPr>
          <w:rFonts w:eastAsia="標楷體"/>
          <w:sz w:val="28"/>
          <w:szCs w:val="28"/>
        </w:rPr>
        <w:t>受訪者對法務部廉政署在處理貪污案件時，能夠公正中立，不分階級、不分黨派的信心程度的平均評價為</w:t>
      </w:r>
      <w:r w:rsidR="00E30FD1" w:rsidRPr="00716A46">
        <w:rPr>
          <w:rFonts w:eastAsia="標楷體"/>
          <w:sz w:val="28"/>
          <w:szCs w:val="28"/>
        </w:rPr>
        <w:t>3.67</w:t>
      </w:r>
      <w:r w:rsidRPr="00716A46">
        <w:rPr>
          <w:rFonts w:eastAsia="標楷體"/>
          <w:sz w:val="28"/>
          <w:szCs w:val="28"/>
        </w:rPr>
        <w:t>。</w:t>
      </w:r>
      <w:r w:rsidRPr="00716A46">
        <w:rPr>
          <w:rFonts w:eastAsia="標楷體"/>
          <w:sz w:val="28"/>
          <w:szCs w:val="28"/>
        </w:rPr>
        <w:t xml:space="preserve"> </w:t>
      </w:r>
      <w:bookmarkStart w:id="111" w:name="_Toc466902087"/>
    </w:p>
    <w:p w:rsidR="0039784B" w:rsidRDefault="0039784B" w:rsidP="00AB643F">
      <w:pPr>
        <w:pStyle w:val="affffd"/>
      </w:pPr>
      <w:bookmarkStart w:id="112" w:name="_Toc490561270"/>
      <w:bookmarkStart w:id="113" w:name="_Toc501456228"/>
    </w:p>
    <w:p w:rsidR="0039784B" w:rsidRDefault="0039784B" w:rsidP="00AB643F">
      <w:pPr>
        <w:pStyle w:val="affffd"/>
      </w:pPr>
    </w:p>
    <w:p w:rsidR="0039784B" w:rsidRDefault="0039784B" w:rsidP="00AB643F">
      <w:pPr>
        <w:pStyle w:val="affffd"/>
      </w:pPr>
    </w:p>
    <w:p w:rsidR="0039784B" w:rsidRDefault="0039784B" w:rsidP="00AB643F">
      <w:pPr>
        <w:pStyle w:val="affffd"/>
      </w:pPr>
    </w:p>
    <w:p w:rsidR="0039784B" w:rsidRDefault="0039784B" w:rsidP="00AB643F">
      <w:pPr>
        <w:pStyle w:val="affffd"/>
      </w:pPr>
    </w:p>
    <w:p w:rsidR="0039784B" w:rsidRDefault="0039784B" w:rsidP="00AB643F">
      <w:pPr>
        <w:pStyle w:val="affffd"/>
      </w:pPr>
    </w:p>
    <w:p w:rsidR="0039784B" w:rsidRDefault="0039784B" w:rsidP="00AB643F">
      <w:pPr>
        <w:pStyle w:val="affffd"/>
      </w:pPr>
    </w:p>
    <w:p w:rsidR="0039784B" w:rsidRDefault="0039784B" w:rsidP="0039784B">
      <w:pPr>
        <w:pStyle w:val="affffd"/>
        <w:jc w:val="left"/>
        <w:rPr>
          <w:b w:val="0"/>
        </w:rPr>
      </w:pPr>
    </w:p>
    <w:p w:rsidR="0039784B" w:rsidRPr="0039784B" w:rsidRDefault="0039784B" w:rsidP="0039784B">
      <w:pPr>
        <w:pStyle w:val="affffd"/>
        <w:jc w:val="left"/>
        <w:rPr>
          <w:b w:val="0"/>
        </w:rPr>
      </w:pPr>
      <w:r w:rsidRPr="0039784B">
        <w:rPr>
          <w:rFonts w:hint="eastAsia"/>
          <w:b w:val="0"/>
        </w:rPr>
        <w:lastRenderedPageBreak/>
        <w:t>平均數：</w:t>
      </w:r>
      <w:r w:rsidRPr="0039784B">
        <w:rPr>
          <w:rFonts w:hint="eastAsia"/>
          <w:b w:val="0"/>
        </w:rPr>
        <w:t>3.67</w:t>
      </w:r>
      <w:r w:rsidRPr="0039784B">
        <w:rPr>
          <w:rFonts w:hint="eastAsia"/>
          <w:b w:val="0"/>
        </w:rPr>
        <w:tab/>
      </w:r>
      <w:r w:rsidRPr="0039784B">
        <w:rPr>
          <w:rFonts w:hint="eastAsia"/>
          <w:b w:val="0"/>
        </w:rPr>
        <w:tab/>
      </w:r>
      <w:r w:rsidRPr="0039784B">
        <w:rPr>
          <w:rFonts w:hint="eastAsia"/>
          <w:b w:val="0"/>
        </w:rPr>
        <w:t>標準差：</w:t>
      </w:r>
      <w:r w:rsidRPr="0039784B">
        <w:rPr>
          <w:rFonts w:hint="eastAsia"/>
          <w:b w:val="0"/>
        </w:rPr>
        <w:t>2.49</w:t>
      </w:r>
    </w:p>
    <w:p w:rsidR="00C73A24" w:rsidRPr="00716A46" w:rsidRDefault="00B67862" w:rsidP="00AB643F">
      <w:pPr>
        <w:pStyle w:val="affffd"/>
      </w:pPr>
      <w:r w:rsidRPr="00716A46">
        <w:rPr>
          <w:noProof/>
        </w:rPr>
        <w:drawing>
          <wp:anchor distT="0" distB="0" distL="114300" distR="114300" simplePos="0" relativeHeight="251624448" behindDoc="0" locked="0" layoutInCell="1" allowOverlap="1" wp14:anchorId="4652EA1C" wp14:editId="75EC19B2">
            <wp:simplePos x="0" y="0"/>
            <wp:positionH relativeFrom="margin">
              <wp:posOffset>95250</wp:posOffset>
            </wp:positionH>
            <wp:positionV relativeFrom="margin">
              <wp:posOffset>-34290</wp:posOffset>
            </wp:positionV>
            <wp:extent cx="5737860" cy="3035300"/>
            <wp:effectExtent l="19050" t="0" r="15240" b="0"/>
            <wp:wrapSquare wrapText="bothSides"/>
            <wp:docPr id="8" name="圖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C73A24" w:rsidRPr="00716A46">
        <w:t>圖</w:t>
      </w:r>
      <w:r w:rsidR="00C73A24" w:rsidRPr="00716A46">
        <w:t xml:space="preserve">4.9 </w:t>
      </w:r>
      <w:r w:rsidR="00C73A24" w:rsidRPr="00716A46">
        <w:t>受訪者對法務部廉政署保持中立的信心程度</w:t>
      </w:r>
      <w:bookmarkEnd w:id="111"/>
      <w:bookmarkEnd w:id="112"/>
      <w:bookmarkEnd w:id="113"/>
    </w:p>
    <w:p w:rsidR="001640B6" w:rsidRPr="00716A46" w:rsidRDefault="00C30DC3"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w:t>
      </w:r>
      <w:r w:rsidR="00C73A24" w:rsidRPr="00716A46">
        <w:rPr>
          <w:rFonts w:eastAsia="標楷體"/>
          <w:kern w:val="0"/>
          <w:sz w:val="28"/>
          <w:szCs w:val="28"/>
        </w:rPr>
        <w:t>檢視不同背景的受訪者對「法務部廉政署</w:t>
      </w:r>
      <w:r w:rsidR="000617B2" w:rsidRPr="00716A46">
        <w:rPr>
          <w:rFonts w:eastAsia="標楷體"/>
          <w:kern w:val="0"/>
          <w:sz w:val="28"/>
          <w:szCs w:val="28"/>
          <w:lang w:eastAsia="zh-HK"/>
        </w:rPr>
        <w:t>執法</w:t>
      </w:r>
      <w:r w:rsidR="00C73A24" w:rsidRPr="00716A46">
        <w:rPr>
          <w:rFonts w:eastAsia="標楷體"/>
          <w:kern w:val="0"/>
          <w:sz w:val="28"/>
          <w:szCs w:val="28"/>
        </w:rPr>
        <w:t>中立的信心程度」的看法，可以發現以下幾個現象（參見附錄五表附</w:t>
      </w:r>
      <w:r w:rsidR="00C73A24" w:rsidRPr="00716A46">
        <w:rPr>
          <w:rFonts w:eastAsia="標楷體"/>
          <w:kern w:val="0"/>
          <w:sz w:val="28"/>
          <w:szCs w:val="28"/>
        </w:rPr>
        <w:t>5.</w:t>
      </w:r>
      <w:r w:rsidR="00A03475" w:rsidRPr="00716A46">
        <w:rPr>
          <w:rFonts w:eastAsia="標楷體"/>
          <w:kern w:val="0"/>
          <w:sz w:val="28"/>
          <w:szCs w:val="28"/>
        </w:rPr>
        <w:t>6</w:t>
      </w:r>
      <w:r w:rsidR="00C73A24" w:rsidRPr="00716A46">
        <w:rPr>
          <w:rFonts w:eastAsia="標楷體"/>
          <w:kern w:val="0"/>
          <w:sz w:val="28"/>
          <w:szCs w:val="28"/>
        </w:rPr>
        <w:t>）：</w:t>
      </w:r>
    </w:p>
    <w:p w:rsidR="001640B6" w:rsidRPr="00716A46" w:rsidRDefault="003174F7" w:rsidP="00DA11CA">
      <w:pPr>
        <w:pStyle w:val="aff8"/>
        <w:numPr>
          <w:ilvl w:val="0"/>
          <w:numId w:val="31"/>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政黨支持：泛綠支持者對廉政署保持中立的信心程度平均數（</w:t>
      </w:r>
      <w:r w:rsidR="00E30FD1" w:rsidRPr="00716A46">
        <w:rPr>
          <w:rFonts w:eastAsia="標楷體"/>
          <w:kern w:val="0"/>
          <w:sz w:val="28"/>
          <w:szCs w:val="28"/>
        </w:rPr>
        <w:t>4.0</w:t>
      </w:r>
      <w:r w:rsidRPr="00716A46">
        <w:rPr>
          <w:rFonts w:eastAsia="標楷體"/>
          <w:kern w:val="0"/>
          <w:sz w:val="28"/>
          <w:szCs w:val="28"/>
        </w:rPr>
        <w:t>）明顯高於</w:t>
      </w:r>
      <w:r w:rsidR="00233092" w:rsidRPr="00716A46">
        <w:rPr>
          <w:rFonts w:eastAsia="標楷體"/>
          <w:kern w:val="0"/>
          <w:sz w:val="28"/>
          <w:szCs w:val="28"/>
        </w:rPr>
        <w:t>政黨中立者</w:t>
      </w:r>
      <w:r w:rsidRPr="00716A46">
        <w:rPr>
          <w:rFonts w:eastAsia="標楷體"/>
          <w:kern w:val="0"/>
          <w:sz w:val="28"/>
          <w:szCs w:val="28"/>
        </w:rPr>
        <w:t>的平均數（</w:t>
      </w:r>
      <w:r w:rsidRPr="00716A46">
        <w:rPr>
          <w:rFonts w:eastAsia="標楷體"/>
          <w:kern w:val="0"/>
          <w:sz w:val="28"/>
          <w:szCs w:val="28"/>
        </w:rPr>
        <w:t>3.</w:t>
      </w:r>
      <w:r w:rsidR="00E30FD1" w:rsidRPr="00716A46">
        <w:rPr>
          <w:rFonts w:eastAsia="標楷體"/>
          <w:kern w:val="0"/>
          <w:sz w:val="28"/>
          <w:szCs w:val="28"/>
        </w:rPr>
        <w:t>3</w:t>
      </w:r>
      <w:r w:rsidRPr="00716A46">
        <w:rPr>
          <w:rFonts w:eastAsia="標楷體"/>
          <w:kern w:val="0"/>
          <w:sz w:val="28"/>
          <w:szCs w:val="28"/>
        </w:rPr>
        <w:t>）</w:t>
      </w:r>
      <w:r w:rsidR="00C73A24" w:rsidRPr="00716A46">
        <w:rPr>
          <w:rFonts w:eastAsia="標楷體"/>
          <w:kern w:val="0"/>
          <w:sz w:val="28"/>
          <w:szCs w:val="28"/>
        </w:rPr>
        <w:t>。</w:t>
      </w:r>
    </w:p>
    <w:p w:rsidR="001640B6" w:rsidRPr="00716A46" w:rsidRDefault="00E8278F" w:rsidP="00DA11CA">
      <w:pPr>
        <w:pStyle w:val="aff8"/>
        <w:numPr>
          <w:ilvl w:val="0"/>
          <w:numId w:val="31"/>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E30FD1" w:rsidRPr="00716A46">
        <w:rPr>
          <w:rFonts w:eastAsia="標楷體"/>
          <w:kern w:val="0"/>
          <w:sz w:val="28"/>
          <w:szCs w:val="28"/>
        </w:rPr>
        <w:t>教育程度、收看電視與網路新聞習慣者</w:t>
      </w:r>
      <w:r w:rsidRPr="00716A46">
        <w:rPr>
          <w:rFonts w:eastAsia="標楷體"/>
          <w:kern w:val="0"/>
          <w:sz w:val="28"/>
          <w:szCs w:val="28"/>
        </w:rPr>
        <w:t>對此一問題的看法</w:t>
      </w:r>
      <w:r w:rsidR="00233092" w:rsidRPr="00716A46">
        <w:rPr>
          <w:rFonts w:eastAsia="標楷體"/>
          <w:kern w:val="0"/>
          <w:sz w:val="28"/>
          <w:szCs w:val="28"/>
        </w:rPr>
        <w:t>有</w:t>
      </w:r>
      <w:r w:rsidRPr="00716A46">
        <w:rPr>
          <w:rFonts w:eastAsia="標楷體"/>
          <w:kern w:val="0"/>
          <w:sz w:val="28"/>
          <w:szCs w:val="28"/>
        </w:rPr>
        <w:t>顯著差異。</w:t>
      </w:r>
    </w:p>
    <w:p w:rsidR="001640B6" w:rsidRPr="00716A46" w:rsidRDefault="00C73A24" w:rsidP="00DA11CA">
      <w:pPr>
        <w:pStyle w:val="aff8"/>
        <w:numPr>
          <w:ilvl w:val="0"/>
          <w:numId w:val="31"/>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不同性別、</w:t>
      </w:r>
      <w:r w:rsidR="00E30FD1" w:rsidRPr="00716A46">
        <w:rPr>
          <w:rFonts w:eastAsia="標楷體"/>
          <w:kern w:val="0"/>
          <w:sz w:val="28"/>
          <w:szCs w:val="28"/>
        </w:rPr>
        <w:t>年齡、</w:t>
      </w:r>
      <w:r w:rsidRPr="00716A46">
        <w:rPr>
          <w:rFonts w:eastAsia="標楷體"/>
          <w:kern w:val="0"/>
          <w:sz w:val="28"/>
          <w:szCs w:val="28"/>
        </w:rPr>
        <w:t>族群</w:t>
      </w:r>
      <w:r w:rsidR="00E30FD1" w:rsidRPr="00716A46">
        <w:rPr>
          <w:rFonts w:eastAsia="標楷體"/>
          <w:kern w:val="0"/>
          <w:sz w:val="28"/>
          <w:szCs w:val="28"/>
        </w:rPr>
        <w:t>、</w:t>
      </w:r>
      <w:r w:rsidR="00785F5F" w:rsidRPr="00716A46">
        <w:rPr>
          <w:rFonts w:eastAsia="標楷體"/>
          <w:kern w:val="0"/>
          <w:sz w:val="28"/>
          <w:szCs w:val="28"/>
        </w:rPr>
        <w:t>職業、</w:t>
      </w:r>
      <w:r w:rsidR="00E30FD1" w:rsidRPr="00716A46">
        <w:rPr>
          <w:rFonts w:eastAsia="標楷體"/>
          <w:kern w:val="0"/>
          <w:sz w:val="28"/>
          <w:szCs w:val="28"/>
        </w:rPr>
        <w:t>地理區域</w:t>
      </w:r>
      <w:r w:rsidRPr="00716A46">
        <w:rPr>
          <w:rFonts w:eastAsia="標楷體"/>
          <w:kern w:val="0"/>
          <w:sz w:val="28"/>
          <w:szCs w:val="28"/>
        </w:rPr>
        <w:t>與</w:t>
      </w:r>
      <w:r w:rsidR="00566F4D" w:rsidRPr="00716A46">
        <w:rPr>
          <w:rFonts w:eastAsia="標楷體"/>
          <w:kern w:val="0"/>
          <w:sz w:val="28"/>
          <w:szCs w:val="28"/>
        </w:rPr>
        <w:t>閱讀</w:t>
      </w:r>
      <w:r w:rsidR="00E30FD1" w:rsidRPr="00716A46">
        <w:rPr>
          <w:rFonts w:eastAsia="標楷體"/>
          <w:kern w:val="0"/>
          <w:sz w:val="28"/>
          <w:szCs w:val="28"/>
        </w:rPr>
        <w:t>報紙習慣者</w:t>
      </w:r>
      <w:r w:rsidRPr="00716A46">
        <w:rPr>
          <w:rFonts w:eastAsia="標楷體"/>
          <w:kern w:val="0"/>
          <w:sz w:val="28"/>
          <w:szCs w:val="28"/>
        </w:rPr>
        <w:t>對此一問題的看法無顯著差異。</w:t>
      </w:r>
    </w:p>
    <w:p w:rsidR="00985C30" w:rsidRPr="00716A46" w:rsidRDefault="00985C30" w:rsidP="00DA11CA">
      <w:pPr>
        <w:pStyle w:val="aff8"/>
        <w:adjustRightInd w:val="0"/>
        <w:snapToGrid w:val="0"/>
        <w:spacing w:beforeLines="50" w:before="120" w:line="600" w:lineRule="exact"/>
        <w:ind w:leftChars="0" w:left="855"/>
        <w:rPr>
          <w:rFonts w:eastAsia="標楷體"/>
          <w:sz w:val="28"/>
          <w:szCs w:val="28"/>
        </w:rPr>
      </w:pPr>
    </w:p>
    <w:p w:rsidR="00883BE1" w:rsidRPr="00716A46" w:rsidRDefault="00B1672D" w:rsidP="006121F7">
      <w:pPr>
        <w:pStyle w:val="3"/>
        <w:spacing w:before="240" w:after="120"/>
        <w:ind w:leftChars="0" w:left="0" w:firstLineChars="0" w:firstLine="0"/>
      </w:pPr>
      <w:r w:rsidRPr="00716A46">
        <w:rPr>
          <w:kern w:val="0"/>
        </w:rPr>
        <w:t>二</w:t>
      </w:r>
      <w:r w:rsidR="00883BE1" w:rsidRPr="00716A46">
        <w:rPr>
          <w:kern w:val="0"/>
        </w:rPr>
        <w:t>、受訪者對各機關政風單位保持中立的信心程度</w:t>
      </w:r>
    </w:p>
    <w:p w:rsidR="003B2D2F" w:rsidRPr="00716A46" w:rsidRDefault="003B2D2F"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在</w:t>
      </w:r>
      <w:r w:rsidR="006121F7" w:rsidRPr="00716A46">
        <w:rPr>
          <w:rFonts w:eastAsia="標楷體"/>
          <w:kern w:val="0"/>
          <w:sz w:val="28"/>
          <w:szCs w:val="28"/>
        </w:rPr>
        <w:t>受訪者</w:t>
      </w:r>
      <w:r w:rsidRPr="00716A46">
        <w:rPr>
          <w:rFonts w:eastAsia="標楷體"/>
          <w:kern w:val="0"/>
          <w:sz w:val="28"/>
          <w:szCs w:val="28"/>
        </w:rPr>
        <w:t>對各機關政風單位處理貪污檢舉案件能保持中立的信心程度</w:t>
      </w:r>
      <w:r w:rsidRPr="00716A46">
        <w:rPr>
          <w:rFonts w:eastAsia="標楷體"/>
          <w:sz w:val="28"/>
          <w:szCs w:val="28"/>
        </w:rPr>
        <w:t>方面，本調查詢問：</w:t>
      </w:r>
    </w:p>
    <w:p w:rsidR="001640B6" w:rsidRPr="00716A46" w:rsidRDefault="00DF64AD"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lastRenderedPageBreak/>
        <w:t>如果用</w:t>
      </w:r>
      <w:r w:rsidRPr="00716A46">
        <w:rPr>
          <w:rFonts w:eastAsia="標楷體"/>
          <w:b/>
          <w:sz w:val="28"/>
          <w:szCs w:val="28"/>
          <w:u w:val="single"/>
        </w:rPr>
        <w:t>0</w:t>
      </w:r>
      <w:r w:rsidRPr="00716A46">
        <w:rPr>
          <w:rFonts w:eastAsia="標楷體"/>
          <w:b/>
          <w:sz w:val="28"/>
          <w:szCs w:val="28"/>
          <w:u w:val="single"/>
        </w:rPr>
        <w:t>到</w:t>
      </w:r>
      <w:r w:rsidRPr="00716A46">
        <w:rPr>
          <w:rFonts w:eastAsia="標楷體"/>
          <w:b/>
          <w:sz w:val="28"/>
          <w:szCs w:val="28"/>
          <w:u w:val="single"/>
        </w:rPr>
        <w:t>10</w:t>
      </w:r>
      <w:r w:rsidRPr="00716A46">
        <w:rPr>
          <w:rFonts w:eastAsia="標楷體"/>
          <w:b/>
          <w:sz w:val="28"/>
          <w:szCs w:val="28"/>
          <w:u w:val="single"/>
        </w:rPr>
        <w:t>來表示有信心的程度，</w:t>
      </w:r>
      <w:r w:rsidRPr="00716A46">
        <w:rPr>
          <w:rFonts w:eastAsia="標楷體"/>
          <w:b/>
          <w:sz w:val="28"/>
          <w:szCs w:val="28"/>
          <w:u w:val="single"/>
        </w:rPr>
        <w:t>0</w:t>
      </w:r>
      <w:r w:rsidRPr="00716A46">
        <w:rPr>
          <w:rFonts w:eastAsia="標楷體"/>
          <w:b/>
          <w:sz w:val="28"/>
          <w:szCs w:val="28"/>
          <w:u w:val="single"/>
        </w:rPr>
        <w:t>表示一點也沒信心，</w:t>
      </w:r>
      <w:r w:rsidRPr="00716A46">
        <w:rPr>
          <w:rFonts w:eastAsia="標楷體"/>
          <w:b/>
          <w:sz w:val="28"/>
          <w:szCs w:val="28"/>
          <w:u w:val="single"/>
        </w:rPr>
        <w:t>10</w:t>
      </w:r>
      <w:r w:rsidRPr="00716A46">
        <w:rPr>
          <w:rFonts w:eastAsia="標楷體"/>
          <w:b/>
          <w:sz w:val="28"/>
          <w:szCs w:val="28"/>
          <w:u w:val="single"/>
        </w:rPr>
        <w:t>表示非常有信心，請問您對「各政府機關裡面的政風單位在處理貪污檢舉案件時，能夠公正中立，不分階級、不分黨派的信心程度」，是多少？</w:t>
      </w:r>
      <w:r w:rsidR="003B2D2F" w:rsidRPr="00716A46">
        <w:rPr>
          <w:rFonts w:eastAsia="標楷體"/>
          <w:b/>
          <w:sz w:val="28"/>
          <w:szCs w:val="28"/>
          <w:u w:val="single"/>
        </w:rPr>
        <w:t>（題目</w:t>
      </w:r>
      <w:r w:rsidR="003B2D2F" w:rsidRPr="00716A46">
        <w:rPr>
          <w:rFonts w:eastAsia="標楷體"/>
          <w:b/>
          <w:sz w:val="28"/>
          <w:szCs w:val="28"/>
          <w:u w:val="single"/>
        </w:rPr>
        <w:t>A10</w:t>
      </w:r>
      <w:r w:rsidR="003B2D2F" w:rsidRPr="00716A46">
        <w:rPr>
          <w:rFonts w:eastAsia="標楷體"/>
          <w:b/>
          <w:sz w:val="28"/>
          <w:szCs w:val="28"/>
          <w:u w:val="single"/>
        </w:rPr>
        <w:t>）</w:t>
      </w:r>
    </w:p>
    <w:p w:rsidR="005C4120" w:rsidRPr="00716A46" w:rsidRDefault="0039784B" w:rsidP="00DA11CA">
      <w:pPr>
        <w:spacing w:beforeLines="50" w:before="120" w:afterLines="100" w:after="240" w:line="600" w:lineRule="exact"/>
        <w:ind w:firstLineChars="200" w:firstLine="480"/>
        <w:jc w:val="both"/>
        <w:rPr>
          <w:rFonts w:eastAsia="標楷體"/>
          <w:sz w:val="28"/>
          <w:szCs w:val="28"/>
        </w:rPr>
      </w:pPr>
      <w:r w:rsidRPr="00716A46">
        <w:rPr>
          <w:rFonts w:eastAsia="標楷體"/>
          <w:noProof/>
          <w:kern w:val="0"/>
        </w:rPr>
        <w:drawing>
          <wp:anchor distT="0" distB="0" distL="114300" distR="114300" simplePos="0" relativeHeight="251607040" behindDoc="0" locked="0" layoutInCell="1" allowOverlap="1" wp14:anchorId="7DA2C695" wp14:editId="68A94B52">
            <wp:simplePos x="0" y="0"/>
            <wp:positionH relativeFrom="margin">
              <wp:posOffset>-1905</wp:posOffset>
            </wp:positionH>
            <wp:positionV relativeFrom="margin">
              <wp:posOffset>4768215</wp:posOffset>
            </wp:positionV>
            <wp:extent cx="5829300" cy="2103120"/>
            <wp:effectExtent l="19050" t="0" r="19050" b="0"/>
            <wp:wrapSquare wrapText="bothSides"/>
            <wp:docPr id="12" name="圖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3B2D2F" w:rsidRPr="00716A46">
        <w:rPr>
          <w:rFonts w:eastAsia="標楷體"/>
          <w:sz w:val="28"/>
          <w:szCs w:val="28"/>
        </w:rPr>
        <w:t>根據本調查結果顯示（如圖</w:t>
      </w:r>
      <w:r w:rsidR="00C73A24" w:rsidRPr="00716A46">
        <w:rPr>
          <w:rFonts w:eastAsia="標楷體"/>
          <w:sz w:val="28"/>
          <w:szCs w:val="28"/>
        </w:rPr>
        <w:t>4.10</w:t>
      </w:r>
      <w:r w:rsidR="003B2D2F" w:rsidRPr="00716A46">
        <w:rPr>
          <w:rFonts w:eastAsia="標楷體"/>
          <w:sz w:val="28"/>
          <w:szCs w:val="28"/>
        </w:rPr>
        <w:t>所示），</w:t>
      </w:r>
      <w:r w:rsidR="00CA3114" w:rsidRPr="00716A46">
        <w:rPr>
          <w:rFonts w:eastAsia="標楷體"/>
          <w:sz w:val="28"/>
          <w:szCs w:val="28"/>
        </w:rPr>
        <w:t>有</w:t>
      </w:r>
      <w:r w:rsidR="008B7922" w:rsidRPr="00716A46">
        <w:rPr>
          <w:rFonts w:eastAsia="標楷體"/>
          <w:sz w:val="28"/>
          <w:szCs w:val="28"/>
        </w:rPr>
        <w:t>近二成六</w:t>
      </w:r>
      <w:r w:rsidR="00CA3114" w:rsidRPr="00716A46">
        <w:rPr>
          <w:rFonts w:eastAsia="標楷體"/>
          <w:sz w:val="28"/>
          <w:szCs w:val="28"/>
        </w:rPr>
        <w:t>（</w:t>
      </w:r>
      <w:r w:rsidR="008B7922" w:rsidRPr="00716A46">
        <w:rPr>
          <w:rFonts w:eastAsia="標楷體"/>
          <w:sz w:val="28"/>
          <w:szCs w:val="28"/>
        </w:rPr>
        <w:t>25.8</w:t>
      </w:r>
      <w:r w:rsidR="00CA3114" w:rsidRPr="00716A46">
        <w:rPr>
          <w:rFonts w:eastAsia="標楷體"/>
          <w:sz w:val="28"/>
          <w:szCs w:val="28"/>
        </w:rPr>
        <w:t>%</w:t>
      </w:r>
      <w:r w:rsidR="00DF1F8D" w:rsidRPr="00716A46">
        <w:rPr>
          <w:rFonts w:eastAsia="標楷體"/>
          <w:sz w:val="28"/>
          <w:szCs w:val="28"/>
        </w:rPr>
        <w:t>）</w:t>
      </w:r>
      <w:r w:rsidR="00CA3114" w:rsidRPr="00716A46">
        <w:rPr>
          <w:rFonts w:eastAsia="標楷體"/>
          <w:sz w:val="28"/>
          <w:szCs w:val="28"/>
        </w:rPr>
        <w:t>的受訪者</w:t>
      </w:r>
      <w:r w:rsidR="00CA3114" w:rsidRPr="00716A46">
        <w:rPr>
          <w:rFonts w:eastAsia="標楷體"/>
          <w:sz w:val="28"/>
          <w:szCs w:val="28"/>
          <w:lang w:eastAsia="zh-HK"/>
        </w:rPr>
        <w:t>對</w:t>
      </w:r>
      <w:r w:rsidR="000F6450" w:rsidRPr="00716A46">
        <w:rPr>
          <w:rFonts w:eastAsia="標楷體"/>
          <w:sz w:val="28"/>
          <w:szCs w:val="28"/>
          <w:lang w:eastAsia="zh-HK"/>
        </w:rPr>
        <w:t>政風單位</w:t>
      </w:r>
      <w:r w:rsidR="00CA3114" w:rsidRPr="00716A46">
        <w:rPr>
          <w:rFonts w:eastAsia="標楷體"/>
          <w:sz w:val="28"/>
          <w:szCs w:val="28"/>
        </w:rPr>
        <w:t>在處理貪污案件時，能夠公正中立，不分階級、不分黨派的信心程度大概是</w:t>
      </w:r>
      <w:r w:rsidR="00CA3114" w:rsidRPr="00716A46">
        <w:rPr>
          <w:rFonts w:eastAsia="標楷體"/>
          <w:sz w:val="28"/>
          <w:szCs w:val="28"/>
        </w:rPr>
        <w:t>5</w:t>
      </w:r>
      <w:r w:rsidR="00CA3114" w:rsidRPr="00716A46">
        <w:rPr>
          <w:rFonts w:eastAsia="標楷體"/>
          <w:sz w:val="28"/>
          <w:szCs w:val="28"/>
        </w:rPr>
        <w:t>；有</w:t>
      </w:r>
      <w:r w:rsidR="008B7922" w:rsidRPr="00716A46">
        <w:rPr>
          <w:rFonts w:eastAsia="標楷體"/>
          <w:sz w:val="28"/>
          <w:szCs w:val="28"/>
          <w:lang w:eastAsia="zh-HK"/>
        </w:rPr>
        <w:t>一成</w:t>
      </w:r>
      <w:r w:rsidR="008B7922" w:rsidRPr="00716A46">
        <w:rPr>
          <w:rFonts w:eastAsia="標楷體"/>
          <w:sz w:val="28"/>
          <w:szCs w:val="28"/>
        </w:rPr>
        <w:t>八</w:t>
      </w:r>
      <w:r w:rsidR="00CA3114" w:rsidRPr="00716A46">
        <w:rPr>
          <w:rFonts w:eastAsia="標楷體"/>
          <w:sz w:val="28"/>
          <w:szCs w:val="28"/>
        </w:rPr>
        <w:t>（</w:t>
      </w:r>
      <w:r w:rsidR="008B7922" w:rsidRPr="00716A46">
        <w:rPr>
          <w:rFonts w:eastAsia="標楷體"/>
          <w:sz w:val="28"/>
          <w:szCs w:val="28"/>
        </w:rPr>
        <w:t>18.1</w:t>
      </w:r>
      <w:r w:rsidR="00CA3114" w:rsidRPr="00716A46">
        <w:rPr>
          <w:rFonts w:eastAsia="標楷體"/>
          <w:sz w:val="28"/>
          <w:szCs w:val="28"/>
        </w:rPr>
        <w:t>%</w:t>
      </w:r>
      <w:r w:rsidR="00DF1F8D" w:rsidRPr="00716A46">
        <w:rPr>
          <w:rFonts w:eastAsia="標楷體"/>
          <w:sz w:val="28"/>
          <w:szCs w:val="28"/>
        </w:rPr>
        <w:t>）</w:t>
      </w:r>
      <w:r w:rsidR="00CA3114" w:rsidRPr="00716A46">
        <w:rPr>
          <w:rFonts w:eastAsia="標楷體"/>
          <w:sz w:val="28"/>
          <w:szCs w:val="28"/>
        </w:rPr>
        <w:t>的受訪者回答</w:t>
      </w:r>
      <w:r w:rsidR="00CA3114" w:rsidRPr="00716A46">
        <w:rPr>
          <w:rFonts w:eastAsia="標楷體"/>
          <w:sz w:val="28"/>
          <w:szCs w:val="28"/>
        </w:rPr>
        <w:t>0</w:t>
      </w:r>
      <w:r w:rsidR="00CA3114" w:rsidRPr="00716A46">
        <w:rPr>
          <w:rFonts w:eastAsia="標楷體"/>
          <w:sz w:val="28"/>
          <w:szCs w:val="28"/>
        </w:rPr>
        <w:t>，即</w:t>
      </w:r>
      <w:r w:rsidR="00CA3114" w:rsidRPr="00716A46">
        <w:rPr>
          <w:rFonts w:eastAsia="標楷體"/>
          <w:sz w:val="28"/>
          <w:szCs w:val="28"/>
          <w:lang w:eastAsia="zh-HK"/>
        </w:rPr>
        <w:t>對其公正執法的信心非常不足</w:t>
      </w:r>
      <w:r w:rsidR="00CA3114" w:rsidRPr="00716A46">
        <w:rPr>
          <w:rFonts w:eastAsia="標楷體"/>
          <w:sz w:val="28"/>
          <w:szCs w:val="28"/>
        </w:rPr>
        <w:t>；</w:t>
      </w:r>
      <w:r w:rsidR="00CA3114" w:rsidRPr="00716A46">
        <w:rPr>
          <w:rFonts w:eastAsia="標楷體"/>
          <w:sz w:val="28"/>
          <w:szCs w:val="28"/>
          <w:lang w:eastAsia="zh-HK"/>
        </w:rPr>
        <w:t>只有</w:t>
      </w:r>
      <w:r w:rsidR="008B7922" w:rsidRPr="00716A46">
        <w:rPr>
          <w:rFonts w:eastAsia="標楷體"/>
          <w:sz w:val="28"/>
          <w:szCs w:val="28"/>
        </w:rPr>
        <w:t>1.6</w:t>
      </w:r>
      <w:r w:rsidR="00CA3114" w:rsidRPr="00716A46">
        <w:rPr>
          <w:rFonts w:eastAsia="標楷體"/>
          <w:sz w:val="28"/>
          <w:szCs w:val="28"/>
        </w:rPr>
        <w:t>%</w:t>
      </w:r>
      <w:r w:rsidR="00CA3114" w:rsidRPr="00716A46">
        <w:rPr>
          <w:rFonts w:eastAsia="標楷體"/>
          <w:sz w:val="28"/>
          <w:szCs w:val="28"/>
        </w:rPr>
        <w:t>的受訪者回答</w:t>
      </w:r>
      <w:r w:rsidR="00CA3114" w:rsidRPr="00716A46">
        <w:rPr>
          <w:rFonts w:eastAsia="標楷體"/>
          <w:sz w:val="28"/>
          <w:szCs w:val="28"/>
        </w:rPr>
        <w:t>10</w:t>
      </w:r>
      <w:r w:rsidR="00CA3114" w:rsidRPr="00716A46">
        <w:rPr>
          <w:rFonts w:eastAsia="標楷體"/>
          <w:sz w:val="28"/>
          <w:szCs w:val="28"/>
        </w:rPr>
        <w:t>，即</w:t>
      </w:r>
      <w:r w:rsidR="00CA3114" w:rsidRPr="00716A46">
        <w:rPr>
          <w:rFonts w:eastAsia="標楷體"/>
          <w:sz w:val="28"/>
          <w:szCs w:val="28"/>
          <w:lang w:eastAsia="zh-HK"/>
        </w:rPr>
        <w:t>對其執行公正性非常有信心；另有</w:t>
      </w:r>
      <w:r w:rsidR="008B7922" w:rsidRPr="00716A46">
        <w:rPr>
          <w:rFonts w:eastAsia="標楷體"/>
          <w:sz w:val="28"/>
          <w:szCs w:val="28"/>
        </w:rPr>
        <w:t>6.9</w:t>
      </w:r>
      <w:r w:rsidR="00CA3114" w:rsidRPr="00716A46">
        <w:rPr>
          <w:rFonts w:eastAsia="標楷體"/>
          <w:sz w:val="28"/>
          <w:szCs w:val="28"/>
        </w:rPr>
        <w:t>%</w:t>
      </w:r>
      <w:r w:rsidR="00CA3114" w:rsidRPr="00716A46">
        <w:rPr>
          <w:rFonts w:eastAsia="標楷體"/>
          <w:sz w:val="28"/>
          <w:szCs w:val="28"/>
        </w:rPr>
        <w:t>的受訪者</w:t>
      </w:r>
      <w:r w:rsidR="00CA3114" w:rsidRPr="00716A46">
        <w:rPr>
          <w:rFonts w:eastAsia="標楷體"/>
          <w:sz w:val="28"/>
          <w:szCs w:val="28"/>
          <w:lang w:eastAsia="zh-HK"/>
        </w:rPr>
        <w:t>未對此問題表示明確意見</w:t>
      </w:r>
      <w:r w:rsidR="00CA3114" w:rsidRPr="00716A46">
        <w:rPr>
          <w:rFonts w:eastAsia="標楷體"/>
          <w:sz w:val="28"/>
          <w:szCs w:val="28"/>
        </w:rPr>
        <w:t>。整</w:t>
      </w:r>
      <w:r w:rsidR="00CA3114" w:rsidRPr="00716A46">
        <w:rPr>
          <w:rFonts w:eastAsia="標楷體"/>
          <w:sz w:val="28"/>
          <w:szCs w:val="28"/>
          <w:lang w:eastAsia="zh-HK"/>
        </w:rPr>
        <w:t>體而言，</w:t>
      </w:r>
      <w:r w:rsidR="003B2D2F" w:rsidRPr="00716A46">
        <w:rPr>
          <w:rFonts w:eastAsia="標楷體"/>
          <w:sz w:val="28"/>
          <w:szCs w:val="28"/>
        </w:rPr>
        <w:t>受訪者對</w:t>
      </w:r>
      <w:r w:rsidR="006C7289" w:rsidRPr="00716A46">
        <w:rPr>
          <w:rFonts w:eastAsia="標楷體"/>
          <w:sz w:val="28"/>
          <w:szCs w:val="28"/>
        </w:rPr>
        <w:t>各政府機關裡面的政風單位在處理貪污檢舉案件時</w:t>
      </w:r>
      <w:r w:rsidR="003B2D2F" w:rsidRPr="00716A46">
        <w:rPr>
          <w:rFonts w:eastAsia="標楷體"/>
          <w:sz w:val="28"/>
          <w:szCs w:val="28"/>
        </w:rPr>
        <w:t>，能夠公正中立，不分階級、不分黨派的信心程度的平均評價為</w:t>
      </w:r>
      <w:r w:rsidR="006C7289" w:rsidRPr="00716A46">
        <w:rPr>
          <w:rFonts w:eastAsia="標楷體"/>
          <w:sz w:val="28"/>
          <w:szCs w:val="28"/>
        </w:rPr>
        <w:t>3.</w:t>
      </w:r>
      <w:r w:rsidR="008B7922" w:rsidRPr="00716A46">
        <w:rPr>
          <w:rFonts w:eastAsia="標楷體"/>
          <w:sz w:val="28"/>
          <w:szCs w:val="28"/>
        </w:rPr>
        <w:t>69</w:t>
      </w:r>
      <w:r w:rsidR="000F6450" w:rsidRPr="00716A46">
        <w:rPr>
          <w:rFonts w:eastAsia="標楷體"/>
          <w:sz w:val="28"/>
          <w:szCs w:val="28"/>
        </w:rPr>
        <w:t>，</w:t>
      </w:r>
      <w:r w:rsidR="000F6450" w:rsidRPr="00716A46">
        <w:rPr>
          <w:rFonts w:eastAsia="標楷體"/>
          <w:sz w:val="28"/>
          <w:szCs w:val="28"/>
          <w:lang w:eastAsia="zh-HK"/>
        </w:rPr>
        <w:t>與其對廉政署執法公正性之評價程度</w:t>
      </w:r>
      <w:r w:rsidR="008B7922" w:rsidRPr="00716A46">
        <w:rPr>
          <w:rFonts w:eastAsia="標楷體"/>
          <w:sz w:val="28"/>
          <w:szCs w:val="28"/>
        </w:rPr>
        <w:t>不相上下</w:t>
      </w:r>
      <w:r w:rsidR="003B2D2F" w:rsidRPr="00716A46">
        <w:rPr>
          <w:rFonts w:eastAsia="標楷體"/>
          <w:sz w:val="28"/>
          <w:szCs w:val="28"/>
        </w:rPr>
        <w:t>。</w:t>
      </w:r>
    </w:p>
    <w:p w:rsidR="00A71151" w:rsidRPr="00716A46" w:rsidRDefault="00A71151" w:rsidP="00DA11CA">
      <w:pPr>
        <w:spacing w:beforeLines="50" w:before="120" w:afterLines="100" w:after="240" w:line="600" w:lineRule="exact"/>
        <w:ind w:firstLineChars="50" w:firstLine="120"/>
        <w:jc w:val="both"/>
        <w:rPr>
          <w:rFonts w:eastAsia="標楷體"/>
          <w:sz w:val="28"/>
          <w:szCs w:val="28"/>
        </w:rPr>
      </w:pPr>
      <w:bookmarkStart w:id="114" w:name="_Toc466902088"/>
      <w:r w:rsidRPr="00716A46">
        <w:rPr>
          <w:rFonts w:eastAsia="標楷體"/>
          <w:kern w:val="0"/>
        </w:rPr>
        <w:t>平均數：</w:t>
      </w:r>
      <w:r w:rsidRPr="00716A46">
        <w:rPr>
          <w:rFonts w:eastAsia="標楷體"/>
          <w:kern w:val="0"/>
        </w:rPr>
        <w:t>3.69</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2.48</w:t>
      </w:r>
    </w:p>
    <w:p w:rsidR="00C73A24" w:rsidRPr="00716A46" w:rsidRDefault="00C73A24" w:rsidP="00AB643F">
      <w:pPr>
        <w:pStyle w:val="affffd"/>
      </w:pPr>
      <w:bookmarkStart w:id="115" w:name="_Toc490561271"/>
      <w:bookmarkStart w:id="116" w:name="_Toc501456229"/>
      <w:r w:rsidRPr="00716A46">
        <w:t>圖</w:t>
      </w:r>
      <w:r w:rsidRPr="00716A46">
        <w:t xml:space="preserve">4.10 </w:t>
      </w:r>
      <w:r w:rsidRPr="00716A46">
        <w:t>受訪者對各機關政風單位保持中立的信心程度</w:t>
      </w:r>
      <w:bookmarkEnd w:id="114"/>
      <w:bookmarkEnd w:id="115"/>
      <w:bookmarkEnd w:id="116"/>
    </w:p>
    <w:p w:rsidR="001640B6" w:rsidRPr="00716A46" w:rsidRDefault="00C30DC3"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w:t>
      </w:r>
      <w:r w:rsidR="00C73A24" w:rsidRPr="00716A46">
        <w:rPr>
          <w:rFonts w:eastAsia="標楷體"/>
          <w:kern w:val="0"/>
          <w:sz w:val="28"/>
          <w:szCs w:val="28"/>
        </w:rPr>
        <w:t>檢視不同背景的受訪者對「各機關政風單位保持中立的信心程度」的看法，可以發現以下幾個現象（參見附錄五表附</w:t>
      </w:r>
      <w:r w:rsidR="00C73A24" w:rsidRPr="00716A46">
        <w:rPr>
          <w:rFonts w:eastAsia="標楷體"/>
          <w:kern w:val="0"/>
          <w:sz w:val="28"/>
          <w:szCs w:val="28"/>
        </w:rPr>
        <w:t>5.</w:t>
      </w:r>
      <w:r w:rsidR="00A03475" w:rsidRPr="00716A46">
        <w:rPr>
          <w:rFonts w:eastAsia="標楷體"/>
          <w:kern w:val="0"/>
          <w:sz w:val="28"/>
          <w:szCs w:val="28"/>
        </w:rPr>
        <w:t>7</w:t>
      </w:r>
      <w:r w:rsidR="00C73A24" w:rsidRPr="00716A46">
        <w:rPr>
          <w:rFonts w:eastAsia="標楷體"/>
          <w:kern w:val="0"/>
          <w:sz w:val="28"/>
          <w:szCs w:val="28"/>
        </w:rPr>
        <w:t>）：</w:t>
      </w:r>
    </w:p>
    <w:p w:rsidR="00406772" w:rsidRPr="00716A46" w:rsidRDefault="00406772" w:rsidP="00DA11CA">
      <w:pPr>
        <w:pStyle w:val="aff8"/>
        <w:numPr>
          <w:ilvl w:val="0"/>
          <w:numId w:val="32"/>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lastRenderedPageBreak/>
        <w:t>年齡：</w:t>
      </w:r>
      <w:r w:rsidRPr="00716A46">
        <w:rPr>
          <w:rFonts w:eastAsia="標楷體"/>
          <w:kern w:val="0"/>
          <w:sz w:val="28"/>
          <w:szCs w:val="28"/>
        </w:rPr>
        <w:t>60</w:t>
      </w:r>
      <w:r w:rsidRPr="00716A46">
        <w:rPr>
          <w:rFonts w:eastAsia="標楷體"/>
          <w:kern w:val="0"/>
          <w:sz w:val="28"/>
          <w:szCs w:val="28"/>
        </w:rPr>
        <w:t>歲及以上者對對各機關政風單位保持中立的信心程度平均數（</w:t>
      </w:r>
      <w:r w:rsidRPr="00716A46">
        <w:rPr>
          <w:rFonts w:eastAsia="標楷體"/>
          <w:kern w:val="0"/>
          <w:sz w:val="28"/>
          <w:szCs w:val="28"/>
        </w:rPr>
        <w:t>4.1</w:t>
      </w:r>
      <w:r w:rsidRPr="00716A46">
        <w:rPr>
          <w:rFonts w:eastAsia="標楷體"/>
          <w:kern w:val="0"/>
          <w:sz w:val="28"/>
          <w:szCs w:val="28"/>
        </w:rPr>
        <w:t>）明顯高於</w:t>
      </w:r>
      <w:r w:rsidRPr="00716A46">
        <w:rPr>
          <w:rFonts w:eastAsia="標楷體"/>
          <w:kern w:val="0"/>
          <w:sz w:val="28"/>
          <w:szCs w:val="28"/>
        </w:rPr>
        <w:t>30</w:t>
      </w:r>
      <w:r w:rsidRPr="00716A46">
        <w:rPr>
          <w:rFonts w:eastAsia="標楷體"/>
          <w:kern w:val="0"/>
          <w:sz w:val="28"/>
          <w:szCs w:val="28"/>
        </w:rPr>
        <w:t>至</w:t>
      </w:r>
      <w:r w:rsidRPr="00716A46">
        <w:rPr>
          <w:rFonts w:eastAsia="標楷體"/>
          <w:kern w:val="0"/>
          <w:sz w:val="28"/>
          <w:szCs w:val="28"/>
        </w:rPr>
        <w:t>39</w:t>
      </w:r>
      <w:r w:rsidRPr="00716A46">
        <w:rPr>
          <w:rFonts w:eastAsia="標楷體"/>
          <w:kern w:val="0"/>
          <w:sz w:val="28"/>
          <w:szCs w:val="28"/>
        </w:rPr>
        <w:t>歲者的平均數（</w:t>
      </w:r>
      <w:r w:rsidRPr="00716A46">
        <w:rPr>
          <w:rFonts w:eastAsia="標楷體"/>
          <w:kern w:val="0"/>
          <w:sz w:val="28"/>
          <w:szCs w:val="28"/>
        </w:rPr>
        <w:t>3.3</w:t>
      </w:r>
      <w:r w:rsidRPr="00716A46">
        <w:rPr>
          <w:rFonts w:eastAsia="標楷體"/>
          <w:kern w:val="0"/>
          <w:sz w:val="28"/>
          <w:szCs w:val="28"/>
        </w:rPr>
        <w:t>）。</w:t>
      </w:r>
    </w:p>
    <w:p w:rsidR="00406772" w:rsidRPr="00716A46" w:rsidRDefault="00406772" w:rsidP="00DA11CA">
      <w:pPr>
        <w:pStyle w:val="aff8"/>
        <w:numPr>
          <w:ilvl w:val="0"/>
          <w:numId w:val="3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教育程度：小學及以下者對各機關政風單位保持中立的信心程度平均數（</w:t>
      </w:r>
      <w:r w:rsidRPr="00716A46">
        <w:rPr>
          <w:rFonts w:eastAsia="標楷體"/>
          <w:kern w:val="0"/>
          <w:sz w:val="28"/>
          <w:szCs w:val="28"/>
        </w:rPr>
        <w:t>4.4</w:t>
      </w:r>
      <w:r w:rsidRPr="00716A46">
        <w:rPr>
          <w:rFonts w:eastAsia="標楷體"/>
          <w:kern w:val="0"/>
          <w:sz w:val="28"/>
          <w:szCs w:val="28"/>
        </w:rPr>
        <w:t>）明顯高於高中職者的平均數（</w:t>
      </w:r>
      <w:r w:rsidRPr="00716A46">
        <w:rPr>
          <w:rFonts w:eastAsia="標楷體"/>
          <w:kern w:val="0"/>
          <w:sz w:val="28"/>
          <w:szCs w:val="28"/>
        </w:rPr>
        <w:t>3.4</w:t>
      </w:r>
      <w:r w:rsidRPr="00716A46">
        <w:rPr>
          <w:rFonts w:eastAsia="標楷體"/>
          <w:kern w:val="0"/>
          <w:sz w:val="28"/>
          <w:szCs w:val="28"/>
        </w:rPr>
        <w:t>）。</w:t>
      </w:r>
    </w:p>
    <w:p w:rsidR="00406772" w:rsidRPr="00716A46" w:rsidRDefault="00406772" w:rsidP="00DA11CA">
      <w:pPr>
        <w:pStyle w:val="aff8"/>
        <w:numPr>
          <w:ilvl w:val="0"/>
          <w:numId w:val="3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族群：本省閩南人對各機關政風單位保持中立的信心程度平均數（</w:t>
      </w:r>
      <w:r w:rsidRPr="00716A46">
        <w:rPr>
          <w:rFonts w:eastAsia="標楷體"/>
          <w:kern w:val="0"/>
          <w:sz w:val="28"/>
          <w:szCs w:val="28"/>
        </w:rPr>
        <w:t>3.8</w:t>
      </w:r>
      <w:r w:rsidRPr="00716A46">
        <w:rPr>
          <w:rFonts w:eastAsia="標楷體"/>
          <w:kern w:val="0"/>
          <w:sz w:val="28"/>
          <w:szCs w:val="28"/>
        </w:rPr>
        <w:t>）明顯高於大陸各省市者的平均數（</w:t>
      </w:r>
      <w:r w:rsidRPr="00716A46">
        <w:rPr>
          <w:rFonts w:eastAsia="標楷體"/>
          <w:kern w:val="0"/>
          <w:sz w:val="28"/>
          <w:szCs w:val="28"/>
        </w:rPr>
        <w:t>3.1</w:t>
      </w:r>
      <w:r w:rsidRPr="00716A46">
        <w:rPr>
          <w:rFonts w:eastAsia="標楷體"/>
          <w:kern w:val="0"/>
          <w:sz w:val="28"/>
          <w:szCs w:val="28"/>
        </w:rPr>
        <w:t>）。</w:t>
      </w:r>
    </w:p>
    <w:p w:rsidR="00C73A24" w:rsidRPr="00716A46" w:rsidRDefault="00C73A24" w:rsidP="00DA11CA">
      <w:pPr>
        <w:pStyle w:val="aff8"/>
        <w:numPr>
          <w:ilvl w:val="0"/>
          <w:numId w:val="3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政黨支持：泛綠支持者對各機關政風單位保持中立的信心程度平均數</w:t>
      </w:r>
      <w:r w:rsidR="00973F3E" w:rsidRPr="00716A46">
        <w:rPr>
          <w:rFonts w:eastAsia="標楷體"/>
          <w:kern w:val="0"/>
          <w:sz w:val="28"/>
          <w:szCs w:val="28"/>
        </w:rPr>
        <w:t>（</w:t>
      </w:r>
      <w:r w:rsidR="00406772" w:rsidRPr="00716A46">
        <w:rPr>
          <w:rFonts w:eastAsia="標楷體"/>
          <w:kern w:val="0"/>
          <w:sz w:val="28"/>
          <w:szCs w:val="28"/>
        </w:rPr>
        <w:t>4.1</w:t>
      </w:r>
      <w:r w:rsidR="00973F3E" w:rsidRPr="00716A46">
        <w:rPr>
          <w:rFonts w:eastAsia="標楷體"/>
          <w:kern w:val="0"/>
          <w:sz w:val="28"/>
          <w:szCs w:val="28"/>
        </w:rPr>
        <w:t>）</w:t>
      </w:r>
      <w:r w:rsidRPr="00716A46">
        <w:rPr>
          <w:rFonts w:eastAsia="標楷體"/>
          <w:kern w:val="0"/>
          <w:sz w:val="28"/>
          <w:szCs w:val="28"/>
        </w:rPr>
        <w:t>明顯高於政黨中立者的平均數</w:t>
      </w:r>
      <w:r w:rsidR="00973F3E" w:rsidRPr="00716A46">
        <w:rPr>
          <w:rFonts w:eastAsia="標楷體"/>
          <w:kern w:val="0"/>
          <w:sz w:val="28"/>
          <w:szCs w:val="28"/>
        </w:rPr>
        <w:t>（</w:t>
      </w:r>
      <w:r w:rsidR="00406772" w:rsidRPr="00716A46">
        <w:rPr>
          <w:rFonts w:eastAsia="標楷體"/>
          <w:kern w:val="0"/>
          <w:sz w:val="28"/>
          <w:szCs w:val="28"/>
        </w:rPr>
        <w:t>3.2</w:t>
      </w:r>
      <w:r w:rsidR="00973F3E" w:rsidRPr="00716A46">
        <w:rPr>
          <w:rFonts w:eastAsia="標楷體"/>
          <w:kern w:val="0"/>
          <w:sz w:val="28"/>
          <w:szCs w:val="28"/>
        </w:rPr>
        <w:t>）</w:t>
      </w:r>
      <w:r w:rsidRPr="00716A46">
        <w:rPr>
          <w:rFonts w:eastAsia="標楷體"/>
          <w:kern w:val="0"/>
          <w:sz w:val="28"/>
          <w:szCs w:val="28"/>
        </w:rPr>
        <w:t>。</w:t>
      </w:r>
    </w:p>
    <w:p w:rsidR="00C73A24" w:rsidRPr="00716A46" w:rsidRDefault="00C73A24" w:rsidP="00DA11CA">
      <w:pPr>
        <w:pStyle w:val="aff8"/>
        <w:numPr>
          <w:ilvl w:val="0"/>
          <w:numId w:val="3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566F4D" w:rsidRPr="00716A46">
        <w:rPr>
          <w:rFonts w:eastAsia="標楷體"/>
          <w:kern w:val="0"/>
          <w:sz w:val="28"/>
          <w:szCs w:val="28"/>
        </w:rPr>
        <w:t>職業與</w:t>
      </w:r>
      <w:r w:rsidR="001E1EF0" w:rsidRPr="00716A46">
        <w:rPr>
          <w:rFonts w:eastAsia="標楷體"/>
          <w:kern w:val="0"/>
          <w:sz w:val="28"/>
          <w:szCs w:val="28"/>
        </w:rPr>
        <w:t>瀏覽</w:t>
      </w:r>
      <w:r w:rsidR="00406772" w:rsidRPr="00716A46">
        <w:rPr>
          <w:rFonts w:eastAsia="標楷體"/>
          <w:kern w:val="0"/>
          <w:sz w:val="28"/>
          <w:szCs w:val="28"/>
        </w:rPr>
        <w:t>網路新聞習慣</w:t>
      </w:r>
      <w:r w:rsidRPr="00716A46">
        <w:rPr>
          <w:rFonts w:eastAsia="標楷體"/>
          <w:kern w:val="0"/>
          <w:sz w:val="28"/>
          <w:szCs w:val="28"/>
        </w:rPr>
        <w:t>者對</w:t>
      </w:r>
      <w:r w:rsidR="00523D48" w:rsidRPr="00716A46">
        <w:rPr>
          <w:rFonts w:eastAsia="標楷體"/>
          <w:kern w:val="0"/>
          <w:sz w:val="28"/>
          <w:szCs w:val="28"/>
        </w:rPr>
        <w:t>此一問題的看法</w:t>
      </w:r>
      <w:r w:rsidR="00233092" w:rsidRPr="00716A46">
        <w:rPr>
          <w:rFonts w:eastAsia="標楷體"/>
          <w:kern w:val="0"/>
          <w:sz w:val="28"/>
          <w:szCs w:val="28"/>
        </w:rPr>
        <w:t>有</w:t>
      </w:r>
      <w:r w:rsidR="00523D48" w:rsidRPr="00716A46">
        <w:rPr>
          <w:rFonts w:eastAsia="標楷體"/>
          <w:kern w:val="0"/>
          <w:sz w:val="28"/>
          <w:szCs w:val="28"/>
        </w:rPr>
        <w:t>顯著差異。</w:t>
      </w:r>
    </w:p>
    <w:p w:rsidR="00566F4D" w:rsidRPr="00716A46" w:rsidRDefault="00C73A24" w:rsidP="00DA11CA">
      <w:pPr>
        <w:pStyle w:val="aff8"/>
        <w:numPr>
          <w:ilvl w:val="0"/>
          <w:numId w:val="32"/>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不同性別、地理區域</w:t>
      </w:r>
      <w:r w:rsidR="008B7922" w:rsidRPr="00716A46">
        <w:rPr>
          <w:rFonts w:eastAsia="標楷體"/>
          <w:kern w:val="0"/>
          <w:sz w:val="28"/>
          <w:szCs w:val="28"/>
        </w:rPr>
        <w:t>、收看電視新聞與</w:t>
      </w:r>
      <w:r w:rsidR="00566F4D" w:rsidRPr="00716A46">
        <w:rPr>
          <w:rFonts w:eastAsia="標楷體"/>
          <w:kern w:val="0"/>
          <w:sz w:val="28"/>
          <w:szCs w:val="28"/>
        </w:rPr>
        <w:t>閱讀</w:t>
      </w:r>
      <w:r w:rsidR="008B7922" w:rsidRPr="00716A46">
        <w:rPr>
          <w:rFonts w:eastAsia="標楷體"/>
          <w:kern w:val="0"/>
          <w:sz w:val="28"/>
          <w:szCs w:val="28"/>
        </w:rPr>
        <w:t>報紙習慣者</w:t>
      </w:r>
      <w:r w:rsidRPr="00716A46">
        <w:rPr>
          <w:rFonts w:eastAsia="標楷體"/>
          <w:kern w:val="0"/>
          <w:sz w:val="28"/>
          <w:szCs w:val="28"/>
        </w:rPr>
        <w:t>對此一問題的看法無顯著差異。</w:t>
      </w:r>
      <w:r w:rsidR="005260BD" w:rsidRPr="00716A46">
        <w:rPr>
          <w:rFonts w:eastAsia="標楷體"/>
        </w:rPr>
        <w:br w:type="page"/>
      </w:r>
    </w:p>
    <w:p w:rsidR="00786FA2" w:rsidRPr="00716A46" w:rsidRDefault="00786FA2">
      <w:pPr>
        <w:widowControl/>
        <w:rPr>
          <w:rFonts w:eastAsia="標楷體"/>
          <w:b/>
          <w:bCs/>
          <w:kern w:val="52"/>
          <w:sz w:val="36"/>
          <w:szCs w:val="36"/>
        </w:rPr>
      </w:pPr>
      <w:r w:rsidRPr="00716A46">
        <w:lastRenderedPageBreak/>
        <w:br w:type="page"/>
      </w:r>
    </w:p>
    <w:p w:rsidR="0006339C" w:rsidRPr="00716A46" w:rsidRDefault="00F32D7B" w:rsidP="0006339C">
      <w:pPr>
        <w:pStyle w:val="1"/>
        <w:jc w:val="left"/>
        <w:rPr>
          <w:rFonts w:hAnsi="Times New Roman"/>
        </w:rPr>
      </w:pPr>
      <w:bookmarkStart w:id="117" w:name="_Toc499040396"/>
      <w:r w:rsidRPr="00716A46">
        <w:rPr>
          <w:rFonts w:hAnsi="Times New Roman"/>
        </w:rPr>
        <w:lastRenderedPageBreak/>
        <w:t>第</w:t>
      </w:r>
      <w:r w:rsidR="00B32D1B" w:rsidRPr="00716A46">
        <w:rPr>
          <w:rFonts w:hAnsi="Times New Roman"/>
        </w:rPr>
        <w:t>五</w:t>
      </w:r>
      <w:r w:rsidRPr="00716A46">
        <w:rPr>
          <w:rFonts w:hAnsi="Times New Roman"/>
        </w:rPr>
        <w:t>章</w:t>
      </w:r>
      <w:r w:rsidRPr="00716A46">
        <w:rPr>
          <w:rFonts w:hAnsi="Times New Roman"/>
        </w:rPr>
        <w:t xml:space="preserve">  </w:t>
      </w:r>
      <w:r w:rsidRPr="00716A46">
        <w:rPr>
          <w:rFonts w:hAnsi="Times New Roman"/>
        </w:rPr>
        <w:t>受訪者對貪腐容忍</w:t>
      </w:r>
      <w:r w:rsidR="00B32D1B" w:rsidRPr="00716A46">
        <w:rPr>
          <w:rFonts w:hAnsi="Times New Roman"/>
        </w:rPr>
        <w:t>度</w:t>
      </w:r>
      <w:r w:rsidRPr="00716A46">
        <w:rPr>
          <w:rFonts w:hAnsi="Times New Roman"/>
        </w:rPr>
        <w:t>、檢舉意願及</w:t>
      </w:r>
      <w:r w:rsidR="00CA52D9" w:rsidRPr="00716A46">
        <w:rPr>
          <w:rFonts w:hAnsi="Times New Roman" w:hint="eastAsia"/>
          <w:lang w:eastAsia="zh-HK"/>
        </w:rPr>
        <w:t>揭</w:t>
      </w:r>
      <w:r w:rsidR="00A00E10" w:rsidRPr="00716A46">
        <w:rPr>
          <w:rFonts w:hAnsi="Times New Roman" w:hint="eastAsia"/>
        </w:rPr>
        <w:t>弊者保護</w:t>
      </w:r>
      <w:r w:rsidR="00BA0DB9" w:rsidRPr="00716A46">
        <w:rPr>
          <w:rFonts w:hAnsi="Times New Roman" w:hint="eastAsia"/>
        </w:rPr>
        <w:t>法</w:t>
      </w:r>
      <w:r w:rsidR="00A00E10" w:rsidRPr="00716A46">
        <w:rPr>
          <w:rFonts w:hAnsi="Times New Roman" w:hint="eastAsia"/>
        </w:rPr>
        <w:t>的看法</w:t>
      </w:r>
      <w:bookmarkEnd w:id="117"/>
    </w:p>
    <w:p w:rsidR="001640B6" w:rsidRPr="00716A46" w:rsidRDefault="006D09B6" w:rsidP="00DA11CA">
      <w:pPr>
        <w:pStyle w:val="2"/>
        <w:numPr>
          <w:ilvl w:val="0"/>
          <w:numId w:val="4"/>
        </w:numPr>
        <w:spacing w:beforeLines="50" w:before="120" w:line="600" w:lineRule="exact"/>
        <w:rPr>
          <w:rFonts w:ascii="Times New Roman" w:eastAsia="標楷體" w:hAnsi="Times New Roman"/>
          <w:sz w:val="32"/>
          <w:szCs w:val="32"/>
        </w:rPr>
      </w:pPr>
      <w:bookmarkStart w:id="118" w:name="_Toc499040397"/>
      <w:r w:rsidRPr="00716A46">
        <w:rPr>
          <w:rFonts w:ascii="Times New Roman" w:eastAsia="標楷體" w:hAnsi="Times New Roman"/>
          <w:sz w:val="32"/>
          <w:szCs w:val="32"/>
        </w:rPr>
        <w:t>受訪者對貪腐</w:t>
      </w:r>
      <w:r w:rsidR="009418FF" w:rsidRPr="00716A46">
        <w:rPr>
          <w:rFonts w:ascii="Times New Roman" w:eastAsia="標楷體" w:hAnsi="Times New Roman"/>
          <w:sz w:val="32"/>
          <w:szCs w:val="32"/>
        </w:rPr>
        <w:t>的</w:t>
      </w:r>
      <w:r w:rsidRPr="00716A46">
        <w:rPr>
          <w:rFonts w:ascii="Times New Roman" w:eastAsia="標楷體" w:hAnsi="Times New Roman"/>
          <w:sz w:val="32"/>
          <w:szCs w:val="32"/>
        </w:rPr>
        <w:t>容忍</w:t>
      </w:r>
      <w:r w:rsidR="009418FF" w:rsidRPr="00716A46">
        <w:rPr>
          <w:rFonts w:ascii="Times New Roman" w:eastAsia="標楷體" w:hAnsi="Times New Roman"/>
          <w:sz w:val="32"/>
          <w:szCs w:val="32"/>
        </w:rPr>
        <w:t>程</w:t>
      </w:r>
      <w:r w:rsidR="002615EF" w:rsidRPr="00716A46">
        <w:rPr>
          <w:rFonts w:ascii="Times New Roman" w:eastAsia="標楷體" w:hAnsi="Times New Roman"/>
          <w:sz w:val="32"/>
          <w:szCs w:val="32"/>
        </w:rPr>
        <w:t>度</w:t>
      </w:r>
      <w:bookmarkEnd w:id="118"/>
    </w:p>
    <w:p w:rsidR="00B32D1B" w:rsidRPr="00716A46" w:rsidRDefault="00B32D1B" w:rsidP="00B32D1B">
      <w:pPr>
        <w:rPr>
          <w:rFonts w:eastAsia="標楷體"/>
          <w:b/>
          <w:kern w:val="0"/>
          <w:sz w:val="28"/>
          <w:szCs w:val="28"/>
        </w:rPr>
      </w:pPr>
    </w:p>
    <w:p w:rsidR="00B32D1B" w:rsidRPr="00716A46" w:rsidRDefault="00B32D1B" w:rsidP="00276652">
      <w:pPr>
        <w:pStyle w:val="aff8"/>
        <w:numPr>
          <w:ilvl w:val="0"/>
          <w:numId w:val="6"/>
        </w:numPr>
        <w:ind w:leftChars="0"/>
        <w:outlineLvl w:val="2"/>
        <w:rPr>
          <w:rFonts w:eastAsia="標楷體"/>
          <w:b/>
          <w:kern w:val="0"/>
          <w:sz w:val="28"/>
          <w:szCs w:val="28"/>
        </w:rPr>
      </w:pPr>
      <w:r w:rsidRPr="00716A46">
        <w:rPr>
          <w:rFonts w:eastAsia="標楷體"/>
          <w:b/>
          <w:kern w:val="0"/>
          <w:sz w:val="28"/>
          <w:szCs w:val="28"/>
        </w:rPr>
        <w:t>受訪者送紅包給醫生的</w:t>
      </w:r>
      <w:r w:rsidR="00714079" w:rsidRPr="00716A46">
        <w:rPr>
          <w:rFonts w:eastAsia="標楷體"/>
          <w:b/>
          <w:kern w:val="0"/>
          <w:sz w:val="28"/>
          <w:szCs w:val="28"/>
        </w:rPr>
        <w:t>看法</w:t>
      </w:r>
    </w:p>
    <w:p w:rsidR="00B32D1B" w:rsidRPr="00716A46" w:rsidRDefault="00B32D1B" w:rsidP="00DA11CA">
      <w:pPr>
        <w:spacing w:beforeLines="50" w:before="120" w:line="600" w:lineRule="exact"/>
        <w:jc w:val="both"/>
        <w:rPr>
          <w:rFonts w:eastAsia="標楷體"/>
          <w:sz w:val="28"/>
          <w:szCs w:val="28"/>
        </w:rPr>
      </w:pPr>
      <w:r w:rsidRPr="00716A46">
        <w:rPr>
          <w:rFonts w:eastAsia="標楷體"/>
        </w:rPr>
        <w:t xml:space="preserve">    </w:t>
      </w:r>
      <w:r w:rsidRPr="00716A46">
        <w:rPr>
          <w:rFonts w:eastAsia="標楷體"/>
          <w:sz w:val="28"/>
          <w:szCs w:val="28"/>
        </w:rPr>
        <w:t>在</w:t>
      </w:r>
      <w:r w:rsidR="006121F7" w:rsidRPr="00716A46">
        <w:rPr>
          <w:rFonts w:eastAsia="標楷體"/>
          <w:sz w:val="28"/>
          <w:szCs w:val="28"/>
        </w:rPr>
        <w:t>受訪者</w:t>
      </w:r>
      <w:r w:rsidRPr="00716A46">
        <w:rPr>
          <w:rFonts w:eastAsia="標楷體"/>
          <w:sz w:val="28"/>
          <w:szCs w:val="28"/>
        </w:rPr>
        <w:t>對</w:t>
      </w:r>
      <w:r w:rsidR="00FF53CF" w:rsidRPr="00716A46">
        <w:rPr>
          <w:rFonts w:eastAsia="標楷體"/>
          <w:sz w:val="28"/>
          <w:szCs w:val="28"/>
        </w:rPr>
        <w:t>送紅包給醫生</w:t>
      </w:r>
      <w:r w:rsidRPr="00716A46">
        <w:rPr>
          <w:rFonts w:eastAsia="標楷體"/>
          <w:sz w:val="28"/>
          <w:szCs w:val="28"/>
        </w:rPr>
        <w:t>的看法方面，本調查詢問：</w:t>
      </w:r>
    </w:p>
    <w:p w:rsidR="001640B6" w:rsidRPr="00716A46" w:rsidRDefault="00B32D1B"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「有些人會為了讓親人開刀順利，送紅包給醫生」，請問您同不同意這種作法？（題目</w:t>
      </w:r>
      <w:r w:rsidRPr="00716A46">
        <w:rPr>
          <w:rFonts w:eastAsia="標楷體"/>
          <w:b/>
          <w:sz w:val="28"/>
          <w:szCs w:val="28"/>
          <w:u w:val="single"/>
        </w:rPr>
        <w:t>B07</w:t>
      </w:r>
      <w:r w:rsidRPr="00716A46">
        <w:rPr>
          <w:rFonts w:eastAsia="標楷體"/>
          <w:b/>
          <w:sz w:val="28"/>
          <w:szCs w:val="28"/>
          <w:u w:val="single"/>
        </w:rPr>
        <w:t>）</w:t>
      </w:r>
    </w:p>
    <w:p w:rsidR="001640B6" w:rsidRPr="00716A46" w:rsidRDefault="003174F7" w:rsidP="00DA11CA">
      <w:pPr>
        <w:spacing w:beforeLines="50" w:before="120" w:afterLines="100" w:after="240" w:line="600" w:lineRule="exact"/>
        <w:ind w:firstLineChars="200" w:firstLine="560"/>
        <w:jc w:val="both"/>
        <w:rPr>
          <w:rFonts w:eastAsia="標楷體"/>
          <w:sz w:val="28"/>
          <w:szCs w:val="28"/>
        </w:rPr>
      </w:pPr>
      <w:r w:rsidRPr="00716A46">
        <w:rPr>
          <w:rFonts w:eastAsia="標楷體"/>
          <w:sz w:val="28"/>
          <w:szCs w:val="28"/>
        </w:rPr>
        <w:t>根據本調查</w:t>
      </w:r>
      <w:r w:rsidRPr="00716A46">
        <w:rPr>
          <w:rFonts w:eastAsia="標楷體"/>
          <w:kern w:val="0"/>
          <w:sz w:val="28"/>
          <w:szCs w:val="28"/>
        </w:rPr>
        <w:t>結果顯示（如圖</w:t>
      </w:r>
      <w:r w:rsidR="00EF0711" w:rsidRPr="00716A46">
        <w:rPr>
          <w:rFonts w:eastAsia="標楷體"/>
          <w:kern w:val="0"/>
          <w:sz w:val="28"/>
          <w:szCs w:val="28"/>
        </w:rPr>
        <w:t>5.1</w:t>
      </w:r>
      <w:r w:rsidRPr="00716A46">
        <w:rPr>
          <w:rFonts w:eastAsia="標楷體"/>
          <w:kern w:val="0"/>
          <w:sz w:val="28"/>
          <w:szCs w:val="28"/>
        </w:rPr>
        <w:t>所示），有</w:t>
      </w:r>
      <w:r w:rsidR="00060949" w:rsidRPr="00716A46">
        <w:rPr>
          <w:rFonts w:eastAsia="標楷體"/>
          <w:kern w:val="0"/>
          <w:sz w:val="28"/>
          <w:szCs w:val="28"/>
        </w:rPr>
        <w:t>0.6</w:t>
      </w:r>
      <w:r w:rsidRPr="00716A46">
        <w:rPr>
          <w:rFonts w:eastAsia="標楷體"/>
          <w:kern w:val="0"/>
          <w:sz w:val="28"/>
          <w:szCs w:val="28"/>
        </w:rPr>
        <w:t>%</w:t>
      </w:r>
      <w:r w:rsidRPr="00716A46">
        <w:rPr>
          <w:rFonts w:eastAsia="標楷體"/>
          <w:kern w:val="0"/>
          <w:sz w:val="28"/>
          <w:szCs w:val="28"/>
        </w:rPr>
        <w:t>的受訪者表示「非常同意」，有</w:t>
      </w:r>
      <w:r w:rsidRPr="00716A46">
        <w:rPr>
          <w:rFonts w:eastAsia="標楷體"/>
          <w:kern w:val="0"/>
          <w:sz w:val="28"/>
          <w:szCs w:val="28"/>
        </w:rPr>
        <w:t>9.</w:t>
      </w:r>
      <w:r w:rsidR="00060949" w:rsidRPr="00716A46">
        <w:rPr>
          <w:rFonts w:eastAsia="標楷體"/>
          <w:kern w:val="0"/>
          <w:sz w:val="28"/>
          <w:szCs w:val="28"/>
        </w:rPr>
        <w:t>9</w:t>
      </w:r>
      <w:r w:rsidRPr="00716A46">
        <w:rPr>
          <w:rFonts w:eastAsia="標楷體"/>
          <w:kern w:val="0"/>
          <w:sz w:val="28"/>
          <w:szCs w:val="28"/>
        </w:rPr>
        <w:t>%</w:t>
      </w:r>
      <w:r w:rsidRPr="00716A46">
        <w:rPr>
          <w:rFonts w:eastAsia="標楷體"/>
          <w:kern w:val="0"/>
          <w:sz w:val="28"/>
          <w:szCs w:val="28"/>
        </w:rPr>
        <w:t>表示「還算同意」，合計</w:t>
      </w:r>
      <w:r w:rsidR="00060949" w:rsidRPr="00716A46">
        <w:rPr>
          <w:rFonts w:eastAsia="標楷體"/>
          <w:kern w:val="0"/>
          <w:sz w:val="28"/>
          <w:szCs w:val="28"/>
        </w:rPr>
        <w:t>有近一成一</w:t>
      </w:r>
      <w:r w:rsidRPr="00716A46">
        <w:rPr>
          <w:rFonts w:eastAsia="標楷體"/>
          <w:kern w:val="0"/>
          <w:sz w:val="28"/>
          <w:szCs w:val="28"/>
        </w:rPr>
        <w:t>（</w:t>
      </w:r>
      <w:r w:rsidR="00060949" w:rsidRPr="00716A46">
        <w:rPr>
          <w:rFonts w:eastAsia="標楷體"/>
          <w:kern w:val="0"/>
          <w:sz w:val="28"/>
          <w:szCs w:val="28"/>
        </w:rPr>
        <w:t>10.5</w:t>
      </w:r>
      <w:r w:rsidRPr="00716A46">
        <w:rPr>
          <w:rFonts w:eastAsia="標楷體"/>
          <w:kern w:val="0"/>
          <w:sz w:val="28"/>
          <w:szCs w:val="28"/>
        </w:rPr>
        <w:t>%</w:t>
      </w:r>
      <w:r w:rsidRPr="00716A46">
        <w:rPr>
          <w:rFonts w:eastAsia="標楷體"/>
          <w:kern w:val="0"/>
          <w:sz w:val="28"/>
          <w:szCs w:val="28"/>
        </w:rPr>
        <w:t>）的受訪者對</w:t>
      </w:r>
      <w:r w:rsidRPr="00716A46">
        <w:rPr>
          <w:rFonts w:eastAsia="標楷體"/>
          <w:sz w:val="28"/>
          <w:szCs w:val="28"/>
        </w:rPr>
        <w:t>拿紅包給醫生行為</w:t>
      </w:r>
      <w:r w:rsidRPr="00716A46">
        <w:rPr>
          <w:rFonts w:eastAsia="標楷體"/>
          <w:kern w:val="0"/>
          <w:sz w:val="28"/>
          <w:szCs w:val="28"/>
        </w:rPr>
        <w:t>偏向同意；有</w:t>
      </w:r>
      <w:r w:rsidR="00060949" w:rsidRPr="00716A46">
        <w:rPr>
          <w:rFonts w:eastAsia="標楷體"/>
          <w:kern w:val="0"/>
          <w:sz w:val="28"/>
          <w:szCs w:val="28"/>
        </w:rPr>
        <w:t>56.5</w:t>
      </w:r>
      <w:r w:rsidRPr="00716A46">
        <w:rPr>
          <w:rFonts w:eastAsia="標楷體"/>
          <w:kern w:val="0"/>
          <w:sz w:val="28"/>
          <w:szCs w:val="28"/>
        </w:rPr>
        <w:t>%</w:t>
      </w:r>
      <w:r w:rsidRPr="00716A46">
        <w:rPr>
          <w:rFonts w:eastAsia="標楷體"/>
          <w:kern w:val="0"/>
          <w:sz w:val="28"/>
          <w:szCs w:val="28"/>
        </w:rPr>
        <w:t>的受訪者表示「非常不同意」，有</w:t>
      </w:r>
      <w:r w:rsidR="00060949" w:rsidRPr="00716A46">
        <w:rPr>
          <w:rFonts w:eastAsia="標楷體"/>
          <w:kern w:val="0"/>
          <w:sz w:val="28"/>
          <w:szCs w:val="28"/>
        </w:rPr>
        <w:t>28.8</w:t>
      </w:r>
      <w:r w:rsidRPr="00716A46">
        <w:rPr>
          <w:rFonts w:eastAsia="標楷體"/>
          <w:kern w:val="0"/>
          <w:sz w:val="28"/>
          <w:szCs w:val="28"/>
        </w:rPr>
        <w:t>%</w:t>
      </w:r>
      <w:r w:rsidRPr="00716A46">
        <w:rPr>
          <w:rFonts w:eastAsia="標楷體"/>
          <w:kern w:val="0"/>
          <w:sz w:val="28"/>
          <w:szCs w:val="28"/>
        </w:rPr>
        <w:t>的受訪者表示「不太同意」，合計有</w:t>
      </w:r>
      <w:r w:rsidR="00233092" w:rsidRPr="00716A46">
        <w:rPr>
          <w:rFonts w:eastAsia="標楷體"/>
          <w:kern w:val="0"/>
          <w:sz w:val="28"/>
          <w:szCs w:val="28"/>
        </w:rPr>
        <w:t>八成</w:t>
      </w:r>
      <w:r w:rsidR="00060949" w:rsidRPr="00716A46">
        <w:rPr>
          <w:rFonts w:eastAsia="標楷體"/>
          <w:kern w:val="0"/>
          <w:sz w:val="28"/>
          <w:szCs w:val="28"/>
        </w:rPr>
        <w:t>五</w:t>
      </w:r>
      <w:r w:rsidRPr="00716A46">
        <w:rPr>
          <w:rFonts w:eastAsia="標楷體"/>
          <w:kern w:val="0"/>
          <w:sz w:val="28"/>
          <w:szCs w:val="28"/>
        </w:rPr>
        <w:t>（</w:t>
      </w:r>
      <w:r w:rsidR="00060949" w:rsidRPr="00716A46">
        <w:rPr>
          <w:rFonts w:eastAsia="標楷體"/>
          <w:kern w:val="0"/>
          <w:sz w:val="28"/>
          <w:szCs w:val="28"/>
        </w:rPr>
        <w:t>85.3</w:t>
      </w:r>
      <w:r w:rsidRPr="00716A46">
        <w:rPr>
          <w:rFonts w:eastAsia="標楷體"/>
          <w:kern w:val="0"/>
          <w:sz w:val="28"/>
          <w:szCs w:val="28"/>
        </w:rPr>
        <w:t>%</w:t>
      </w:r>
      <w:r w:rsidRPr="00716A46">
        <w:rPr>
          <w:rFonts w:eastAsia="標楷體"/>
          <w:kern w:val="0"/>
          <w:sz w:val="28"/>
          <w:szCs w:val="28"/>
        </w:rPr>
        <w:t>）的受訪者對拿紅包給醫生行為偏向不同意；另有</w:t>
      </w:r>
      <w:r w:rsidRPr="00716A46">
        <w:rPr>
          <w:rFonts w:eastAsia="標楷體"/>
          <w:kern w:val="0"/>
          <w:sz w:val="28"/>
          <w:szCs w:val="28"/>
        </w:rPr>
        <w:t>4.</w:t>
      </w:r>
      <w:r w:rsidR="00060949" w:rsidRPr="00716A46">
        <w:rPr>
          <w:rFonts w:eastAsia="標楷體"/>
          <w:kern w:val="0"/>
          <w:sz w:val="28"/>
          <w:szCs w:val="28"/>
        </w:rPr>
        <w:t>3</w:t>
      </w:r>
      <w:r w:rsidRPr="00716A46">
        <w:rPr>
          <w:rFonts w:eastAsia="標楷體"/>
          <w:kern w:val="0"/>
          <w:sz w:val="28"/>
          <w:szCs w:val="28"/>
        </w:rPr>
        <w:t>%</w:t>
      </w:r>
      <w:r w:rsidRPr="00716A46">
        <w:rPr>
          <w:rFonts w:eastAsia="標楷體"/>
          <w:kern w:val="0"/>
          <w:sz w:val="28"/>
          <w:szCs w:val="28"/>
        </w:rPr>
        <w:t>的受訪者未對此一問題表達明確的意見。</w:t>
      </w:r>
      <w:r w:rsidR="00233092" w:rsidRPr="00716A46">
        <w:rPr>
          <w:rFonts w:eastAsia="標楷體"/>
          <w:kern w:val="0"/>
          <w:sz w:val="28"/>
          <w:szCs w:val="28"/>
        </w:rPr>
        <w:t>此一結果顯示，民眾</w:t>
      </w:r>
      <w:r w:rsidR="00233092" w:rsidRPr="00716A46">
        <w:rPr>
          <w:rFonts w:eastAsia="標楷體"/>
          <w:sz w:val="28"/>
          <w:szCs w:val="28"/>
        </w:rPr>
        <w:t>「不同意」為了讓親友開刀順利而送紅包給醫生者，明顯高於「同意」者</w:t>
      </w:r>
      <w:r w:rsidRPr="00716A46">
        <w:rPr>
          <w:rFonts w:eastAsia="標楷體"/>
          <w:sz w:val="28"/>
          <w:szCs w:val="28"/>
        </w:rPr>
        <w:t>。</w:t>
      </w:r>
    </w:p>
    <w:p w:rsidR="00AB643F" w:rsidRDefault="006B0CC7" w:rsidP="00AB643F">
      <w:pPr>
        <w:pStyle w:val="affff9"/>
        <w:rPr>
          <w:b w:val="0"/>
        </w:rPr>
      </w:pPr>
      <w:bookmarkStart w:id="119" w:name="_Toc466902089"/>
      <w:bookmarkStart w:id="120" w:name="_Toc490561272"/>
      <w:r w:rsidRPr="00716A46">
        <w:rPr>
          <w:noProof/>
        </w:rPr>
        <w:drawing>
          <wp:inline distT="0" distB="0" distL="0" distR="0" wp14:anchorId="41BB791B" wp14:editId="5021E55D">
            <wp:extent cx="5731510" cy="2457450"/>
            <wp:effectExtent l="0" t="0" r="2540" b="0"/>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119"/>
      <w:bookmarkEnd w:id="120"/>
    </w:p>
    <w:p w:rsidR="00AB643F" w:rsidRPr="00AB643F" w:rsidRDefault="00AB643F" w:rsidP="00AB643F">
      <w:pPr>
        <w:pStyle w:val="affffd"/>
      </w:pPr>
      <w:bookmarkStart w:id="121" w:name="_Toc501456230"/>
      <w:r w:rsidRPr="00AB643F">
        <w:t>圖</w:t>
      </w:r>
      <w:r w:rsidRPr="00AB643F">
        <w:t>5.1</w:t>
      </w:r>
      <w:r w:rsidRPr="00AB643F">
        <w:t>受訪者對送紅包給醫生的看法</w:t>
      </w:r>
      <w:bookmarkEnd w:id="121"/>
    </w:p>
    <w:p w:rsidR="001640B6" w:rsidRPr="00716A46" w:rsidRDefault="00233092"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lastRenderedPageBreak/>
        <w:t>本研究進一步檢視不同背景的受訪者對「送紅包給醫生」的看法，可以發現以下幾個現象（參見附錄五表附</w:t>
      </w:r>
      <w:r w:rsidRPr="00716A46">
        <w:rPr>
          <w:rFonts w:eastAsia="標楷體"/>
          <w:kern w:val="0"/>
          <w:sz w:val="28"/>
          <w:szCs w:val="28"/>
        </w:rPr>
        <w:t>5.</w:t>
      </w:r>
      <w:r w:rsidR="00D91C6B" w:rsidRPr="00716A46">
        <w:rPr>
          <w:rFonts w:eastAsia="標楷體"/>
          <w:kern w:val="0"/>
          <w:sz w:val="28"/>
          <w:szCs w:val="28"/>
        </w:rPr>
        <w:t>20</w:t>
      </w:r>
      <w:r w:rsidRPr="00716A46">
        <w:rPr>
          <w:rFonts w:eastAsia="標楷體"/>
          <w:kern w:val="0"/>
          <w:sz w:val="28"/>
          <w:szCs w:val="28"/>
        </w:rPr>
        <w:t>）：</w:t>
      </w:r>
    </w:p>
    <w:p w:rsidR="00F126AD" w:rsidRPr="00716A46" w:rsidRDefault="00233092" w:rsidP="00DA11CA">
      <w:pPr>
        <w:pStyle w:val="aff8"/>
        <w:numPr>
          <w:ilvl w:val="0"/>
          <w:numId w:val="33"/>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性別：男性「傾向同意」的比例</w:t>
      </w:r>
      <w:r w:rsidR="00590EAD" w:rsidRPr="00716A46">
        <w:rPr>
          <w:rFonts w:eastAsia="標楷體"/>
          <w:kern w:val="0"/>
          <w:sz w:val="28"/>
          <w:szCs w:val="28"/>
        </w:rPr>
        <w:t>明顯</w:t>
      </w:r>
      <w:r w:rsidRPr="00716A46">
        <w:rPr>
          <w:rFonts w:eastAsia="標楷體"/>
          <w:kern w:val="0"/>
          <w:sz w:val="28"/>
          <w:szCs w:val="28"/>
        </w:rPr>
        <w:t>高於女性</w:t>
      </w:r>
      <w:r w:rsidR="00F126AD" w:rsidRPr="00716A46">
        <w:rPr>
          <w:rFonts w:eastAsia="標楷體"/>
          <w:kern w:val="0"/>
          <w:sz w:val="28"/>
          <w:szCs w:val="28"/>
        </w:rPr>
        <w:t>。</w:t>
      </w:r>
    </w:p>
    <w:p w:rsidR="00850986" w:rsidRPr="00716A46" w:rsidRDefault="00233092" w:rsidP="00DA11CA">
      <w:pPr>
        <w:pStyle w:val="aff8"/>
        <w:numPr>
          <w:ilvl w:val="0"/>
          <w:numId w:val="3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年齡：</w:t>
      </w:r>
      <w:r w:rsidRPr="00716A46">
        <w:rPr>
          <w:rFonts w:eastAsia="標楷體"/>
          <w:kern w:val="0"/>
          <w:sz w:val="28"/>
          <w:szCs w:val="28"/>
        </w:rPr>
        <w:t>20</w:t>
      </w:r>
      <w:r w:rsidRPr="00716A46">
        <w:rPr>
          <w:rFonts w:eastAsia="標楷體"/>
          <w:kern w:val="0"/>
          <w:sz w:val="28"/>
          <w:szCs w:val="28"/>
        </w:rPr>
        <w:t>至</w:t>
      </w:r>
      <w:r w:rsidR="00F126AD" w:rsidRPr="00716A46">
        <w:rPr>
          <w:rFonts w:eastAsia="標楷體"/>
          <w:kern w:val="0"/>
          <w:sz w:val="28"/>
          <w:szCs w:val="28"/>
        </w:rPr>
        <w:t>29</w:t>
      </w:r>
      <w:r w:rsidRPr="00716A46">
        <w:rPr>
          <w:rFonts w:eastAsia="標楷體"/>
          <w:kern w:val="0"/>
          <w:sz w:val="28"/>
          <w:szCs w:val="28"/>
        </w:rPr>
        <w:t>歲者「傾向同意」的比例</w:t>
      </w:r>
      <w:r w:rsidR="00590EAD" w:rsidRPr="00716A46">
        <w:rPr>
          <w:rFonts w:eastAsia="標楷體"/>
          <w:kern w:val="0"/>
          <w:sz w:val="28"/>
          <w:szCs w:val="28"/>
        </w:rPr>
        <w:t>明顯</w:t>
      </w:r>
      <w:r w:rsidRPr="00716A46">
        <w:rPr>
          <w:rFonts w:eastAsia="標楷體"/>
          <w:kern w:val="0"/>
          <w:sz w:val="28"/>
          <w:szCs w:val="28"/>
        </w:rPr>
        <w:t>高於其他年齡者；</w:t>
      </w:r>
      <w:r w:rsidR="00F126AD" w:rsidRPr="00716A46">
        <w:rPr>
          <w:rFonts w:eastAsia="標楷體"/>
          <w:kern w:val="0"/>
          <w:sz w:val="28"/>
          <w:szCs w:val="28"/>
        </w:rPr>
        <w:t>40</w:t>
      </w:r>
      <w:r w:rsidR="00F126AD" w:rsidRPr="00716A46">
        <w:rPr>
          <w:rFonts w:eastAsia="標楷體"/>
          <w:kern w:val="0"/>
          <w:sz w:val="28"/>
          <w:szCs w:val="28"/>
        </w:rPr>
        <w:t>至</w:t>
      </w:r>
      <w:r w:rsidR="00F126AD" w:rsidRPr="00716A46">
        <w:rPr>
          <w:rFonts w:eastAsia="標楷體"/>
          <w:kern w:val="0"/>
          <w:sz w:val="28"/>
          <w:szCs w:val="28"/>
        </w:rPr>
        <w:t>49</w:t>
      </w:r>
      <w:r w:rsidR="00F126AD" w:rsidRPr="00716A46">
        <w:rPr>
          <w:rFonts w:eastAsia="標楷體"/>
          <w:kern w:val="0"/>
          <w:sz w:val="28"/>
          <w:szCs w:val="28"/>
        </w:rPr>
        <w:t>歲與</w:t>
      </w:r>
      <w:r w:rsidRPr="00716A46">
        <w:rPr>
          <w:rFonts w:eastAsia="標楷體"/>
          <w:kern w:val="0"/>
          <w:sz w:val="28"/>
          <w:szCs w:val="28"/>
        </w:rPr>
        <w:t>50</w:t>
      </w:r>
      <w:r w:rsidRPr="00716A46">
        <w:rPr>
          <w:rFonts w:eastAsia="標楷體"/>
          <w:kern w:val="0"/>
          <w:sz w:val="28"/>
          <w:szCs w:val="28"/>
        </w:rPr>
        <w:t>至</w:t>
      </w:r>
      <w:r w:rsidRPr="00716A46">
        <w:rPr>
          <w:rFonts w:eastAsia="標楷體"/>
          <w:kern w:val="0"/>
          <w:sz w:val="28"/>
          <w:szCs w:val="28"/>
        </w:rPr>
        <w:t>59</w:t>
      </w:r>
      <w:r w:rsidRPr="00716A46">
        <w:rPr>
          <w:rFonts w:eastAsia="標楷體"/>
          <w:kern w:val="0"/>
          <w:sz w:val="28"/>
          <w:szCs w:val="28"/>
        </w:rPr>
        <w:t>歲者「傾向不同意」的比例</w:t>
      </w:r>
      <w:r w:rsidR="00590EAD" w:rsidRPr="00716A46">
        <w:rPr>
          <w:rFonts w:eastAsia="標楷體"/>
          <w:kern w:val="0"/>
          <w:sz w:val="28"/>
          <w:szCs w:val="28"/>
        </w:rPr>
        <w:t>明顯</w:t>
      </w:r>
      <w:r w:rsidRPr="00716A46">
        <w:rPr>
          <w:rFonts w:eastAsia="標楷體"/>
          <w:kern w:val="0"/>
          <w:sz w:val="28"/>
          <w:szCs w:val="28"/>
        </w:rPr>
        <w:t>高於其他</w:t>
      </w:r>
      <w:r w:rsidR="00F126AD" w:rsidRPr="00716A46">
        <w:rPr>
          <w:rFonts w:eastAsia="標楷體"/>
          <w:kern w:val="0"/>
          <w:sz w:val="28"/>
          <w:szCs w:val="28"/>
        </w:rPr>
        <w:t>年齡者；</w:t>
      </w:r>
      <w:r w:rsidR="00F126AD" w:rsidRPr="00716A46">
        <w:rPr>
          <w:rFonts w:eastAsia="標楷體"/>
          <w:kern w:val="0"/>
          <w:sz w:val="28"/>
          <w:szCs w:val="28"/>
        </w:rPr>
        <w:t>60</w:t>
      </w:r>
      <w:r w:rsidR="00F126AD" w:rsidRPr="00716A46">
        <w:rPr>
          <w:rFonts w:eastAsia="標楷體"/>
          <w:kern w:val="0"/>
          <w:sz w:val="28"/>
          <w:szCs w:val="28"/>
        </w:rPr>
        <w:t>歲及以上者表示「無反應」的比例明顯高於其他年齡者。</w:t>
      </w:r>
    </w:p>
    <w:p w:rsidR="00850986" w:rsidRPr="00716A46" w:rsidRDefault="00233092" w:rsidP="00DA11CA">
      <w:pPr>
        <w:pStyle w:val="aff8"/>
        <w:numPr>
          <w:ilvl w:val="0"/>
          <w:numId w:val="3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w:t>
      </w:r>
      <w:r w:rsidR="00AA4B06" w:rsidRPr="00716A46">
        <w:rPr>
          <w:rFonts w:eastAsia="標楷體"/>
          <w:kern w:val="0"/>
          <w:sz w:val="28"/>
          <w:szCs w:val="28"/>
        </w:rPr>
        <w:t>大學及以上者「傾向同意」的比例明顯高於其他教育程度者；國初中</w:t>
      </w:r>
      <w:r w:rsidR="00D1386F" w:rsidRPr="00716A46">
        <w:rPr>
          <w:rFonts w:eastAsia="標楷體"/>
          <w:kern w:val="0"/>
          <w:sz w:val="28"/>
          <w:szCs w:val="28"/>
        </w:rPr>
        <w:t>與專科者</w:t>
      </w:r>
      <w:r w:rsidR="00AA4B06" w:rsidRPr="00716A46">
        <w:rPr>
          <w:rFonts w:eastAsia="標楷體"/>
          <w:kern w:val="0"/>
          <w:sz w:val="28"/>
          <w:szCs w:val="28"/>
        </w:rPr>
        <w:t>「傾向不同意」的比例明顯高於其他教育程度者；</w:t>
      </w:r>
      <w:r w:rsidRPr="00716A46">
        <w:rPr>
          <w:rFonts w:eastAsia="標楷體"/>
          <w:kern w:val="0"/>
          <w:sz w:val="28"/>
          <w:szCs w:val="28"/>
        </w:rPr>
        <w:t>小學及以下者</w:t>
      </w:r>
      <w:r w:rsidR="00566F4D" w:rsidRPr="00716A46">
        <w:rPr>
          <w:rFonts w:eastAsia="標楷體"/>
          <w:kern w:val="0"/>
          <w:sz w:val="28"/>
          <w:szCs w:val="28"/>
        </w:rPr>
        <w:t>回答</w:t>
      </w:r>
      <w:r w:rsidRPr="00716A46">
        <w:rPr>
          <w:rFonts w:eastAsia="標楷體"/>
          <w:kern w:val="0"/>
          <w:sz w:val="28"/>
          <w:szCs w:val="28"/>
        </w:rPr>
        <w:t>「無反應」的比例</w:t>
      </w:r>
      <w:r w:rsidR="00590EAD" w:rsidRPr="00716A46">
        <w:rPr>
          <w:rFonts w:eastAsia="標楷體"/>
          <w:kern w:val="0"/>
          <w:sz w:val="28"/>
          <w:szCs w:val="28"/>
        </w:rPr>
        <w:t>明顯</w:t>
      </w:r>
      <w:r w:rsidRPr="00716A46">
        <w:rPr>
          <w:rFonts w:eastAsia="標楷體"/>
          <w:kern w:val="0"/>
          <w:sz w:val="28"/>
          <w:szCs w:val="28"/>
        </w:rPr>
        <w:t>高於其他</w:t>
      </w:r>
      <w:r w:rsidR="00AA4B06" w:rsidRPr="00716A46">
        <w:rPr>
          <w:rFonts w:eastAsia="標楷體"/>
          <w:kern w:val="0"/>
          <w:sz w:val="28"/>
          <w:szCs w:val="28"/>
        </w:rPr>
        <w:t>教育程度者。</w:t>
      </w:r>
    </w:p>
    <w:p w:rsidR="00850986" w:rsidRPr="00716A46" w:rsidRDefault="00233092" w:rsidP="00DA11CA">
      <w:pPr>
        <w:pStyle w:val="aff8"/>
        <w:numPr>
          <w:ilvl w:val="0"/>
          <w:numId w:val="3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w:t>
      </w:r>
      <w:r w:rsidR="00D1386F" w:rsidRPr="00716A46">
        <w:rPr>
          <w:rFonts w:eastAsia="標楷體"/>
          <w:kern w:val="0"/>
          <w:sz w:val="28"/>
          <w:szCs w:val="28"/>
        </w:rPr>
        <w:t>學生</w:t>
      </w:r>
      <w:r w:rsidRPr="00716A46">
        <w:rPr>
          <w:rFonts w:eastAsia="標楷體"/>
          <w:kern w:val="0"/>
          <w:sz w:val="28"/>
          <w:szCs w:val="28"/>
        </w:rPr>
        <w:t>「傾向同意」的比例</w:t>
      </w:r>
      <w:r w:rsidR="00590EAD" w:rsidRPr="00716A46">
        <w:rPr>
          <w:rFonts w:eastAsia="標楷體"/>
          <w:kern w:val="0"/>
          <w:sz w:val="28"/>
          <w:szCs w:val="28"/>
        </w:rPr>
        <w:t>明顯</w:t>
      </w:r>
      <w:r w:rsidRPr="00716A46">
        <w:rPr>
          <w:rFonts w:eastAsia="標楷體"/>
          <w:kern w:val="0"/>
          <w:sz w:val="28"/>
          <w:szCs w:val="28"/>
        </w:rPr>
        <w:t>高於其他職業者</w:t>
      </w:r>
      <w:r w:rsidR="00D1386F" w:rsidRPr="00716A46">
        <w:rPr>
          <w:rFonts w:eastAsia="標楷體"/>
          <w:kern w:val="0"/>
          <w:sz w:val="28"/>
          <w:szCs w:val="28"/>
        </w:rPr>
        <w:t>。</w:t>
      </w:r>
    </w:p>
    <w:p w:rsidR="00850986" w:rsidRPr="00716A46" w:rsidRDefault="00D91C6B" w:rsidP="00DA11CA">
      <w:pPr>
        <w:pStyle w:val="aff8"/>
        <w:numPr>
          <w:ilvl w:val="0"/>
          <w:numId w:val="33"/>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不同族群、</w:t>
      </w:r>
      <w:r w:rsidR="00233092" w:rsidRPr="00716A46">
        <w:rPr>
          <w:rFonts w:eastAsia="標楷體"/>
          <w:kern w:val="0"/>
          <w:sz w:val="28"/>
          <w:szCs w:val="28"/>
        </w:rPr>
        <w:t>地理區域</w:t>
      </w:r>
      <w:r w:rsidRPr="00716A46">
        <w:rPr>
          <w:rFonts w:eastAsia="標楷體"/>
          <w:kern w:val="0"/>
          <w:sz w:val="28"/>
          <w:szCs w:val="28"/>
        </w:rPr>
        <w:t>與政黨支持</w:t>
      </w:r>
      <w:r w:rsidR="00233092" w:rsidRPr="00716A46">
        <w:rPr>
          <w:rFonts w:eastAsia="標楷體"/>
          <w:kern w:val="0"/>
          <w:sz w:val="28"/>
          <w:szCs w:val="28"/>
        </w:rPr>
        <w:t>者對此一問題的看法無顯著差異。</w:t>
      </w:r>
    </w:p>
    <w:p w:rsidR="00566F4D" w:rsidRPr="00716A46" w:rsidRDefault="00566F4D" w:rsidP="00566F4D">
      <w:pPr>
        <w:pStyle w:val="aff8"/>
        <w:autoSpaceDE w:val="0"/>
        <w:autoSpaceDN w:val="0"/>
        <w:adjustRightInd w:val="0"/>
        <w:spacing w:before="50" w:line="600" w:lineRule="exact"/>
        <w:ind w:leftChars="0"/>
        <w:rPr>
          <w:rFonts w:eastAsia="標楷體"/>
          <w:kern w:val="0"/>
          <w:sz w:val="28"/>
          <w:szCs w:val="28"/>
        </w:rPr>
      </w:pPr>
    </w:p>
    <w:p w:rsidR="002C1D56" w:rsidRPr="00716A46" w:rsidRDefault="002C1D56">
      <w:pPr>
        <w:widowControl/>
        <w:rPr>
          <w:rFonts w:eastAsia="標楷體"/>
        </w:rPr>
      </w:pPr>
    </w:p>
    <w:p w:rsidR="00A71A4F" w:rsidRPr="00716A46" w:rsidRDefault="00A71A4F" w:rsidP="00276652">
      <w:pPr>
        <w:pStyle w:val="aff8"/>
        <w:numPr>
          <w:ilvl w:val="0"/>
          <w:numId w:val="6"/>
        </w:numPr>
        <w:ind w:leftChars="0"/>
        <w:outlineLvl w:val="2"/>
        <w:rPr>
          <w:rFonts w:eastAsia="標楷體"/>
          <w:b/>
          <w:kern w:val="0"/>
          <w:sz w:val="28"/>
          <w:szCs w:val="28"/>
        </w:rPr>
      </w:pPr>
      <w:r w:rsidRPr="00716A46">
        <w:rPr>
          <w:rFonts w:eastAsia="標楷體"/>
          <w:b/>
          <w:kern w:val="0"/>
          <w:sz w:val="28"/>
          <w:szCs w:val="28"/>
        </w:rPr>
        <w:t>受訪者送紅包給承辦人員的看法</w:t>
      </w:r>
    </w:p>
    <w:p w:rsidR="00A71A4F" w:rsidRPr="00716A46" w:rsidRDefault="00A71A4F" w:rsidP="00DA11CA">
      <w:pPr>
        <w:spacing w:beforeLines="50" w:before="120" w:line="600" w:lineRule="exact"/>
        <w:jc w:val="both"/>
        <w:rPr>
          <w:rFonts w:eastAsia="標楷體"/>
          <w:sz w:val="28"/>
          <w:szCs w:val="28"/>
        </w:rPr>
      </w:pPr>
      <w:r w:rsidRPr="00716A46">
        <w:rPr>
          <w:rFonts w:eastAsia="標楷體"/>
        </w:rPr>
        <w:t xml:space="preserve">    </w:t>
      </w:r>
      <w:r w:rsidRPr="00716A46">
        <w:rPr>
          <w:rFonts w:eastAsia="標楷體"/>
          <w:sz w:val="28"/>
          <w:szCs w:val="28"/>
        </w:rPr>
        <w:t>在</w:t>
      </w:r>
      <w:r w:rsidR="00E8278F" w:rsidRPr="00716A46">
        <w:rPr>
          <w:rFonts w:eastAsia="標楷體"/>
          <w:sz w:val="28"/>
          <w:szCs w:val="28"/>
        </w:rPr>
        <w:t>受訪者</w:t>
      </w:r>
      <w:r w:rsidRPr="00716A46">
        <w:rPr>
          <w:rFonts w:eastAsia="標楷體"/>
          <w:sz w:val="28"/>
          <w:szCs w:val="28"/>
        </w:rPr>
        <w:t>對送紅包給承辦人員的看法方面，本調查詢問：</w:t>
      </w:r>
    </w:p>
    <w:p w:rsidR="001640B6" w:rsidRPr="00716A46" w:rsidRDefault="00A71A4F"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「有些人會為了加快申請案件處理的速度，送紅包給承辦的公務人員」，請問您同不同意這種作法？（題目</w:t>
      </w:r>
      <w:r w:rsidRPr="00716A46">
        <w:rPr>
          <w:rFonts w:eastAsia="標楷體"/>
          <w:b/>
          <w:sz w:val="28"/>
          <w:szCs w:val="28"/>
          <w:u w:val="single"/>
        </w:rPr>
        <w:t>B08</w:t>
      </w:r>
      <w:r w:rsidRPr="00716A46">
        <w:rPr>
          <w:rFonts w:eastAsia="標楷體"/>
          <w:b/>
          <w:sz w:val="28"/>
          <w:szCs w:val="28"/>
          <w:u w:val="single"/>
        </w:rPr>
        <w:t>）</w:t>
      </w:r>
    </w:p>
    <w:p w:rsidR="009C6733" w:rsidRPr="00716A46" w:rsidRDefault="007666A2"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5.2</w:t>
      </w:r>
      <w:r w:rsidRPr="00716A46">
        <w:rPr>
          <w:rFonts w:eastAsia="標楷體"/>
          <w:kern w:val="0"/>
          <w:sz w:val="28"/>
          <w:szCs w:val="28"/>
        </w:rPr>
        <w:t>所示），有</w:t>
      </w:r>
      <w:r w:rsidR="004E41E4" w:rsidRPr="00716A46">
        <w:rPr>
          <w:rFonts w:eastAsia="標楷體"/>
          <w:kern w:val="0"/>
          <w:sz w:val="28"/>
          <w:szCs w:val="28"/>
        </w:rPr>
        <w:t>0.7</w:t>
      </w:r>
      <w:r w:rsidRPr="00716A46">
        <w:rPr>
          <w:rFonts w:eastAsia="標楷體"/>
          <w:kern w:val="0"/>
          <w:sz w:val="28"/>
          <w:szCs w:val="28"/>
        </w:rPr>
        <w:t>%</w:t>
      </w:r>
      <w:r w:rsidRPr="00716A46">
        <w:rPr>
          <w:rFonts w:eastAsia="標楷體"/>
          <w:kern w:val="0"/>
          <w:sz w:val="28"/>
          <w:szCs w:val="28"/>
        </w:rPr>
        <w:t>的受訪者表示「非常同意」，有</w:t>
      </w:r>
      <w:r w:rsidR="004E41E4" w:rsidRPr="00716A46">
        <w:rPr>
          <w:rFonts w:eastAsia="標楷體"/>
          <w:kern w:val="0"/>
          <w:sz w:val="28"/>
          <w:szCs w:val="28"/>
        </w:rPr>
        <w:t>2.3</w:t>
      </w:r>
      <w:r w:rsidRPr="00716A46">
        <w:rPr>
          <w:rFonts w:eastAsia="標楷體"/>
          <w:kern w:val="0"/>
          <w:sz w:val="28"/>
          <w:szCs w:val="28"/>
        </w:rPr>
        <w:t>%</w:t>
      </w:r>
      <w:r w:rsidRPr="00716A46">
        <w:rPr>
          <w:rFonts w:eastAsia="標楷體"/>
          <w:kern w:val="0"/>
          <w:sz w:val="28"/>
          <w:szCs w:val="28"/>
        </w:rPr>
        <w:t>表示「還算同意」，合計有不到一成（</w:t>
      </w:r>
      <w:r w:rsidR="004E41E4" w:rsidRPr="00716A46">
        <w:rPr>
          <w:rFonts w:eastAsia="標楷體"/>
          <w:kern w:val="0"/>
          <w:sz w:val="28"/>
          <w:szCs w:val="28"/>
        </w:rPr>
        <w:t>3.0</w:t>
      </w:r>
      <w:r w:rsidRPr="00716A46">
        <w:rPr>
          <w:rFonts w:eastAsia="標楷體"/>
          <w:kern w:val="0"/>
          <w:sz w:val="28"/>
          <w:szCs w:val="28"/>
        </w:rPr>
        <w:t>%</w:t>
      </w:r>
      <w:r w:rsidRPr="00716A46">
        <w:rPr>
          <w:rFonts w:eastAsia="標楷體"/>
          <w:kern w:val="0"/>
          <w:sz w:val="28"/>
          <w:szCs w:val="28"/>
        </w:rPr>
        <w:t>）的受訪者對</w:t>
      </w:r>
      <w:r w:rsidRPr="00716A46">
        <w:rPr>
          <w:rFonts w:eastAsia="標楷體"/>
          <w:sz w:val="28"/>
          <w:szCs w:val="28"/>
        </w:rPr>
        <w:t>拿紅包給承辦人員</w:t>
      </w:r>
      <w:r w:rsidRPr="00716A46">
        <w:rPr>
          <w:rFonts w:eastAsia="標楷體"/>
          <w:kern w:val="0"/>
          <w:sz w:val="28"/>
          <w:szCs w:val="28"/>
        </w:rPr>
        <w:t>偏向同意；有</w:t>
      </w:r>
      <w:r w:rsidR="004E41E4" w:rsidRPr="00716A46">
        <w:rPr>
          <w:rFonts w:eastAsia="標楷體"/>
          <w:kern w:val="0"/>
          <w:sz w:val="28"/>
          <w:szCs w:val="28"/>
        </w:rPr>
        <w:t>75.8%</w:t>
      </w:r>
      <w:r w:rsidRPr="00716A46">
        <w:rPr>
          <w:rFonts w:eastAsia="標楷體"/>
          <w:kern w:val="0"/>
          <w:sz w:val="28"/>
          <w:szCs w:val="28"/>
        </w:rPr>
        <w:t>的受訪者表示「非常不同意」，有</w:t>
      </w:r>
      <w:r w:rsidR="004E41E4" w:rsidRPr="00716A46">
        <w:rPr>
          <w:rFonts w:eastAsia="標楷體"/>
          <w:kern w:val="0"/>
          <w:sz w:val="28"/>
          <w:szCs w:val="28"/>
        </w:rPr>
        <w:t>18.8</w:t>
      </w:r>
      <w:r w:rsidRPr="00716A46">
        <w:rPr>
          <w:rFonts w:eastAsia="標楷體"/>
          <w:kern w:val="0"/>
          <w:sz w:val="28"/>
          <w:szCs w:val="28"/>
        </w:rPr>
        <w:t>%</w:t>
      </w:r>
      <w:r w:rsidRPr="00716A46">
        <w:rPr>
          <w:rFonts w:eastAsia="標楷體"/>
          <w:kern w:val="0"/>
          <w:sz w:val="28"/>
          <w:szCs w:val="28"/>
        </w:rPr>
        <w:t>的受訪者表示「不太同意」，合計有高達</w:t>
      </w:r>
      <w:r w:rsidR="004E41E4" w:rsidRPr="00716A46">
        <w:rPr>
          <w:rFonts w:eastAsia="標楷體"/>
          <w:kern w:val="0"/>
          <w:sz w:val="28"/>
          <w:szCs w:val="28"/>
        </w:rPr>
        <w:t>近</w:t>
      </w:r>
      <w:r w:rsidRPr="00716A46">
        <w:rPr>
          <w:rFonts w:eastAsia="標楷體"/>
          <w:kern w:val="0"/>
          <w:sz w:val="28"/>
          <w:szCs w:val="28"/>
        </w:rPr>
        <w:t>九成五（</w:t>
      </w:r>
      <w:r w:rsidR="004E41E4" w:rsidRPr="00716A46">
        <w:rPr>
          <w:rFonts w:eastAsia="標楷體"/>
          <w:kern w:val="0"/>
          <w:sz w:val="28"/>
          <w:szCs w:val="28"/>
        </w:rPr>
        <w:t>94.6</w:t>
      </w:r>
      <w:r w:rsidRPr="00716A46">
        <w:rPr>
          <w:rFonts w:eastAsia="標楷體"/>
          <w:kern w:val="0"/>
          <w:sz w:val="28"/>
          <w:szCs w:val="28"/>
        </w:rPr>
        <w:t>%</w:t>
      </w:r>
      <w:r w:rsidRPr="00716A46">
        <w:rPr>
          <w:rFonts w:eastAsia="標楷體"/>
          <w:kern w:val="0"/>
          <w:sz w:val="28"/>
          <w:szCs w:val="28"/>
        </w:rPr>
        <w:t>）的受訪者對</w:t>
      </w:r>
      <w:r w:rsidR="00A7487B" w:rsidRPr="00716A46">
        <w:rPr>
          <w:rFonts w:eastAsia="標楷體" w:hint="eastAsia"/>
          <w:kern w:val="0"/>
          <w:sz w:val="28"/>
          <w:szCs w:val="28"/>
          <w:lang w:eastAsia="zh-HK"/>
        </w:rPr>
        <w:t>送</w:t>
      </w:r>
      <w:r w:rsidRPr="00716A46">
        <w:rPr>
          <w:rFonts w:eastAsia="標楷體"/>
          <w:kern w:val="0"/>
          <w:sz w:val="28"/>
          <w:szCs w:val="28"/>
        </w:rPr>
        <w:t>紅包給承辦人員偏向不同意；另有</w:t>
      </w:r>
      <w:r w:rsidRPr="00716A46">
        <w:rPr>
          <w:rFonts w:eastAsia="標楷體"/>
          <w:kern w:val="0"/>
          <w:sz w:val="28"/>
          <w:szCs w:val="28"/>
        </w:rPr>
        <w:t>2</w:t>
      </w:r>
      <w:r w:rsidR="004E41E4" w:rsidRPr="00716A46">
        <w:rPr>
          <w:rFonts w:eastAsia="標楷體"/>
          <w:kern w:val="0"/>
          <w:sz w:val="28"/>
          <w:szCs w:val="28"/>
        </w:rPr>
        <w:t>.4</w:t>
      </w:r>
      <w:r w:rsidRPr="00716A46">
        <w:rPr>
          <w:rFonts w:eastAsia="標楷體"/>
          <w:kern w:val="0"/>
          <w:sz w:val="28"/>
          <w:szCs w:val="28"/>
        </w:rPr>
        <w:t>%</w:t>
      </w:r>
      <w:r w:rsidRPr="00716A46">
        <w:rPr>
          <w:rFonts w:eastAsia="標楷體"/>
          <w:kern w:val="0"/>
          <w:sz w:val="28"/>
          <w:szCs w:val="28"/>
        </w:rPr>
        <w:t>的受訪者未對此一問題表達</w:t>
      </w:r>
      <w:r w:rsidRPr="00716A46">
        <w:rPr>
          <w:rFonts w:eastAsia="標楷體"/>
          <w:kern w:val="0"/>
          <w:sz w:val="28"/>
          <w:szCs w:val="28"/>
        </w:rPr>
        <w:lastRenderedPageBreak/>
        <w:t>明確意見。此一結果顯示，民眾「</w:t>
      </w:r>
      <w:r w:rsidRPr="00716A46">
        <w:rPr>
          <w:rFonts w:eastAsia="標楷體"/>
          <w:sz w:val="28"/>
          <w:szCs w:val="28"/>
        </w:rPr>
        <w:t>不同意」</w:t>
      </w:r>
      <w:r w:rsidR="00233092" w:rsidRPr="00716A46">
        <w:rPr>
          <w:rFonts w:eastAsia="標楷體"/>
          <w:sz w:val="28"/>
          <w:szCs w:val="28"/>
        </w:rPr>
        <w:t>為了加快申請案件處理的速度而送紅包給承辦人員者</w:t>
      </w:r>
      <w:r w:rsidR="00912315" w:rsidRPr="00716A46">
        <w:rPr>
          <w:rFonts w:eastAsia="標楷體" w:hint="eastAsia"/>
          <w:sz w:val="28"/>
          <w:szCs w:val="28"/>
          <w:lang w:eastAsia="zh-HK"/>
        </w:rPr>
        <w:t>的比例</w:t>
      </w:r>
      <w:r w:rsidR="00233092" w:rsidRPr="00716A46">
        <w:rPr>
          <w:rFonts w:eastAsia="標楷體"/>
          <w:sz w:val="28"/>
          <w:szCs w:val="28"/>
        </w:rPr>
        <w:t>遠高於「同意」者。</w:t>
      </w:r>
      <w:r w:rsidR="0019478F" w:rsidRPr="00716A46">
        <w:rPr>
          <w:rFonts w:eastAsia="標楷體"/>
          <w:kern w:val="0"/>
          <w:sz w:val="28"/>
          <w:szCs w:val="28"/>
        </w:rPr>
        <w:t>本研究進一步檢視不同背景的受訪者對「送紅包給承辦人員」的看法，可以發現不同政黨支持者</w:t>
      </w:r>
    </w:p>
    <w:p w:rsidR="00B67862" w:rsidRPr="00716A46" w:rsidRDefault="00B67862" w:rsidP="00DA11CA">
      <w:pPr>
        <w:spacing w:beforeLines="50" w:before="120" w:afterLines="100" w:after="240" w:line="600" w:lineRule="exact"/>
        <w:jc w:val="both"/>
        <w:rPr>
          <w:rFonts w:eastAsia="標楷體"/>
          <w:sz w:val="28"/>
          <w:szCs w:val="28"/>
        </w:rPr>
      </w:pPr>
      <w:r w:rsidRPr="00716A46">
        <w:rPr>
          <w:rFonts w:eastAsia="標楷體"/>
          <w:kern w:val="0"/>
          <w:sz w:val="28"/>
          <w:szCs w:val="28"/>
        </w:rPr>
        <w:t>對此一問題的看法無顯著差異；而僅有不同性別者對此一問題的看法有顯著差異，男性「傾向同意」的比例明顯高於女性，女性表示「無反應」的比例明顯高於男性（參見附錄五表附</w:t>
      </w:r>
      <w:r w:rsidRPr="00716A46">
        <w:rPr>
          <w:rFonts w:eastAsia="標楷體"/>
          <w:kern w:val="0"/>
          <w:sz w:val="28"/>
          <w:szCs w:val="28"/>
        </w:rPr>
        <w:t>5.21</w:t>
      </w:r>
      <w:r w:rsidRPr="00716A46">
        <w:rPr>
          <w:rFonts w:eastAsia="標楷體"/>
          <w:kern w:val="0"/>
          <w:sz w:val="28"/>
          <w:szCs w:val="28"/>
        </w:rPr>
        <w:t>）。</w:t>
      </w:r>
    </w:p>
    <w:p w:rsidR="00B67862" w:rsidRPr="00716A46" w:rsidRDefault="00B67862" w:rsidP="00AB643F">
      <w:pPr>
        <w:pStyle w:val="affffd"/>
      </w:pPr>
      <w:bookmarkStart w:id="122" w:name="_Toc501456231"/>
      <w:bookmarkStart w:id="123" w:name="_Toc466902090"/>
      <w:bookmarkStart w:id="124" w:name="_Toc490561273"/>
      <w:r w:rsidRPr="00716A46">
        <w:rPr>
          <w:noProof/>
        </w:rPr>
        <w:drawing>
          <wp:anchor distT="0" distB="0" distL="114300" distR="114300" simplePos="0" relativeHeight="251658240" behindDoc="1" locked="0" layoutInCell="1" allowOverlap="1" wp14:anchorId="3F68F17C" wp14:editId="3804ED93">
            <wp:simplePos x="0" y="0"/>
            <wp:positionH relativeFrom="column">
              <wp:posOffset>-133350</wp:posOffset>
            </wp:positionH>
            <wp:positionV relativeFrom="paragraph">
              <wp:posOffset>16510</wp:posOffset>
            </wp:positionV>
            <wp:extent cx="5744210" cy="2552700"/>
            <wp:effectExtent l="19050" t="0" r="27940" b="0"/>
            <wp:wrapTight wrapText="bothSides">
              <wp:wrapPolygon edited="0">
                <wp:start x="-72" y="0"/>
                <wp:lineTo x="-72" y="21600"/>
                <wp:lineTo x="21705" y="21600"/>
                <wp:lineTo x="21705" y="0"/>
                <wp:lineTo x="-72" y="0"/>
              </wp:wrapPolygon>
            </wp:wrapTight>
            <wp:docPr id="13" name="圖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716A46">
        <w:t>圖</w:t>
      </w:r>
      <w:r w:rsidRPr="00716A46">
        <w:t xml:space="preserve">5.2 </w:t>
      </w:r>
      <w:r w:rsidRPr="00716A46">
        <w:t>受訪者對送紅包給承辦人員的看法</w:t>
      </w:r>
      <w:bookmarkEnd w:id="122"/>
    </w:p>
    <w:p w:rsidR="00B67862" w:rsidRPr="00716A46" w:rsidRDefault="00B67862" w:rsidP="00B67862">
      <w:pPr>
        <w:pStyle w:val="affff9"/>
      </w:pPr>
    </w:p>
    <w:bookmarkEnd w:id="123"/>
    <w:bookmarkEnd w:id="124"/>
    <w:p w:rsidR="0079358A" w:rsidRPr="00716A46" w:rsidRDefault="0079358A" w:rsidP="00276652">
      <w:pPr>
        <w:pStyle w:val="aff8"/>
        <w:numPr>
          <w:ilvl w:val="0"/>
          <w:numId w:val="6"/>
        </w:numPr>
        <w:ind w:leftChars="0"/>
        <w:outlineLvl w:val="2"/>
        <w:rPr>
          <w:rFonts w:eastAsia="標楷體"/>
          <w:b/>
          <w:kern w:val="0"/>
          <w:sz w:val="28"/>
          <w:szCs w:val="28"/>
        </w:rPr>
      </w:pPr>
      <w:r w:rsidRPr="00716A46">
        <w:rPr>
          <w:rFonts w:eastAsia="標楷體"/>
          <w:b/>
          <w:kern w:val="0"/>
          <w:sz w:val="28"/>
          <w:szCs w:val="28"/>
        </w:rPr>
        <w:t>受訪者送紅包給執法人員的看法</w:t>
      </w:r>
    </w:p>
    <w:p w:rsidR="001640B6" w:rsidRPr="00716A46" w:rsidRDefault="0079358A" w:rsidP="00DA11CA">
      <w:pPr>
        <w:spacing w:beforeLines="50" w:before="120" w:line="600" w:lineRule="exact"/>
        <w:jc w:val="both"/>
        <w:rPr>
          <w:rFonts w:eastAsia="標楷體"/>
          <w:sz w:val="28"/>
          <w:szCs w:val="28"/>
        </w:rPr>
      </w:pPr>
      <w:r w:rsidRPr="00716A46">
        <w:rPr>
          <w:rFonts w:eastAsia="標楷體"/>
        </w:rPr>
        <w:t xml:space="preserve">    </w:t>
      </w:r>
      <w:r w:rsidRPr="00716A46">
        <w:rPr>
          <w:rFonts w:eastAsia="標楷體"/>
          <w:sz w:val="28"/>
          <w:szCs w:val="28"/>
        </w:rPr>
        <w:t>在</w:t>
      </w:r>
      <w:r w:rsidR="006121F7" w:rsidRPr="00716A46">
        <w:rPr>
          <w:rFonts w:eastAsia="標楷體"/>
          <w:sz w:val="28"/>
          <w:szCs w:val="28"/>
        </w:rPr>
        <w:t>受訪者</w:t>
      </w:r>
      <w:r w:rsidRPr="00716A46">
        <w:rPr>
          <w:rFonts w:eastAsia="標楷體"/>
          <w:sz w:val="28"/>
          <w:szCs w:val="28"/>
        </w:rPr>
        <w:t>對送紅包給執法人員的看法方面，本調查詢問：</w:t>
      </w:r>
    </w:p>
    <w:p w:rsidR="001640B6" w:rsidRPr="00716A46" w:rsidRDefault="0079358A" w:rsidP="00DA11CA">
      <w:pPr>
        <w:spacing w:beforeLines="50" w:before="120" w:line="600" w:lineRule="exact"/>
        <w:ind w:leftChars="236" w:left="566" w:rightChars="98" w:right="235"/>
        <w:jc w:val="both"/>
        <w:rPr>
          <w:rFonts w:eastAsia="標楷體"/>
          <w:b/>
          <w:sz w:val="28"/>
          <w:szCs w:val="28"/>
          <w:u w:val="single"/>
        </w:rPr>
      </w:pPr>
      <w:r w:rsidRPr="00716A46">
        <w:rPr>
          <w:rFonts w:eastAsia="標楷體"/>
          <w:b/>
          <w:sz w:val="28"/>
          <w:szCs w:val="28"/>
          <w:u w:val="single"/>
        </w:rPr>
        <w:t>「有些人因為已經違法或違規，怕受到處罰，會送紅包給執法的公務人員」，請問您同不同意這種作法？（題目</w:t>
      </w:r>
      <w:r w:rsidRPr="00716A46">
        <w:rPr>
          <w:rFonts w:eastAsia="標楷體"/>
          <w:b/>
          <w:sz w:val="28"/>
          <w:szCs w:val="28"/>
          <w:u w:val="single"/>
        </w:rPr>
        <w:t>B09</w:t>
      </w:r>
      <w:r w:rsidRPr="00716A46">
        <w:rPr>
          <w:rFonts w:eastAsia="標楷體"/>
          <w:b/>
          <w:sz w:val="28"/>
          <w:szCs w:val="28"/>
          <w:u w:val="single"/>
        </w:rPr>
        <w:t>）</w:t>
      </w:r>
    </w:p>
    <w:p w:rsidR="001640B6" w:rsidRPr="00716A46" w:rsidRDefault="007666A2" w:rsidP="00DA11CA">
      <w:pPr>
        <w:spacing w:beforeLines="50" w:before="120" w:afterLines="100" w:after="240" w:line="600" w:lineRule="exact"/>
        <w:ind w:firstLineChars="200" w:firstLine="560"/>
        <w:jc w:val="both"/>
        <w:rPr>
          <w:rFonts w:eastAsia="標楷體"/>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5.3</w:t>
      </w:r>
      <w:r w:rsidRPr="00716A46">
        <w:rPr>
          <w:rFonts w:eastAsia="標楷體"/>
          <w:kern w:val="0"/>
          <w:sz w:val="28"/>
          <w:szCs w:val="28"/>
        </w:rPr>
        <w:t>所示），有</w:t>
      </w:r>
      <w:r w:rsidR="00AB24E1" w:rsidRPr="00716A46">
        <w:rPr>
          <w:rFonts w:eastAsia="標楷體"/>
          <w:kern w:val="0"/>
          <w:sz w:val="28"/>
          <w:szCs w:val="28"/>
        </w:rPr>
        <w:t>0.4</w:t>
      </w:r>
      <w:r w:rsidRPr="00716A46">
        <w:rPr>
          <w:rFonts w:eastAsia="標楷體"/>
          <w:kern w:val="0"/>
          <w:sz w:val="28"/>
          <w:szCs w:val="28"/>
        </w:rPr>
        <w:t>%</w:t>
      </w:r>
      <w:r w:rsidRPr="00716A46">
        <w:rPr>
          <w:rFonts w:eastAsia="標楷體"/>
          <w:kern w:val="0"/>
          <w:sz w:val="28"/>
          <w:szCs w:val="28"/>
        </w:rPr>
        <w:t>的受訪者表示「非常同意」，有</w:t>
      </w:r>
      <w:r w:rsidR="00AB24E1" w:rsidRPr="00716A46">
        <w:rPr>
          <w:rFonts w:eastAsia="標楷體"/>
          <w:kern w:val="0"/>
          <w:sz w:val="28"/>
          <w:szCs w:val="28"/>
        </w:rPr>
        <w:t>1.1</w:t>
      </w:r>
      <w:r w:rsidRPr="00716A46">
        <w:rPr>
          <w:rFonts w:eastAsia="標楷體"/>
          <w:kern w:val="0"/>
          <w:sz w:val="28"/>
          <w:szCs w:val="28"/>
        </w:rPr>
        <w:t>%</w:t>
      </w:r>
      <w:r w:rsidRPr="00716A46">
        <w:rPr>
          <w:rFonts w:eastAsia="標楷體"/>
          <w:kern w:val="0"/>
          <w:sz w:val="28"/>
          <w:szCs w:val="28"/>
        </w:rPr>
        <w:t>表示「還算同意」，合計有不到一成（</w:t>
      </w:r>
      <w:r w:rsidR="00AB24E1" w:rsidRPr="00716A46">
        <w:rPr>
          <w:rFonts w:eastAsia="標楷體"/>
          <w:kern w:val="0"/>
          <w:sz w:val="28"/>
          <w:szCs w:val="28"/>
        </w:rPr>
        <w:t>1.5</w:t>
      </w:r>
      <w:r w:rsidRPr="00716A46">
        <w:rPr>
          <w:rFonts w:eastAsia="標楷體"/>
          <w:kern w:val="0"/>
          <w:sz w:val="28"/>
          <w:szCs w:val="28"/>
        </w:rPr>
        <w:t>%</w:t>
      </w:r>
      <w:r w:rsidRPr="00716A46">
        <w:rPr>
          <w:rFonts w:eastAsia="標楷體"/>
          <w:kern w:val="0"/>
          <w:sz w:val="28"/>
          <w:szCs w:val="28"/>
        </w:rPr>
        <w:t>）的受訪者</w:t>
      </w:r>
      <w:r w:rsidR="00233092" w:rsidRPr="00716A46">
        <w:rPr>
          <w:rFonts w:eastAsia="標楷體"/>
          <w:kern w:val="0"/>
          <w:sz w:val="28"/>
          <w:szCs w:val="28"/>
        </w:rPr>
        <w:t>「同意」</w:t>
      </w:r>
      <w:r w:rsidR="00233092" w:rsidRPr="00716A46">
        <w:rPr>
          <w:rFonts w:eastAsia="標楷體"/>
          <w:sz w:val="28"/>
          <w:szCs w:val="28"/>
        </w:rPr>
        <w:t>送</w:t>
      </w:r>
      <w:r w:rsidRPr="00716A46">
        <w:rPr>
          <w:rFonts w:eastAsia="標楷體"/>
          <w:sz w:val="28"/>
          <w:szCs w:val="28"/>
        </w:rPr>
        <w:t>紅包給執法人員</w:t>
      </w:r>
      <w:r w:rsidRPr="00716A46">
        <w:rPr>
          <w:rFonts w:eastAsia="標楷體"/>
          <w:kern w:val="0"/>
          <w:sz w:val="28"/>
          <w:szCs w:val="28"/>
        </w:rPr>
        <w:t>；有</w:t>
      </w:r>
      <w:r w:rsidR="00AB24E1" w:rsidRPr="00716A46">
        <w:rPr>
          <w:rFonts w:eastAsia="標楷體"/>
          <w:kern w:val="0"/>
          <w:sz w:val="28"/>
          <w:szCs w:val="28"/>
        </w:rPr>
        <w:t>82.4</w:t>
      </w:r>
      <w:r w:rsidRPr="00716A46">
        <w:rPr>
          <w:rFonts w:eastAsia="標楷體"/>
          <w:kern w:val="0"/>
          <w:sz w:val="28"/>
          <w:szCs w:val="28"/>
        </w:rPr>
        <w:t>%</w:t>
      </w:r>
      <w:r w:rsidRPr="00716A46">
        <w:rPr>
          <w:rFonts w:eastAsia="標楷體"/>
          <w:kern w:val="0"/>
          <w:sz w:val="28"/>
          <w:szCs w:val="28"/>
        </w:rPr>
        <w:t>的受訪者表示「非常不同意」，有</w:t>
      </w:r>
      <w:r w:rsidR="00AB24E1" w:rsidRPr="00716A46">
        <w:rPr>
          <w:rFonts w:eastAsia="標楷體"/>
          <w:kern w:val="0"/>
          <w:sz w:val="28"/>
          <w:szCs w:val="28"/>
        </w:rPr>
        <w:t>15.0</w:t>
      </w:r>
      <w:r w:rsidRPr="00716A46">
        <w:rPr>
          <w:rFonts w:eastAsia="標楷體"/>
          <w:kern w:val="0"/>
          <w:sz w:val="28"/>
          <w:szCs w:val="28"/>
        </w:rPr>
        <w:t>%</w:t>
      </w:r>
      <w:r w:rsidRPr="00716A46">
        <w:rPr>
          <w:rFonts w:eastAsia="標楷體"/>
          <w:kern w:val="0"/>
          <w:sz w:val="28"/>
          <w:szCs w:val="28"/>
        </w:rPr>
        <w:t>的受訪者表示「不太同意」，合計有高達九成七（</w:t>
      </w:r>
      <w:r w:rsidR="00AB24E1" w:rsidRPr="00716A46">
        <w:rPr>
          <w:rFonts w:eastAsia="標楷體"/>
          <w:kern w:val="0"/>
          <w:sz w:val="28"/>
          <w:szCs w:val="28"/>
        </w:rPr>
        <w:t>97.4</w:t>
      </w:r>
      <w:r w:rsidRPr="00716A46">
        <w:rPr>
          <w:rFonts w:eastAsia="標楷體"/>
          <w:kern w:val="0"/>
          <w:sz w:val="28"/>
          <w:szCs w:val="28"/>
        </w:rPr>
        <w:t>%</w:t>
      </w:r>
      <w:r w:rsidRPr="00716A46">
        <w:rPr>
          <w:rFonts w:eastAsia="標楷體"/>
          <w:kern w:val="0"/>
          <w:sz w:val="28"/>
          <w:szCs w:val="28"/>
        </w:rPr>
        <w:t>）的受訪者</w:t>
      </w:r>
      <w:r w:rsidR="00233092" w:rsidRPr="00716A46">
        <w:rPr>
          <w:rFonts w:eastAsia="標楷體"/>
          <w:kern w:val="0"/>
          <w:sz w:val="28"/>
          <w:szCs w:val="28"/>
        </w:rPr>
        <w:t>「不同</w:t>
      </w:r>
      <w:r w:rsidR="00233092" w:rsidRPr="00716A46">
        <w:rPr>
          <w:rFonts w:eastAsia="標楷體"/>
          <w:kern w:val="0"/>
          <w:sz w:val="28"/>
          <w:szCs w:val="28"/>
        </w:rPr>
        <w:lastRenderedPageBreak/>
        <w:t>意」送紅包給執法人員</w:t>
      </w:r>
      <w:r w:rsidRPr="00716A46">
        <w:rPr>
          <w:rFonts w:eastAsia="標楷體"/>
          <w:kern w:val="0"/>
          <w:sz w:val="28"/>
          <w:szCs w:val="28"/>
        </w:rPr>
        <w:t>；另有</w:t>
      </w:r>
      <w:r w:rsidR="00AB24E1" w:rsidRPr="00716A46">
        <w:rPr>
          <w:rFonts w:eastAsia="標楷體"/>
          <w:kern w:val="0"/>
          <w:sz w:val="28"/>
          <w:szCs w:val="28"/>
        </w:rPr>
        <w:t>1.0</w:t>
      </w:r>
      <w:r w:rsidRPr="00716A46">
        <w:rPr>
          <w:rFonts w:eastAsia="標楷體"/>
          <w:kern w:val="0"/>
          <w:sz w:val="28"/>
          <w:szCs w:val="28"/>
        </w:rPr>
        <w:t>%</w:t>
      </w:r>
      <w:r w:rsidRPr="00716A46">
        <w:rPr>
          <w:rFonts w:eastAsia="標楷體"/>
          <w:kern w:val="0"/>
          <w:sz w:val="28"/>
          <w:szCs w:val="28"/>
        </w:rPr>
        <w:t>的受訪者未對此一問題表達明確意見。</w:t>
      </w:r>
      <w:r w:rsidR="00AB24E1" w:rsidRPr="00716A46">
        <w:rPr>
          <w:rFonts w:eastAsia="標楷體"/>
          <w:kern w:val="0"/>
          <w:sz w:val="28"/>
          <w:szCs w:val="28"/>
        </w:rPr>
        <w:t>本研究進一步檢視不同背景的受訪者對「送紅包給執法人員」的看法，僅有不同性別者對此一問題的看法有顯著差異，男性「傾向同意」的比例明顯高於女性（參見附錄五表附</w:t>
      </w:r>
      <w:r w:rsidR="00AB24E1" w:rsidRPr="00716A46">
        <w:rPr>
          <w:rFonts w:eastAsia="標楷體"/>
          <w:kern w:val="0"/>
          <w:sz w:val="28"/>
          <w:szCs w:val="28"/>
        </w:rPr>
        <w:t>5.22</w:t>
      </w:r>
      <w:r w:rsidR="00AB24E1" w:rsidRPr="00716A46">
        <w:rPr>
          <w:rFonts w:eastAsia="標楷體"/>
          <w:kern w:val="0"/>
          <w:sz w:val="28"/>
          <w:szCs w:val="28"/>
        </w:rPr>
        <w:t>）。</w:t>
      </w:r>
    </w:p>
    <w:p w:rsidR="001640B6" w:rsidRPr="00716A46" w:rsidRDefault="00207A59" w:rsidP="00DA11CA">
      <w:pPr>
        <w:spacing w:beforeLines="50" w:before="120"/>
        <w:jc w:val="both"/>
        <w:rPr>
          <w:rFonts w:eastAsia="標楷體"/>
        </w:rPr>
      </w:pPr>
      <w:r w:rsidRPr="00716A46">
        <w:rPr>
          <w:noProof/>
        </w:rPr>
        <w:drawing>
          <wp:anchor distT="0" distB="0" distL="114300" distR="114300" simplePos="0" relativeHeight="251640832" behindDoc="0" locked="0" layoutInCell="1" allowOverlap="1" wp14:anchorId="301AFDD7" wp14:editId="1688E7FE">
            <wp:simplePos x="0" y="0"/>
            <wp:positionH relativeFrom="column">
              <wp:posOffset>0</wp:posOffset>
            </wp:positionH>
            <wp:positionV relativeFrom="paragraph">
              <wp:posOffset>3810</wp:posOffset>
            </wp:positionV>
            <wp:extent cx="5731510" cy="2017395"/>
            <wp:effectExtent l="0" t="0" r="2540" b="1905"/>
            <wp:wrapSquare wrapText="bothSides"/>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DB501C" w:rsidRPr="00716A46" w:rsidRDefault="0079358A" w:rsidP="00AB643F">
      <w:pPr>
        <w:pStyle w:val="affffd"/>
      </w:pPr>
      <w:bookmarkStart w:id="125" w:name="_Toc466902091"/>
      <w:bookmarkStart w:id="126" w:name="_Toc490561274"/>
      <w:bookmarkStart w:id="127" w:name="_Toc501456232"/>
      <w:r w:rsidRPr="00716A46">
        <w:t>圖</w:t>
      </w:r>
      <w:r w:rsidRPr="00716A46">
        <w:t xml:space="preserve">5.3 </w:t>
      </w:r>
      <w:r w:rsidRPr="00716A46">
        <w:t>受訪者對送紅包給執法人員的看法</w:t>
      </w:r>
      <w:bookmarkEnd w:id="125"/>
      <w:bookmarkEnd w:id="126"/>
      <w:bookmarkEnd w:id="127"/>
    </w:p>
    <w:p w:rsidR="001640B6" w:rsidRPr="00716A46" w:rsidRDefault="001640B6" w:rsidP="00DA11CA">
      <w:pPr>
        <w:spacing w:beforeLines="50" w:before="120"/>
        <w:jc w:val="both"/>
        <w:rPr>
          <w:rFonts w:eastAsia="標楷體"/>
        </w:rPr>
      </w:pPr>
    </w:p>
    <w:p w:rsidR="0079358A" w:rsidRPr="00716A46" w:rsidRDefault="0079358A" w:rsidP="00276652">
      <w:pPr>
        <w:pStyle w:val="aff8"/>
        <w:numPr>
          <w:ilvl w:val="0"/>
          <w:numId w:val="6"/>
        </w:numPr>
        <w:ind w:leftChars="0"/>
        <w:outlineLvl w:val="2"/>
        <w:rPr>
          <w:rFonts w:eastAsia="標楷體"/>
          <w:b/>
          <w:kern w:val="0"/>
          <w:sz w:val="28"/>
          <w:szCs w:val="28"/>
        </w:rPr>
      </w:pPr>
      <w:r w:rsidRPr="00716A46">
        <w:rPr>
          <w:rFonts w:eastAsia="標楷體"/>
          <w:b/>
          <w:kern w:val="0"/>
          <w:sz w:val="28"/>
          <w:szCs w:val="28"/>
        </w:rPr>
        <w:t>受訪者對公務人員貪腐容忍度</w:t>
      </w:r>
    </w:p>
    <w:p w:rsidR="00482892" w:rsidRPr="00716A46" w:rsidRDefault="00482892" w:rsidP="00DA11CA">
      <w:pPr>
        <w:pStyle w:val="aff8"/>
        <w:spacing w:beforeLines="50" w:before="120" w:line="600" w:lineRule="exact"/>
        <w:ind w:leftChars="0" w:left="600"/>
        <w:jc w:val="both"/>
        <w:rPr>
          <w:rFonts w:eastAsia="標楷體"/>
          <w:sz w:val="28"/>
          <w:szCs w:val="28"/>
        </w:rPr>
      </w:pPr>
      <w:r w:rsidRPr="00716A46">
        <w:rPr>
          <w:rFonts w:eastAsia="標楷體"/>
          <w:sz w:val="28"/>
          <w:szCs w:val="28"/>
        </w:rPr>
        <w:t>在</w:t>
      </w:r>
      <w:r w:rsidR="006121F7" w:rsidRPr="00716A46">
        <w:rPr>
          <w:rFonts w:eastAsia="標楷體"/>
          <w:sz w:val="28"/>
          <w:szCs w:val="28"/>
        </w:rPr>
        <w:t>受訪者</w:t>
      </w:r>
      <w:r w:rsidRPr="00716A46">
        <w:rPr>
          <w:rFonts w:eastAsia="標楷體"/>
          <w:sz w:val="28"/>
          <w:szCs w:val="28"/>
        </w:rPr>
        <w:t>對公務人員貪腐容忍度方面，本調查詢問：</w:t>
      </w:r>
    </w:p>
    <w:p w:rsidR="001640B6" w:rsidRPr="00716A46" w:rsidRDefault="00482892" w:rsidP="00DA11CA">
      <w:pPr>
        <w:pStyle w:val="aff8"/>
        <w:spacing w:beforeLines="50" w:before="120" w:line="600" w:lineRule="exact"/>
        <w:ind w:leftChars="0" w:left="600" w:rightChars="98" w:right="235"/>
        <w:jc w:val="both"/>
        <w:rPr>
          <w:rFonts w:eastAsia="標楷體"/>
          <w:b/>
          <w:sz w:val="28"/>
          <w:szCs w:val="28"/>
          <w:u w:val="single"/>
        </w:rPr>
      </w:pPr>
      <w:r w:rsidRPr="00716A46">
        <w:rPr>
          <w:rFonts w:eastAsia="標楷體"/>
          <w:b/>
          <w:sz w:val="28"/>
          <w:szCs w:val="28"/>
          <w:u w:val="single"/>
        </w:rPr>
        <w:t>如果用</w:t>
      </w:r>
      <w:r w:rsidRPr="00716A46">
        <w:rPr>
          <w:rFonts w:eastAsia="標楷體"/>
          <w:b/>
          <w:sz w:val="28"/>
          <w:szCs w:val="28"/>
          <w:u w:val="single"/>
        </w:rPr>
        <w:t>0</w:t>
      </w:r>
      <w:r w:rsidRPr="00716A46">
        <w:rPr>
          <w:rFonts w:eastAsia="標楷體"/>
          <w:b/>
          <w:sz w:val="28"/>
          <w:szCs w:val="28"/>
          <w:u w:val="single"/>
        </w:rPr>
        <w:t>到</w:t>
      </w:r>
      <w:r w:rsidRPr="00716A46">
        <w:rPr>
          <w:rFonts w:eastAsia="標楷體"/>
          <w:b/>
          <w:sz w:val="28"/>
          <w:szCs w:val="28"/>
          <w:u w:val="single"/>
        </w:rPr>
        <w:t>10</w:t>
      </w:r>
      <w:r w:rsidRPr="00716A46">
        <w:rPr>
          <w:rFonts w:eastAsia="標楷體"/>
          <w:b/>
          <w:sz w:val="28"/>
          <w:szCs w:val="28"/>
          <w:u w:val="single"/>
        </w:rPr>
        <w:t>來表示您的容忍程度，</w:t>
      </w:r>
      <w:r w:rsidRPr="00716A46">
        <w:rPr>
          <w:rFonts w:eastAsia="標楷體"/>
          <w:b/>
          <w:sz w:val="28"/>
          <w:szCs w:val="28"/>
          <w:u w:val="single"/>
        </w:rPr>
        <w:t>0</w:t>
      </w:r>
      <w:r w:rsidRPr="00716A46">
        <w:rPr>
          <w:rFonts w:eastAsia="標楷體"/>
          <w:b/>
          <w:sz w:val="28"/>
          <w:szCs w:val="28"/>
          <w:u w:val="single"/>
        </w:rPr>
        <w:t>表示完全不能忍受，</w:t>
      </w:r>
      <w:r w:rsidRPr="00716A46">
        <w:rPr>
          <w:rFonts w:eastAsia="標楷體"/>
          <w:b/>
          <w:sz w:val="28"/>
          <w:szCs w:val="28"/>
          <w:u w:val="single"/>
        </w:rPr>
        <w:t>10</w:t>
      </w:r>
      <w:r w:rsidRPr="00716A46">
        <w:rPr>
          <w:rFonts w:eastAsia="標楷體"/>
          <w:b/>
          <w:sz w:val="28"/>
          <w:szCs w:val="28"/>
          <w:u w:val="single"/>
        </w:rPr>
        <w:t>表示完全可以接受，請問您對公務人員貪污的容忍程度是多少？（題目</w:t>
      </w:r>
      <w:r w:rsidRPr="00716A46">
        <w:rPr>
          <w:rFonts w:eastAsia="標楷體"/>
          <w:b/>
          <w:sz w:val="28"/>
          <w:szCs w:val="28"/>
          <w:u w:val="single"/>
        </w:rPr>
        <w:t>B10</w:t>
      </w:r>
      <w:r w:rsidRPr="00716A46">
        <w:rPr>
          <w:rFonts w:eastAsia="標楷體"/>
          <w:b/>
          <w:sz w:val="28"/>
          <w:szCs w:val="28"/>
          <w:u w:val="single"/>
        </w:rPr>
        <w:t>）</w:t>
      </w:r>
    </w:p>
    <w:p w:rsidR="000A0614" w:rsidRPr="00716A46" w:rsidRDefault="00482892"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5.4</w:t>
      </w:r>
      <w:r w:rsidRPr="00716A46">
        <w:rPr>
          <w:rFonts w:eastAsia="標楷體"/>
          <w:kern w:val="0"/>
          <w:sz w:val="28"/>
          <w:szCs w:val="28"/>
        </w:rPr>
        <w:t>所示）</w:t>
      </w:r>
      <w:r w:rsidR="00C71A94" w:rsidRPr="00716A46">
        <w:rPr>
          <w:rFonts w:eastAsia="標楷體"/>
          <w:kern w:val="0"/>
          <w:sz w:val="28"/>
          <w:szCs w:val="28"/>
        </w:rPr>
        <w:t>，</w:t>
      </w:r>
      <w:r w:rsidR="0079358A" w:rsidRPr="00716A46">
        <w:rPr>
          <w:rFonts w:eastAsia="標楷體"/>
          <w:kern w:val="0"/>
          <w:sz w:val="28"/>
          <w:szCs w:val="28"/>
        </w:rPr>
        <w:t>有</w:t>
      </w:r>
      <w:r w:rsidR="00C71A94" w:rsidRPr="00716A46">
        <w:rPr>
          <w:rFonts w:eastAsia="標楷體"/>
          <w:kern w:val="0"/>
          <w:sz w:val="28"/>
          <w:szCs w:val="28"/>
        </w:rPr>
        <w:t>不到一成</w:t>
      </w:r>
      <w:r w:rsidR="00973F3E" w:rsidRPr="00716A46">
        <w:rPr>
          <w:rFonts w:eastAsia="標楷體"/>
          <w:kern w:val="0"/>
          <w:sz w:val="28"/>
          <w:szCs w:val="28"/>
        </w:rPr>
        <w:t>（</w:t>
      </w:r>
      <w:r w:rsidR="00C71A94" w:rsidRPr="00716A46">
        <w:rPr>
          <w:rFonts w:eastAsia="標楷體"/>
          <w:kern w:val="0"/>
          <w:sz w:val="28"/>
          <w:szCs w:val="28"/>
        </w:rPr>
        <w:t>6.</w:t>
      </w:r>
      <w:r w:rsidR="00663110" w:rsidRPr="00716A46">
        <w:rPr>
          <w:rFonts w:eastAsia="標楷體"/>
          <w:kern w:val="0"/>
          <w:sz w:val="28"/>
          <w:szCs w:val="28"/>
        </w:rPr>
        <w:t>7</w:t>
      </w:r>
      <w:r w:rsidR="0079358A" w:rsidRPr="00716A46">
        <w:rPr>
          <w:rFonts w:eastAsia="標楷體"/>
          <w:kern w:val="0"/>
          <w:sz w:val="28"/>
          <w:szCs w:val="28"/>
        </w:rPr>
        <w:t>%</w:t>
      </w:r>
      <w:r w:rsidR="00973F3E" w:rsidRPr="00716A46">
        <w:rPr>
          <w:rFonts w:eastAsia="標楷體"/>
          <w:kern w:val="0"/>
          <w:sz w:val="28"/>
          <w:szCs w:val="28"/>
        </w:rPr>
        <w:t>）</w:t>
      </w:r>
      <w:r w:rsidR="0079358A" w:rsidRPr="00716A46">
        <w:rPr>
          <w:rFonts w:eastAsia="標楷體"/>
          <w:kern w:val="0"/>
          <w:sz w:val="28"/>
          <w:szCs w:val="28"/>
        </w:rPr>
        <w:t>的受訪者回答</w:t>
      </w:r>
      <w:r w:rsidR="0079358A" w:rsidRPr="00716A46">
        <w:rPr>
          <w:rFonts w:eastAsia="標楷體"/>
          <w:kern w:val="0"/>
          <w:sz w:val="28"/>
          <w:szCs w:val="28"/>
        </w:rPr>
        <w:t>5</w:t>
      </w:r>
      <w:r w:rsidR="0079358A" w:rsidRPr="00716A46">
        <w:rPr>
          <w:rFonts w:eastAsia="標楷體"/>
          <w:kern w:val="0"/>
          <w:sz w:val="28"/>
          <w:szCs w:val="28"/>
        </w:rPr>
        <w:t>分，即認為尚能容忍；有</w:t>
      </w:r>
      <w:r w:rsidR="008F021D" w:rsidRPr="00716A46">
        <w:rPr>
          <w:rFonts w:eastAsia="標楷體"/>
          <w:kern w:val="0"/>
          <w:sz w:val="28"/>
          <w:szCs w:val="28"/>
        </w:rPr>
        <w:t>六成</w:t>
      </w:r>
      <w:r w:rsidR="00663110" w:rsidRPr="00716A46">
        <w:rPr>
          <w:rFonts w:eastAsia="標楷體"/>
          <w:kern w:val="0"/>
          <w:sz w:val="28"/>
          <w:szCs w:val="28"/>
        </w:rPr>
        <w:t>一</w:t>
      </w:r>
      <w:r w:rsidR="00973F3E" w:rsidRPr="00716A46">
        <w:rPr>
          <w:rFonts w:eastAsia="標楷體"/>
          <w:kern w:val="0"/>
          <w:sz w:val="28"/>
          <w:szCs w:val="28"/>
        </w:rPr>
        <w:t>（</w:t>
      </w:r>
      <w:r w:rsidR="00663110" w:rsidRPr="00716A46">
        <w:rPr>
          <w:rFonts w:eastAsia="標楷體"/>
          <w:kern w:val="0"/>
          <w:sz w:val="28"/>
          <w:szCs w:val="28"/>
        </w:rPr>
        <w:t>61</w:t>
      </w:r>
      <w:r w:rsidR="008F021D" w:rsidRPr="00716A46">
        <w:rPr>
          <w:rFonts w:eastAsia="標楷體"/>
          <w:kern w:val="0"/>
          <w:sz w:val="28"/>
          <w:szCs w:val="28"/>
        </w:rPr>
        <w:t>.0</w:t>
      </w:r>
      <w:r w:rsidR="0079358A" w:rsidRPr="00716A46">
        <w:rPr>
          <w:rFonts w:eastAsia="標楷體"/>
          <w:kern w:val="0"/>
          <w:sz w:val="28"/>
          <w:szCs w:val="28"/>
        </w:rPr>
        <w:t>%</w:t>
      </w:r>
      <w:r w:rsidR="00973F3E" w:rsidRPr="00716A46">
        <w:rPr>
          <w:rFonts w:eastAsia="標楷體"/>
          <w:kern w:val="0"/>
          <w:sz w:val="28"/>
          <w:szCs w:val="28"/>
        </w:rPr>
        <w:t>）</w:t>
      </w:r>
      <w:r w:rsidR="0079358A" w:rsidRPr="00716A46">
        <w:rPr>
          <w:rFonts w:eastAsia="標楷體"/>
          <w:kern w:val="0"/>
          <w:sz w:val="28"/>
          <w:szCs w:val="28"/>
        </w:rPr>
        <w:t>的受訪者認為對公務人員貪污的容忍程度是</w:t>
      </w:r>
      <w:r w:rsidR="0079358A" w:rsidRPr="00716A46">
        <w:rPr>
          <w:rFonts w:eastAsia="標楷體"/>
          <w:kern w:val="0"/>
          <w:sz w:val="28"/>
          <w:szCs w:val="28"/>
        </w:rPr>
        <w:t>0</w:t>
      </w:r>
      <w:r w:rsidR="0079358A" w:rsidRPr="00716A46">
        <w:rPr>
          <w:rFonts w:eastAsia="標楷體"/>
          <w:kern w:val="0"/>
          <w:sz w:val="28"/>
          <w:szCs w:val="28"/>
        </w:rPr>
        <w:t>分，也就是完全不能忍受；僅有</w:t>
      </w:r>
      <w:r w:rsidR="00663110" w:rsidRPr="00716A46">
        <w:rPr>
          <w:rFonts w:eastAsia="標楷體"/>
          <w:kern w:val="0"/>
          <w:sz w:val="28"/>
          <w:szCs w:val="28"/>
        </w:rPr>
        <w:t>1.3</w:t>
      </w:r>
      <w:r w:rsidR="0079358A" w:rsidRPr="00716A46">
        <w:rPr>
          <w:rFonts w:eastAsia="標楷體"/>
          <w:kern w:val="0"/>
          <w:sz w:val="28"/>
          <w:szCs w:val="28"/>
        </w:rPr>
        <w:t>%</w:t>
      </w:r>
      <w:r w:rsidR="0079358A" w:rsidRPr="00716A46">
        <w:rPr>
          <w:rFonts w:eastAsia="標楷體"/>
          <w:kern w:val="0"/>
          <w:sz w:val="28"/>
          <w:szCs w:val="28"/>
        </w:rPr>
        <w:t>的受訪者回答</w:t>
      </w:r>
      <w:r w:rsidR="0079358A" w:rsidRPr="00716A46">
        <w:rPr>
          <w:rFonts w:eastAsia="標楷體"/>
          <w:kern w:val="0"/>
          <w:sz w:val="28"/>
          <w:szCs w:val="28"/>
        </w:rPr>
        <w:t>10</w:t>
      </w:r>
      <w:r w:rsidR="0079358A" w:rsidRPr="00716A46">
        <w:rPr>
          <w:rFonts w:eastAsia="標楷體"/>
          <w:kern w:val="0"/>
          <w:sz w:val="28"/>
          <w:szCs w:val="28"/>
        </w:rPr>
        <w:t>分，即完全可以接受公務人員貪污行為。整體來看，受訪者所給的平均分數為</w:t>
      </w:r>
      <w:r w:rsidR="008F021D" w:rsidRPr="00716A46">
        <w:rPr>
          <w:rFonts w:eastAsia="標楷體"/>
          <w:kern w:val="0"/>
          <w:sz w:val="28"/>
          <w:szCs w:val="28"/>
        </w:rPr>
        <w:t>1.3</w:t>
      </w:r>
      <w:r w:rsidR="005603AC" w:rsidRPr="00716A46">
        <w:rPr>
          <w:rFonts w:eastAsia="標楷體"/>
          <w:kern w:val="0"/>
          <w:sz w:val="28"/>
          <w:szCs w:val="28"/>
        </w:rPr>
        <w:t>1</w:t>
      </w:r>
      <w:r w:rsidR="0079358A" w:rsidRPr="00716A46">
        <w:rPr>
          <w:rFonts w:eastAsia="標楷體"/>
          <w:kern w:val="0"/>
          <w:sz w:val="28"/>
          <w:szCs w:val="28"/>
        </w:rPr>
        <w:t>，與</w:t>
      </w:r>
      <w:r w:rsidR="008F021D" w:rsidRPr="00716A46">
        <w:rPr>
          <w:rFonts w:eastAsia="標楷體"/>
          <w:kern w:val="0"/>
          <w:sz w:val="28"/>
          <w:szCs w:val="28"/>
        </w:rPr>
        <w:t>103</w:t>
      </w:r>
      <w:r w:rsidR="0079358A" w:rsidRPr="00716A46">
        <w:rPr>
          <w:rFonts w:eastAsia="標楷體"/>
          <w:kern w:val="0"/>
          <w:sz w:val="28"/>
          <w:szCs w:val="28"/>
        </w:rPr>
        <w:t>年</w:t>
      </w:r>
      <w:r w:rsidR="008F021D" w:rsidRPr="00716A46">
        <w:rPr>
          <w:rFonts w:eastAsia="標楷體"/>
          <w:kern w:val="0"/>
          <w:sz w:val="28"/>
          <w:szCs w:val="28"/>
        </w:rPr>
        <w:t>10</w:t>
      </w:r>
      <w:r w:rsidR="0079358A" w:rsidRPr="00716A46">
        <w:rPr>
          <w:rFonts w:eastAsia="標楷體"/>
          <w:kern w:val="0"/>
          <w:sz w:val="28"/>
          <w:szCs w:val="28"/>
        </w:rPr>
        <w:t>月</w:t>
      </w:r>
      <w:r w:rsidR="0095334D" w:rsidRPr="00716A46">
        <w:rPr>
          <w:rFonts w:ascii="標楷體" w:eastAsia="標楷體" w:hAnsi="標楷體" w:hint="eastAsia"/>
          <w:kern w:val="0"/>
          <w:sz w:val="28"/>
          <w:szCs w:val="28"/>
        </w:rPr>
        <w:t>、</w:t>
      </w:r>
      <w:r w:rsidR="008F021D" w:rsidRPr="00716A46">
        <w:rPr>
          <w:rFonts w:eastAsia="標楷體"/>
          <w:kern w:val="0"/>
          <w:sz w:val="28"/>
          <w:szCs w:val="28"/>
        </w:rPr>
        <w:t>104</w:t>
      </w:r>
      <w:r w:rsidR="0079358A" w:rsidRPr="00716A46">
        <w:rPr>
          <w:rFonts w:eastAsia="標楷體"/>
          <w:kern w:val="0"/>
          <w:sz w:val="28"/>
          <w:szCs w:val="28"/>
        </w:rPr>
        <w:t>年</w:t>
      </w:r>
      <w:r w:rsidR="008F021D" w:rsidRPr="00716A46">
        <w:rPr>
          <w:rFonts w:eastAsia="標楷體"/>
          <w:kern w:val="0"/>
          <w:sz w:val="28"/>
          <w:szCs w:val="28"/>
        </w:rPr>
        <w:t>9</w:t>
      </w:r>
      <w:r w:rsidR="0079358A" w:rsidRPr="00716A46">
        <w:rPr>
          <w:rFonts w:eastAsia="標楷體"/>
          <w:kern w:val="0"/>
          <w:sz w:val="28"/>
          <w:szCs w:val="28"/>
        </w:rPr>
        <w:t>月</w:t>
      </w:r>
      <w:r w:rsidR="00D75679" w:rsidRPr="00716A46">
        <w:rPr>
          <w:rFonts w:eastAsia="標楷體"/>
          <w:kern w:val="0"/>
          <w:sz w:val="28"/>
          <w:szCs w:val="28"/>
        </w:rPr>
        <w:t>調查結果</w:t>
      </w:r>
      <w:r w:rsidR="0079358A" w:rsidRPr="00716A46">
        <w:rPr>
          <w:rFonts w:eastAsia="標楷體"/>
          <w:kern w:val="0"/>
          <w:sz w:val="28"/>
          <w:szCs w:val="28"/>
        </w:rPr>
        <w:t>相比，受訪者對公務人員貪</w:t>
      </w:r>
      <w:r w:rsidR="008F021D" w:rsidRPr="00716A46">
        <w:rPr>
          <w:rFonts w:eastAsia="標楷體"/>
          <w:kern w:val="0"/>
          <w:sz w:val="28"/>
          <w:szCs w:val="28"/>
        </w:rPr>
        <w:t>污行為的容忍程度</w:t>
      </w:r>
      <w:r w:rsidR="00EC6C66" w:rsidRPr="00716A46">
        <w:rPr>
          <w:rFonts w:eastAsia="標楷體" w:hint="eastAsia"/>
          <w:kern w:val="0"/>
          <w:sz w:val="28"/>
          <w:szCs w:val="28"/>
        </w:rPr>
        <w:t>，</w:t>
      </w:r>
      <w:r w:rsidR="008F021D" w:rsidRPr="00716A46">
        <w:rPr>
          <w:rFonts w:eastAsia="標楷體"/>
          <w:kern w:val="0"/>
          <w:sz w:val="28"/>
          <w:szCs w:val="28"/>
        </w:rPr>
        <w:t>均有顯著下滑的情形，如從</w:t>
      </w:r>
      <w:r w:rsidR="008F021D" w:rsidRPr="00716A46">
        <w:rPr>
          <w:rFonts w:eastAsia="標楷體"/>
          <w:kern w:val="0"/>
          <w:sz w:val="28"/>
          <w:szCs w:val="28"/>
        </w:rPr>
        <w:t>104</w:t>
      </w:r>
      <w:r w:rsidR="008F021D" w:rsidRPr="00716A46">
        <w:rPr>
          <w:rFonts w:eastAsia="標楷體"/>
          <w:kern w:val="0"/>
          <w:sz w:val="28"/>
          <w:szCs w:val="28"/>
        </w:rPr>
        <w:t>年調查的</w:t>
      </w:r>
      <w:r w:rsidR="008F021D" w:rsidRPr="00716A46">
        <w:rPr>
          <w:rFonts w:eastAsia="標楷體"/>
          <w:kern w:val="0"/>
          <w:sz w:val="28"/>
          <w:szCs w:val="28"/>
        </w:rPr>
        <w:t>2.11</w:t>
      </w:r>
      <w:r w:rsidR="008F021D" w:rsidRPr="00716A46">
        <w:rPr>
          <w:rFonts w:eastAsia="標楷體"/>
          <w:kern w:val="0"/>
          <w:sz w:val="28"/>
          <w:szCs w:val="28"/>
        </w:rPr>
        <w:t>下降至</w:t>
      </w:r>
      <w:r w:rsidR="008F021D" w:rsidRPr="00716A46">
        <w:rPr>
          <w:rFonts w:eastAsia="標楷體"/>
          <w:kern w:val="0"/>
          <w:sz w:val="28"/>
          <w:szCs w:val="28"/>
        </w:rPr>
        <w:t>1.3</w:t>
      </w:r>
      <w:r w:rsidR="005603AC" w:rsidRPr="00716A46">
        <w:rPr>
          <w:rFonts w:eastAsia="標楷體"/>
          <w:kern w:val="0"/>
          <w:sz w:val="28"/>
          <w:szCs w:val="28"/>
        </w:rPr>
        <w:t>1</w:t>
      </w:r>
      <w:r w:rsidR="002C1D56" w:rsidRPr="00716A46">
        <w:rPr>
          <w:rFonts w:eastAsia="標楷體"/>
          <w:kern w:val="0"/>
          <w:sz w:val="28"/>
          <w:szCs w:val="28"/>
        </w:rPr>
        <w:t>；</w:t>
      </w:r>
      <w:r w:rsidR="008F021D" w:rsidRPr="00716A46">
        <w:rPr>
          <w:rFonts w:eastAsia="標楷體"/>
          <w:kern w:val="0"/>
          <w:sz w:val="28"/>
          <w:szCs w:val="28"/>
        </w:rPr>
        <w:t>另一方面，不同背景的受訪者對此一問題看法</w:t>
      </w:r>
      <w:r w:rsidR="005603AC" w:rsidRPr="00716A46">
        <w:rPr>
          <w:rFonts w:eastAsia="標楷體"/>
          <w:kern w:val="0"/>
          <w:sz w:val="28"/>
          <w:szCs w:val="28"/>
        </w:rPr>
        <w:t>均無顯著差異（參</w:t>
      </w:r>
      <w:r w:rsidR="005603AC" w:rsidRPr="00716A46">
        <w:rPr>
          <w:rFonts w:eastAsia="標楷體"/>
          <w:kern w:val="0"/>
          <w:sz w:val="28"/>
          <w:szCs w:val="28"/>
        </w:rPr>
        <w:lastRenderedPageBreak/>
        <w:t>見附錄五表附</w:t>
      </w:r>
      <w:r w:rsidR="005603AC" w:rsidRPr="00716A46">
        <w:rPr>
          <w:rFonts w:eastAsia="標楷體"/>
          <w:kern w:val="0"/>
          <w:sz w:val="28"/>
          <w:szCs w:val="28"/>
        </w:rPr>
        <w:t>5.23</w:t>
      </w:r>
      <w:r w:rsidR="005603AC" w:rsidRPr="00716A46">
        <w:rPr>
          <w:rFonts w:eastAsia="標楷體"/>
          <w:kern w:val="0"/>
          <w:sz w:val="28"/>
          <w:szCs w:val="28"/>
        </w:rPr>
        <w:t>）。</w:t>
      </w:r>
    </w:p>
    <w:p w:rsidR="000A0614" w:rsidRPr="00716A46" w:rsidRDefault="00EA25C5" w:rsidP="000A0614">
      <w:pPr>
        <w:adjustRightInd w:val="0"/>
        <w:snapToGrid w:val="0"/>
        <w:spacing w:line="320" w:lineRule="exact"/>
        <w:jc w:val="both"/>
        <w:rPr>
          <w:rFonts w:eastAsia="標楷體"/>
          <w:kern w:val="0"/>
          <w:sz w:val="28"/>
          <w:szCs w:val="28"/>
        </w:rPr>
      </w:pPr>
      <w:r>
        <w:rPr>
          <w:rFonts w:eastAsia="標楷體"/>
          <w:noProof/>
          <w:kern w:val="0"/>
          <w:sz w:val="28"/>
          <w:szCs w:val="28"/>
        </w:rPr>
        <mc:AlternateContent>
          <mc:Choice Requires="wps">
            <w:drawing>
              <wp:anchor distT="0" distB="0" distL="114300" distR="114300" simplePos="0" relativeHeight="251686400" behindDoc="0" locked="0" layoutInCell="1" allowOverlap="1">
                <wp:simplePos x="0" y="0"/>
                <wp:positionH relativeFrom="column">
                  <wp:posOffset>40640</wp:posOffset>
                </wp:positionH>
                <wp:positionV relativeFrom="paragraph">
                  <wp:posOffset>3162935</wp:posOffset>
                </wp:positionV>
                <wp:extent cx="401320" cy="292735"/>
                <wp:effectExtent l="2540" t="635" r="0" b="1905"/>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D95B84" w:rsidRPr="000A0614" w:rsidRDefault="00D95B84">
                            <w:pPr>
                              <w:rPr>
                                <w:sz w:val="20"/>
                                <w:szCs w:val="20"/>
                              </w:rPr>
                            </w:pPr>
                            <w:r>
                              <w:rPr>
                                <w:rFonts w:hint="eastAsia"/>
                                <w:sz w:val="20"/>
                                <w:szCs w:val="20"/>
                              </w:rPr>
                              <w:t>(</w:t>
                            </w:r>
                            <w:r w:rsidRPr="000A0614">
                              <w:rPr>
                                <w:rFonts w:hint="eastAsia"/>
                                <w:sz w:val="20"/>
                                <w:szCs w:val="20"/>
                              </w:rPr>
                              <w:t>%</w:t>
                            </w:r>
                            <w:r>
                              <w:rPr>
                                <w:rFonts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 o:spid="_x0000_s1075" type="#_x0000_t202" style="position:absolute;left:0;text-align:left;margin-left:3.2pt;margin-top:249.05pt;width:31.6pt;height:23.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" filled="f" stroked="f" strokecolor="white [3212]">
                <v:textbox>
                  <w:txbxContent>
                    <w:p w:rsidR="00D95B84" w:rsidRPr="000A0614" w:rsidRDefault="00D95B84">
                      <w:pPr>
                        <w:rPr>
                          <w:sz w:val="20"/>
                          <w:szCs w:val="20"/>
                        </w:rPr>
                      </w:pPr>
                      <w:r>
                        <w:rPr>
                          <w:rFonts w:hint="eastAsia"/>
                          <w:sz w:val="20"/>
                          <w:szCs w:val="20"/>
                        </w:rPr>
                        <w:t>(</w:t>
                      </w:r>
                      <w:r w:rsidRPr="000A0614">
                        <w:rPr>
                          <w:rFonts w:hint="eastAsia"/>
                          <w:sz w:val="20"/>
                          <w:szCs w:val="20"/>
                        </w:rPr>
                        <w:t>%</w:t>
                      </w:r>
                      <w:r>
                        <w:rPr>
                          <w:rFonts w:hint="eastAsia"/>
                          <w:sz w:val="20"/>
                          <w:szCs w:val="20"/>
                        </w:rPr>
                        <w:t>)</w:t>
                      </w:r>
                    </w:p>
                  </w:txbxContent>
                </v:textbox>
              </v:shape>
            </w:pict>
          </mc:Fallback>
        </mc:AlternateContent>
      </w:r>
      <w:r w:rsidR="000A0614" w:rsidRPr="00716A46">
        <w:rPr>
          <w:rFonts w:eastAsia="標楷體"/>
          <w:noProof/>
          <w:kern w:val="0"/>
          <w:sz w:val="28"/>
          <w:szCs w:val="28"/>
        </w:rPr>
        <w:drawing>
          <wp:anchor distT="0" distB="0" distL="114300" distR="114300" simplePos="0" relativeHeight="251742208" behindDoc="1" locked="0" layoutInCell="1" allowOverlap="1" wp14:anchorId="1D38A84F" wp14:editId="219D988C">
            <wp:simplePos x="0" y="0"/>
            <wp:positionH relativeFrom="column">
              <wp:posOffset>38100</wp:posOffset>
            </wp:positionH>
            <wp:positionV relativeFrom="paragraph">
              <wp:posOffset>260985</wp:posOffset>
            </wp:positionV>
            <wp:extent cx="5638800" cy="3200400"/>
            <wp:effectExtent l="0" t="0" r="0" b="0"/>
            <wp:wrapTight wrapText="bothSides">
              <wp:wrapPolygon edited="0">
                <wp:start x="0" y="0"/>
                <wp:lineTo x="0" y="21471"/>
                <wp:lineTo x="21527" y="21471"/>
                <wp:lineTo x="21527" y="0"/>
                <wp:lineTo x="0" y="0"/>
              </wp:wrapPolygon>
            </wp:wrapTight>
            <wp:docPr id="4"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EC6C66" w:rsidRPr="00716A46" w:rsidRDefault="00EC6C66" w:rsidP="000A0614">
      <w:pPr>
        <w:widowControl/>
        <w:adjustRightInd w:val="0"/>
        <w:snapToGrid w:val="0"/>
        <w:spacing w:line="320" w:lineRule="exact"/>
        <w:jc w:val="both"/>
        <w:rPr>
          <w:rFonts w:eastAsia="標楷體"/>
          <w:kern w:val="0"/>
        </w:rPr>
      </w:pPr>
      <w:r w:rsidRPr="00716A46">
        <w:rPr>
          <w:rFonts w:eastAsia="標楷體"/>
          <w:kern w:val="0"/>
        </w:rPr>
        <w:t>平均數：</w:t>
      </w:r>
      <w:r w:rsidRPr="00716A46">
        <w:rPr>
          <w:rFonts w:eastAsia="標楷體" w:hint="eastAsia"/>
          <w:kern w:val="0"/>
        </w:rPr>
        <w:t>1.31</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w:t>
      </w:r>
      <w:r w:rsidRPr="00716A46">
        <w:rPr>
          <w:rFonts w:eastAsia="標楷體" w:hint="eastAsia"/>
          <w:kern w:val="0"/>
        </w:rPr>
        <w:t>17</w:t>
      </w:r>
    </w:p>
    <w:p w:rsidR="00F83A05" w:rsidRPr="00716A46" w:rsidRDefault="00D2435C" w:rsidP="00AB643F">
      <w:pPr>
        <w:pStyle w:val="affffd"/>
      </w:pPr>
      <w:bookmarkStart w:id="128" w:name="_Toc466902092"/>
      <w:bookmarkStart w:id="129" w:name="_Toc490561275"/>
      <w:bookmarkStart w:id="130" w:name="_Toc501456233"/>
      <w:r w:rsidRPr="00716A46">
        <w:t>圖</w:t>
      </w:r>
      <w:r w:rsidRPr="00716A46">
        <w:t xml:space="preserve">5.4  </w:t>
      </w:r>
      <w:r w:rsidRPr="00716A46">
        <w:t>受訪者對公務人員貪污的容忍程度</w:t>
      </w:r>
      <w:bookmarkEnd w:id="128"/>
      <w:bookmarkEnd w:id="129"/>
      <w:bookmarkEnd w:id="130"/>
    </w:p>
    <w:p w:rsidR="005603AC" w:rsidRPr="00716A46" w:rsidRDefault="005603AC" w:rsidP="00F83A05">
      <w:pPr>
        <w:pStyle w:val="22"/>
        <w:spacing w:after="0" w:line="240" w:lineRule="auto"/>
        <w:ind w:right="41"/>
        <w:rPr>
          <w:rFonts w:eastAsia="標楷體"/>
          <w:sz w:val="20"/>
          <w:szCs w:val="20"/>
        </w:rPr>
      </w:pPr>
    </w:p>
    <w:p w:rsidR="005603AC" w:rsidRPr="00716A46" w:rsidRDefault="005603AC" w:rsidP="00AB643F">
      <w:pPr>
        <w:pStyle w:val="affffb"/>
      </w:pPr>
      <w:bookmarkStart w:id="131" w:name="_Toc469532338"/>
      <w:bookmarkStart w:id="132" w:name="_Toc490561232"/>
      <w:bookmarkStart w:id="133" w:name="_Toc501455812"/>
      <w:r w:rsidRPr="00716A46">
        <w:t>表</w:t>
      </w:r>
      <w:r w:rsidRPr="00716A46">
        <w:t xml:space="preserve">5.1  </w:t>
      </w:r>
      <w:r w:rsidRPr="00716A46">
        <w:t>受訪者對公務人員貪污的容忍程度</w:t>
      </w:r>
      <w:bookmarkEnd w:id="131"/>
      <w:bookmarkEnd w:id="132"/>
      <w:bookmarkEnd w:id="133"/>
    </w:p>
    <w:tbl>
      <w:tblPr>
        <w:tblW w:w="9028" w:type="dxa"/>
        <w:jc w:val="center"/>
        <w:tblCellMar>
          <w:left w:w="28" w:type="dxa"/>
          <w:right w:w="28" w:type="dxa"/>
        </w:tblCellMar>
        <w:tblLook w:val="04A0" w:firstRow="1" w:lastRow="0" w:firstColumn="1" w:lastColumn="0" w:noHBand="0" w:noVBand="1"/>
      </w:tblPr>
      <w:tblGrid>
        <w:gridCol w:w="1702"/>
        <w:gridCol w:w="915"/>
        <w:gridCol w:w="916"/>
        <w:gridCol w:w="916"/>
        <w:gridCol w:w="916"/>
        <w:gridCol w:w="915"/>
        <w:gridCol w:w="916"/>
        <w:gridCol w:w="916"/>
        <w:gridCol w:w="916"/>
      </w:tblGrid>
      <w:tr w:rsidR="00716A46" w:rsidRPr="00716A46" w:rsidTr="00FE682D">
        <w:trPr>
          <w:trHeight w:val="345"/>
          <w:jc w:val="center"/>
        </w:trPr>
        <w:tc>
          <w:tcPr>
            <w:tcW w:w="1702"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5603AC" w:rsidRPr="00716A46" w:rsidRDefault="005603AC" w:rsidP="00FE682D">
            <w:pPr>
              <w:widowControl/>
              <w:jc w:val="center"/>
              <w:rPr>
                <w:rFonts w:eastAsia="標楷體"/>
                <w:kern w:val="0"/>
                <w:sz w:val="20"/>
                <w:szCs w:val="20"/>
              </w:rPr>
            </w:pPr>
            <w:r w:rsidRPr="00716A46">
              <w:rPr>
                <w:rFonts w:eastAsia="標楷體"/>
                <w:kern w:val="0"/>
                <w:sz w:val="20"/>
                <w:szCs w:val="20"/>
              </w:rPr>
              <w:t>民眾對公務人員貪污的容忍程度</w:t>
            </w:r>
          </w:p>
        </w:tc>
        <w:tc>
          <w:tcPr>
            <w:tcW w:w="1831" w:type="dxa"/>
            <w:gridSpan w:val="2"/>
            <w:tcBorders>
              <w:top w:val="single" w:sz="12" w:space="0" w:color="auto"/>
              <w:left w:val="nil"/>
              <w:bottom w:val="single" w:sz="8" w:space="0" w:color="auto"/>
              <w:right w:val="single" w:sz="12" w:space="0" w:color="000000"/>
            </w:tcBorders>
            <w:shd w:val="clear" w:color="auto" w:fill="auto"/>
            <w:vAlign w:val="center"/>
            <w:hideMark/>
          </w:tcPr>
          <w:p w:rsidR="005603AC" w:rsidRPr="00716A46" w:rsidRDefault="005603AC" w:rsidP="00FE682D">
            <w:pPr>
              <w:widowControl/>
              <w:jc w:val="center"/>
              <w:rPr>
                <w:kern w:val="0"/>
              </w:rPr>
            </w:pPr>
            <w:r w:rsidRPr="00716A46">
              <w:rPr>
                <w:kern w:val="0"/>
              </w:rPr>
              <w:t>106</w:t>
            </w:r>
            <w:r w:rsidRPr="00716A46">
              <w:rPr>
                <w:rFonts w:eastAsia="標楷體"/>
                <w:kern w:val="0"/>
              </w:rPr>
              <w:t>年</w:t>
            </w:r>
            <w:r w:rsidRPr="00716A46">
              <w:rPr>
                <w:kern w:val="0"/>
              </w:rPr>
              <w:t>5</w:t>
            </w:r>
            <w:r w:rsidRPr="00716A46">
              <w:rPr>
                <w:rFonts w:eastAsia="標楷體"/>
                <w:kern w:val="0"/>
              </w:rPr>
              <w:t>月</w:t>
            </w:r>
          </w:p>
        </w:tc>
        <w:tc>
          <w:tcPr>
            <w:tcW w:w="1832" w:type="dxa"/>
            <w:gridSpan w:val="2"/>
            <w:tcBorders>
              <w:top w:val="single" w:sz="12" w:space="0" w:color="auto"/>
              <w:left w:val="nil"/>
              <w:bottom w:val="single" w:sz="8" w:space="0" w:color="auto"/>
              <w:right w:val="single" w:sz="12" w:space="0" w:color="000000"/>
            </w:tcBorders>
            <w:shd w:val="clear" w:color="auto" w:fill="auto"/>
            <w:vAlign w:val="center"/>
            <w:hideMark/>
          </w:tcPr>
          <w:p w:rsidR="005603AC" w:rsidRPr="00716A46" w:rsidRDefault="005603AC" w:rsidP="00FE682D">
            <w:pPr>
              <w:widowControl/>
              <w:jc w:val="center"/>
              <w:rPr>
                <w:kern w:val="0"/>
              </w:rPr>
            </w:pPr>
            <w:r w:rsidRPr="00716A46">
              <w:rPr>
                <w:kern w:val="0"/>
              </w:rPr>
              <w:t>105</w:t>
            </w:r>
            <w:r w:rsidRPr="00716A46">
              <w:rPr>
                <w:rFonts w:eastAsia="標楷體"/>
                <w:kern w:val="0"/>
              </w:rPr>
              <w:t>年</w:t>
            </w:r>
            <w:r w:rsidRPr="00716A46">
              <w:rPr>
                <w:kern w:val="0"/>
              </w:rPr>
              <w:t>10</w:t>
            </w:r>
            <w:r w:rsidRPr="00716A46">
              <w:rPr>
                <w:rFonts w:eastAsia="標楷體"/>
                <w:kern w:val="0"/>
              </w:rPr>
              <w:t>月</w:t>
            </w:r>
          </w:p>
        </w:tc>
        <w:tc>
          <w:tcPr>
            <w:tcW w:w="1831" w:type="dxa"/>
            <w:gridSpan w:val="2"/>
            <w:tcBorders>
              <w:top w:val="single" w:sz="12" w:space="0" w:color="auto"/>
              <w:left w:val="nil"/>
              <w:bottom w:val="single" w:sz="8" w:space="0" w:color="auto"/>
              <w:right w:val="single" w:sz="12" w:space="0" w:color="000000"/>
            </w:tcBorders>
            <w:shd w:val="clear" w:color="auto" w:fill="auto"/>
            <w:vAlign w:val="center"/>
            <w:hideMark/>
          </w:tcPr>
          <w:p w:rsidR="005603AC" w:rsidRPr="00716A46" w:rsidRDefault="005603AC" w:rsidP="00FE682D">
            <w:pPr>
              <w:widowControl/>
              <w:jc w:val="center"/>
              <w:rPr>
                <w:kern w:val="0"/>
              </w:rPr>
            </w:pPr>
            <w:r w:rsidRPr="00716A46">
              <w:rPr>
                <w:kern w:val="0"/>
              </w:rPr>
              <w:t>104</w:t>
            </w:r>
            <w:r w:rsidRPr="00716A46">
              <w:rPr>
                <w:rFonts w:eastAsia="細明體"/>
                <w:kern w:val="0"/>
              </w:rPr>
              <w:t>年</w:t>
            </w:r>
            <w:r w:rsidRPr="00716A46">
              <w:rPr>
                <w:kern w:val="0"/>
              </w:rPr>
              <w:t>9</w:t>
            </w:r>
            <w:r w:rsidRPr="00716A46">
              <w:rPr>
                <w:rFonts w:eastAsia="細明體"/>
                <w:kern w:val="0"/>
              </w:rPr>
              <w:t>月</w:t>
            </w:r>
          </w:p>
        </w:tc>
        <w:tc>
          <w:tcPr>
            <w:tcW w:w="1832" w:type="dxa"/>
            <w:gridSpan w:val="2"/>
            <w:tcBorders>
              <w:top w:val="single" w:sz="12" w:space="0" w:color="auto"/>
              <w:left w:val="nil"/>
              <w:bottom w:val="single" w:sz="8" w:space="0" w:color="auto"/>
              <w:right w:val="single" w:sz="12" w:space="0" w:color="000000"/>
            </w:tcBorders>
            <w:shd w:val="clear" w:color="auto" w:fill="auto"/>
            <w:vAlign w:val="center"/>
            <w:hideMark/>
          </w:tcPr>
          <w:p w:rsidR="005603AC" w:rsidRPr="00716A46" w:rsidRDefault="005603AC" w:rsidP="00FE682D">
            <w:pPr>
              <w:widowControl/>
              <w:jc w:val="center"/>
              <w:rPr>
                <w:kern w:val="0"/>
              </w:rPr>
            </w:pPr>
            <w:r w:rsidRPr="00716A46">
              <w:rPr>
                <w:kern w:val="0"/>
              </w:rPr>
              <w:t>103</w:t>
            </w:r>
            <w:r w:rsidRPr="00716A46">
              <w:rPr>
                <w:rFonts w:eastAsia="標楷體"/>
                <w:kern w:val="0"/>
              </w:rPr>
              <w:t>年</w:t>
            </w:r>
            <w:r w:rsidRPr="00716A46">
              <w:rPr>
                <w:kern w:val="0"/>
              </w:rPr>
              <w:t>10</w:t>
            </w:r>
            <w:r w:rsidRPr="00716A46">
              <w:rPr>
                <w:rFonts w:eastAsia="標楷體"/>
                <w:kern w:val="0"/>
              </w:rPr>
              <w:t>月</w:t>
            </w:r>
          </w:p>
        </w:tc>
      </w:tr>
      <w:tr w:rsidR="00716A46" w:rsidRPr="00716A46" w:rsidTr="00FE682D">
        <w:trPr>
          <w:trHeight w:val="345"/>
          <w:jc w:val="center"/>
        </w:trPr>
        <w:tc>
          <w:tcPr>
            <w:tcW w:w="1702" w:type="dxa"/>
            <w:vMerge/>
            <w:tcBorders>
              <w:top w:val="single" w:sz="12" w:space="0" w:color="auto"/>
              <w:left w:val="single" w:sz="12" w:space="0" w:color="auto"/>
              <w:bottom w:val="single" w:sz="12" w:space="0" w:color="000000"/>
              <w:right w:val="single" w:sz="12" w:space="0" w:color="auto"/>
            </w:tcBorders>
            <w:vAlign w:val="center"/>
            <w:hideMark/>
          </w:tcPr>
          <w:p w:rsidR="005603AC" w:rsidRPr="00716A46" w:rsidRDefault="005603AC" w:rsidP="00FE682D">
            <w:pPr>
              <w:widowControl/>
              <w:rPr>
                <w:rFonts w:eastAsia="標楷體"/>
                <w:kern w:val="0"/>
                <w:sz w:val="20"/>
                <w:szCs w:val="20"/>
              </w:rPr>
            </w:pPr>
          </w:p>
        </w:tc>
        <w:tc>
          <w:tcPr>
            <w:tcW w:w="915" w:type="dxa"/>
            <w:tcBorders>
              <w:top w:val="nil"/>
              <w:left w:val="nil"/>
              <w:bottom w:val="single" w:sz="12" w:space="0" w:color="auto"/>
              <w:right w:val="single" w:sz="8" w:space="0" w:color="auto"/>
            </w:tcBorders>
            <w:shd w:val="clear" w:color="auto" w:fill="auto"/>
            <w:vAlign w:val="center"/>
            <w:hideMark/>
          </w:tcPr>
          <w:p w:rsidR="005603AC" w:rsidRPr="00716A46" w:rsidRDefault="005603AC" w:rsidP="00FE682D">
            <w:pPr>
              <w:widowControl/>
              <w:jc w:val="center"/>
              <w:rPr>
                <w:rFonts w:eastAsia="標楷體"/>
                <w:kern w:val="0"/>
              </w:rPr>
            </w:pPr>
            <w:r w:rsidRPr="00716A46">
              <w:rPr>
                <w:rFonts w:eastAsia="標楷體"/>
                <w:kern w:val="0"/>
              </w:rPr>
              <w:t>平均數</w:t>
            </w:r>
          </w:p>
        </w:tc>
        <w:tc>
          <w:tcPr>
            <w:tcW w:w="916" w:type="dxa"/>
            <w:tcBorders>
              <w:top w:val="nil"/>
              <w:left w:val="nil"/>
              <w:bottom w:val="single" w:sz="12" w:space="0" w:color="auto"/>
              <w:right w:val="single" w:sz="12" w:space="0" w:color="auto"/>
            </w:tcBorders>
            <w:shd w:val="clear" w:color="auto" w:fill="auto"/>
            <w:vAlign w:val="center"/>
            <w:hideMark/>
          </w:tcPr>
          <w:p w:rsidR="005603AC" w:rsidRPr="00716A46" w:rsidRDefault="005603AC" w:rsidP="00FE682D">
            <w:pPr>
              <w:widowControl/>
              <w:jc w:val="center"/>
              <w:rPr>
                <w:rFonts w:eastAsia="標楷體"/>
                <w:kern w:val="0"/>
              </w:rPr>
            </w:pPr>
            <w:r w:rsidRPr="00716A46">
              <w:rPr>
                <w:rFonts w:eastAsia="標楷體"/>
                <w:kern w:val="0"/>
              </w:rPr>
              <w:t>標準差</w:t>
            </w:r>
          </w:p>
        </w:tc>
        <w:tc>
          <w:tcPr>
            <w:tcW w:w="916" w:type="dxa"/>
            <w:tcBorders>
              <w:top w:val="nil"/>
              <w:left w:val="nil"/>
              <w:bottom w:val="single" w:sz="12" w:space="0" w:color="auto"/>
              <w:right w:val="single" w:sz="8" w:space="0" w:color="auto"/>
            </w:tcBorders>
            <w:shd w:val="clear" w:color="auto" w:fill="auto"/>
            <w:vAlign w:val="center"/>
            <w:hideMark/>
          </w:tcPr>
          <w:p w:rsidR="005603AC" w:rsidRPr="00716A46" w:rsidRDefault="005603AC" w:rsidP="00FE682D">
            <w:pPr>
              <w:widowControl/>
              <w:jc w:val="center"/>
              <w:rPr>
                <w:rFonts w:eastAsia="標楷體"/>
                <w:kern w:val="0"/>
              </w:rPr>
            </w:pPr>
            <w:r w:rsidRPr="00716A46">
              <w:rPr>
                <w:rFonts w:eastAsia="標楷體"/>
                <w:kern w:val="0"/>
              </w:rPr>
              <w:t>平均數</w:t>
            </w:r>
          </w:p>
        </w:tc>
        <w:tc>
          <w:tcPr>
            <w:tcW w:w="916" w:type="dxa"/>
            <w:tcBorders>
              <w:top w:val="nil"/>
              <w:left w:val="nil"/>
              <w:bottom w:val="single" w:sz="12" w:space="0" w:color="auto"/>
              <w:right w:val="single" w:sz="12" w:space="0" w:color="auto"/>
            </w:tcBorders>
            <w:shd w:val="clear" w:color="auto" w:fill="auto"/>
            <w:vAlign w:val="center"/>
            <w:hideMark/>
          </w:tcPr>
          <w:p w:rsidR="005603AC" w:rsidRPr="00716A46" w:rsidRDefault="005603AC" w:rsidP="00FE682D">
            <w:pPr>
              <w:widowControl/>
              <w:jc w:val="center"/>
              <w:rPr>
                <w:rFonts w:eastAsia="標楷體"/>
                <w:kern w:val="0"/>
              </w:rPr>
            </w:pPr>
            <w:r w:rsidRPr="00716A46">
              <w:rPr>
                <w:rFonts w:eastAsia="標楷體"/>
                <w:kern w:val="0"/>
              </w:rPr>
              <w:t>標準差</w:t>
            </w:r>
          </w:p>
        </w:tc>
        <w:tc>
          <w:tcPr>
            <w:tcW w:w="915" w:type="dxa"/>
            <w:tcBorders>
              <w:top w:val="nil"/>
              <w:left w:val="nil"/>
              <w:bottom w:val="single" w:sz="12" w:space="0" w:color="auto"/>
              <w:right w:val="single" w:sz="8" w:space="0" w:color="auto"/>
            </w:tcBorders>
            <w:shd w:val="clear" w:color="auto" w:fill="auto"/>
            <w:vAlign w:val="center"/>
            <w:hideMark/>
          </w:tcPr>
          <w:p w:rsidR="005603AC" w:rsidRPr="00716A46" w:rsidRDefault="005603AC" w:rsidP="00FE682D">
            <w:pPr>
              <w:widowControl/>
              <w:jc w:val="center"/>
              <w:rPr>
                <w:rFonts w:eastAsia="標楷體"/>
                <w:kern w:val="0"/>
              </w:rPr>
            </w:pPr>
            <w:r w:rsidRPr="00716A46">
              <w:rPr>
                <w:rFonts w:eastAsia="標楷體"/>
                <w:kern w:val="0"/>
              </w:rPr>
              <w:t>平均數</w:t>
            </w:r>
          </w:p>
        </w:tc>
        <w:tc>
          <w:tcPr>
            <w:tcW w:w="916" w:type="dxa"/>
            <w:tcBorders>
              <w:top w:val="nil"/>
              <w:left w:val="nil"/>
              <w:bottom w:val="single" w:sz="12" w:space="0" w:color="auto"/>
              <w:right w:val="single" w:sz="12" w:space="0" w:color="auto"/>
            </w:tcBorders>
            <w:shd w:val="clear" w:color="auto" w:fill="auto"/>
            <w:vAlign w:val="center"/>
            <w:hideMark/>
          </w:tcPr>
          <w:p w:rsidR="005603AC" w:rsidRPr="00716A46" w:rsidRDefault="005603AC" w:rsidP="00FE682D">
            <w:pPr>
              <w:widowControl/>
              <w:jc w:val="center"/>
              <w:rPr>
                <w:rFonts w:eastAsia="標楷體"/>
                <w:kern w:val="0"/>
              </w:rPr>
            </w:pPr>
            <w:r w:rsidRPr="00716A46">
              <w:rPr>
                <w:rFonts w:eastAsia="標楷體"/>
                <w:kern w:val="0"/>
              </w:rPr>
              <w:t>標準差</w:t>
            </w:r>
          </w:p>
        </w:tc>
        <w:tc>
          <w:tcPr>
            <w:tcW w:w="916" w:type="dxa"/>
            <w:tcBorders>
              <w:top w:val="nil"/>
              <w:left w:val="nil"/>
              <w:bottom w:val="single" w:sz="12" w:space="0" w:color="auto"/>
              <w:right w:val="single" w:sz="8" w:space="0" w:color="auto"/>
            </w:tcBorders>
            <w:shd w:val="clear" w:color="auto" w:fill="auto"/>
            <w:vAlign w:val="center"/>
            <w:hideMark/>
          </w:tcPr>
          <w:p w:rsidR="005603AC" w:rsidRPr="00716A46" w:rsidRDefault="005603AC" w:rsidP="00FE682D">
            <w:pPr>
              <w:widowControl/>
              <w:jc w:val="center"/>
              <w:rPr>
                <w:rFonts w:eastAsia="標楷體"/>
                <w:kern w:val="0"/>
              </w:rPr>
            </w:pPr>
            <w:r w:rsidRPr="00716A46">
              <w:rPr>
                <w:rFonts w:eastAsia="標楷體"/>
                <w:kern w:val="0"/>
              </w:rPr>
              <w:t>平均數</w:t>
            </w:r>
          </w:p>
        </w:tc>
        <w:tc>
          <w:tcPr>
            <w:tcW w:w="916" w:type="dxa"/>
            <w:tcBorders>
              <w:top w:val="nil"/>
              <w:left w:val="nil"/>
              <w:bottom w:val="single" w:sz="12" w:space="0" w:color="auto"/>
              <w:right w:val="single" w:sz="12" w:space="0" w:color="auto"/>
            </w:tcBorders>
            <w:shd w:val="clear" w:color="auto" w:fill="auto"/>
            <w:vAlign w:val="center"/>
            <w:hideMark/>
          </w:tcPr>
          <w:p w:rsidR="005603AC" w:rsidRPr="00716A46" w:rsidRDefault="005603AC" w:rsidP="00FE682D">
            <w:pPr>
              <w:widowControl/>
              <w:jc w:val="center"/>
              <w:rPr>
                <w:rFonts w:eastAsia="標楷體"/>
                <w:kern w:val="0"/>
              </w:rPr>
            </w:pPr>
            <w:r w:rsidRPr="00716A46">
              <w:rPr>
                <w:rFonts w:eastAsia="標楷體"/>
                <w:kern w:val="0"/>
              </w:rPr>
              <w:t>標準差</w:t>
            </w:r>
          </w:p>
        </w:tc>
      </w:tr>
      <w:tr w:rsidR="00716A46" w:rsidRPr="00716A46" w:rsidTr="00FE682D">
        <w:trPr>
          <w:trHeight w:val="345"/>
          <w:jc w:val="center"/>
        </w:trPr>
        <w:tc>
          <w:tcPr>
            <w:tcW w:w="1702" w:type="dxa"/>
            <w:vMerge/>
            <w:tcBorders>
              <w:top w:val="single" w:sz="12" w:space="0" w:color="auto"/>
              <w:left w:val="single" w:sz="12" w:space="0" w:color="auto"/>
              <w:bottom w:val="single" w:sz="12" w:space="0" w:color="000000"/>
              <w:right w:val="single" w:sz="12" w:space="0" w:color="auto"/>
            </w:tcBorders>
            <w:vAlign w:val="center"/>
            <w:hideMark/>
          </w:tcPr>
          <w:p w:rsidR="005603AC" w:rsidRPr="00716A46" w:rsidRDefault="005603AC" w:rsidP="00FE682D">
            <w:pPr>
              <w:widowControl/>
              <w:rPr>
                <w:rFonts w:eastAsia="標楷體"/>
                <w:kern w:val="0"/>
                <w:sz w:val="20"/>
                <w:szCs w:val="20"/>
              </w:rPr>
            </w:pPr>
          </w:p>
        </w:tc>
        <w:tc>
          <w:tcPr>
            <w:tcW w:w="915" w:type="dxa"/>
            <w:tcBorders>
              <w:top w:val="nil"/>
              <w:left w:val="nil"/>
              <w:bottom w:val="single" w:sz="12" w:space="0" w:color="auto"/>
              <w:right w:val="single" w:sz="8" w:space="0" w:color="auto"/>
            </w:tcBorders>
            <w:shd w:val="clear" w:color="auto" w:fill="auto"/>
            <w:vAlign w:val="center"/>
            <w:hideMark/>
          </w:tcPr>
          <w:p w:rsidR="005603AC" w:rsidRPr="00716A46" w:rsidRDefault="005603AC" w:rsidP="00FE682D">
            <w:pPr>
              <w:widowControl/>
              <w:jc w:val="center"/>
              <w:rPr>
                <w:kern w:val="0"/>
              </w:rPr>
            </w:pPr>
            <w:r w:rsidRPr="00716A46">
              <w:rPr>
                <w:kern w:val="0"/>
              </w:rPr>
              <w:t>1.31</w:t>
            </w:r>
          </w:p>
        </w:tc>
        <w:tc>
          <w:tcPr>
            <w:tcW w:w="916" w:type="dxa"/>
            <w:tcBorders>
              <w:top w:val="nil"/>
              <w:left w:val="nil"/>
              <w:bottom w:val="single" w:sz="12" w:space="0" w:color="auto"/>
              <w:right w:val="nil"/>
            </w:tcBorders>
            <w:shd w:val="clear" w:color="auto" w:fill="auto"/>
            <w:vAlign w:val="center"/>
            <w:hideMark/>
          </w:tcPr>
          <w:p w:rsidR="005603AC" w:rsidRPr="00716A46" w:rsidRDefault="005603AC" w:rsidP="00FE682D">
            <w:pPr>
              <w:widowControl/>
              <w:jc w:val="center"/>
              <w:rPr>
                <w:kern w:val="0"/>
              </w:rPr>
            </w:pPr>
            <w:r w:rsidRPr="00716A46">
              <w:rPr>
                <w:kern w:val="0"/>
              </w:rPr>
              <w:t>2.17</w:t>
            </w:r>
          </w:p>
        </w:tc>
        <w:tc>
          <w:tcPr>
            <w:tcW w:w="916" w:type="dxa"/>
            <w:tcBorders>
              <w:top w:val="nil"/>
              <w:left w:val="single" w:sz="12" w:space="0" w:color="auto"/>
              <w:bottom w:val="single" w:sz="12" w:space="0" w:color="auto"/>
              <w:right w:val="single" w:sz="8" w:space="0" w:color="auto"/>
            </w:tcBorders>
            <w:shd w:val="clear" w:color="auto" w:fill="auto"/>
            <w:vAlign w:val="center"/>
            <w:hideMark/>
          </w:tcPr>
          <w:p w:rsidR="005603AC" w:rsidRPr="00716A46" w:rsidRDefault="005603AC" w:rsidP="00FE682D">
            <w:pPr>
              <w:widowControl/>
              <w:jc w:val="center"/>
              <w:rPr>
                <w:kern w:val="0"/>
              </w:rPr>
            </w:pPr>
            <w:r w:rsidRPr="00716A46">
              <w:rPr>
                <w:kern w:val="0"/>
              </w:rPr>
              <w:t>1.34</w:t>
            </w:r>
          </w:p>
        </w:tc>
        <w:tc>
          <w:tcPr>
            <w:tcW w:w="916" w:type="dxa"/>
            <w:tcBorders>
              <w:top w:val="nil"/>
              <w:left w:val="nil"/>
              <w:bottom w:val="single" w:sz="12" w:space="0" w:color="auto"/>
              <w:right w:val="single" w:sz="12" w:space="0" w:color="auto"/>
            </w:tcBorders>
            <w:shd w:val="clear" w:color="auto" w:fill="auto"/>
            <w:vAlign w:val="center"/>
            <w:hideMark/>
          </w:tcPr>
          <w:p w:rsidR="005603AC" w:rsidRPr="00716A46" w:rsidRDefault="005603AC" w:rsidP="00FE682D">
            <w:pPr>
              <w:widowControl/>
              <w:jc w:val="center"/>
              <w:rPr>
                <w:kern w:val="0"/>
              </w:rPr>
            </w:pPr>
            <w:r w:rsidRPr="00716A46">
              <w:rPr>
                <w:kern w:val="0"/>
              </w:rPr>
              <w:t>2.35</w:t>
            </w:r>
          </w:p>
        </w:tc>
        <w:tc>
          <w:tcPr>
            <w:tcW w:w="915" w:type="dxa"/>
            <w:tcBorders>
              <w:top w:val="nil"/>
              <w:left w:val="nil"/>
              <w:bottom w:val="single" w:sz="12" w:space="0" w:color="auto"/>
              <w:right w:val="single" w:sz="8" w:space="0" w:color="auto"/>
            </w:tcBorders>
            <w:shd w:val="clear" w:color="auto" w:fill="auto"/>
            <w:vAlign w:val="center"/>
            <w:hideMark/>
          </w:tcPr>
          <w:p w:rsidR="005603AC" w:rsidRPr="00716A46" w:rsidRDefault="005603AC" w:rsidP="00FE682D">
            <w:pPr>
              <w:widowControl/>
              <w:jc w:val="center"/>
              <w:rPr>
                <w:kern w:val="0"/>
              </w:rPr>
            </w:pPr>
            <w:r w:rsidRPr="00716A46">
              <w:rPr>
                <w:kern w:val="0"/>
              </w:rPr>
              <w:t>2.11*</w:t>
            </w:r>
          </w:p>
        </w:tc>
        <w:tc>
          <w:tcPr>
            <w:tcW w:w="916" w:type="dxa"/>
            <w:tcBorders>
              <w:top w:val="nil"/>
              <w:left w:val="nil"/>
              <w:bottom w:val="single" w:sz="12" w:space="0" w:color="auto"/>
              <w:right w:val="single" w:sz="12" w:space="0" w:color="auto"/>
            </w:tcBorders>
            <w:shd w:val="clear" w:color="auto" w:fill="auto"/>
            <w:vAlign w:val="center"/>
            <w:hideMark/>
          </w:tcPr>
          <w:p w:rsidR="005603AC" w:rsidRPr="00716A46" w:rsidRDefault="005603AC" w:rsidP="00FE682D">
            <w:pPr>
              <w:widowControl/>
              <w:jc w:val="center"/>
              <w:rPr>
                <w:kern w:val="0"/>
              </w:rPr>
            </w:pPr>
            <w:r w:rsidRPr="00716A46">
              <w:rPr>
                <w:kern w:val="0"/>
              </w:rPr>
              <w:t>2.38</w:t>
            </w:r>
          </w:p>
        </w:tc>
        <w:tc>
          <w:tcPr>
            <w:tcW w:w="916" w:type="dxa"/>
            <w:tcBorders>
              <w:top w:val="nil"/>
              <w:left w:val="nil"/>
              <w:bottom w:val="single" w:sz="12" w:space="0" w:color="auto"/>
              <w:right w:val="single" w:sz="8" w:space="0" w:color="auto"/>
            </w:tcBorders>
            <w:shd w:val="clear" w:color="auto" w:fill="auto"/>
            <w:vAlign w:val="center"/>
            <w:hideMark/>
          </w:tcPr>
          <w:p w:rsidR="005603AC" w:rsidRPr="00716A46" w:rsidRDefault="005603AC" w:rsidP="00FE682D">
            <w:pPr>
              <w:widowControl/>
              <w:jc w:val="center"/>
              <w:rPr>
                <w:kern w:val="0"/>
              </w:rPr>
            </w:pPr>
            <w:r w:rsidRPr="00716A46">
              <w:rPr>
                <w:kern w:val="0"/>
              </w:rPr>
              <w:t>1.64*</w:t>
            </w:r>
          </w:p>
        </w:tc>
        <w:tc>
          <w:tcPr>
            <w:tcW w:w="916" w:type="dxa"/>
            <w:tcBorders>
              <w:top w:val="nil"/>
              <w:left w:val="nil"/>
              <w:bottom w:val="single" w:sz="12" w:space="0" w:color="auto"/>
              <w:right w:val="single" w:sz="12" w:space="0" w:color="auto"/>
            </w:tcBorders>
            <w:shd w:val="clear" w:color="auto" w:fill="auto"/>
            <w:vAlign w:val="center"/>
            <w:hideMark/>
          </w:tcPr>
          <w:p w:rsidR="005603AC" w:rsidRPr="00716A46" w:rsidRDefault="005603AC" w:rsidP="00FE682D">
            <w:pPr>
              <w:widowControl/>
              <w:jc w:val="center"/>
              <w:rPr>
                <w:kern w:val="0"/>
              </w:rPr>
            </w:pPr>
            <w:r w:rsidRPr="00716A46">
              <w:rPr>
                <w:kern w:val="0"/>
              </w:rPr>
              <w:t>2.45</w:t>
            </w:r>
          </w:p>
        </w:tc>
      </w:tr>
    </w:tbl>
    <w:p w:rsidR="005603AC" w:rsidRPr="00716A46" w:rsidRDefault="005603AC" w:rsidP="005603AC">
      <w:pPr>
        <w:pStyle w:val="22"/>
        <w:spacing w:after="0" w:line="240" w:lineRule="auto"/>
        <w:ind w:left="41" w:right="41" w:firstLine="10"/>
        <w:rPr>
          <w:rFonts w:eastAsia="標楷體"/>
          <w:sz w:val="20"/>
          <w:szCs w:val="20"/>
        </w:rPr>
      </w:pPr>
      <w:r w:rsidRPr="00716A46">
        <w:rPr>
          <w:rFonts w:eastAsia="標楷體"/>
          <w:sz w:val="20"/>
          <w:szCs w:val="20"/>
        </w:rPr>
        <w:t>註：</w:t>
      </w:r>
      <w:r w:rsidRPr="00716A46">
        <w:rPr>
          <w:rFonts w:eastAsia="標楷體"/>
          <w:sz w:val="20"/>
          <w:szCs w:val="20"/>
        </w:rPr>
        <w:t>*</w:t>
      </w:r>
      <w:r w:rsidRPr="00716A46">
        <w:rPr>
          <w:rFonts w:eastAsia="標楷體"/>
          <w:sz w:val="20"/>
          <w:szCs w:val="20"/>
        </w:rPr>
        <w:t>表示該年度平均數與本年度調查結果有顯著差異（</w:t>
      </w:r>
      <w:r w:rsidRPr="00716A46">
        <w:rPr>
          <w:rFonts w:eastAsia="標楷體"/>
          <w:sz w:val="20"/>
          <w:szCs w:val="20"/>
        </w:rPr>
        <w:t>p</w:t>
      </w:r>
      <w:r w:rsidRPr="00716A46">
        <w:rPr>
          <w:rFonts w:ascii="新細明體" w:hAnsi="新細明體" w:cs="新細明體" w:hint="eastAsia"/>
          <w:sz w:val="20"/>
          <w:szCs w:val="20"/>
        </w:rPr>
        <w:t>≦</w:t>
      </w:r>
      <w:r w:rsidRPr="00716A46">
        <w:rPr>
          <w:rFonts w:eastAsia="標楷體"/>
          <w:sz w:val="20"/>
          <w:szCs w:val="20"/>
        </w:rPr>
        <w:t>0.05</w:t>
      </w:r>
      <w:r w:rsidRPr="00716A46">
        <w:rPr>
          <w:rFonts w:eastAsia="標楷體"/>
          <w:sz w:val="20"/>
          <w:szCs w:val="20"/>
        </w:rPr>
        <w:t>）。</w:t>
      </w:r>
    </w:p>
    <w:p w:rsidR="001E1EF0" w:rsidRPr="00716A46" w:rsidRDefault="001E1EF0" w:rsidP="005603AC">
      <w:pPr>
        <w:pStyle w:val="22"/>
        <w:spacing w:after="0" w:line="240" w:lineRule="auto"/>
        <w:ind w:left="41" w:right="41" w:firstLine="10"/>
        <w:rPr>
          <w:rFonts w:eastAsia="標楷體"/>
          <w:sz w:val="20"/>
          <w:szCs w:val="20"/>
        </w:rPr>
      </w:pPr>
    </w:p>
    <w:p w:rsidR="001640B6" w:rsidRPr="00716A46" w:rsidRDefault="006D09B6" w:rsidP="00DA11CA">
      <w:pPr>
        <w:pStyle w:val="2"/>
        <w:numPr>
          <w:ilvl w:val="0"/>
          <w:numId w:val="4"/>
        </w:numPr>
        <w:spacing w:beforeLines="50" w:before="120" w:line="600" w:lineRule="exact"/>
        <w:rPr>
          <w:rFonts w:ascii="Times New Roman" w:eastAsia="標楷體" w:hAnsi="Times New Roman"/>
          <w:sz w:val="32"/>
          <w:szCs w:val="32"/>
        </w:rPr>
      </w:pPr>
      <w:bookmarkStart w:id="134" w:name="_Toc499040398"/>
      <w:r w:rsidRPr="00716A46">
        <w:rPr>
          <w:rFonts w:ascii="Times New Roman" w:eastAsia="標楷體" w:hAnsi="Times New Roman"/>
          <w:sz w:val="32"/>
          <w:szCs w:val="32"/>
        </w:rPr>
        <w:t>受訪者對貪污檢舉的意願</w:t>
      </w:r>
      <w:bookmarkEnd w:id="134"/>
    </w:p>
    <w:p w:rsidR="009C6A14" w:rsidRPr="00716A46" w:rsidRDefault="009C6A14" w:rsidP="006121F7">
      <w:pPr>
        <w:pStyle w:val="3"/>
        <w:spacing w:before="240" w:after="120"/>
        <w:ind w:leftChars="0" w:left="0" w:firstLineChars="0" w:firstLine="0"/>
        <w:rPr>
          <w:b w:val="0"/>
        </w:rPr>
      </w:pPr>
      <w:r w:rsidRPr="00716A46">
        <w:t>一、受訪者檢舉不法的意願</w:t>
      </w:r>
    </w:p>
    <w:p w:rsidR="008F021D" w:rsidRPr="00716A46" w:rsidRDefault="006121F7" w:rsidP="00DA11CA">
      <w:pPr>
        <w:pStyle w:val="aff8"/>
        <w:spacing w:beforeLines="50" w:before="120" w:line="600" w:lineRule="exact"/>
        <w:ind w:leftChars="0" w:left="600"/>
        <w:jc w:val="both"/>
        <w:rPr>
          <w:rFonts w:eastAsia="標楷體"/>
          <w:sz w:val="28"/>
          <w:szCs w:val="28"/>
        </w:rPr>
      </w:pPr>
      <w:r w:rsidRPr="00716A46">
        <w:rPr>
          <w:rFonts w:eastAsia="標楷體"/>
          <w:sz w:val="28"/>
          <w:szCs w:val="28"/>
        </w:rPr>
        <w:t>在受訪者</w:t>
      </w:r>
      <w:r w:rsidR="008F021D" w:rsidRPr="00716A46">
        <w:rPr>
          <w:rFonts w:eastAsia="標楷體"/>
          <w:sz w:val="28"/>
          <w:szCs w:val="28"/>
        </w:rPr>
        <w:t>針對檢舉不法的意願方面，</w:t>
      </w:r>
      <w:r w:rsidRPr="00716A46">
        <w:rPr>
          <w:rFonts w:eastAsia="標楷體"/>
          <w:sz w:val="28"/>
          <w:szCs w:val="28"/>
        </w:rPr>
        <w:t>本調查詢問</w:t>
      </w:r>
      <w:r w:rsidR="008F021D" w:rsidRPr="00716A46">
        <w:rPr>
          <w:rFonts w:eastAsia="標楷體"/>
          <w:sz w:val="28"/>
          <w:szCs w:val="28"/>
        </w:rPr>
        <w:t>：：</w:t>
      </w:r>
    </w:p>
    <w:p w:rsidR="001640B6" w:rsidRPr="00716A46" w:rsidRDefault="008F021D" w:rsidP="00DA11CA">
      <w:pPr>
        <w:pStyle w:val="aff8"/>
        <w:spacing w:beforeLines="50" w:before="120" w:line="600" w:lineRule="exact"/>
        <w:ind w:leftChars="0" w:left="600" w:rightChars="98" w:right="235"/>
        <w:jc w:val="both"/>
        <w:rPr>
          <w:rFonts w:eastAsia="標楷體"/>
          <w:b/>
          <w:sz w:val="28"/>
          <w:szCs w:val="28"/>
          <w:u w:val="single"/>
        </w:rPr>
      </w:pPr>
      <w:r w:rsidRPr="00716A46">
        <w:rPr>
          <w:rFonts w:eastAsia="標楷體"/>
          <w:b/>
          <w:sz w:val="28"/>
          <w:szCs w:val="28"/>
          <w:u w:val="single"/>
        </w:rPr>
        <w:t>請問您如果知道政府不管是高層還是基層的官員，有貪污違法的行為時，您會不會提出檢舉？（題目</w:t>
      </w:r>
      <w:r w:rsidRPr="00716A46">
        <w:rPr>
          <w:rFonts w:eastAsia="標楷體"/>
          <w:b/>
          <w:sz w:val="28"/>
          <w:szCs w:val="28"/>
          <w:u w:val="single"/>
        </w:rPr>
        <w:t>B11</w:t>
      </w:r>
      <w:r w:rsidRPr="00716A46">
        <w:rPr>
          <w:rFonts w:eastAsia="標楷體"/>
          <w:b/>
          <w:sz w:val="28"/>
          <w:szCs w:val="28"/>
          <w:u w:val="single"/>
        </w:rPr>
        <w:t>）</w:t>
      </w:r>
    </w:p>
    <w:p w:rsidR="001640B6" w:rsidRPr="00716A46" w:rsidRDefault="008F021D"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5.5</w:t>
      </w:r>
      <w:r w:rsidRPr="00716A46">
        <w:rPr>
          <w:rFonts w:eastAsia="標楷體"/>
          <w:kern w:val="0"/>
          <w:sz w:val="28"/>
          <w:szCs w:val="28"/>
        </w:rPr>
        <w:t>所示）</w:t>
      </w:r>
      <w:r w:rsidR="00264037" w:rsidRPr="00716A46">
        <w:rPr>
          <w:rFonts w:eastAsia="標楷體"/>
          <w:kern w:val="0"/>
          <w:sz w:val="28"/>
          <w:szCs w:val="28"/>
        </w:rPr>
        <w:t>，本次調查</w:t>
      </w:r>
      <w:r w:rsidRPr="00716A46">
        <w:rPr>
          <w:rFonts w:eastAsia="標楷體"/>
          <w:kern w:val="0"/>
          <w:sz w:val="28"/>
          <w:szCs w:val="28"/>
        </w:rPr>
        <w:t>有近七成</w:t>
      </w:r>
      <w:r w:rsidR="00973F3E" w:rsidRPr="00716A46">
        <w:rPr>
          <w:rFonts w:eastAsia="標楷體"/>
          <w:kern w:val="0"/>
          <w:sz w:val="28"/>
          <w:szCs w:val="28"/>
        </w:rPr>
        <w:t>（</w:t>
      </w:r>
      <w:r w:rsidR="00264037" w:rsidRPr="00716A46">
        <w:rPr>
          <w:rFonts w:eastAsia="標楷體"/>
          <w:kern w:val="0"/>
          <w:sz w:val="28"/>
          <w:szCs w:val="28"/>
        </w:rPr>
        <w:t>68.4</w:t>
      </w:r>
      <w:r w:rsidRPr="00716A46">
        <w:rPr>
          <w:rFonts w:eastAsia="標楷體"/>
          <w:kern w:val="0"/>
          <w:sz w:val="28"/>
          <w:szCs w:val="28"/>
        </w:rPr>
        <w:t>%</w:t>
      </w:r>
      <w:r w:rsidR="00973F3E" w:rsidRPr="00716A46">
        <w:rPr>
          <w:rFonts w:eastAsia="標楷體"/>
          <w:kern w:val="0"/>
          <w:sz w:val="28"/>
          <w:szCs w:val="28"/>
        </w:rPr>
        <w:t>）</w:t>
      </w:r>
      <w:r w:rsidRPr="00716A46">
        <w:rPr>
          <w:rFonts w:eastAsia="標楷體"/>
          <w:kern w:val="0"/>
          <w:sz w:val="28"/>
          <w:szCs w:val="28"/>
        </w:rPr>
        <w:lastRenderedPageBreak/>
        <w:t>的受訪者表示「會」提出檢舉，有</w:t>
      </w:r>
      <w:r w:rsidR="00264037" w:rsidRPr="00716A46">
        <w:rPr>
          <w:rFonts w:eastAsia="標楷體"/>
          <w:kern w:val="0"/>
          <w:sz w:val="28"/>
          <w:szCs w:val="28"/>
        </w:rPr>
        <w:t>近二成七</w:t>
      </w:r>
      <w:r w:rsidR="00973F3E" w:rsidRPr="00716A46">
        <w:rPr>
          <w:rFonts w:eastAsia="標楷體"/>
          <w:kern w:val="0"/>
          <w:sz w:val="28"/>
          <w:szCs w:val="28"/>
        </w:rPr>
        <w:t>（</w:t>
      </w:r>
      <w:r w:rsidR="00264037" w:rsidRPr="00716A46">
        <w:rPr>
          <w:rFonts w:eastAsia="標楷體"/>
          <w:kern w:val="0"/>
          <w:sz w:val="28"/>
          <w:szCs w:val="28"/>
        </w:rPr>
        <w:t>26.5</w:t>
      </w:r>
      <w:r w:rsidR="00D2435C" w:rsidRPr="00716A46">
        <w:rPr>
          <w:rFonts w:eastAsia="標楷體"/>
          <w:kern w:val="0"/>
          <w:sz w:val="28"/>
          <w:szCs w:val="28"/>
        </w:rPr>
        <w:t>%</w:t>
      </w:r>
      <w:r w:rsidR="00973F3E" w:rsidRPr="00716A46">
        <w:rPr>
          <w:rFonts w:eastAsia="標楷體"/>
          <w:kern w:val="0"/>
          <w:sz w:val="28"/>
          <w:szCs w:val="28"/>
        </w:rPr>
        <w:t>）</w:t>
      </w:r>
      <w:r w:rsidRPr="00716A46">
        <w:rPr>
          <w:rFonts w:eastAsia="標楷體"/>
          <w:kern w:val="0"/>
          <w:sz w:val="28"/>
          <w:szCs w:val="28"/>
        </w:rPr>
        <w:t>的受訪者表示「不會」，</w:t>
      </w:r>
      <w:r w:rsidR="00264037" w:rsidRPr="00716A46">
        <w:rPr>
          <w:rFonts w:eastAsia="標楷體"/>
          <w:kern w:val="0"/>
          <w:sz w:val="28"/>
          <w:szCs w:val="28"/>
        </w:rPr>
        <w:t>5.1</w:t>
      </w:r>
      <w:r w:rsidRPr="00716A46">
        <w:rPr>
          <w:rFonts w:eastAsia="標楷體"/>
          <w:kern w:val="0"/>
          <w:sz w:val="28"/>
          <w:szCs w:val="28"/>
        </w:rPr>
        <w:t>%</w:t>
      </w:r>
      <w:r w:rsidR="00264037" w:rsidRPr="00716A46">
        <w:rPr>
          <w:rFonts w:eastAsia="標楷體"/>
          <w:kern w:val="0"/>
          <w:sz w:val="28"/>
          <w:szCs w:val="28"/>
        </w:rPr>
        <w:t>的受訪者對此一問題未表示明確意見。若進一步檢視前三</w:t>
      </w:r>
      <w:r w:rsidRPr="00716A46">
        <w:rPr>
          <w:rFonts w:eastAsia="標楷體"/>
          <w:kern w:val="0"/>
          <w:sz w:val="28"/>
          <w:szCs w:val="28"/>
        </w:rPr>
        <w:t>次調查結果的檢舉意願變化情形，民眾的檢舉意願比例從</w:t>
      </w:r>
      <w:r w:rsidR="003C1159" w:rsidRPr="00716A46">
        <w:rPr>
          <w:rFonts w:eastAsia="標楷體"/>
          <w:kern w:val="0"/>
          <w:sz w:val="28"/>
          <w:szCs w:val="28"/>
        </w:rPr>
        <w:t>103</w:t>
      </w:r>
      <w:r w:rsidR="003C1159" w:rsidRPr="00716A46">
        <w:rPr>
          <w:rFonts w:eastAsia="標楷體"/>
          <w:kern w:val="0"/>
          <w:sz w:val="28"/>
          <w:szCs w:val="28"/>
        </w:rPr>
        <w:t>至</w:t>
      </w:r>
      <w:r w:rsidR="003C1159" w:rsidRPr="00716A46">
        <w:rPr>
          <w:rFonts w:eastAsia="標楷體"/>
          <w:kern w:val="0"/>
          <w:sz w:val="28"/>
          <w:szCs w:val="28"/>
        </w:rPr>
        <w:t>105</w:t>
      </w:r>
      <w:r w:rsidR="003C1159" w:rsidRPr="00716A46">
        <w:rPr>
          <w:rFonts w:eastAsia="標楷體"/>
          <w:kern w:val="0"/>
          <w:sz w:val="28"/>
          <w:szCs w:val="28"/>
        </w:rPr>
        <w:t>年呈現逐步上升的趨勢</w:t>
      </w:r>
      <w:r w:rsidR="001B654D" w:rsidRPr="00716A46">
        <w:rPr>
          <w:rFonts w:eastAsia="標楷體"/>
          <w:kern w:val="0"/>
          <w:sz w:val="28"/>
          <w:szCs w:val="28"/>
        </w:rPr>
        <w:t>，</w:t>
      </w:r>
      <w:r w:rsidR="00264037" w:rsidRPr="00716A46">
        <w:rPr>
          <w:rFonts w:eastAsia="標楷體"/>
          <w:kern w:val="0"/>
          <w:sz w:val="28"/>
          <w:szCs w:val="28"/>
        </w:rPr>
        <w:t>而</w:t>
      </w:r>
      <w:r w:rsidR="00264037" w:rsidRPr="00716A46">
        <w:rPr>
          <w:rFonts w:eastAsia="標楷體"/>
          <w:kern w:val="0"/>
          <w:sz w:val="28"/>
          <w:szCs w:val="28"/>
        </w:rPr>
        <w:t>105</w:t>
      </w:r>
      <w:r w:rsidR="00264037" w:rsidRPr="00716A46">
        <w:rPr>
          <w:rFonts w:eastAsia="標楷體"/>
          <w:kern w:val="0"/>
          <w:sz w:val="28"/>
          <w:szCs w:val="28"/>
        </w:rPr>
        <w:t>年與</w:t>
      </w:r>
      <w:r w:rsidR="00264037" w:rsidRPr="00716A46">
        <w:rPr>
          <w:rFonts w:eastAsia="標楷體"/>
          <w:kern w:val="0"/>
          <w:sz w:val="28"/>
          <w:szCs w:val="28"/>
        </w:rPr>
        <w:t>106</w:t>
      </w:r>
      <w:r w:rsidR="00264037" w:rsidRPr="00716A46">
        <w:rPr>
          <w:rFonts w:eastAsia="標楷體"/>
          <w:kern w:val="0"/>
          <w:sz w:val="28"/>
          <w:szCs w:val="28"/>
        </w:rPr>
        <w:t>年的檢舉意願不相上下，</w:t>
      </w:r>
      <w:r w:rsidR="001B654D" w:rsidRPr="00716A46">
        <w:rPr>
          <w:rFonts w:eastAsia="標楷體"/>
          <w:kern w:val="0"/>
          <w:sz w:val="28"/>
          <w:szCs w:val="28"/>
          <w:lang w:eastAsia="zh-HK"/>
        </w:rPr>
        <w:t>顯示有愈來愈多的民眾對於貪污行為不再抱持容忍姑息之態度，願意挺身而出</w:t>
      </w:r>
      <w:r w:rsidR="003C1159" w:rsidRPr="00716A46">
        <w:rPr>
          <w:rFonts w:eastAsia="標楷體"/>
          <w:kern w:val="0"/>
          <w:sz w:val="28"/>
          <w:szCs w:val="28"/>
        </w:rPr>
        <w:t>。</w:t>
      </w:r>
    </w:p>
    <w:p w:rsidR="00040274" w:rsidRPr="00716A46" w:rsidRDefault="00040274" w:rsidP="00BE38DF">
      <w:pPr>
        <w:pStyle w:val="affff1"/>
        <w:rPr>
          <w:rFonts w:hAnsi="Times New Roman"/>
        </w:rPr>
      </w:pPr>
      <w:bookmarkStart w:id="135" w:name="_Toc469532339"/>
    </w:p>
    <w:p w:rsidR="00884197" w:rsidRPr="00716A46" w:rsidRDefault="00884197" w:rsidP="00AB643F">
      <w:pPr>
        <w:pStyle w:val="affffb"/>
      </w:pPr>
      <w:bookmarkStart w:id="136" w:name="_Toc490561233"/>
      <w:bookmarkStart w:id="137" w:name="_Toc501455813"/>
      <w:r w:rsidRPr="00716A46">
        <w:t>表</w:t>
      </w:r>
      <w:r w:rsidR="008F021D" w:rsidRPr="00716A46">
        <w:t>5.2</w:t>
      </w:r>
      <w:r w:rsidRPr="00716A46">
        <w:t xml:space="preserve">  </w:t>
      </w:r>
      <w:r w:rsidRPr="00716A46">
        <w:t>受訪者檢舉貪污不法行為的意願</w:t>
      </w:r>
      <w:bookmarkEnd w:id="135"/>
      <w:bookmarkEnd w:id="136"/>
      <w:bookmarkEnd w:id="137"/>
    </w:p>
    <w:tbl>
      <w:tblPr>
        <w:tblW w:w="9087" w:type="dxa"/>
        <w:tblInd w:w="13" w:type="dxa"/>
        <w:tblLayout w:type="fixed"/>
        <w:tblCellMar>
          <w:left w:w="28" w:type="dxa"/>
          <w:right w:w="28" w:type="dxa"/>
        </w:tblCellMar>
        <w:tblLook w:val="04A0" w:firstRow="1" w:lastRow="0" w:firstColumn="1" w:lastColumn="0" w:noHBand="0" w:noVBand="1"/>
      </w:tblPr>
      <w:tblGrid>
        <w:gridCol w:w="1716"/>
        <w:gridCol w:w="921"/>
        <w:gridCol w:w="921"/>
        <w:gridCol w:w="922"/>
        <w:gridCol w:w="921"/>
        <w:gridCol w:w="921"/>
        <w:gridCol w:w="922"/>
        <w:gridCol w:w="921"/>
        <w:gridCol w:w="922"/>
      </w:tblGrid>
      <w:tr w:rsidR="00716A46" w:rsidRPr="00716A46" w:rsidTr="00CD4534">
        <w:trPr>
          <w:trHeight w:val="390"/>
        </w:trPr>
        <w:tc>
          <w:tcPr>
            <w:tcW w:w="1716"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C3467E" w:rsidRPr="00716A46" w:rsidRDefault="00C3467E" w:rsidP="00CD4534">
            <w:pPr>
              <w:widowControl/>
              <w:jc w:val="center"/>
              <w:rPr>
                <w:kern w:val="0"/>
              </w:rPr>
            </w:pPr>
            <w:bookmarkStart w:id="138" w:name="_Toc466902093"/>
            <w:r w:rsidRPr="00716A46">
              <w:rPr>
                <w:kern w:val="0"/>
              </w:rPr>
              <w:t xml:space="preserve">　</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3467E" w:rsidRPr="00716A46" w:rsidRDefault="00C3467E" w:rsidP="00CD4534">
            <w:pPr>
              <w:widowControl/>
              <w:jc w:val="center"/>
              <w:rPr>
                <w:kern w:val="0"/>
              </w:rPr>
            </w:pPr>
            <w:r w:rsidRPr="00716A46">
              <w:rPr>
                <w:kern w:val="0"/>
              </w:rPr>
              <w:t>106</w:t>
            </w:r>
            <w:r w:rsidRPr="00716A46">
              <w:rPr>
                <w:rFonts w:eastAsia="標楷體"/>
                <w:kern w:val="0"/>
              </w:rPr>
              <w:t>年</w:t>
            </w:r>
            <w:r w:rsidRPr="00716A46">
              <w:rPr>
                <w:kern w:val="0"/>
              </w:rPr>
              <w:t>5</w:t>
            </w:r>
            <w:r w:rsidRPr="00716A46">
              <w:rPr>
                <w:rFonts w:eastAsia="標楷體"/>
                <w:kern w:val="0"/>
              </w:rPr>
              <w:t>月</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3467E" w:rsidRPr="00716A46" w:rsidRDefault="00C3467E" w:rsidP="00CD4534">
            <w:pPr>
              <w:widowControl/>
              <w:jc w:val="center"/>
              <w:rPr>
                <w:kern w:val="0"/>
              </w:rPr>
            </w:pPr>
            <w:r w:rsidRPr="00716A46">
              <w:rPr>
                <w:kern w:val="0"/>
              </w:rPr>
              <w:t>105</w:t>
            </w:r>
            <w:r w:rsidRPr="00716A46">
              <w:rPr>
                <w:rFonts w:eastAsia="標楷體"/>
                <w:kern w:val="0"/>
              </w:rPr>
              <w:t>年</w:t>
            </w:r>
            <w:r w:rsidRPr="00716A46">
              <w:rPr>
                <w:kern w:val="0"/>
              </w:rPr>
              <w:t>10</w:t>
            </w:r>
            <w:r w:rsidRPr="00716A46">
              <w:rPr>
                <w:rFonts w:eastAsia="標楷體"/>
                <w:kern w:val="0"/>
              </w:rPr>
              <w:t>月</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3467E" w:rsidRPr="00716A46" w:rsidRDefault="00C3467E" w:rsidP="00CD4534">
            <w:pPr>
              <w:widowControl/>
              <w:jc w:val="center"/>
              <w:rPr>
                <w:kern w:val="0"/>
              </w:rPr>
            </w:pPr>
            <w:r w:rsidRPr="00716A46">
              <w:rPr>
                <w:kern w:val="0"/>
              </w:rPr>
              <w:t>104</w:t>
            </w:r>
            <w:r w:rsidRPr="00716A46">
              <w:rPr>
                <w:rFonts w:eastAsia="標楷體"/>
                <w:kern w:val="0"/>
              </w:rPr>
              <w:t>年</w:t>
            </w:r>
            <w:r w:rsidRPr="00716A46">
              <w:rPr>
                <w:kern w:val="0"/>
              </w:rPr>
              <w:t>9</w:t>
            </w:r>
            <w:r w:rsidRPr="00716A46">
              <w:rPr>
                <w:rFonts w:eastAsia="標楷體"/>
                <w:kern w:val="0"/>
              </w:rPr>
              <w:t>月</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3467E" w:rsidRPr="00716A46" w:rsidRDefault="00C3467E" w:rsidP="00CD4534">
            <w:pPr>
              <w:widowControl/>
              <w:jc w:val="center"/>
              <w:rPr>
                <w:kern w:val="0"/>
              </w:rPr>
            </w:pPr>
            <w:r w:rsidRPr="00716A46">
              <w:rPr>
                <w:kern w:val="0"/>
              </w:rPr>
              <w:t>103</w:t>
            </w:r>
            <w:r w:rsidRPr="00716A46">
              <w:rPr>
                <w:rFonts w:eastAsia="標楷體"/>
                <w:kern w:val="0"/>
              </w:rPr>
              <w:t>年</w:t>
            </w:r>
            <w:r w:rsidRPr="00716A46">
              <w:rPr>
                <w:rFonts w:eastAsia="標楷體"/>
                <w:kern w:val="0"/>
              </w:rPr>
              <w:t>10</w:t>
            </w:r>
            <w:r w:rsidRPr="00716A46">
              <w:rPr>
                <w:rFonts w:eastAsia="標楷體"/>
                <w:kern w:val="0"/>
              </w:rPr>
              <w:t>月</w:t>
            </w:r>
          </w:p>
        </w:tc>
      </w:tr>
      <w:tr w:rsidR="00716A46" w:rsidRPr="00716A46" w:rsidTr="00CD4534">
        <w:trPr>
          <w:trHeight w:val="405"/>
        </w:trPr>
        <w:tc>
          <w:tcPr>
            <w:tcW w:w="1716" w:type="dxa"/>
            <w:vMerge/>
            <w:tcBorders>
              <w:top w:val="single" w:sz="8" w:space="0" w:color="auto"/>
              <w:left w:val="single" w:sz="12" w:space="0" w:color="auto"/>
              <w:bottom w:val="single" w:sz="12" w:space="0" w:color="auto"/>
              <w:right w:val="single" w:sz="12" w:space="0" w:color="auto"/>
            </w:tcBorders>
            <w:vAlign w:val="center"/>
            <w:hideMark/>
          </w:tcPr>
          <w:p w:rsidR="00C3467E" w:rsidRPr="00716A46" w:rsidRDefault="00C3467E" w:rsidP="00CD4534">
            <w:pPr>
              <w:widowControl/>
              <w:rPr>
                <w:kern w:val="0"/>
              </w:rPr>
            </w:pPr>
          </w:p>
        </w:tc>
        <w:tc>
          <w:tcPr>
            <w:tcW w:w="921"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3467E" w:rsidRPr="00716A46" w:rsidRDefault="00C3467E" w:rsidP="00BA0DB9">
            <w:pPr>
              <w:widowControl/>
              <w:jc w:val="center"/>
              <w:rPr>
                <w:rFonts w:eastAsia="標楷體"/>
                <w:kern w:val="0"/>
              </w:rPr>
            </w:pPr>
            <w:r w:rsidRPr="00716A46">
              <w:rPr>
                <w:rFonts w:eastAsia="標楷體"/>
                <w:kern w:val="0"/>
              </w:rPr>
              <w:t>個數</w:t>
            </w:r>
          </w:p>
        </w:tc>
        <w:tc>
          <w:tcPr>
            <w:tcW w:w="921" w:type="dxa"/>
            <w:tcBorders>
              <w:top w:val="single" w:sz="12" w:space="0" w:color="auto"/>
              <w:left w:val="nil"/>
              <w:bottom w:val="single" w:sz="12"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w:t>
            </w:r>
          </w:p>
        </w:tc>
        <w:tc>
          <w:tcPr>
            <w:tcW w:w="922"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3467E" w:rsidRPr="00716A46" w:rsidRDefault="00C3467E" w:rsidP="00BA0DB9">
            <w:pPr>
              <w:widowControl/>
              <w:jc w:val="center"/>
              <w:rPr>
                <w:rFonts w:eastAsia="標楷體"/>
                <w:kern w:val="0"/>
              </w:rPr>
            </w:pPr>
            <w:r w:rsidRPr="00716A46">
              <w:rPr>
                <w:rFonts w:eastAsia="標楷體"/>
                <w:kern w:val="0"/>
              </w:rPr>
              <w:t>個數</w:t>
            </w:r>
          </w:p>
        </w:tc>
        <w:tc>
          <w:tcPr>
            <w:tcW w:w="921" w:type="dxa"/>
            <w:tcBorders>
              <w:top w:val="single" w:sz="12" w:space="0" w:color="auto"/>
              <w:left w:val="nil"/>
              <w:bottom w:val="single" w:sz="12"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w:t>
            </w:r>
          </w:p>
        </w:tc>
        <w:tc>
          <w:tcPr>
            <w:tcW w:w="921"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3467E" w:rsidRPr="00716A46" w:rsidRDefault="00C3467E" w:rsidP="00BA0DB9">
            <w:pPr>
              <w:widowControl/>
              <w:jc w:val="center"/>
              <w:rPr>
                <w:rFonts w:eastAsia="標楷體"/>
                <w:kern w:val="0"/>
              </w:rPr>
            </w:pPr>
            <w:r w:rsidRPr="00716A46">
              <w:rPr>
                <w:rFonts w:eastAsia="標楷體"/>
                <w:kern w:val="0"/>
              </w:rPr>
              <w:t>個數</w:t>
            </w:r>
          </w:p>
        </w:tc>
        <w:tc>
          <w:tcPr>
            <w:tcW w:w="922" w:type="dxa"/>
            <w:tcBorders>
              <w:top w:val="single" w:sz="12" w:space="0" w:color="auto"/>
              <w:left w:val="nil"/>
              <w:bottom w:val="single" w:sz="12"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w:t>
            </w:r>
          </w:p>
        </w:tc>
        <w:tc>
          <w:tcPr>
            <w:tcW w:w="921"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C3467E" w:rsidRPr="00716A46" w:rsidRDefault="00C3467E" w:rsidP="00BA0DB9">
            <w:pPr>
              <w:widowControl/>
              <w:jc w:val="center"/>
              <w:rPr>
                <w:rFonts w:eastAsia="標楷體"/>
                <w:kern w:val="0"/>
              </w:rPr>
            </w:pPr>
            <w:r w:rsidRPr="00716A46">
              <w:rPr>
                <w:rFonts w:eastAsia="標楷體"/>
                <w:kern w:val="0"/>
              </w:rPr>
              <w:t>個數</w:t>
            </w:r>
          </w:p>
        </w:tc>
        <w:tc>
          <w:tcPr>
            <w:tcW w:w="922" w:type="dxa"/>
            <w:tcBorders>
              <w:top w:val="single" w:sz="12" w:space="0" w:color="auto"/>
              <w:left w:val="nil"/>
              <w:bottom w:val="single" w:sz="12"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w:t>
            </w:r>
          </w:p>
        </w:tc>
      </w:tr>
      <w:tr w:rsidR="00716A46" w:rsidRPr="00716A46" w:rsidTr="00CD4534">
        <w:trPr>
          <w:trHeight w:val="390"/>
        </w:trPr>
        <w:tc>
          <w:tcPr>
            <w:tcW w:w="171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C3467E" w:rsidRPr="00716A46" w:rsidRDefault="00C3467E" w:rsidP="00CD4534">
            <w:pPr>
              <w:widowControl/>
              <w:rPr>
                <w:rFonts w:eastAsia="標楷體"/>
                <w:kern w:val="0"/>
              </w:rPr>
            </w:pPr>
            <w:r w:rsidRPr="00716A46">
              <w:rPr>
                <w:rFonts w:eastAsia="標楷體"/>
                <w:kern w:val="0"/>
              </w:rPr>
              <w:t>會</w:t>
            </w:r>
          </w:p>
        </w:tc>
        <w:tc>
          <w:tcPr>
            <w:tcW w:w="92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754</w:t>
            </w:r>
          </w:p>
        </w:tc>
        <w:tc>
          <w:tcPr>
            <w:tcW w:w="921" w:type="dxa"/>
            <w:tcBorders>
              <w:top w:val="single" w:sz="12" w:space="0" w:color="auto"/>
              <w:left w:val="single" w:sz="8" w:space="0" w:color="auto"/>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68.4</w:t>
            </w:r>
          </w:p>
        </w:tc>
        <w:tc>
          <w:tcPr>
            <w:tcW w:w="92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765</w:t>
            </w:r>
          </w:p>
        </w:tc>
        <w:tc>
          <w:tcPr>
            <w:tcW w:w="921" w:type="dxa"/>
            <w:tcBorders>
              <w:top w:val="single" w:sz="12" w:space="0" w:color="auto"/>
              <w:left w:val="nil"/>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69.0</w:t>
            </w:r>
          </w:p>
        </w:tc>
        <w:tc>
          <w:tcPr>
            <w:tcW w:w="92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677</w:t>
            </w:r>
          </w:p>
        </w:tc>
        <w:tc>
          <w:tcPr>
            <w:tcW w:w="922" w:type="dxa"/>
            <w:tcBorders>
              <w:top w:val="single" w:sz="12" w:space="0" w:color="auto"/>
              <w:left w:val="nil"/>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61.4</w:t>
            </w:r>
          </w:p>
        </w:tc>
        <w:tc>
          <w:tcPr>
            <w:tcW w:w="92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595</w:t>
            </w:r>
          </w:p>
        </w:tc>
        <w:tc>
          <w:tcPr>
            <w:tcW w:w="922" w:type="dxa"/>
            <w:tcBorders>
              <w:top w:val="single" w:sz="12" w:space="0" w:color="auto"/>
              <w:left w:val="nil"/>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53.7</w:t>
            </w:r>
          </w:p>
        </w:tc>
      </w:tr>
      <w:tr w:rsidR="00716A46" w:rsidRPr="00716A46" w:rsidTr="00CD4534">
        <w:trPr>
          <w:trHeight w:val="390"/>
        </w:trPr>
        <w:tc>
          <w:tcPr>
            <w:tcW w:w="1716" w:type="dxa"/>
            <w:tcBorders>
              <w:top w:val="nil"/>
              <w:left w:val="single" w:sz="12" w:space="0" w:color="auto"/>
              <w:bottom w:val="single" w:sz="4" w:space="0" w:color="auto"/>
              <w:right w:val="single" w:sz="12" w:space="0" w:color="auto"/>
            </w:tcBorders>
            <w:shd w:val="clear" w:color="auto" w:fill="auto"/>
            <w:noWrap/>
            <w:vAlign w:val="center"/>
            <w:hideMark/>
          </w:tcPr>
          <w:p w:rsidR="00C3467E" w:rsidRPr="00716A46" w:rsidRDefault="00C3467E" w:rsidP="00CD4534">
            <w:pPr>
              <w:widowControl/>
              <w:rPr>
                <w:rFonts w:eastAsia="標楷體"/>
                <w:kern w:val="0"/>
              </w:rPr>
            </w:pPr>
            <w:r w:rsidRPr="00716A46">
              <w:rPr>
                <w:rFonts w:eastAsia="標楷體"/>
                <w:kern w:val="0"/>
              </w:rPr>
              <w:t>不會</w:t>
            </w:r>
          </w:p>
        </w:tc>
        <w:tc>
          <w:tcPr>
            <w:tcW w:w="921" w:type="dxa"/>
            <w:tcBorders>
              <w:top w:val="nil"/>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292</w:t>
            </w:r>
          </w:p>
        </w:tc>
        <w:tc>
          <w:tcPr>
            <w:tcW w:w="921" w:type="dxa"/>
            <w:tcBorders>
              <w:top w:val="nil"/>
              <w:left w:val="single" w:sz="8" w:space="0" w:color="auto"/>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26.5</w:t>
            </w:r>
          </w:p>
        </w:tc>
        <w:tc>
          <w:tcPr>
            <w:tcW w:w="922" w:type="dxa"/>
            <w:tcBorders>
              <w:top w:val="nil"/>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275</w:t>
            </w:r>
          </w:p>
        </w:tc>
        <w:tc>
          <w:tcPr>
            <w:tcW w:w="921" w:type="dxa"/>
            <w:tcBorders>
              <w:top w:val="nil"/>
              <w:left w:val="nil"/>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24.8</w:t>
            </w:r>
          </w:p>
        </w:tc>
        <w:tc>
          <w:tcPr>
            <w:tcW w:w="921" w:type="dxa"/>
            <w:tcBorders>
              <w:top w:val="nil"/>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323</w:t>
            </w:r>
          </w:p>
        </w:tc>
        <w:tc>
          <w:tcPr>
            <w:tcW w:w="922" w:type="dxa"/>
            <w:tcBorders>
              <w:top w:val="nil"/>
              <w:left w:val="nil"/>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29.3</w:t>
            </w:r>
          </w:p>
        </w:tc>
        <w:tc>
          <w:tcPr>
            <w:tcW w:w="921" w:type="dxa"/>
            <w:tcBorders>
              <w:top w:val="nil"/>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421</w:t>
            </w:r>
          </w:p>
        </w:tc>
        <w:tc>
          <w:tcPr>
            <w:tcW w:w="922" w:type="dxa"/>
            <w:tcBorders>
              <w:top w:val="nil"/>
              <w:left w:val="nil"/>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38.0</w:t>
            </w:r>
          </w:p>
        </w:tc>
      </w:tr>
      <w:tr w:rsidR="00716A46" w:rsidRPr="00716A46" w:rsidTr="00CD4534">
        <w:trPr>
          <w:trHeight w:val="390"/>
        </w:trPr>
        <w:tc>
          <w:tcPr>
            <w:tcW w:w="1716" w:type="dxa"/>
            <w:tcBorders>
              <w:top w:val="nil"/>
              <w:left w:val="single" w:sz="12" w:space="0" w:color="auto"/>
              <w:bottom w:val="single" w:sz="4" w:space="0" w:color="auto"/>
              <w:right w:val="single" w:sz="12" w:space="0" w:color="auto"/>
            </w:tcBorders>
            <w:shd w:val="clear" w:color="auto" w:fill="auto"/>
            <w:noWrap/>
            <w:vAlign w:val="center"/>
            <w:hideMark/>
          </w:tcPr>
          <w:p w:rsidR="00C3467E" w:rsidRPr="00716A46" w:rsidRDefault="00C3467E" w:rsidP="00CD4534">
            <w:pPr>
              <w:widowControl/>
              <w:rPr>
                <w:rFonts w:eastAsia="標楷體"/>
                <w:kern w:val="0"/>
              </w:rPr>
            </w:pPr>
            <w:r w:rsidRPr="00716A46">
              <w:rPr>
                <w:rFonts w:eastAsia="標楷體"/>
                <w:kern w:val="0"/>
              </w:rPr>
              <w:t>無反應</w:t>
            </w:r>
          </w:p>
        </w:tc>
        <w:tc>
          <w:tcPr>
            <w:tcW w:w="921" w:type="dxa"/>
            <w:tcBorders>
              <w:top w:val="nil"/>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56</w:t>
            </w:r>
          </w:p>
        </w:tc>
        <w:tc>
          <w:tcPr>
            <w:tcW w:w="921" w:type="dxa"/>
            <w:tcBorders>
              <w:top w:val="nil"/>
              <w:left w:val="single" w:sz="8" w:space="0" w:color="auto"/>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5.1</w:t>
            </w:r>
          </w:p>
        </w:tc>
        <w:tc>
          <w:tcPr>
            <w:tcW w:w="922" w:type="dxa"/>
            <w:tcBorders>
              <w:top w:val="nil"/>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68</w:t>
            </w:r>
          </w:p>
        </w:tc>
        <w:tc>
          <w:tcPr>
            <w:tcW w:w="921" w:type="dxa"/>
            <w:tcBorders>
              <w:top w:val="nil"/>
              <w:left w:val="nil"/>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6.2</w:t>
            </w:r>
          </w:p>
        </w:tc>
        <w:tc>
          <w:tcPr>
            <w:tcW w:w="921" w:type="dxa"/>
            <w:tcBorders>
              <w:top w:val="nil"/>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103</w:t>
            </w:r>
          </w:p>
        </w:tc>
        <w:tc>
          <w:tcPr>
            <w:tcW w:w="922" w:type="dxa"/>
            <w:tcBorders>
              <w:top w:val="nil"/>
              <w:left w:val="nil"/>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9.3</w:t>
            </w:r>
          </w:p>
        </w:tc>
        <w:tc>
          <w:tcPr>
            <w:tcW w:w="921" w:type="dxa"/>
            <w:tcBorders>
              <w:top w:val="nil"/>
              <w:left w:val="single" w:sz="12" w:space="0" w:color="auto"/>
              <w:bottom w:val="single" w:sz="4"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92</w:t>
            </w:r>
          </w:p>
        </w:tc>
        <w:tc>
          <w:tcPr>
            <w:tcW w:w="922" w:type="dxa"/>
            <w:tcBorders>
              <w:top w:val="nil"/>
              <w:left w:val="nil"/>
              <w:bottom w:val="single" w:sz="4"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8.3</w:t>
            </w:r>
          </w:p>
        </w:tc>
      </w:tr>
      <w:tr w:rsidR="00716A46" w:rsidRPr="00716A46" w:rsidTr="00CD4534">
        <w:trPr>
          <w:trHeight w:val="405"/>
        </w:trPr>
        <w:tc>
          <w:tcPr>
            <w:tcW w:w="1716" w:type="dxa"/>
            <w:tcBorders>
              <w:top w:val="nil"/>
              <w:left w:val="single" w:sz="12" w:space="0" w:color="auto"/>
              <w:bottom w:val="single" w:sz="12" w:space="0" w:color="auto"/>
              <w:right w:val="single" w:sz="12" w:space="0" w:color="auto"/>
            </w:tcBorders>
            <w:shd w:val="clear" w:color="auto" w:fill="auto"/>
            <w:noWrap/>
            <w:vAlign w:val="center"/>
            <w:hideMark/>
          </w:tcPr>
          <w:p w:rsidR="00C3467E" w:rsidRPr="00716A46" w:rsidRDefault="00C3467E" w:rsidP="00CD4534">
            <w:pPr>
              <w:widowControl/>
              <w:rPr>
                <w:rFonts w:eastAsia="標楷體"/>
                <w:kern w:val="0"/>
              </w:rPr>
            </w:pPr>
            <w:r w:rsidRPr="00716A46">
              <w:rPr>
                <w:rFonts w:eastAsia="標楷體"/>
                <w:kern w:val="0"/>
              </w:rPr>
              <w:t>總和</w:t>
            </w:r>
          </w:p>
        </w:tc>
        <w:tc>
          <w:tcPr>
            <w:tcW w:w="921" w:type="dxa"/>
            <w:tcBorders>
              <w:top w:val="nil"/>
              <w:left w:val="single" w:sz="12" w:space="0" w:color="auto"/>
              <w:bottom w:val="single" w:sz="12"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1102</w:t>
            </w:r>
          </w:p>
        </w:tc>
        <w:tc>
          <w:tcPr>
            <w:tcW w:w="921" w:type="dxa"/>
            <w:tcBorders>
              <w:top w:val="nil"/>
              <w:left w:val="single" w:sz="8" w:space="0" w:color="auto"/>
              <w:bottom w:val="single" w:sz="12"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100.0</w:t>
            </w:r>
          </w:p>
        </w:tc>
        <w:tc>
          <w:tcPr>
            <w:tcW w:w="922" w:type="dxa"/>
            <w:tcBorders>
              <w:top w:val="nil"/>
              <w:left w:val="single" w:sz="12" w:space="0" w:color="auto"/>
              <w:bottom w:val="single" w:sz="12"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1109</w:t>
            </w:r>
          </w:p>
        </w:tc>
        <w:tc>
          <w:tcPr>
            <w:tcW w:w="921" w:type="dxa"/>
            <w:tcBorders>
              <w:top w:val="nil"/>
              <w:left w:val="nil"/>
              <w:bottom w:val="single" w:sz="12"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100.0</w:t>
            </w:r>
          </w:p>
        </w:tc>
        <w:tc>
          <w:tcPr>
            <w:tcW w:w="921" w:type="dxa"/>
            <w:tcBorders>
              <w:top w:val="nil"/>
              <w:left w:val="single" w:sz="12" w:space="0" w:color="auto"/>
              <w:bottom w:val="single" w:sz="12"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1102</w:t>
            </w:r>
          </w:p>
        </w:tc>
        <w:tc>
          <w:tcPr>
            <w:tcW w:w="922" w:type="dxa"/>
            <w:tcBorders>
              <w:top w:val="nil"/>
              <w:left w:val="nil"/>
              <w:bottom w:val="single" w:sz="12"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100.0</w:t>
            </w:r>
          </w:p>
        </w:tc>
        <w:tc>
          <w:tcPr>
            <w:tcW w:w="921" w:type="dxa"/>
            <w:tcBorders>
              <w:top w:val="nil"/>
              <w:left w:val="single" w:sz="12" w:space="0" w:color="auto"/>
              <w:bottom w:val="single" w:sz="12" w:space="0" w:color="auto"/>
              <w:right w:val="single" w:sz="4"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1108</w:t>
            </w:r>
          </w:p>
        </w:tc>
        <w:tc>
          <w:tcPr>
            <w:tcW w:w="922" w:type="dxa"/>
            <w:tcBorders>
              <w:top w:val="nil"/>
              <w:left w:val="nil"/>
              <w:bottom w:val="single" w:sz="12" w:space="0" w:color="auto"/>
              <w:right w:val="single" w:sz="12" w:space="0" w:color="auto"/>
            </w:tcBorders>
            <w:shd w:val="clear" w:color="auto" w:fill="auto"/>
            <w:noWrap/>
            <w:vAlign w:val="center"/>
            <w:hideMark/>
          </w:tcPr>
          <w:p w:rsidR="00C3467E" w:rsidRPr="00716A46" w:rsidRDefault="00C3467E" w:rsidP="00BA0DB9">
            <w:pPr>
              <w:widowControl/>
              <w:jc w:val="center"/>
              <w:rPr>
                <w:kern w:val="0"/>
              </w:rPr>
            </w:pPr>
            <w:r w:rsidRPr="00716A46">
              <w:rPr>
                <w:kern w:val="0"/>
              </w:rPr>
              <w:t>100.0</w:t>
            </w:r>
          </w:p>
        </w:tc>
      </w:tr>
    </w:tbl>
    <w:p w:rsidR="00391305" w:rsidRPr="00716A46" w:rsidRDefault="00391305" w:rsidP="00CD7860">
      <w:pPr>
        <w:pStyle w:val="affff3"/>
        <w:spacing w:before="120" w:after="360"/>
      </w:pPr>
    </w:p>
    <w:p w:rsidR="00B67862" w:rsidRPr="00716A46" w:rsidRDefault="00C3467E" w:rsidP="000E6EA2">
      <w:pPr>
        <w:pStyle w:val="affff3"/>
        <w:spacing w:before="120" w:after="360"/>
        <w:rPr>
          <w:rStyle w:val="affffa"/>
          <w:b/>
        </w:rPr>
      </w:pPr>
      <w:r w:rsidRPr="00716A46">
        <w:rPr>
          <w:noProof/>
        </w:rPr>
        <w:drawing>
          <wp:inline distT="0" distB="0" distL="0" distR="0" wp14:anchorId="35F1EF07" wp14:editId="1D6BB3EA">
            <wp:extent cx="5737860" cy="3276600"/>
            <wp:effectExtent l="19050" t="0" r="15240" b="0"/>
            <wp:docPr id="80"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84197" w:rsidRPr="00716A46" w:rsidRDefault="00884197" w:rsidP="00AB643F">
      <w:pPr>
        <w:pStyle w:val="affffd"/>
      </w:pPr>
      <w:bookmarkStart w:id="139" w:name="_Toc501456234"/>
      <w:r w:rsidRPr="00AB643F">
        <w:t>圖</w:t>
      </w:r>
      <w:r w:rsidR="008F021D" w:rsidRPr="00AB643F">
        <w:t>5.5</w:t>
      </w:r>
      <w:r w:rsidRPr="00AB643F">
        <w:t xml:space="preserve">  </w:t>
      </w:r>
      <w:r w:rsidRPr="00AB643F">
        <w:t>受訪者檢舉貪污不法行為的意願</w:t>
      </w:r>
      <w:bookmarkEnd w:id="138"/>
      <w:bookmarkEnd w:id="139"/>
    </w:p>
    <w:p w:rsidR="00264037" w:rsidRDefault="00264037" w:rsidP="00A1663C"/>
    <w:p w:rsidR="00982FF3" w:rsidRPr="00716A46" w:rsidRDefault="00982FF3" w:rsidP="00A1663C"/>
    <w:p w:rsidR="001640B6" w:rsidRPr="00716A46" w:rsidRDefault="00264037"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kern w:val="0"/>
          <w:sz w:val="28"/>
          <w:szCs w:val="28"/>
        </w:rPr>
        <w:lastRenderedPageBreak/>
        <w:t>本研究進一步檢視不同背景的受訪者對「</w:t>
      </w:r>
      <w:r w:rsidR="00FE682D" w:rsidRPr="00716A46">
        <w:rPr>
          <w:rFonts w:eastAsia="標楷體"/>
          <w:kern w:val="0"/>
          <w:sz w:val="28"/>
          <w:szCs w:val="28"/>
        </w:rPr>
        <w:t>檢舉意願</w:t>
      </w:r>
      <w:r w:rsidRPr="00716A46">
        <w:rPr>
          <w:rFonts w:eastAsia="標楷體"/>
          <w:kern w:val="0"/>
          <w:sz w:val="28"/>
          <w:szCs w:val="28"/>
        </w:rPr>
        <w:t>」的看法，可以發現以下幾個現象（參見附錄五表附</w:t>
      </w:r>
      <w:r w:rsidRPr="00716A46">
        <w:rPr>
          <w:rFonts w:eastAsia="標楷體"/>
          <w:kern w:val="0"/>
          <w:sz w:val="28"/>
          <w:szCs w:val="28"/>
        </w:rPr>
        <w:t>5.</w:t>
      </w:r>
      <w:r w:rsidR="00FE682D" w:rsidRPr="00716A46">
        <w:rPr>
          <w:rFonts w:eastAsia="標楷體"/>
          <w:kern w:val="0"/>
          <w:sz w:val="28"/>
          <w:szCs w:val="28"/>
        </w:rPr>
        <w:t>24</w:t>
      </w:r>
      <w:r w:rsidRPr="00716A46">
        <w:rPr>
          <w:rFonts w:eastAsia="標楷體"/>
          <w:kern w:val="0"/>
          <w:sz w:val="28"/>
          <w:szCs w:val="28"/>
        </w:rPr>
        <w:t>）：</w:t>
      </w:r>
    </w:p>
    <w:p w:rsidR="00264037" w:rsidRPr="00716A46" w:rsidRDefault="00264037" w:rsidP="00DA11CA">
      <w:pPr>
        <w:pStyle w:val="aff8"/>
        <w:numPr>
          <w:ilvl w:val="0"/>
          <w:numId w:val="34"/>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教育程度：大學及以上者</w:t>
      </w:r>
      <w:r w:rsidR="00FE682D" w:rsidRPr="00716A46">
        <w:rPr>
          <w:rFonts w:eastAsia="標楷體"/>
          <w:kern w:val="0"/>
          <w:sz w:val="28"/>
          <w:szCs w:val="28"/>
        </w:rPr>
        <w:t>表示</w:t>
      </w:r>
      <w:r w:rsidRPr="00716A46">
        <w:rPr>
          <w:rFonts w:eastAsia="標楷體"/>
          <w:kern w:val="0"/>
          <w:sz w:val="28"/>
          <w:szCs w:val="28"/>
        </w:rPr>
        <w:t>「</w:t>
      </w:r>
      <w:r w:rsidR="00FE682D" w:rsidRPr="00716A46">
        <w:rPr>
          <w:rFonts w:eastAsia="標楷體"/>
          <w:kern w:val="0"/>
          <w:sz w:val="28"/>
          <w:szCs w:val="28"/>
        </w:rPr>
        <w:t>會</w:t>
      </w:r>
      <w:r w:rsidRPr="00716A46">
        <w:rPr>
          <w:rFonts w:eastAsia="標楷體"/>
          <w:kern w:val="0"/>
          <w:sz w:val="28"/>
          <w:szCs w:val="28"/>
        </w:rPr>
        <w:t>」的比例明顯高於其他教育程度者；</w:t>
      </w:r>
      <w:r w:rsidR="00766E81" w:rsidRPr="00716A46">
        <w:rPr>
          <w:rFonts w:eastAsia="標楷體"/>
          <w:kern w:val="0"/>
          <w:sz w:val="28"/>
          <w:szCs w:val="28"/>
        </w:rPr>
        <w:t>小學及以下者表示</w:t>
      </w:r>
      <w:r w:rsidRPr="00716A46">
        <w:rPr>
          <w:rFonts w:eastAsia="標楷體"/>
          <w:kern w:val="0"/>
          <w:sz w:val="28"/>
          <w:szCs w:val="28"/>
        </w:rPr>
        <w:t>「</w:t>
      </w:r>
      <w:r w:rsidR="00766E81" w:rsidRPr="00716A46">
        <w:rPr>
          <w:rFonts w:eastAsia="標楷體"/>
          <w:kern w:val="0"/>
          <w:sz w:val="28"/>
          <w:szCs w:val="28"/>
        </w:rPr>
        <w:t>不會</w:t>
      </w:r>
      <w:r w:rsidRPr="00716A46">
        <w:rPr>
          <w:rFonts w:eastAsia="標楷體"/>
          <w:kern w:val="0"/>
          <w:sz w:val="28"/>
          <w:szCs w:val="28"/>
        </w:rPr>
        <w:t>」的比例明顯高於其他教育程度者。</w:t>
      </w:r>
    </w:p>
    <w:p w:rsidR="00766E81" w:rsidRPr="00716A46" w:rsidRDefault="00264037" w:rsidP="00DA11CA">
      <w:pPr>
        <w:pStyle w:val="aff8"/>
        <w:numPr>
          <w:ilvl w:val="0"/>
          <w:numId w:val="3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w:t>
      </w:r>
      <w:r w:rsidR="00766E81" w:rsidRPr="00716A46">
        <w:rPr>
          <w:rFonts w:eastAsia="標楷體"/>
          <w:kern w:val="0"/>
          <w:sz w:val="28"/>
          <w:szCs w:val="28"/>
        </w:rPr>
        <w:t>中低、低階白領者表示「會」的比例明顯高於其他職業者；家管表示「不會」的比例明顯高於其他職業者；退休失業其他者表示「無反應」的比例明顯高於其他職業者。</w:t>
      </w:r>
    </w:p>
    <w:p w:rsidR="00DF2439" w:rsidRPr="00716A46" w:rsidRDefault="00264037" w:rsidP="00DA11CA">
      <w:pPr>
        <w:pStyle w:val="aff8"/>
        <w:numPr>
          <w:ilvl w:val="0"/>
          <w:numId w:val="3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w:t>
      </w:r>
      <w:r w:rsidR="00386F03" w:rsidRPr="00716A46">
        <w:rPr>
          <w:rFonts w:eastAsia="標楷體"/>
          <w:kern w:val="0"/>
          <w:sz w:val="28"/>
          <w:szCs w:val="28"/>
        </w:rPr>
        <w:t>泛藍支持者表示「會」的比例明顯高於其他政黨支持者。</w:t>
      </w:r>
    </w:p>
    <w:p w:rsidR="00264037" w:rsidRPr="00716A46" w:rsidRDefault="00264037" w:rsidP="00DA11CA">
      <w:pPr>
        <w:pStyle w:val="aff8"/>
        <w:numPr>
          <w:ilvl w:val="0"/>
          <w:numId w:val="34"/>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FE682D" w:rsidRPr="00716A46">
        <w:rPr>
          <w:rFonts w:eastAsia="標楷體"/>
          <w:kern w:val="0"/>
          <w:sz w:val="28"/>
          <w:szCs w:val="28"/>
        </w:rPr>
        <w:t>性別、年齡、</w:t>
      </w:r>
      <w:r w:rsidR="00766E81" w:rsidRPr="00716A46">
        <w:rPr>
          <w:rFonts w:eastAsia="標楷體"/>
          <w:kern w:val="0"/>
          <w:sz w:val="28"/>
          <w:szCs w:val="28"/>
        </w:rPr>
        <w:t>族群</w:t>
      </w:r>
      <w:r w:rsidR="00EC6C66" w:rsidRPr="00716A46">
        <w:rPr>
          <w:rFonts w:eastAsia="標楷體" w:hint="eastAsia"/>
          <w:kern w:val="0"/>
          <w:sz w:val="28"/>
          <w:szCs w:val="28"/>
        </w:rPr>
        <w:t>與</w:t>
      </w:r>
      <w:r w:rsidR="00FE682D" w:rsidRPr="00716A46">
        <w:rPr>
          <w:rFonts w:eastAsia="標楷體"/>
          <w:kern w:val="0"/>
          <w:sz w:val="28"/>
          <w:szCs w:val="28"/>
        </w:rPr>
        <w:t>地理區域</w:t>
      </w:r>
      <w:r w:rsidR="00EC6C66" w:rsidRPr="00716A46">
        <w:rPr>
          <w:rFonts w:eastAsia="標楷體" w:hint="eastAsia"/>
          <w:kern w:val="0"/>
          <w:sz w:val="28"/>
          <w:szCs w:val="28"/>
        </w:rPr>
        <w:t>者</w:t>
      </w:r>
      <w:r w:rsidRPr="00716A46">
        <w:rPr>
          <w:rFonts w:eastAsia="標楷體"/>
          <w:kern w:val="0"/>
          <w:sz w:val="28"/>
          <w:szCs w:val="28"/>
        </w:rPr>
        <w:t>對此一問題的看法無顯著差異。</w:t>
      </w:r>
    </w:p>
    <w:p w:rsidR="00264037" w:rsidRPr="00716A46" w:rsidRDefault="00264037" w:rsidP="00A1663C"/>
    <w:p w:rsidR="00264037" w:rsidRPr="00716A46" w:rsidRDefault="00264037" w:rsidP="00A1663C"/>
    <w:p w:rsidR="009C6A14" w:rsidRPr="00716A46" w:rsidRDefault="009C6A14" w:rsidP="006121F7">
      <w:pPr>
        <w:pStyle w:val="3"/>
        <w:spacing w:before="240" w:after="120"/>
        <w:ind w:leftChars="0" w:left="0" w:firstLineChars="0" w:firstLine="0"/>
        <w:rPr>
          <w:b w:val="0"/>
        </w:rPr>
      </w:pPr>
      <w:r w:rsidRPr="00716A46">
        <w:t>二、受訪者提出檢舉的機關</w:t>
      </w:r>
    </w:p>
    <w:p w:rsidR="001640B6" w:rsidRPr="00716A46" w:rsidRDefault="006121F7" w:rsidP="00DA11CA">
      <w:pPr>
        <w:pStyle w:val="aff8"/>
        <w:spacing w:beforeLines="50" w:before="120" w:line="600" w:lineRule="exact"/>
        <w:ind w:leftChars="0" w:left="600"/>
        <w:jc w:val="both"/>
        <w:rPr>
          <w:rFonts w:eastAsia="標楷體"/>
          <w:sz w:val="28"/>
          <w:szCs w:val="28"/>
        </w:rPr>
      </w:pPr>
      <w:r w:rsidRPr="00716A46">
        <w:rPr>
          <w:rFonts w:eastAsia="標楷體"/>
          <w:sz w:val="28"/>
          <w:szCs w:val="28"/>
        </w:rPr>
        <w:t>在</w:t>
      </w:r>
      <w:r w:rsidR="009C6A14" w:rsidRPr="00716A46">
        <w:rPr>
          <w:rFonts w:eastAsia="標楷體"/>
          <w:sz w:val="28"/>
          <w:szCs w:val="28"/>
        </w:rPr>
        <w:t>針對</w:t>
      </w:r>
      <w:r w:rsidRPr="00716A46">
        <w:rPr>
          <w:rFonts w:eastAsia="標楷體"/>
          <w:sz w:val="28"/>
          <w:szCs w:val="28"/>
        </w:rPr>
        <w:t>受訪者</w:t>
      </w:r>
      <w:r w:rsidR="00BA0DB9" w:rsidRPr="00716A46">
        <w:rPr>
          <w:rFonts w:eastAsia="標楷體"/>
          <w:sz w:val="28"/>
          <w:szCs w:val="28"/>
        </w:rPr>
        <w:t>提出檢舉的</w:t>
      </w:r>
      <w:r w:rsidR="009C6A14" w:rsidRPr="00716A46">
        <w:rPr>
          <w:rFonts w:eastAsia="標楷體"/>
          <w:sz w:val="28"/>
          <w:szCs w:val="28"/>
        </w:rPr>
        <w:t>機關方面，</w:t>
      </w:r>
      <w:r w:rsidRPr="00716A46">
        <w:rPr>
          <w:rFonts w:eastAsia="標楷體"/>
          <w:sz w:val="28"/>
          <w:szCs w:val="28"/>
        </w:rPr>
        <w:t>本調查</w:t>
      </w:r>
      <w:r w:rsidR="009C6A14" w:rsidRPr="00716A46">
        <w:rPr>
          <w:rFonts w:eastAsia="標楷體"/>
          <w:sz w:val="28"/>
          <w:szCs w:val="28"/>
        </w:rPr>
        <w:t>詢問受訪者：</w:t>
      </w:r>
    </w:p>
    <w:p w:rsidR="001640B6" w:rsidRPr="00716A46" w:rsidRDefault="009C6A14" w:rsidP="00DA11CA">
      <w:pPr>
        <w:pStyle w:val="aff8"/>
        <w:spacing w:beforeLines="50" w:before="120" w:line="600" w:lineRule="exact"/>
        <w:ind w:leftChars="0" w:left="600" w:rightChars="98" w:right="235"/>
        <w:jc w:val="both"/>
        <w:rPr>
          <w:rFonts w:eastAsia="標楷體"/>
          <w:b/>
          <w:sz w:val="28"/>
          <w:szCs w:val="28"/>
          <w:u w:val="single"/>
        </w:rPr>
      </w:pPr>
      <w:r w:rsidRPr="00716A46">
        <w:rPr>
          <w:rFonts w:eastAsia="標楷體"/>
          <w:b/>
          <w:sz w:val="28"/>
          <w:szCs w:val="28"/>
          <w:u w:val="single"/>
        </w:rPr>
        <w:t>如果您要提出檢舉</w:t>
      </w:r>
      <w:r w:rsidR="00BA0DB9" w:rsidRPr="00716A46">
        <w:rPr>
          <w:rFonts w:eastAsia="標楷體" w:hint="eastAsia"/>
          <w:b/>
          <w:sz w:val="28"/>
          <w:szCs w:val="28"/>
          <w:u w:val="single"/>
        </w:rPr>
        <w:t>貪污</w:t>
      </w:r>
      <w:r w:rsidRPr="00716A46">
        <w:rPr>
          <w:rFonts w:eastAsia="標楷體"/>
          <w:b/>
          <w:sz w:val="28"/>
          <w:szCs w:val="28"/>
          <w:u w:val="single"/>
        </w:rPr>
        <w:t>，您</w:t>
      </w:r>
      <w:r w:rsidR="00BA0DB9" w:rsidRPr="00716A46">
        <w:rPr>
          <w:rFonts w:eastAsia="標楷體" w:hint="eastAsia"/>
          <w:b/>
          <w:sz w:val="28"/>
          <w:szCs w:val="28"/>
          <w:u w:val="single"/>
        </w:rPr>
        <w:t>會向哪一個機關提出檢舉</w:t>
      </w:r>
      <w:r w:rsidRPr="00716A46">
        <w:rPr>
          <w:rFonts w:eastAsia="標楷體"/>
          <w:b/>
          <w:sz w:val="28"/>
          <w:szCs w:val="28"/>
          <w:u w:val="single"/>
        </w:rPr>
        <w:t>？</w:t>
      </w:r>
      <w:r w:rsidRPr="00716A46">
        <w:rPr>
          <w:rFonts w:eastAsia="標楷體"/>
          <w:b/>
          <w:sz w:val="28"/>
          <w:szCs w:val="28"/>
          <w:u w:val="single"/>
        </w:rPr>
        <w:t xml:space="preserve"> </w:t>
      </w:r>
      <w:r w:rsidRPr="00716A46">
        <w:rPr>
          <w:rFonts w:eastAsia="標楷體"/>
          <w:b/>
          <w:sz w:val="28"/>
          <w:szCs w:val="28"/>
          <w:u w:val="single"/>
        </w:rPr>
        <w:t>（不提示選項、單選）（題目</w:t>
      </w:r>
      <w:r w:rsidRPr="00716A46">
        <w:rPr>
          <w:rFonts w:eastAsia="標楷體"/>
          <w:b/>
          <w:sz w:val="28"/>
          <w:szCs w:val="28"/>
          <w:u w:val="single"/>
        </w:rPr>
        <w:t>B12</w:t>
      </w:r>
      <w:r w:rsidRPr="00716A46">
        <w:rPr>
          <w:rFonts w:eastAsia="標楷體"/>
          <w:b/>
          <w:sz w:val="28"/>
          <w:szCs w:val="28"/>
          <w:u w:val="single"/>
        </w:rPr>
        <w:t>）</w:t>
      </w:r>
    </w:p>
    <w:p w:rsidR="000A0614" w:rsidRPr="00716A46" w:rsidRDefault="009C6A14"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5.6</w:t>
      </w:r>
      <w:r w:rsidRPr="00716A46">
        <w:rPr>
          <w:rFonts w:eastAsia="標楷體"/>
          <w:kern w:val="0"/>
          <w:sz w:val="28"/>
          <w:szCs w:val="28"/>
        </w:rPr>
        <w:t>所示）</w:t>
      </w:r>
      <w:r w:rsidR="001B654D" w:rsidRPr="00716A46">
        <w:rPr>
          <w:rFonts w:eastAsia="標楷體"/>
          <w:kern w:val="0"/>
          <w:sz w:val="28"/>
          <w:szCs w:val="28"/>
        </w:rPr>
        <w:t>，</w:t>
      </w:r>
      <w:r w:rsidR="00514A2A" w:rsidRPr="00716A46">
        <w:rPr>
          <w:rFonts w:eastAsia="標楷體"/>
          <w:kern w:val="0"/>
          <w:sz w:val="28"/>
          <w:szCs w:val="28"/>
        </w:rPr>
        <w:t>受訪者表示提出檢舉的機關依序為</w:t>
      </w:r>
      <w:r w:rsidR="00386F03" w:rsidRPr="00716A46">
        <w:rPr>
          <w:rFonts w:eastAsia="標楷體"/>
          <w:kern w:val="0"/>
          <w:sz w:val="28"/>
          <w:szCs w:val="28"/>
        </w:rPr>
        <w:t>廉政署</w:t>
      </w:r>
      <w:r w:rsidR="00514A2A" w:rsidRPr="00716A46">
        <w:rPr>
          <w:rFonts w:eastAsia="標楷體"/>
          <w:kern w:val="0"/>
          <w:sz w:val="28"/>
          <w:szCs w:val="28"/>
        </w:rPr>
        <w:t>的比例最高</w:t>
      </w:r>
      <w:r w:rsidR="00973F3E" w:rsidRPr="00716A46">
        <w:rPr>
          <w:rFonts w:eastAsia="標楷體"/>
          <w:kern w:val="0"/>
          <w:sz w:val="28"/>
          <w:szCs w:val="28"/>
        </w:rPr>
        <w:t>（</w:t>
      </w:r>
      <w:r w:rsidR="00386F03" w:rsidRPr="00716A46">
        <w:rPr>
          <w:rFonts w:eastAsia="標楷體"/>
          <w:kern w:val="0"/>
          <w:sz w:val="28"/>
          <w:szCs w:val="28"/>
        </w:rPr>
        <w:t>12.3</w:t>
      </w:r>
      <w:r w:rsidR="00514A2A" w:rsidRPr="00716A46">
        <w:rPr>
          <w:rFonts w:eastAsia="標楷體"/>
          <w:kern w:val="0"/>
          <w:sz w:val="28"/>
          <w:szCs w:val="28"/>
        </w:rPr>
        <w:t>%</w:t>
      </w:r>
      <w:r w:rsidR="00973F3E" w:rsidRPr="00716A46">
        <w:rPr>
          <w:rFonts w:eastAsia="標楷體"/>
          <w:kern w:val="0"/>
          <w:sz w:val="28"/>
          <w:szCs w:val="28"/>
        </w:rPr>
        <w:t>）</w:t>
      </w:r>
      <w:r w:rsidR="00514A2A" w:rsidRPr="00716A46">
        <w:rPr>
          <w:rFonts w:eastAsia="標楷體"/>
          <w:kern w:val="0"/>
          <w:sz w:val="28"/>
          <w:szCs w:val="28"/>
        </w:rPr>
        <w:t>，</w:t>
      </w:r>
      <w:r w:rsidR="00386F03" w:rsidRPr="00716A46">
        <w:rPr>
          <w:rFonts w:eastAsia="標楷體"/>
          <w:kern w:val="0"/>
          <w:sz w:val="28"/>
          <w:szCs w:val="28"/>
        </w:rPr>
        <w:t>警察局</w:t>
      </w:r>
      <w:r w:rsidR="00973F3E" w:rsidRPr="00716A46">
        <w:rPr>
          <w:rFonts w:eastAsia="標楷體"/>
          <w:kern w:val="0"/>
          <w:sz w:val="28"/>
          <w:szCs w:val="28"/>
        </w:rPr>
        <w:t>（</w:t>
      </w:r>
      <w:r w:rsidR="00386F03" w:rsidRPr="00716A46">
        <w:rPr>
          <w:rFonts w:eastAsia="標楷體"/>
          <w:kern w:val="0"/>
          <w:sz w:val="28"/>
          <w:szCs w:val="28"/>
        </w:rPr>
        <w:t>9.4</w:t>
      </w:r>
      <w:r w:rsidR="00514A2A" w:rsidRPr="00716A46">
        <w:rPr>
          <w:rFonts w:eastAsia="標楷體"/>
          <w:kern w:val="0"/>
          <w:sz w:val="28"/>
          <w:szCs w:val="28"/>
        </w:rPr>
        <w:t>%</w:t>
      </w:r>
      <w:r w:rsidR="00973F3E" w:rsidRPr="00716A46">
        <w:rPr>
          <w:rFonts w:eastAsia="標楷體"/>
          <w:kern w:val="0"/>
          <w:sz w:val="28"/>
          <w:szCs w:val="28"/>
        </w:rPr>
        <w:t>）</w:t>
      </w:r>
      <w:r w:rsidR="00386F03" w:rsidRPr="00716A46">
        <w:rPr>
          <w:rFonts w:eastAsia="標楷體"/>
          <w:kern w:val="0"/>
          <w:sz w:val="28"/>
          <w:szCs w:val="28"/>
        </w:rPr>
        <w:t>次之</w:t>
      </w:r>
      <w:r w:rsidR="00514A2A" w:rsidRPr="00716A46">
        <w:rPr>
          <w:rFonts w:eastAsia="標楷體"/>
          <w:kern w:val="0"/>
          <w:sz w:val="28"/>
          <w:szCs w:val="28"/>
        </w:rPr>
        <w:t>，而其他的比例則較少</w:t>
      </w:r>
      <w:r w:rsidR="001B654D" w:rsidRPr="00716A46">
        <w:rPr>
          <w:rFonts w:eastAsia="標楷體"/>
          <w:kern w:val="0"/>
          <w:sz w:val="28"/>
          <w:szCs w:val="28"/>
        </w:rPr>
        <w:t>；</w:t>
      </w:r>
      <w:r w:rsidR="00386F03" w:rsidRPr="00716A46">
        <w:rPr>
          <w:rFonts w:eastAsia="標楷體"/>
          <w:kern w:val="0"/>
          <w:sz w:val="28"/>
          <w:szCs w:val="28"/>
        </w:rPr>
        <w:t>另有四成四的受訪者則未表達明確的意見，一成三左右</w:t>
      </w:r>
      <w:r w:rsidR="00566F4D" w:rsidRPr="00716A46">
        <w:rPr>
          <w:rFonts w:eastAsia="標楷體"/>
          <w:kern w:val="0"/>
          <w:sz w:val="28"/>
          <w:szCs w:val="28"/>
        </w:rPr>
        <w:t>（</w:t>
      </w:r>
      <w:r w:rsidR="00566F4D" w:rsidRPr="00716A46">
        <w:rPr>
          <w:rFonts w:eastAsia="標楷體"/>
          <w:kern w:val="0"/>
          <w:sz w:val="28"/>
          <w:szCs w:val="28"/>
        </w:rPr>
        <w:t>12.7%</w:t>
      </w:r>
      <w:r w:rsidR="00566F4D" w:rsidRPr="00716A46">
        <w:rPr>
          <w:rFonts w:eastAsia="標楷體"/>
          <w:kern w:val="0"/>
          <w:sz w:val="28"/>
          <w:szCs w:val="28"/>
        </w:rPr>
        <w:t>）</w:t>
      </w:r>
      <w:r w:rsidR="00BA0DB9" w:rsidRPr="00716A46">
        <w:rPr>
          <w:rFonts w:eastAsia="標楷體"/>
          <w:kern w:val="0"/>
          <w:sz w:val="28"/>
          <w:szCs w:val="28"/>
        </w:rPr>
        <w:t>的受訪者表示都</w:t>
      </w:r>
      <w:r w:rsidR="00BA0DB9" w:rsidRPr="00716A46">
        <w:rPr>
          <w:rFonts w:eastAsia="標楷體" w:hint="eastAsia"/>
          <w:kern w:val="0"/>
          <w:sz w:val="28"/>
          <w:szCs w:val="28"/>
        </w:rPr>
        <w:t>不會向任何機關提出檢舉</w:t>
      </w:r>
      <w:r w:rsidR="00386F03" w:rsidRPr="00716A46">
        <w:rPr>
          <w:rFonts w:eastAsia="標楷體"/>
          <w:kern w:val="0"/>
          <w:sz w:val="28"/>
          <w:szCs w:val="28"/>
        </w:rPr>
        <w:t>。</w:t>
      </w:r>
    </w:p>
    <w:p w:rsidR="001640B6" w:rsidRPr="00716A46" w:rsidRDefault="000A0614" w:rsidP="000A0614">
      <w:pPr>
        <w:widowControl/>
        <w:rPr>
          <w:rFonts w:eastAsia="標楷體"/>
          <w:kern w:val="0"/>
          <w:sz w:val="28"/>
          <w:szCs w:val="28"/>
        </w:rPr>
      </w:pPr>
      <w:r w:rsidRPr="00716A46">
        <w:rPr>
          <w:rFonts w:eastAsia="標楷體"/>
          <w:kern w:val="0"/>
          <w:sz w:val="28"/>
          <w:szCs w:val="28"/>
        </w:rPr>
        <w:br w:type="page"/>
      </w:r>
    </w:p>
    <w:p w:rsidR="00207A59" w:rsidRPr="00716A46" w:rsidRDefault="00207A59" w:rsidP="00207A59">
      <w:pPr>
        <w:pStyle w:val="affff9"/>
        <w:rPr>
          <w:noProof/>
          <w:kern w:val="0"/>
          <w:sz w:val="28"/>
          <w:szCs w:val="28"/>
        </w:rPr>
      </w:pPr>
      <w:bookmarkStart w:id="140" w:name="_Toc466902094"/>
      <w:bookmarkStart w:id="141" w:name="_Toc490561276"/>
      <w:r w:rsidRPr="00716A46">
        <w:rPr>
          <w:noProof/>
        </w:rPr>
        <w:lastRenderedPageBreak/>
        <w:drawing>
          <wp:inline distT="0" distB="0" distL="0" distR="0" wp14:anchorId="47E1DFB7" wp14:editId="3F5042CD">
            <wp:extent cx="5731510" cy="2752725"/>
            <wp:effectExtent l="19050" t="0" r="21590" b="0"/>
            <wp:docPr id="16" name="圖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C6A14" w:rsidRPr="00716A46" w:rsidRDefault="009C6A14" w:rsidP="00AB643F">
      <w:pPr>
        <w:pStyle w:val="affffd"/>
        <w:rPr>
          <w:kern w:val="0"/>
          <w:sz w:val="28"/>
          <w:szCs w:val="28"/>
        </w:rPr>
      </w:pPr>
      <w:bookmarkStart w:id="142" w:name="_Toc501456235"/>
      <w:r w:rsidRPr="00716A46">
        <w:t>圖</w:t>
      </w:r>
      <w:r w:rsidR="006121F7" w:rsidRPr="00716A46">
        <w:t>5.6</w:t>
      </w:r>
      <w:r w:rsidRPr="00716A46">
        <w:t xml:space="preserve">  </w:t>
      </w:r>
      <w:r w:rsidRPr="00716A46">
        <w:t>受訪者檢舉貪污的信任機關</w:t>
      </w:r>
      <w:bookmarkEnd w:id="140"/>
      <w:bookmarkEnd w:id="141"/>
      <w:bookmarkEnd w:id="142"/>
    </w:p>
    <w:p w:rsidR="001640B6" w:rsidRPr="00716A46" w:rsidRDefault="00386F03"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本研究進一步檢視不同背景的受訪者對「檢舉信任機關」的看法，可以發現以下幾個現象（參見附錄五表附</w:t>
      </w:r>
      <w:r w:rsidRPr="00716A46">
        <w:rPr>
          <w:rFonts w:eastAsia="標楷體"/>
          <w:kern w:val="0"/>
          <w:sz w:val="28"/>
          <w:szCs w:val="28"/>
        </w:rPr>
        <w:t>5.25</w:t>
      </w:r>
      <w:r w:rsidRPr="00716A46">
        <w:rPr>
          <w:rFonts w:eastAsia="標楷體"/>
          <w:kern w:val="0"/>
          <w:sz w:val="28"/>
          <w:szCs w:val="28"/>
        </w:rPr>
        <w:t>）：</w:t>
      </w:r>
    </w:p>
    <w:p w:rsidR="00386F03" w:rsidRPr="00716A46" w:rsidRDefault="00386F03" w:rsidP="00DA11CA">
      <w:pPr>
        <w:pStyle w:val="aff8"/>
        <w:numPr>
          <w:ilvl w:val="0"/>
          <w:numId w:val="35"/>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性別：男性</w:t>
      </w:r>
      <w:r w:rsidR="00C4299A" w:rsidRPr="00716A46">
        <w:rPr>
          <w:rFonts w:eastAsia="標楷體" w:hint="eastAsia"/>
          <w:kern w:val="0"/>
          <w:sz w:val="28"/>
          <w:szCs w:val="28"/>
          <w:lang w:eastAsia="zh-HK"/>
        </w:rPr>
        <w:t>回答</w:t>
      </w:r>
      <w:r w:rsidRPr="00716A46">
        <w:rPr>
          <w:rFonts w:eastAsia="標楷體"/>
          <w:kern w:val="0"/>
          <w:sz w:val="28"/>
          <w:szCs w:val="28"/>
        </w:rPr>
        <w:t>「廉政署」、「政風單位」與「調查局」的比例明顯高於女性；女性</w:t>
      </w:r>
      <w:r w:rsidR="00C4299A" w:rsidRPr="00716A46">
        <w:rPr>
          <w:rFonts w:eastAsia="標楷體" w:hint="eastAsia"/>
          <w:kern w:val="0"/>
          <w:sz w:val="28"/>
          <w:szCs w:val="28"/>
          <w:lang w:eastAsia="zh-HK"/>
        </w:rPr>
        <w:t>回答</w:t>
      </w:r>
      <w:r w:rsidRPr="00716A46">
        <w:rPr>
          <w:rFonts w:eastAsia="標楷體"/>
          <w:kern w:val="0"/>
          <w:sz w:val="28"/>
          <w:szCs w:val="28"/>
        </w:rPr>
        <w:t>「無反應」的比例明顯高於男性。</w:t>
      </w:r>
    </w:p>
    <w:p w:rsidR="00386F03" w:rsidRPr="00716A46" w:rsidRDefault="00386F03" w:rsidP="00DA11CA">
      <w:pPr>
        <w:pStyle w:val="aff8"/>
        <w:numPr>
          <w:ilvl w:val="0"/>
          <w:numId w:val="3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年齡：</w:t>
      </w:r>
      <w:r w:rsidRPr="00716A46">
        <w:rPr>
          <w:rFonts w:eastAsia="標楷體"/>
          <w:kern w:val="0"/>
          <w:sz w:val="28"/>
          <w:szCs w:val="28"/>
        </w:rPr>
        <w:t>20</w:t>
      </w:r>
      <w:r w:rsidRPr="00716A46">
        <w:rPr>
          <w:rFonts w:eastAsia="標楷體"/>
          <w:kern w:val="0"/>
          <w:sz w:val="28"/>
          <w:szCs w:val="28"/>
        </w:rPr>
        <w:t>至</w:t>
      </w:r>
      <w:r w:rsidRPr="00716A46">
        <w:rPr>
          <w:rFonts w:eastAsia="標楷體"/>
          <w:kern w:val="0"/>
          <w:sz w:val="28"/>
          <w:szCs w:val="28"/>
        </w:rPr>
        <w:t>29</w:t>
      </w:r>
      <w:r w:rsidRPr="00716A46">
        <w:rPr>
          <w:rFonts w:eastAsia="標楷體"/>
          <w:kern w:val="0"/>
          <w:sz w:val="28"/>
          <w:szCs w:val="28"/>
        </w:rPr>
        <w:t>歲者</w:t>
      </w:r>
      <w:r w:rsidR="00C4299A" w:rsidRPr="00716A46">
        <w:rPr>
          <w:rFonts w:eastAsia="標楷體" w:hint="eastAsia"/>
          <w:kern w:val="0"/>
          <w:sz w:val="28"/>
          <w:szCs w:val="28"/>
          <w:lang w:eastAsia="zh-HK"/>
        </w:rPr>
        <w:t>回答</w:t>
      </w:r>
      <w:r w:rsidRPr="00716A46">
        <w:rPr>
          <w:rFonts w:eastAsia="標楷體"/>
          <w:kern w:val="0"/>
          <w:sz w:val="28"/>
          <w:szCs w:val="28"/>
        </w:rPr>
        <w:t>「警政署」的比例明顯高於其他年齡者；</w:t>
      </w:r>
      <w:r w:rsidRPr="00716A46">
        <w:rPr>
          <w:rFonts w:eastAsia="標楷體"/>
          <w:kern w:val="0"/>
          <w:sz w:val="28"/>
          <w:szCs w:val="28"/>
        </w:rPr>
        <w:t>30</w:t>
      </w:r>
      <w:r w:rsidRPr="00716A46">
        <w:rPr>
          <w:rFonts w:eastAsia="標楷體"/>
          <w:kern w:val="0"/>
          <w:sz w:val="28"/>
          <w:szCs w:val="28"/>
        </w:rPr>
        <w:t>至</w:t>
      </w:r>
      <w:r w:rsidRPr="00716A46">
        <w:rPr>
          <w:rFonts w:eastAsia="標楷體"/>
          <w:kern w:val="0"/>
          <w:sz w:val="28"/>
          <w:szCs w:val="28"/>
        </w:rPr>
        <w:t>39</w:t>
      </w:r>
      <w:r w:rsidRPr="00716A46">
        <w:rPr>
          <w:rFonts w:eastAsia="標楷體"/>
          <w:kern w:val="0"/>
          <w:sz w:val="28"/>
          <w:szCs w:val="28"/>
        </w:rPr>
        <w:t>歲者</w:t>
      </w:r>
      <w:r w:rsidR="00C4299A" w:rsidRPr="00716A46">
        <w:rPr>
          <w:rFonts w:eastAsia="標楷體" w:hint="eastAsia"/>
          <w:kern w:val="0"/>
          <w:sz w:val="28"/>
          <w:szCs w:val="28"/>
          <w:lang w:eastAsia="zh-HK"/>
        </w:rPr>
        <w:t>回答</w:t>
      </w:r>
      <w:r w:rsidRPr="00716A46">
        <w:rPr>
          <w:rFonts w:eastAsia="標楷體"/>
          <w:kern w:val="0"/>
          <w:sz w:val="28"/>
          <w:szCs w:val="28"/>
        </w:rPr>
        <w:t>「都沒有」的比例明顯高於其他年齡者；</w:t>
      </w:r>
      <w:r w:rsidRPr="00716A46">
        <w:rPr>
          <w:rFonts w:eastAsia="標楷體"/>
          <w:kern w:val="0"/>
          <w:sz w:val="28"/>
          <w:szCs w:val="28"/>
        </w:rPr>
        <w:t>40</w:t>
      </w:r>
      <w:r w:rsidRPr="00716A46">
        <w:rPr>
          <w:rFonts w:eastAsia="標楷體"/>
          <w:kern w:val="0"/>
          <w:sz w:val="28"/>
          <w:szCs w:val="28"/>
        </w:rPr>
        <w:t>至</w:t>
      </w:r>
      <w:r w:rsidRPr="00716A46">
        <w:rPr>
          <w:rFonts w:eastAsia="標楷體"/>
          <w:kern w:val="0"/>
          <w:sz w:val="28"/>
          <w:szCs w:val="28"/>
        </w:rPr>
        <w:t>49</w:t>
      </w:r>
      <w:r w:rsidRPr="00716A46">
        <w:rPr>
          <w:rFonts w:eastAsia="標楷體"/>
          <w:kern w:val="0"/>
          <w:sz w:val="28"/>
          <w:szCs w:val="28"/>
        </w:rPr>
        <w:t>歲者</w:t>
      </w:r>
      <w:r w:rsidR="00C4299A" w:rsidRPr="00716A46">
        <w:rPr>
          <w:rFonts w:eastAsia="標楷體" w:hint="eastAsia"/>
          <w:kern w:val="0"/>
          <w:sz w:val="28"/>
          <w:szCs w:val="28"/>
          <w:lang w:eastAsia="zh-HK"/>
        </w:rPr>
        <w:t>回答</w:t>
      </w:r>
      <w:r w:rsidRPr="00716A46">
        <w:rPr>
          <w:rFonts w:eastAsia="標楷體"/>
          <w:kern w:val="0"/>
          <w:sz w:val="28"/>
          <w:szCs w:val="28"/>
        </w:rPr>
        <w:t>「</w:t>
      </w:r>
      <w:r w:rsidR="001B0163" w:rsidRPr="00716A46">
        <w:rPr>
          <w:rFonts w:eastAsia="標楷體" w:hint="eastAsia"/>
          <w:kern w:val="0"/>
          <w:sz w:val="28"/>
          <w:szCs w:val="28"/>
          <w:lang w:eastAsia="zh-HK"/>
        </w:rPr>
        <w:t>警</w:t>
      </w:r>
      <w:r w:rsidR="00FF7C61" w:rsidRPr="00716A46">
        <w:rPr>
          <w:rFonts w:eastAsia="標楷體"/>
          <w:kern w:val="0"/>
          <w:sz w:val="28"/>
          <w:szCs w:val="28"/>
        </w:rPr>
        <w:t>政署</w:t>
      </w:r>
      <w:r w:rsidRPr="00716A46">
        <w:rPr>
          <w:rFonts w:eastAsia="標楷體"/>
          <w:kern w:val="0"/>
          <w:sz w:val="28"/>
          <w:szCs w:val="28"/>
        </w:rPr>
        <w:t>」</w:t>
      </w:r>
      <w:r w:rsidR="00FF7C61" w:rsidRPr="00716A46">
        <w:rPr>
          <w:rFonts w:eastAsia="標楷體"/>
          <w:kern w:val="0"/>
          <w:sz w:val="28"/>
          <w:szCs w:val="28"/>
        </w:rPr>
        <w:t>與「都沒有」</w:t>
      </w:r>
      <w:r w:rsidRPr="00716A46">
        <w:rPr>
          <w:rFonts w:eastAsia="標楷體"/>
          <w:kern w:val="0"/>
          <w:sz w:val="28"/>
          <w:szCs w:val="28"/>
        </w:rPr>
        <w:t>的比例明顯高於其他年齡者；</w:t>
      </w:r>
      <w:r w:rsidR="00FF7C61" w:rsidRPr="00716A46">
        <w:rPr>
          <w:rFonts w:eastAsia="標楷體"/>
          <w:kern w:val="0"/>
          <w:sz w:val="28"/>
          <w:szCs w:val="28"/>
        </w:rPr>
        <w:t>50</w:t>
      </w:r>
      <w:r w:rsidR="00FF7C61" w:rsidRPr="00716A46">
        <w:rPr>
          <w:rFonts w:eastAsia="標楷體"/>
          <w:kern w:val="0"/>
          <w:sz w:val="28"/>
          <w:szCs w:val="28"/>
        </w:rPr>
        <w:t>至</w:t>
      </w:r>
      <w:r w:rsidR="00FF7C61" w:rsidRPr="00716A46">
        <w:rPr>
          <w:rFonts w:eastAsia="標楷體"/>
          <w:kern w:val="0"/>
          <w:sz w:val="28"/>
          <w:szCs w:val="28"/>
        </w:rPr>
        <w:t>59</w:t>
      </w:r>
      <w:r w:rsidR="00FF7C61" w:rsidRPr="00716A46">
        <w:rPr>
          <w:rFonts w:eastAsia="標楷體"/>
          <w:kern w:val="0"/>
          <w:sz w:val="28"/>
          <w:szCs w:val="28"/>
        </w:rPr>
        <w:t>歲與</w:t>
      </w:r>
      <w:r w:rsidR="00FF7C61" w:rsidRPr="00716A46">
        <w:rPr>
          <w:rFonts w:eastAsia="標楷體"/>
          <w:kern w:val="0"/>
          <w:sz w:val="28"/>
          <w:szCs w:val="28"/>
        </w:rPr>
        <w:t>60</w:t>
      </w:r>
      <w:r w:rsidR="00FF7C61" w:rsidRPr="00716A46">
        <w:rPr>
          <w:rFonts w:eastAsia="標楷體"/>
          <w:kern w:val="0"/>
          <w:sz w:val="28"/>
          <w:szCs w:val="28"/>
        </w:rPr>
        <w:t>歲及以上者</w:t>
      </w:r>
      <w:r w:rsidR="00C4299A" w:rsidRPr="00716A46">
        <w:rPr>
          <w:rFonts w:eastAsia="標楷體" w:hint="eastAsia"/>
          <w:kern w:val="0"/>
          <w:sz w:val="28"/>
          <w:szCs w:val="28"/>
          <w:lang w:eastAsia="zh-HK"/>
        </w:rPr>
        <w:t>回答</w:t>
      </w:r>
      <w:r w:rsidR="00FF7C61" w:rsidRPr="00716A46">
        <w:rPr>
          <w:rFonts w:eastAsia="標楷體"/>
          <w:kern w:val="0"/>
          <w:sz w:val="28"/>
          <w:szCs w:val="28"/>
        </w:rPr>
        <w:t>「調查局」的比例明顯高於其他年齡者。</w:t>
      </w:r>
    </w:p>
    <w:p w:rsidR="00133994" w:rsidRPr="00716A46" w:rsidRDefault="00386F03" w:rsidP="00DA11CA">
      <w:pPr>
        <w:pStyle w:val="aff8"/>
        <w:numPr>
          <w:ilvl w:val="0"/>
          <w:numId w:val="3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w:t>
      </w:r>
      <w:r w:rsidR="00133994" w:rsidRPr="00716A46">
        <w:rPr>
          <w:rFonts w:eastAsia="標楷體"/>
          <w:kern w:val="0"/>
          <w:sz w:val="28"/>
          <w:szCs w:val="28"/>
        </w:rPr>
        <w:t>小學及以下者</w:t>
      </w:r>
      <w:r w:rsidR="00C4299A" w:rsidRPr="00716A46">
        <w:rPr>
          <w:rFonts w:eastAsia="標楷體" w:hint="eastAsia"/>
          <w:kern w:val="0"/>
          <w:sz w:val="28"/>
          <w:szCs w:val="28"/>
          <w:lang w:eastAsia="zh-HK"/>
        </w:rPr>
        <w:t>回答</w:t>
      </w:r>
      <w:r w:rsidR="00133994" w:rsidRPr="00716A46">
        <w:rPr>
          <w:rFonts w:eastAsia="標楷體"/>
          <w:kern w:val="0"/>
          <w:sz w:val="28"/>
          <w:szCs w:val="28"/>
        </w:rPr>
        <w:t>「</w:t>
      </w:r>
      <w:r w:rsidR="00A409E8" w:rsidRPr="00716A46">
        <w:rPr>
          <w:rFonts w:eastAsia="標楷體"/>
          <w:kern w:val="0"/>
          <w:sz w:val="28"/>
          <w:szCs w:val="28"/>
        </w:rPr>
        <w:t>無反應</w:t>
      </w:r>
      <w:r w:rsidR="00133994" w:rsidRPr="00716A46">
        <w:rPr>
          <w:rFonts w:eastAsia="標楷體"/>
          <w:kern w:val="0"/>
          <w:sz w:val="28"/>
          <w:szCs w:val="28"/>
        </w:rPr>
        <w:t>」的比例明顯高於其他教育程度者；大學及以上者</w:t>
      </w:r>
      <w:r w:rsidR="00C4299A" w:rsidRPr="00716A46">
        <w:rPr>
          <w:rFonts w:eastAsia="標楷體" w:hint="eastAsia"/>
          <w:kern w:val="0"/>
          <w:sz w:val="28"/>
          <w:szCs w:val="28"/>
          <w:lang w:eastAsia="zh-HK"/>
        </w:rPr>
        <w:t>回答</w:t>
      </w:r>
      <w:r w:rsidR="00133994" w:rsidRPr="00716A46">
        <w:rPr>
          <w:rFonts w:eastAsia="標楷體"/>
          <w:kern w:val="0"/>
          <w:sz w:val="28"/>
          <w:szCs w:val="28"/>
        </w:rPr>
        <w:t>「廉政署」與「其他機關」的比例明顯高於其他教育程度者。</w:t>
      </w:r>
    </w:p>
    <w:p w:rsidR="00133994" w:rsidRPr="00716A46" w:rsidRDefault="00133994" w:rsidP="00DA11CA">
      <w:pPr>
        <w:pStyle w:val="aff8"/>
        <w:numPr>
          <w:ilvl w:val="0"/>
          <w:numId w:val="3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政黨支持：泛藍支持者</w:t>
      </w:r>
      <w:r w:rsidR="00C4299A" w:rsidRPr="00716A46">
        <w:rPr>
          <w:rFonts w:eastAsia="標楷體" w:hint="eastAsia"/>
          <w:kern w:val="0"/>
          <w:sz w:val="28"/>
          <w:szCs w:val="28"/>
          <w:lang w:eastAsia="zh-HK"/>
        </w:rPr>
        <w:t>回答</w:t>
      </w:r>
      <w:r w:rsidRPr="00716A46">
        <w:rPr>
          <w:rFonts w:eastAsia="標楷體"/>
          <w:kern w:val="0"/>
          <w:sz w:val="28"/>
          <w:szCs w:val="28"/>
        </w:rPr>
        <w:t>「政風單位」與「調查局」的比例明顯高於其他政黨支持者；泛綠支持者</w:t>
      </w:r>
      <w:r w:rsidR="00C4299A" w:rsidRPr="00716A46">
        <w:rPr>
          <w:rFonts w:eastAsia="標楷體" w:hint="eastAsia"/>
          <w:kern w:val="0"/>
          <w:sz w:val="28"/>
          <w:szCs w:val="28"/>
          <w:lang w:eastAsia="zh-HK"/>
        </w:rPr>
        <w:t>回答</w:t>
      </w:r>
      <w:r w:rsidRPr="00716A46">
        <w:rPr>
          <w:rFonts w:eastAsia="標楷體"/>
          <w:kern w:val="0"/>
          <w:sz w:val="28"/>
          <w:szCs w:val="28"/>
        </w:rPr>
        <w:t>「廉政署」與「其他機關」</w:t>
      </w:r>
      <w:r w:rsidRPr="00716A46">
        <w:rPr>
          <w:rFonts w:eastAsia="標楷體"/>
          <w:kern w:val="0"/>
          <w:sz w:val="28"/>
          <w:szCs w:val="28"/>
        </w:rPr>
        <w:lastRenderedPageBreak/>
        <w:t>的比例明顯高於其他政黨支持者：</w:t>
      </w:r>
      <w:r w:rsidR="00566F4D" w:rsidRPr="00716A46">
        <w:rPr>
          <w:rFonts w:eastAsia="標楷體"/>
          <w:kern w:val="0"/>
          <w:sz w:val="28"/>
          <w:szCs w:val="28"/>
        </w:rPr>
        <w:t>政黨中立者</w:t>
      </w:r>
      <w:r w:rsidR="00C4299A" w:rsidRPr="00716A46">
        <w:rPr>
          <w:rFonts w:eastAsia="標楷體" w:hint="eastAsia"/>
          <w:kern w:val="0"/>
          <w:sz w:val="28"/>
          <w:szCs w:val="28"/>
          <w:lang w:eastAsia="zh-HK"/>
        </w:rPr>
        <w:t>回答</w:t>
      </w:r>
      <w:r w:rsidRPr="00716A46">
        <w:rPr>
          <w:rFonts w:eastAsia="標楷體"/>
          <w:kern w:val="0"/>
          <w:sz w:val="28"/>
          <w:szCs w:val="28"/>
        </w:rPr>
        <w:t>「無反應」的比例明顯高於其他政黨支持者</w:t>
      </w:r>
      <w:r w:rsidR="00A409E8" w:rsidRPr="00716A46">
        <w:rPr>
          <w:rFonts w:eastAsia="標楷體"/>
          <w:kern w:val="0"/>
          <w:sz w:val="28"/>
          <w:szCs w:val="28"/>
        </w:rPr>
        <w:t>。</w:t>
      </w:r>
    </w:p>
    <w:p w:rsidR="00386F03" w:rsidRPr="00716A46" w:rsidRDefault="00386F03" w:rsidP="00DA11CA">
      <w:pPr>
        <w:pStyle w:val="aff8"/>
        <w:numPr>
          <w:ilvl w:val="0"/>
          <w:numId w:val="35"/>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不同族群與地理區域者對此一問題的看法無顯著差異。</w:t>
      </w:r>
    </w:p>
    <w:p w:rsidR="00D2435C" w:rsidRPr="00716A46" w:rsidRDefault="00D2435C" w:rsidP="00D2435C">
      <w:pPr>
        <w:pStyle w:val="aff8"/>
        <w:autoSpaceDE w:val="0"/>
        <w:autoSpaceDN w:val="0"/>
        <w:adjustRightInd w:val="0"/>
        <w:spacing w:before="50" w:line="600" w:lineRule="exact"/>
        <w:ind w:leftChars="0"/>
        <w:rPr>
          <w:rFonts w:eastAsia="標楷體"/>
          <w:kern w:val="0"/>
          <w:sz w:val="28"/>
          <w:szCs w:val="28"/>
        </w:rPr>
      </w:pPr>
    </w:p>
    <w:p w:rsidR="009C6A14" w:rsidRPr="00716A46" w:rsidRDefault="00514A2A" w:rsidP="00596239">
      <w:pPr>
        <w:pStyle w:val="3"/>
        <w:spacing w:before="240" w:after="120"/>
        <w:ind w:leftChars="0" w:left="0" w:firstLineChars="0" w:firstLine="0"/>
        <w:rPr>
          <w:b w:val="0"/>
        </w:rPr>
      </w:pPr>
      <w:r w:rsidRPr="00716A46">
        <w:t>三</w:t>
      </w:r>
      <w:r w:rsidR="009C6A14" w:rsidRPr="00716A46">
        <w:t>、受訪者不檢舉不法的原因</w:t>
      </w:r>
    </w:p>
    <w:p w:rsidR="00514A2A" w:rsidRPr="00716A46" w:rsidRDefault="006121F7" w:rsidP="00DA11CA">
      <w:pPr>
        <w:pStyle w:val="aff8"/>
        <w:spacing w:beforeLines="50" w:before="120" w:line="600" w:lineRule="exact"/>
        <w:ind w:leftChars="0" w:left="600"/>
        <w:jc w:val="both"/>
        <w:rPr>
          <w:rFonts w:eastAsia="標楷體"/>
          <w:sz w:val="28"/>
          <w:szCs w:val="28"/>
        </w:rPr>
      </w:pPr>
      <w:r w:rsidRPr="00716A46">
        <w:rPr>
          <w:rFonts w:eastAsia="標楷體"/>
          <w:sz w:val="28"/>
          <w:szCs w:val="28"/>
        </w:rPr>
        <w:t>在受訪者</w:t>
      </w:r>
      <w:r w:rsidR="00514A2A" w:rsidRPr="00716A46">
        <w:rPr>
          <w:rFonts w:eastAsia="標楷體"/>
          <w:sz w:val="28"/>
          <w:szCs w:val="28"/>
        </w:rPr>
        <w:t>不檢舉不法的原因方面，</w:t>
      </w:r>
      <w:r w:rsidRPr="00716A46">
        <w:rPr>
          <w:rFonts w:eastAsia="標楷體"/>
          <w:sz w:val="28"/>
          <w:szCs w:val="28"/>
        </w:rPr>
        <w:t>本調查</w:t>
      </w:r>
      <w:r w:rsidR="00514A2A" w:rsidRPr="00716A46">
        <w:rPr>
          <w:rFonts w:eastAsia="標楷體"/>
          <w:sz w:val="28"/>
          <w:szCs w:val="28"/>
        </w:rPr>
        <w:t>詢問：：</w:t>
      </w:r>
    </w:p>
    <w:p w:rsidR="001640B6" w:rsidRPr="00716A46" w:rsidRDefault="00514A2A" w:rsidP="00DA11CA">
      <w:pPr>
        <w:pStyle w:val="aff8"/>
        <w:spacing w:beforeLines="50" w:before="120" w:line="600" w:lineRule="exact"/>
        <w:ind w:leftChars="0" w:left="600" w:rightChars="98" w:right="235"/>
        <w:jc w:val="both"/>
        <w:rPr>
          <w:rFonts w:eastAsia="標楷體"/>
          <w:b/>
          <w:sz w:val="28"/>
          <w:szCs w:val="28"/>
          <w:u w:val="single"/>
        </w:rPr>
      </w:pPr>
      <w:r w:rsidRPr="00716A46">
        <w:rPr>
          <w:rFonts w:eastAsia="標楷體"/>
          <w:b/>
          <w:sz w:val="28"/>
          <w:szCs w:val="28"/>
          <w:u w:val="single"/>
        </w:rPr>
        <w:t>請問您不會提出檢舉的原因是什麼？（不提示選項、單選）（題目</w:t>
      </w:r>
      <w:r w:rsidRPr="00716A46">
        <w:rPr>
          <w:rFonts w:eastAsia="標楷體"/>
          <w:b/>
          <w:sz w:val="28"/>
          <w:szCs w:val="28"/>
          <w:u w:val="single"/>
        </w:rPr>
        <w:t>B13</w:t>
      </w:r>
      <w:r w:rsidRPr="00716A46">
        <w:rPr>
          <w:rFonts w:eastAsia="標楷體"/>
          <w:b/>
          <w:sz w:val="28"/>
          <w:szCs w:val="28"/>
          <w:u w:val="single"/>
        </w:rPr>
        <w:t>）</w:t>
      </w:r>
    </w:p>
    <w:p w:rsidR="000A0614" w:rsidRPr="00716A46" w:rsidRDefault="00514A2A" w:rsidP="00DA11CA">
      <w:pPr>
        <w:spacing w:beforeLines="50" w:before="120" w:afterLines="100" w:after="240" w:line="600" w:lineRule="exact"/>
        <w:ind w:firstLine="48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5.</w:t>
      </w:r>
      <w:r w:rsidR="006121F7" w:rsidRPr="00716A46">
        <w:rPr>
          <w:rFonts w:eastAsia="標楷體"/>
          <w:kern w:val="0"/>
          <w:sz w:val="28"/>
          <w:szCs w:val="28"/>
        </w:rPr>
        <w:t>7</w:t>
      </w:r>
      <w:r w:rsidRPr="00716A46">
        <w:rPr>
          <w:rFonts w:eastAsia="標楷體"/>
          <w:kern w:val="0"/>
          <w:sz w:val="28"/>
          <w:szCs w:val="28"/>
        </w:rPr>
        <w:t>所示），受訪者不提出檢舉的原因，</w:t>
      </w:r>
      <w:r w:rsidR="000A0614" w:rsidRPr="00716A46">
        <w:rPr>
          <w:rFonts w:eastAsia="標楷體"/>
          <w:kern w:val="0"/>
          <w:sz w:val="28"/>
          <w:szCs w:val="28"/>
        </w:rPr>
        <w:t>主要為「怕遭到報復」（</w:t>
      </w:r>
      <w:r w:rsidR="000A0614" w:rsidRPr="00716A46">
        <w:rPr>
          <w:rFonts w:eastAsia="標楷體"/>
          <w:kern w:val="0"/>
          <w:sz w:val="28"/>
          <w:szCs w:val="28"/>
        </w:rPr>
        <w:t>26.1%</w:t>
      </w:r>
      <w:r w:rsidR="000A0614" w:rsidRPr="00716A46">
        <w:rPr>
          <w:rFonts w:eastAsia="標楷體"/>
          <w:kern w:val="0"/>
          <w:sz w:val="28"/>
          <w:szCs w:val="28"/>
        </w:rPr>
        <w:t>），其次是「檢舉也沒用」（</w:t>
      </w:r>
      <w:r w:rsidR="000A0614" w:rsidRPr="00716A46">
        <w:rPr>
          <w:rFonts w:eastAsia="標楷體"/>
          <w:kern w:val="0"/>
          <w:sz w:val="28"/>
          <w:szCs w:val="28"/>
        </w:rPr>
        <w:t>21.8%</w:t>
      </w:r>
      <w:r w:rsidR="000A0614" w:rsidRPr="00716A46">
        <w:rPr>
          <w:rFonts w:eastAsia="標楷體"/>
          <w:kern w:val="0"/>
          <w:sz w:val="28"/>
          <w:szCs w:val="28"/>
        </w:rPr>
        <w:t>）與「事不關己少管為妙」（</w:t>
      </w:r>
      <w:r w:rsidR="000A0614" w:rsidRPr="00716A46">
        <w:rPr>
          <w:rFonts w:eastAsia="標楷體"/>
          <w:kern w:val="0"/>
          <w:sz w:val="28"/>
          <w:szCs w:val="28"/>
        </w:rPr>
        <w:t>18.6%</w:t>
      </w:r>
      <w:r w:rsidR="000A0614" w:rsidRPr="00716A46">
        <w:rPr>
          <w:rFonts w:eastAsia="標楷體"/>
          <w:kern w:val="0"/>
          <w:sz w:val="28"/>
          <w:szCs w:val="28"/>
        </w:rPr>
        <w:t>），再其次是「不知如何檢舉」（</w:t>
      </w:r>
      <w:r w:rsidR="000A0614" w:rsidRPr="00716A46">
        <w:rPr>
          <w:rFonts w:eastAsia="標楷體"/>
          <w:kern w:val="0"/>
          <w:sz w:val="28"/>
          <w:szCs w:val="28"/>
        </w:rPr>
        <w:t>9.5%</w:t>
      </w:r>
      <w:r w:rsidR="000A0614" w:rsidRPr="00716A46">
        <w:rPr>
          <w:rFonts w:eastAsia="標楷體"/>
          <w:kern w:val="0"/>
          <w:sz w:val="28"/>
          <w:szCs w:val="28"/>
        </w:rPr>
        <w:t>）與「難以提出證據」（</w:t>
      </w:r>
      <w:r w:rsidR="000A0614" w:rsidRPr="00716A46">
        <w:rPr>
          <w:rFonts w:eastAsia="標楷體"/>
          <w:kern w:val="0"/>
          <w:sz w:val="28"/>
          <w:szCs w:val="28"/>
        </w:rPr>
        <w:t>8.8%</w:t>
      </w:r>
      <w:r w:rsidR="000A0614" w:rsidRPr="00716A46">
        <w:rPr>
          <w:rFonts w:eastAsia="標楷體"/>
          <w:kern w:val="0"/>
          <w:sz w:val="28"/>
          <w:szCs w:val="28"/>
        </w:rPr>
        <w:t>），另有</w:t>
      </w:r>
      <w:r w:rsidR="000A0614" w:rsidRPr="00716A46">
        <w:rPr>
          <w:rFonts w:eastAsia="標楷體"/>
          <w:kern w:val="0"/>
          <w:sz w:val="28"/>
          <w:szCs w:val="28"/>
        </w:rPr>
        <w:t>15.1%</w:t>
      </w:r>
      <w:r w:rsidR="000A0614" w:rsidRPr="00716A46">
        <w:rPr>
          <w:rFonts w:eastAsia="標楷體"/>
          <w:kern w:val="0"/>
          <w:sz w:val="28"/>
          <w:szCs w:val="28"/>
        </w:rPr>
        <w:t>的受訪者對此一問題未表示明確意見。</w:t>
      </w:r>
    </w:p>
    <w:p w:rsidR="000A0614" w:rsidRPr="00716A46" w:rsidRDefault="000A0614" w:rsidP="00AB643F">
      <w:pPr>
        <w:pStyle w:val="affffd"/>
      </w:pPr>
      <w:bookmarkStart w:id="143" w:name="_Toc501456236"/>
      <w:bookmarkStart w:id="144" w:name="_Toc466902095"/>
      <w:bookmarkStart w:id="145" w:name="_Toc490561277"/>
      <w:r w:rsidRPr="00716A46">
        <w:rPr>
          <w:noProof/>
        </w:rPr>
        <w:drawing>
          <wp:anchor distT="0" distB="0" distL="114300" distR="114300" simplePos="0" relativeHeight="251675648" behindDoc="0" locked="0" layoutInCell="1" allowOverlap="1" wp14:anchorId="051F8BB7" wp14:editId="263FABC5">
            <wp:simplePos x="0" y="0"/>
            <wp:positionH relativeFrom="column">
              <wp:posOffset>38100</wp:posOffset>
            </wp:positionH>
            <wp:positionV relativeFrom="paragraph">
              <wp:posOffset>343535</wp:posOffset>
            </wp:positionV>
            <wp:extent cx="5962650" cy="2414905"/>
            <wp:effectExtent l="19050" t="0" r="19050" b="4445"/>
            <wp:wrapSquare wrapText="bothSides"/>
            <wp:docPr id="17" name="圖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bookmarkEnd w:id="143"/>
      <w:r w:rsidR="0039784B" w:rsidRPr="00716A46">
        <w:t xml:space="preserve"> </w:t>
      </w:r>
    </w:p>
    <w:p w:rsidR="00207A59" w:rsidRPr="00716A46" w:rsidRDefault="0039784B" w:rsidP="00207A59">
      <w:pPr>
        <w:pStyle w:val="affff9"/>
      </w:pPr>
      <w:r w:rsidRPr="00716A46">
        <w:t>圖</w:t>
      </w:r>
      <w:r w:rsidRPr="00716A46">
        <w:t xml:space="preserve">5.7  </w:t>
      </w:r>
      <w:r w:rsidRPr="00716A46">
        <w:t>受訪者不檢舉不法的原因</w:t>
      </w:r>
    </w:p>
    <w:bookmarkEnd w:id="144"/>
    <w:bookmarkEnd w:id="145"/>
    <w:p w:rsidR="00DB6AE2" w:rsidRPr="00716A46" w:rsidRDefault="00DB6AE2" w:rsidP="00DA11CA">
      <w:pPr>
        <w:spacing w:beforeLines="50" w:before="120" w:line="600" w:lineRule="exact"/>
        <w:ind w:firstLineChars="200" w:firstLine="560"/>
        <w:jc w:val="both"/>
        <w:rPr>
          <w:rFonts w:eastAsia="標楷體"/>
          <w:kern w:val="0"/>
          <w:sz w:val="28"/>
          <w:szCs w:val="28"/>
        </w:rPr>
      </w:pPr>
    </w:p>
    <w:p w:rsidR="001640B6" w:rsidRPr="00716A46" w:rsidRDefault="002C0E77"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lastRenderedPageBreak/>
        <w:t>本研究進一步檢視不同背景的受訪者對「</w:t>
      </w:r>
      <w:r w:rsidR="00A23863" w:rsidRPr="00716A46">
        <w:rPr>
          <w:rFonts w:eastAsia="標楷體"/>
          <w:kern w:val="0"/>
          <w:sz w:val="28"/>
          <w:szCs w:val="28"/>
        </w:rPr>
        <w:t>不會提出檢舉原因</w:t>
      </w:r>
      <w:r w:rsidRPr="00716A46">
        <w:rPr>
          <w:rFonts w:eastAsia="標楷體"/>
          <w:kern w:val="0"/>
          <w:sz w:val="28"/>
          <w:szCs w:val="28"/>
        </w:rPr>
        <w:t>」的看法，可以發現以下幾個現象（參見附錄五表附</w:t>
      </w:r>
      <w:r w:rsidRPr="00716A46">
        <w:rPr>
          <w:rFonts w:eastAsia="標楷體"/>
          <w:kern w:val="0"/>
          <w:sz w:val="28"/>
          <w:szCs w:val="28"/>
        </w:rPr>
        <w:t>5.2</w:t>
      </w:r>
      <w:r w:rsidR="00A23863" w:rsidRPr="00716A46">
        <w:rPr>
          <w:rFonts w:eastAsia="標楷體"/>
          <w:kern w:val="0"/>
          <w:sz w:val="28"/>
          <w:szCs w:val="28"/>
        </w:rPr>
        <w:t>6</w:t>
      </w:r>
      <w:r w:rsidRPr="00716A46">
        <w:rPr>
          <w:rFonts w:eastAsia="標楷體"/>
          <w:kern w:val="0"/>
          <w:sz w:val="28"/>
          <w:szCs w:val="28"/>
        </w:rPr>
        <w:t>）：</w:t>
      </w:r>
    </w:p>
    <w:p w:rsidR="002C0E77" w:rsidRPr="00716A46" w:rsidRDefault="002C0E77" w:rsidP="00DA11CA">
      <w:pPr>
        <w:pStyle w:val="aff8"/>
        <w:numPr>
          <w:ilvl w:val="0"/>
          <w:numId w:val="36"/>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教育程度：小學及以下者表示「</w:t>
      </w:r>
      <w:r w:rsidR="00EA0848" w:rsidRPr="00716A46">
        <w:rPr>
          <w:rFonts w:eastAsia="標楷體"/>
          <w:kern w:val="0"/>
          <w:sz w:val="28"/>
          <w:szCs w:val="28"/>
        </w:rPr>
        <w:t>不知如何檢舉</w:t>
      </w:r>
      <w:r w:rsidRPr="00716A46">
        <w:rPr>
          <w:rFonts w:eastAsia="標楷體"/>
          <w:kern w:val="0"/>
          <w:sz w:val="28"/>
          <w:szCs w:val="28"/>
        </w:rPr>
        <w:t>」的比例明顯高於其他教育程度者；</w:t>
      </w:r>
      <w:r w:rsidR="00EA0848" w:rsidRPr="00716A46">
        <w:rPr>
          <w:rFonts w:eastAsia="標楷體"/>
          <w:kern w:val="0"/>
          <w:sz w:val="28"/>
          <w:szCs w:val="28"/>
        </w:rPr>
        <w:t>國初中</w:t>
      </w:r>
      <w:r w:rsidRPr="00716A46">
        <w:rPr>
          <w:rFonts w:eastAsia="標楷體"/>
          <w:kern w:val="0"/>
          <w:sz w:val="28"/>
          <w:szCs w:val="28"/>
        </w:rPr>
        <w:t>者表示「</w:t>
      </w:r>
      <w:r w:rsidR="00EA0848" w:rsidRPr="00716A46">
        <w:rPr>
          <w:rFonts w:eastAsia="標楷體"/>
          <w:kern w:val="0"/>
          <w:sz w:val="28"/>
          <w:szCs w:val="28"/>
        </w:rPr>
        <w:t>無反應</w:t>
      </w:r>
      <w:r w:rsidRPr="00716A46">
        <w:rPr>
          <w:rFonts w:eastAsia="標楷體"/>
          <w:kern w:val="0"/>
          <w:sz w:val="28"/>
          <w:szCs w:val="28"/>
        </w:rPr>
        <w:t>」的比例明顯高於其他教育程度者。</w:t>
      </w:r>
    </w:p>
    <w:p w:rsidR="002C0E77" w:rsidRPr="00716A46" w:rsidRDefault="002C0E77" w:rsidP="00DA11CA">
      <w:pPr>
        <w:pStyle w:val="aff8"/>
        <w:numPr>
          <w:ilvl w:val="0"/>
          <w:numId w:val="36"/>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政黨支持：泛藍支持者表示「</w:t>
      </w:r>
      <w:r w:rsidR="00EA0848" w:rsidRPr="00716A46">
        <w:rPr>
          <w:rFonts w:eastAsia="標楷體"/>
          <w:kern w:val="0"/>
          <w:sz w:val="28"/>
          <w:szCs w:val="28"/>
        </w:rPr>
        <w:t>事不關己少管為妙</w:t>
      </w:r>
      <w:r w:rsidRPr="00716A46">
        <w:rPr>
          <w:rFonts w:eastAsia="標楷體"/>
          <w:kern w:val="0"/>
          <w:sz w:val="28"/>
          <w:szCs w:val="28"/>
        </w:rPr>
        <w:t>」的比例明顯高於其他政黨支持者；</w:t>
      </w:r>
      <w:r w:rsidR="00EA0848" w:rsidRPr="00716A46">
        <w:rPr>
          <w:rFonts w:eastAsia="標楷體"/>
          <w:kern w:val="0"/>
          <w:sz w:val="28"/>
          <w:szCs w:val="28"/>
        </w:rPr>
        <w:t>政黨中立者</w:t>
      </w:r>
      <w:r w:rsidRPr="00716A46">
        <w:rPr>
          <w:rFonts w:eastAsia="標楷體"/>
          <w:kern w:val="0"/>
          <w:sz w:val="28"/>
          <w:szCs w:val="28"/>
        </w:rPr>
        <w:t>表示「</w:t>
      </w:r>
      <w:r w:rsidR="00EA0848" w:rsidRPr="00716A46">
        <w:rPr>
          <w:rFonts w:eastAsia="標楷體"/>
          <w:kern w:val="0"/>
          <w:sz w:val="28"/>
          <w:szCs w:val="28"/>
        </w:rPr>
        <w:t>檢舉也沒有用</w:t>
      </w:r>
      <w:r w:rsidRPr="00716A46">
        <w:rPr>
          <w:rFonts w:eastAsia="標楷體"/>
          <w:kern w:val="0"/>
          <w:sz w:val="28"/>
          <w:szCs w:val="28"/>
        </w:rPr>
        <w:t>」的比例明顯高於其他政黨支持者</w:t>
      </w:r>
      <w:r w:rsidR="00EA0848" w:rsidRPr="00716A46">
        <w:rPr>
          <w:rFonts w:eastAsia="標楷體"/>
          <w:kern w:val="0"/>
          <w:sz w:val="28"/>
          <w:szCs w:val="28"/>
        </w:rPr>
        <w:t>。</w:t>
      </w:r>
    </w:p>
    <w:p w:rsidR="002C0E77" w:rsidRPr="00716A46" w:rsidRDefault="002C0E77" w:rsidP="00DA11CA">
      <w:pPr>
        <w:pStyle w:val="aff8"/>
        <w:numPr>
          <w:ilvl w:val="0"/>
          <w:numId w:val="36"/>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w:t>
      </w:r>
      <w:r w:rsidR="00A23863" w:rsidRPr="00716A46">
        <w:rPr>
          <w:rFonts w:eastAsia="標楷體"/>
          <w:kern w:val="0"/>
          <w:sz w:val="28"/>
          <w:szCs w:val="28"/>
        </w:rPr>
        <w:t>性別與年齡</w:t>
      </w:r>
      <w:r w:rsidRPr="00716A46">
        <w:rPr>
          <w:rFonts w:eastAsia="標楷體"/>
          <w:kern w:val="0"/>
          <w:sz w:val="28"/>
          <w:szCs w:val="28"/>
        </w:rPr>
        <w:t>對此一問題的看法無顯著差異。</w:t>
      </w:r>
    </w:p>
    <w:p w:rsidR="001E1EF0" w:rsidRPr="00716A46" w:rsidRDefault="001E1EF0">
      <w:pPr>
        <w:widowControl/>
        <w:rPr>
          <w:rFonts w:eastAsia="標楷體"/>
          <w:b/>
        </w:rPr>
      </w:pPr>
    </w:p>
    <w:p w:rsidR="00596239" w:rsidRPr="00716A46" w:rsidRDefault="001E1EF0" w:rsidP="00596239">
      <w:pPr>
        <w:pStyle w:val="3"/>
        <w:spacing w:before="240" w:after="120"/>
        <w:ind w:leftChars="0" w:left="0" w:firstLineChars="0" w:firstLine="0"/>
        <w:rPr>
          <w:b w:val="0"/>
        </w:rPr>
      </w:pPr>
      <w:r w:rsidRPr="00716A46">
        <w:rPr>
          <w:rFonts w:hint="eastAsia"/>
        </w:rPr>
        <w:t>四</w:t>
      </w:r>
      <w:r w:rsidR="00596239" w:rsidRPr="00716A46">
        <w:t>、受訪者對</w:t>
      </w:r>
      <w:r w:rsidR="001B0163" w:rsidRPr="00716A46">
        <w:rPr>
          <w:rFonts w:hint="eastAsia"/>
          <w:lang w:eastAsia="zh-HK"/>
        </w:rPr>
        <w:t>揭</w:t>
      </w:r>
      <w:r w:rsidR="00A00E10" w:rsidRPr="00716A46">
        <w:rPr>
          <w:rFonts w:hint="eastAsia"/>
        </w:rPr>
        <w:t>弊者保護</w:t>
      </w:r>
      <w:r w:rsidR="00FF7637" w:rsidRPr="00716A46">
        <w:t>法案的看法</w:t>
      </w:r>
    </w:p>
    <w:p w:rsidR="00596239" w:rsidRPr="00716A46" w:rsidRDefault="00596239" w:rsidP="00DA11CA">
      <w:pPr>
        <w:pStyle w:val="aff8"/>
        <w:spacing w:beforeLines="50" w:before="120" w:line="600" w:lineRule="exact"/>
        <w:ind w:leftChars="0" w:left="600"/>
        <w:jc w:val="both"/>
        <w:rPr>
          <w:rFonts w:eastAsia="標楷體"/>
          <w:sz w:val="28"/>
          <w:szCs w:val="28"/>
        </w:rPr>
      </w:pPr>
      <w:r w:rsidRPr="00716A46">
        <w:rPr>
          <w:rFonts w:eastAsia="標楷體"/>
          <w:sz w:val="28"/>
          <w:szCs w:val="28"/>
        </w:rPr>
        <w:t>在受訪者</w:t>
      </w:r>
      <w:r w:rsidR="00FF7637" w:rsidRPr="00716A46">
        <w:rPr>
          <w:rFonts w:eastAsia="標楷體"/>
          <w:sz w:val="28"/>
          <w:szCs w:val="28"/>
        </w:rPr>
        <w:t>對制定法律</w:t>
      </w:r>
      <w:r w:rsidR="00865CAE" w:rsidRPr="00716A46">
        <w:rPr>
          <w:rFonts w:eastAsia="標楷體"/>
          <w:sz w:val="28"/>
          <w:szCs w:val="28"/>
        </w:rPr>
        <w:t>可提高檢舉人意願</w:t>
      </w:r>
      <w:r w:rsidR="00FF7637" w:rsidRPr="00716A46">
        <w:rPr>
          <w:rFonts w:eastAsia="標楷體"/>
          <w:sz w:val="28"/>
          <w:szCs w:val="28"/>
        </w:rPr>
        <w:t>的看法</w:t>
      </w:r>
      <w:r w:rsidRPr="00716A46">
        <w:rPr>
          <w:rFonts w:eastAsia="標楷體"/>
          <w:sz w:val="28"/>
          <w:szCs w:val="28"/>
        </w:rPr>
        <w:t>方面，本調查詢問：：</w:t>
      </w:r>
    </w:p>
    <w:p w:rsidR="001640B6" w:rsidRPr="00716A46" w:rsidRDefault="00FF7637" w:rsidP="00DA11CA">
      <w:pPr>
        <w:pStyle w:val="aff8"/>
        <w:spacing w:beforeLines="50" w:before="120" w:line="600" w:lineRule="exact"/>
        <w:ind w:leftChars="0" w:left="600" w:rightChars="98" w:right="235"/>
        <w:jc w:val="both"/>
        <w:rPr>
          <w:rFonts w:eastAsia="標楷體"/>
          <w:b/>
          <w:sz w:val="28"/>
          <w:szCs w:val="28"/>
          <w:u w:val="single"/>
        </w:rPr>
      </w:pPr>
      <w:r w:rsidRPr="00716A46">
        <w:rPr>
          <w:rFonts w:eastAsia="標楷體"/>
          <w:b/>
          <w:sz w:val="28"/>
          <w:szCs w:val="28"/>
          <w:u w:val="single"/>
        </w:rPr>
        <w:t>有人說：「政府機關制定法律保護檢舉貪污的人，可以保護檢舉人不會受到傷害，提高民眾的檢舉意願」，請問您同不同意這種說法？</w:t>
      </w:r>
      <w:r w:rsidR="00596239" w:rsidRPr="00716A46">
        <w:rPr>
          <w:rFonts w:eastAsia="標楷體"/>
          <w:b/>
          <w:sz w:val="28"/>
          <w:szCs w:val="28"/>
          <w:u w:val="single"/>
        </w:rPr>
        <w:t>請問您不會提出檢舉的原因是什麼？（題目</w:t>
      </w:r>
      <w:r w:rsidR="00596239" w:rsidRPr="00716A46">
        <w:rPr>
          <w:rFonts w:eastAsia="標楷體"/>
          <w:b/>
          <w:sz w:val="28"/>
          <w:szCs w:val="28"/>
          <w:u w:val="single"/>
        </w:rPr>
        <w:t>B</w:t>
      </w:r>
      <w:r w:rsidRPr="00716A46">
        <w:rPr>
          <w:rFonts w:eastAsia="標楷體"/>
          <w:b/>
          <w:sz w:val="28"/>
          <w:szCs w:val="28"/>
          <w:u w:val="single"/>
        </w:rPr>
        <w:t>14</w:t>
      </w:r>
      <w:r w:rsidR="00596239" w:rsidRPr="00716A46">
        <w:rPr>
          <w:rFonts w:eastAsia="標楷體"/>
          <w:b/>
          <w:sz w:val="28"/>
          <w:szCs w:val="28"/>
          <w:u w:val="single"/>
        </w:rPr>
        <w:t>）</w:t>
      </w:r>
    </w:p>
    <w:p w:rsidR="001640B6" w:rsidRDefault="00FF7637" w:rsidP="00DA11CA">
      <w:pPr>
        <w:spacing w:beforeLines="50" w:before="120" w:afterLines="100" w:after="240" w:line="600" w:lineRule="exact"/>
        <w:ind w:firstLineChars="200" w:firstLine="560"/>
        <w:jc w:val="both"/>
        <w:rPr>
          <w:rFonts w:eastAsia="標楷體"/>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5.</w:t>
      </w:r>
      <w:r w:rsidR="00D2435C" w:rsidRPr="00716A46">
        <w:rPr>
          <w:rFonts w:eastAsia="標楷體"/>
          <w:kern w:val="0"/>
          <w:sz w:val="28"/>
          <w:szCs w:val="28"/>
        </w:rPr>
        <w:t>8</w:t>
      </w:r>
      <w:r w:rsidRPr="00716A46">
        <w:rPr>
          <w:rFonts w:eastAsia="標楷體"/>
          <w:kern w:val="0"/>
          <w:sz w:val="28"/>
          <w:szCs w:val="28"/>
        </w:rPr>
        <w:t>所示），有</w:t>
      </w:r>
      <w:r w:rsidRPr="00716A46">
        <w:rPr>
          <w:rFonts w:eastAsia="標楷體"/>
          <w:kern w:val="0"/>
          <w:sz w:val="28"/>
          <w:szCs w:val="28"/>
        </w:rPr>
        <w:t>29.0%</w:t>
      </w:r>
      <w:r w:rsidRPr="00716A46">
        <w:rPr>
          <w:rFonts w:eastAsia="標楷體"/>
          <w:kern w:val="0"/>
          <w:sz w:val="28"/>
          <w:szCs w:val="28"/>
        </w:rPr>
        <w:t>的受訪者表示「非常同意」，有</w:t>
      </w:r>
      <w:r w:rsidRPr="00716A46">
        <w:rPr>
          <w:rFonts w:eastAsia="標楷體"/>
          <w:kern w:val="0"/>
          <w:sz w:val="28"/>
          <w:szCs w:val="28"/>
        </w:rPr>
        <w:t>35.8%</w:t>
      </w:r>
      <w:r w:rsidRPr="00716A46">
        <w:rPr>
          <w:rFonts w:eastAsia="標楷體"/>
          <w:kern w:val="0"/>
          <w:sz w:val="28"/>
          <w:szCs w:val="28"/>
        </w:rPr>
        <w:t>表示「還算同意」，合計有近六成五（</w:t>
      </w:r>
      <w:r w:rsidRPr="00716A46">
        <w:rPr>
          <w:rFonts w:eastAsia="標楷體"/>
          <w:kern w:val="0"/>
          <w:sz w:val="28"/>
          <w:szCs w:val="28"/>
        </w:rPr>
        <w:t>64.8%</w:t>
      </w:r>
      <w:r w:rsidRPr="00716A46">
        <w:rPr>
          <w:rFonts w:eastAsia="標楷體"/>
          <w:kern w:val="0"/>
          <w:sz w:val="28"/>
          <w:szCs w:val="28"/>
        </w:rPr>
        <w:t>）的受訪者對</w:t>
      </w:r>
      <w:r w:rsidRPr="00716A46">
        <w:rPr>
          <w:rFonts w:eastAsia="標楷體"/>
          <w:sz w:val="28"/>
          <w:szCs w:val="28"/>
        </w:rPr>
        <w:t>制定法律保護檢舉貪污的人</w:t>
      </w:r>
      <w:r w:rsidR="00865CAE" w:rsidRPr="00716A46">
        <w:rPr>
          <w:rFonts w:eastAsia="標楷體"/>
          <w:sz w:val="28"/>
          <w:szCs w:val="28"/>
        </w:rPr>
        <w:t>可提高檢舉人意願</w:t>
      </w:r>
      <w:r w:rsidRPr="00716A46">
        <w:rPr>
          <w:rFonts w:eastAsia="標楷體"/>
          <w:sz w:val="28"/>
          <w:szCs w:val="28"/>
        </w:rPr>
        <w:t>偏向同意</w:t>
      </w:r>
      <w:r w:rsidRPr="00716A46">
        <w:rPr>
          <w:rFonts w:eastAsia="標楷體"/>
          <w:kern w:val="0"/>
          <w:sz w:val="28"/>
          <w:szCs w:val="28"/>
        </w:rPr>
        <w:t>；有</w:t>
      </w:r>
      <w:r w:rsidRPr="00716A46">
        <w:rPr>
          <w:rFonts w:eastAsia="標楷體"/>
          <w:kern w:val="0"/>
          <w:sz w:val="28"/>
          <w:szCs w:val="28"/>
        </w:rPr>
        <w:t>10.6%</w:t>
      </w:r>
      <w:r w:rsidRPr="00716A46">
        <w:rPr>
          <w:rFonts w:eastAsia="標楷體"/>
          <w:kern w:val="0"/>
          <w:sz w:val="28"/>
          <w:szCs w:val="28"/>
        </w:rPr>
        <w:t>的受訪者表示「非常不同意」，有</w:t>
      </w:r>
      <w:r w:rsidRPr="00716A46">
        <w:rPr>
          <w:rFonts w:eastAsia="標楷體"/>
          <w:kern w:val="0"/>
          <w:sz w:val="28"/>
          <w:szCs w:val="28"/>
        </w:rPr>
        <w:t>18.0%</w:t>
      </w:r>
      <w:r w:rsidRPr="00716A46">
        <w:rPr>
          <w:rFonts w:eastAsia="標楷體"/>
          <w:kern w:val="0"/>
          <w:sz w:val="28"/>
          <w:szCs w:val="28"/>
        </w:rPr>
        <w:t>的受訪者表示「不太同意」，合計有近二成九（</w:t>
      </w:r>
      <w:r w:rsidRPr="00716A46">
        <w:rPr>
          <w:rFonts w:eastAsia="標楷體"/>
          <w:kern w:val="0"/>
          <w:sz w:val="28"/>
          <w:szCs w:val="28"/>
        </w:rPr>
        <w:t>28.6%</w:t>
      </w:r>
      <w:r w:rsidRPr="00716A46">
        <w:rPr>
          <w:rFonts w:eastAsia="標楷體"/>
          <w:kern w:val="0"/>
          <w:sz w:val="28"/>
          <w:szCs w:val="28"/>
        </w:rPr>
        <w:t>）的受訪者對</w:t>
      </w:r>
      <w:r w:rsidRPr="00716A46">
        <w:rPr>
          <w:rFonts w:eastAsia="標楷體"/>
          <w:sz w:val="28"/>
          <w:szCs w:val="28"/>
        </w:rPr>
        <w:t>制定法律保護檢舉貪污的人</w:t>
      </w:r>
      <w:r w:rsidR="00865CAE" w:rsidRPr="00716A46">
        <w:rPr>
          <w:rFonts w:eastAsia="標楷體"/>
          <w:sz w:val="28"/>
          <w:szCs w:val="28"/>
        </w:rPr>
        <w:t>可提高檢舉人意願</w:t>
      </w:r>
      <w:r w:rsidRPr="00716A46">
        <w:rPr>
          <w:rFonts w:eastAsia="標楷體"/>
          <w:sz w:val="28"/>
          <w:szCs w:val="28"/>
        </w:rPr>
        <w:t>偏向不同意</w:t>
      </w:r>
      <w:r w:rsidRPr="00716A46">
        <w:rPr>
          <w:rFonts w:eastAsia="標楷體"/>
          <w:kern w:val="0"/>
          <w:sz w:val="28"/>
          <w:szCs w:val="28"/>
        </w:rPr>
        <w:t>；另有</w:t>
      </w:r>
      <w:r w:rsidRPr="00716A46">
        <w:rPr>
          <w:rFonts w:eastAsia="標楷體"/>
          <w:kern w:val="0"/>
          <w:sz w:val="28"/>
          <w:szCs w:val="28"/>
        </w:rPr>
        <w:t>6.6%</w:t>
      </w:r>
      <w:r w:rsidRPr="00716A46">
        <w:rPr>
          <w:rFonts w:eastAsia="標楷體"/>
          <w:kern w:val="0"/>
          <w:sz w:val="28"/>
          <w:szCs w:val="28"/>
        </w:rPr>
        <w:t>的受訪者未對此一問題表達明確的意見。此一結果顯示，民眾「</w:t>
      </w:r>
      <w:r w:rsidRPr="00716A46">
        <w:rPr>
          <w:rFonts w:eastAsia="標楷體"/>
          <w:sz w:val="28"/>
          <w:szCs w:val="28"/>
        </w:rPr>
        <w:t>同意」制定法律保護檢舉貪污的人</w:t>
      </w:r>
      <w:r w:rsidR="00865CAE" w:rsidRPr="00716A46">
        <w:rPr>
          <w:rFonts w:eastAsia="標楷體"/>
          <w:sz w:val="28"/>
          <w:szCs w:val="28"/>
        </w:rPr>
        <w:t>可提高檢舉人意願</w:t>
      </w:r>
      <w:r w:rsidR="001B0163" w:rsidRPr="00716A46">
        <w:rPr>
          <w:rFonts w:eastAsia="標楷體" w:hint="eastAsia"/>
          <w:sz w:val="28"/>
          <w:szCs w:val="28"/>
          <w:lang w:eastAsia="zh-HK"/>
        </w:rPr>
        <w:t>的比例</w:t>
      </w:r>
      <w:r w:rsidRPr="00716A46">
        <w:rPr>
          <w:rFonts w:eastAsia="標楷體"/>
          <w:sz w:val="28"/>
          <w:szCs w:val="28"/>
        </w:rPr>
        <w:t>，明顯高於「不同意」</w:t>
      </w:r>
      <w:r w:rsidR="001B0163" w:rsidRPr="00716A46">
        <w:rPr>
          <w:rFonts w:eastAsia="標楷體" w:hint="eastAsia"/>
          <w:sz w:val="28"/>
          <w:szCs w:val="28"/>
          <w:lang w:eastAsia="zh-HK"/>
        </w:rPr>
        <w:t>的比例</w:t>
      </w:r>
      <w:r w:rsidRPr="00716A46">
        <w:rPr>
          <w:rFonts w:eastAsia="標楷體"/>
          <w:sz w:val="28"/>
          <w:szCs w:val="28"/>
        </w:rPr>
        <w:t>。</w:t>
      </w:r>
    </w:p>
    <w:p w:rsidR="009D5F0A" w:rsidRPr="00716A46" w:rsidRDefault="009D5F0A" w:rsidP="00DA11CA">
      <w:pPr>
        <w:spacing w:beforeLines="50" w:before="120" w:afterLines="100" w:after="240" w:line="600" w:lineRule="exact"/>
        <w:ind w:firstLineChars="200" w:firstLine="560"/>
        <w:jc w:val="both"/>
        <w:rPr>
          <w:rFonts w:eastAsia="標楷體"/>
          <w:sz w:val="28"/>
          <w:szCs w:val="28"/>
        </w:rPr>
      </w:pPr>
      <w:r w:rsidRPr="00716A46">
        <w:rPr>
          <w:rFonts w:eastAsia="標楷體" w:hint="eastAsia"/>
          <w:noProof/>
          <w:sz w:val="28"/>
          <w:szCs w:val="28"/>
        </w:rPr>
        <w:lastRenderedPageBreak/>
        <w:drawing>
          <wp:anchor distT="0" distB="0" distL="114300" distR="114300" simplePos="0" relativeHeight="251791360" behindDoc="0" locked="0" layoutInCell="1" allowOverlap="1" wp14:anchorId="73AD788F" wp14:editId="60F6F78A">
            <wp:simplePos x="0" y="0"/>
            <wp:positionH relativeFrom="column">
              <wp:posOffset>0</wp:posOffset>
            </wp:positionH>
            <wp:positionV relativeFrom="paragraph">
              <wp:posOffset>534670</wp:posOffset>
            </wp:positionV>
            <wp:extent cx="5372100" cy="3028950"/>
            <wp:effectExtent l="19050" t="0" r="19050" b="0"/>
            <wp:wrapSquare wrapText="bothSides"/>
            <wp:docPr id="21"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40503F" w:rsidRPr="00716A46" w:rsidRDefault="0040503F" w:rsidP="00AB643F">
      <w:pPr>
        <w:pStyle w:val="affffd"/>
      </w:pPr>
      <w:bookmarkStart w:id="146" w:name="_Toc490561278"/>
      <w:bookmarkStart w:id="147" w:name="_Toc501456237"/>
      <w:r w:rsidRPr="00716A46">
        <w:t>圖</w:t>
      </w:r>
      <w:r w:rsidRPr="00716A46">
        <w:t xml:space="preserve">5.8  </w:t>
      </w:r>
      <w:r w:rsidRPr="00716A46">
        <w:t>受訪者對制定法律可提高檢舉人意願的看法</w:t>
      </w:r>
      <w:bookmarkEnd w:id="146"/>
      <w:bookmarkEnd w:id="147"/>
    </w:p>
    <w:p w:rsidR="001640B6" w:rsidRPr="00716A46" w:rsidRDefault="00596239"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本研究進一步檢視不同背景的受訪者對「</w:t>
      </w:r>
      <w:r w:rsidR="00FF7637" w:rsidRPr="00716A46">
        <w:rPr>
          <w:rFonts w:eastAsia="標楷體"/>
          <w:sz w:val="28"/>
          <w:szCs w:val="28"/>
        </w:rPr>
        <w:t>制定法律保護檢舉貪污的人</w:t>
      </w:r>
      <w:r w:rsidR="00865CAE" w:rsidRPr="00716A46">
        <w:rPr>
          <w:rFonts w:eastAsia="標楷體"/>
          <w:sz w:val="28"/>
          <w:szCs w:val="28"/>
        </w:rPr>
        <w:t>可提高檢舉人意願</w:t>
      </w:r>
      <w:r w:rsidRPr="00716A46">
        <w:rPr>
          <w:rFonts w:eastAsia="標楷體"/>
          <w:kern w:val="0"/>
          <w:sz w:val="28"/>
          <w:szCs w:val="28"/>
        </w:rPr>
        <w:t>」的看法，可以發現以下幾個現象（參見附錄五表附</w:t>
      </w:r>
      <w:r w:rsidRPr="00716A46">
        <w:rPr>
          <w:rFonts w:eastAsia="標楷體"/>
          <w:kern w:val="0"/>
          <w:sz w:val="28"/>
          <w:szCs w:val="28"/>
        </w:rPr>
        <w:t>5.2</w:t>
      </w:r>
      <w:r w:rsidR="00FF7637" w:rsidRPr="00716A46">
        <w:rPr>
          <w:rFonts w:eastAsia="標楷體"/>
          <w:kern w:val="0"/>
          <w:sz w:val="28"/>
          <w:szCs w:val="28"/>
        </w:rPr>
        <w:t>7</w:t>
      </w:r>
      <w:r w:rsidRPr="00716A46">
        <w:rPr>
          <w:rFonts w:eastAsia="標楷體"/>
          <w:kern w:val="0"/>
          <w:sz w:val="28"/>
          <w:szCs w:val="28"/>
        </w:rPr>
        <w:t>）：</w:t>
      </w:r>
    </w:p>
    <w:p w:rsidR="00FF7637" w:rsidRPr="00716A46" w:rsidRDefault="00FF7637" w:rsidP="00DA11CA">
      <w:pPr>
        <w:pStyle w:val="aff8"/>
        <w:numPr>
          <w:ilvl w:val="0"/>
          <w:numId w:val="37"/>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性別：女性</w:t>
      </w:r>
      <w:r w:rsidR="00547EC6" w:rsidRPr="00716A46">
        <w:rPr>
          <w:rFonts w:eastAsia="標楷體"/>
          <w:kern w:val="0"/>
          <w:sz w:val="28"/>
          <w:szCs w:val="28"/>
        </w:rPr>
        <w:t>回答</w:t>
      </w:r>
      <w:r w:rsidRPr="00716A46">
        <w:rPr>
          <w:rFonts w:eastAsia="標楷體"/>
          <w:kern w:val="0"/>
          <w:sz w:val="28"/>
          <w:szCs w:val="28"/>
        </w:rPr>
        <w:t>「無反應」的比例明顯高於男性。</w:t>
      </w:r>
    </w:p>
    <w:p w:rsidR="00FF7637" w:rsidRPr="00716A46" w:rsidRDefault="00FF7637" w:rsidP="00DA11CA">
      <w:pPr>
        <w:pStyle w:val="aff8"/>
        <w:numPr>
          <w:ilvl w:val="0"/>
          <w:numId w:val="3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年齡：</w:t>
      </w:r>
      <w:r w:rsidRPr="00716A46">
        <w:rPr>
          <w:rFonts w:eastAsia="標楷體"/>
          <w:kern w:val="0"/>
          <w:sz w:val="28"/>
          <w:szCs w:val="28"/>
        </w:rPr>
        <w:t>60</w:t>
      </w:r>
      <w:r w:rsidRPr="00716A46">
        <w:rPr>
          <w:rFonts w:eastAsia="標楷體"/>
          <w:kern w:val="0"/>
          <w:sz w:val="28"/>
          <w:szCs w:val="28"/>
        </w:rPr>
        <w:t>歲及以上者</w:t>
      </w:r>
      <w:r w:rsidR="00547EC6" w:rsidRPr="00716A46">
        <w:rPr>
          <w:rFonts w:eastAsia="標楷體"/>
          <w:kern w:val="0"/>
          <w:sz w:val="28"/>
          <w:szCs w:val="28"/>
        </w:rPr>
        <w:t>回答</w:t>
      </w:r>
      <w:r w:rsidRPr="00716A46">
        <w:rPr>
          <w:rFonts w:eastAsia="標楷體"/>
          <w:kern w:val="0"/>
          <w:sz w:val="28"/>
          <w:szCs w:val="28"/>
        </w:rPr>
        <w:t>「</w:t>
      </w:r>
      <w:r w:rsidR="00A409E8" w:rsidRPr="00716A46">
        <w:rPr>
          <w:rFonts w:eastAsia="標楷體"/>
          <w:kern w:val="0"/>
          <w:sz w:val="28"/>
          <w:szCs w:val="28"/>
        </w:rPr>
        <w:t>無反應</w:t>
      </w:r>
      <w:r w:rsidRPr="00716A46">
        <w:rPr>
          <w:rFonts w:eastAsia="標楷體"/>
          <w:kern w:val="0"/>
          <w:sz w:val="28"/>
          <w:szCs w:val="28"/>
        </w:rPr>
        <w:t>」的比例明顯高於其他</w:t>
      </w:r>
      <w:r w:rsidR="00A21F19" w:rsidRPr="00716A46">
        <w:rPr>
          <w:rFonts w:eastAsia="標楷體"/>
          <w:kern w:val="0"/>
          <w:sz w:val="28"/>
          <w:szCs w:val="28"/>
        </w:rPr>
        <w:t>年齡者</w:t>
      </w:r>
      <w:r w:rsidR="008B4B9A" w:rsidRPr="00716A46">
        <w:rPr>
          <w:rFonts w:eastAsia="標楷體"/>
          <w:kern w:val="0"/>
          <w:sz w:val="28"/>
          <w:szCs w:val="28"/>
        </w:rPr>
        <w:t>。</w:t>
      </w:r>
    </w:p>
    <w:p w:rsidR="00FF7637" w:rsidRPr="00716A46" w:rsidRDefault="00FF7637" w:rsidP="00DA11CA">
      <w:pPr>
        <w:pStyle w:val="aff8"/>
        <w:numPr>
          <w:ilvl w:val="0"/>
          <w:numId w:val="3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教育程度：大學及以上者「傾向同意」的比例明顯高於其他教育程度者；小學及以下者</w:t>
      </w:r>
      <w:r w:rsidR="00EC6C66" w:rsidRPr="00716A46">
        <w:rPr>
          <w:rFonts w:eastAsia="標楷體" w:hint="eastAsia"/>
          <w:kern w:val="0"/>
          <w:sz w:val="28"/>
          <w:szCs w:val="28"/>
        </w:rPr>
        <w:t>回答</w:t>
      </w:r>
      <w:r w:rsidRPr="00716A46">
        <w:rPr>
          <w:rFonts w:eastAsia="標楷體"/>
          <w:kern w:val="0"/>
          <w:sz w:val="28"/>
          <w:szCs w:val="28"/>
        </w:rPr>
        <w:t>「無反應」的比例明顯高於其他教育程度者。</w:t>
      </w:r>
    </w:p>
    <w:p w:rsidR="00FF7637" w:rsidRPr="00716A46" w:rsidRDefault="00FF7637" w:rsidP="00DA11CA">
      <w:pPr>
        <w:pStyle w:val="aff8"/>
        <w:numPr>
          <w:ilvl w:val="0"/>
          <w:numId w:val="3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w:t>
      </w:r>
      <w:r w:rsidR="00A21F19" w:rsidRPr="00716A46">
        <w:rPr>
          <w:rFonts w:eastAsia="標楷體"/>
          <w:kern w:val="0"/>
          <w:sz w:val="28"/>
          <w:szCs w:val="28"/>
        </w:rPr>
        <w:t>農林漁牧者與家管</w:t>
      </w:r>
      <w:r w:rsidR="00EC6C66" w:rsidRPr="00716A46">
        <w:rPr>
          <w:rFonts w:eastAsia="標楷體" w:hint="eastAsia"/>
          <w:kern w:val="0"/>
          <w:sz w:val="28"/>
          <w:szCs w:val="28"/>
        </w:rPr>
        <w:t>回答</w:t>
      </w:r>
      <w:r w:rsidRPr="00716A46">
        <w:rPr>
          <w:rFonts w:eastAsia="標楷體"/>
          <w:kern w:val="0"/>
          <w:sz w:val="28"/>
          <w:szCs w:val="28"/>
        </w:rPr>
        <w:t>「</w:t>
      </w:r>
      <w:r w:rsidR="00A21F19" w:rsidRPr="00716A46">
        <w:rPr>
          <w:rFonts w:eastAsia="標楷體"/>
          <w:kern w:val="0"/>
          <w:sz w:val="28"/>
          <w:szCs w:val="28"/>
        </w:rPr>
        <w:t>無反應</w:t>
      </w:r>
      <w:r w:rsidRPr="00716A46">
        <w:rPr>
          <w:rFonts w:eastAsia="標楷體"/>
          <w:kern w:val="0"/>
          <w:sz w:val="28"/>
          <w:szCs w:val="28"/>
        </w:rPr>
        <w:t>」的比例明顯高於其他職業者。</w:t>
      </w:r>
    </w:p>
    <w:p w:rsidR="00566F4D" w:rsidRPr="00716A46" w:rsidRDefault="00FF7637" w:rsidP="00DA11CA">
      <w:pPr>
        <w:pStyle w:val="aff8"/>
        <w:numPr>
          <w:ilvl w:val="0"/>
          <w:numId w:val="3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w:t>
      </w:r>
      <w:r w:rsidR="00A21F19" w:rsidRPr="00716A46">
        <w:rPr>
          <w:rFonts w:eastAsia="標楷體"/>
          <w:kern w:val="0"/>
          <w:sz w:val="28"/>
          <w:szCs w:val="28"/>
        </w:rPr>
        <w:t>泛綠支持者</w:t>
      </w:r>
      <w:r w:rsidRPr="00716A46">
        <w:rPr>
          <w:rFonts w:eastAsia="標楷體"/>
          <w:kern w:val="0"/>
          <w:sz w:val="28"/>
          <w:szCs w:val="28"/>
        </w:rPr>
        <w:t>「</w:t>
      </w:r>
      <w:r w:rsidR="00A21F19" w:rsidRPr="00716A46">
        <w:rPr>
          <w:rFonts w:eastAsia="標楷體"/>
          <w:kern w:val="0"/>
          <w:sz w:val="28"/>
          <w:szCs w:val="28"/>
        </w:rPr>
        <w:t>傾向同意</w:t>
      </w:r>
      <w:r w:rsidRPr="00716A46">
        <w:rPr>
          <w:rFonts w:eastAsia="標楷體"/>
          <w:kern w:val="0"/>
          <w:sz w:val="28"/>
          <w:szCs w:val="28"/>
        </w:rPr>
        <w:t>」的比例明顯高於其他政黨支持者</w:t>
      </w:r>
      <w:r w:rsidR="00A21F19" w:rsidRPr="00716A46">
        <w:rPr>
          <w:rFonts w:eastAsia="標楷體"/>
          <w:kern w:val="0"/>
          <w:sz w:val="28"/>
          <w:szCs w:val="28"/>
        </w:rPr>
        <w:t>；政黨中立者「傾向不同意」的比例明顯高於其他政黨支持者</w:t>
      </w:r>
      <w:r w:rsidR="00566F4D" w:rsidRPr="00716A46">
        <w:rPr>
          <w:rFonts w:eastAsia="標楷體"/>
          <w:kern w:val="0"/>
          <w:sz w:val="28"/>
          <w:szCs w:val="28"/>
        </w:rPr>
        <w:t>。</w:t>
      </w:r>
    </w:p>
    <w:p w:rsidR="00230909" w:rsidRPr="00716A46" w:rsidRDefault="001E1EF0" w:rsidP="00DA11CA">
      <w:pPr>
        <w:pStyle w:val="aff8"/>
        <w:numPr>
          <w:ilvl w:val="0"/>
          <w:numId w:val="37"/>
        </w:numPr>
        <w:adjustRightInd w:val="0"/>
        <w:snapToGrid w:val="0"/>
        <w:spacing w:beforeLines="50" w:before="120" w:line="600" w:lineRule="exact"/>
        <w:ind w:leftChars="0"/>
        <w:rPr>
          <w:rFonts w:eastAsia="標楷體"/>
          <w:sz w:val="28"/>
          <w:szCs w:val="28"/>
        </w:rPr>
      </w:pPr>
      <w:r w:rsidRPr="00716A46">
        <w:rPr>
          <w:rFonts w:eastAsia="標楷體" w:hint="eastAsia"/>
          <w:kern w:val="0"/>
          <w:sz w:val="28"/>
          <w:szCs w:val="28"/>
        </w:rPr>
        <w:lastRenderedPageBreak/>
        <w:t>瀏覽</w:t>
      </w:r>
      <w:r w:rsidR="00566F4D" w:rsidRPr="00716A46">
        <w:rPr>
          <w:rFonts w:eastAsia="標楷體" w:hint="eastAsia"/>
          <w:kern w:val="0"/>
          <w:sz w:val="28"/>
          <w:szCs w:val="28"/>
        </w:rPr>
        <w:t>網站新聞習慣：</w:t>
      </w:r>
      <w:r w:rsidR="00230909" w:rsidRPr="00716A46">
        <w:rPr>
          <w:rFonts w:eastAsia="標楷體" w:hint="eastAsia"/>
          <w:kern w:val="0"/>
          <w:sz w:val="28"/>
          <w:szCs w:val="28"/>
        </w:rPr>
        <w:t>最常看</w:t>
      </w:r>
      <w:r w:rsidR="00230909" w:rsidRPr="00716A46">
        <w:rPr>
          <w:rFonts w:eastAsia="標楷體" w:hint="eastAsia"/>
          <w:kern w:val="0"/>
          <w:sz w:val="28"/>
          <w:szCs w:val="28"/>
        </w:rPr>
        <w:t>Google</w:t>
      </w:r>
      <w:r w:rsidR="00230909" w:rsidRPr="00716A46">
        <w:rPr>
          <w:rFonts w:eastAsia="標楷體" w:hint="eastAsia"/>
          <w:kern w:val="0"/>
          <w:sz w:val="28"/>
          <w:szCs w:val="28"/>
        </w:rPr>
        <w:t>新聞與壹傳媒者及最常看其他網路新聞者「傾向不同意」的比例亦明顯偏高。</w:t>
      </w:r>
    </w:p>
    <w:p w:rsidR="003E0BA9" w:rsidRPr="00716A46" w:rsidRDefault="00FF7637" w:rsidP="00DA11CA">
      <w:pPr>
        <w:pStyle w:val="aff8"/>
        <w:numPr>
          <w:ilvl w:val="0"/>
          <w:numId w:val="37"/>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不同族群、地理區域與收看電視新聞習慣者對此一問題的看法無顯著差異。</w:t>
      </w:r>
    </w:p>
    <w:p w:rsidR="001640B6" w:rsidRPr="00716A46" w:rsidRDefault="00D2435C"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另一方面，</w:t>
      </w:r>
      <w:r w:rsidR="00865CAE" w:rsidRPr="00716A46">
        <w:rPr>
          <w:rFonts w:eastAsia="標楷體"/>
          <w:sz w:val="28"/>
          <w:szCs w:val="28"/>
        </w:rPr>
        <w:t>在受訪者對制定法律減少貪污案件的看</w:t>
      </w:r>
      <w:r w:rsidR="00230909" w:rsidRPr="00716A46">
        <w:rPr>
          <w:rFonts w:eastAsia="標楷體"/>
          <w:sz w:val="28"/>
          <w:szCs w:val="28"/>
        </w:rPr>
        <w:t>法方面，本調查詢問：</w:t>
      </w:r>
    </w:p>
    <w:p w:rsidR="001640B6" w:rsidRPr="00716A46" w:rsidRDefault="00865CAE" w:rsidP="00DA11CA">
      <w:pPr>
        <w:pStyle w:val="aff8"/>
        <w:spacing w:beforeLines="50" w:before="120" w:line="600" w:lineRule="exact"/>
        <w:ind w:leftChars="0" w:left="600" w:rightChars="98" w:right="235"/>
        <w:jc w:val="both"/>
        <w:rPr>
          <w:rFonts w:eastAsia="標楷體"/>
          <w:b/>
          <w:sz w:val="28"/>
          <w:szCs w:val="28"/>
          <w:u w:val="single"/>
        </w:rPr>
      </w:pPr>
      <w:r w:rsidRPr="00716A46">
        <w:rPr>
          <w:rFonts w:eastAsia="標楷體"/>
          <w:b/>
          <w:sz w:val="28"/>
          <w:szCs w:val="28"/>
          <w:u w:val="single"/>
        </w:rPr>
        <w:t>有人說：「政府機關制定法律保護檢舉貪污的人，可以對想要貪污的政府官員產生嚇阻的效果，減少貪污案件的發生」，請問您同不同意這種說法？（題目</w:t>
      </w:r>
      <w:r w:rsidRPr="00716A46">
        <w:rPr>
          <w:rFonts w:eastAsia="標楷體"/>
          <w:b/>
          <w:sz w:val="28"/>
          <w:szCs w:val="28"/>
          <w:u w:val="single"/>
        </w:rPr>
        <w:t>B15</w:t>
      </w:r>
      <w:r w:rsidRPr="00716A46">
        <w:rPr>
          <w:rFonts w:eastAsia="標楷體"/>
          <w:b/>
          <w:sz w:val="28"/>
          <w:szCs w:val="28"/>
          <w:u w:val="single"/>
        </w:rPr>
        <w:t>）</w:t>
      </w:r>
    </w:p>
    <w:p w:rsidR="001640B6" w:rsidRPr="00716A46" w:rsidRDefault="00865CAE"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5.</w:t>
      </w:r>
      <w:r w:rsidR="00D2435C" w:rsidRPr="00716A46">
        <w:rPr>
          <w:rFonts w:eastAsia="標楷體"/>
          <w:kern w:val="0"/>
          <w:sz w:val="28"/>
          <w:szCs w:val="28"/>
        </w:rPr>
        <w:t>9</w:t>
      </w:r>
      <w:r w:rsidRPr="00716A46">
        <w:rPr>
          <w:rFonts w:eastAsia="標楷體"/>
          <w:kern w:val="0"/>
          <w:sz w:val="28"/>
          <w:szCs w:val="28"/>
        </w:rPr>
        <w:t>所示），有</w:t>
      </w:r>
      <w:r w:rsidRPr="00716A46">
        <w:rPr>
          <w:rFonts w:eastAsia="標楷體"/>
          <w:kern w:val="0"/>
          <w:sz w:val="28"/>
          <w:szCs w:val="28"/>
        </w:rPr>
        <w:t>23.8%</w:t>
      </w:r>
      <w:r w:rsidRPr="00716A46">
        <w:rPr>
          <w:rFonts w:eastAsia="標楷體"/>
          <w:kern w:val="0"/>
          <w:sz w:val="28"/>
          <w:szCs w:val="28"/>
        </w:rPr>
        <w:t>的受訪者表示「非常同意」，有</w:t>
      </w:r>
      <w:r w:rsidRPr="00716A46">
        <w:rPr>
          <w:rFonts w:eastAsia="標楷體"/>
          <w:kern w:val="0"/>
          <w:sz w:val="28"/>
          <w:szCs w:val="28"/>
        </w:rPr>
        <w:t>40.6%</w:t>
      </w:r>
      <w:r w:rsidRPr="00716A46">
        <w:rPr>
          <w:rFonts w:eastAsia="標楷體"/>
          <w:kern w:val="0"/>
          <w:sz w:val="28"/>
          <w:szCs w:val="28"/>
        </w:rPr>
        <w:t>表示「還算同意」，合計有六成四（</w:t>
      </w:r>
      <w:r w:rsidR="00D2435C" w:rsidRPr="00716A46">
        <w:rPr>
          <w:rFonts w:eastAsia="標楷體"/>
          <w:kern w:val="0"/>
          <w:sz w:val="28"/>
          <w:szCs w:val="28"/>
        </w:rPr>
        <w:t>64.4</w:t>
      </w:r>
      <w:r w:rsidRPr="00716A46">
        <w:rPr>
          <w:rFonts w:eastAsia="標楷體"/>
          <w:kern w:val="0"/>
          <w:sz w:val="28"/>
          <w:szCs w:val="28"/>
        </w:rPr>
        <w:t>%</w:t>
      </w:r>
      <w:r w:rsidRPr="00716A46">
        <w:rPr>
          <w:rFonts w:eastAsia="標楷體"/>
          <w:kern w:val="0"/>
          <w:sz w:val="28"/>
          <w:szCs w:val="28"/>
        </w:rPr>
        <w:t>）的受訪者對</w:t>
      </w:r>
      <w:r w:rsidRPr="00716A46">
        <w:rPr>
          <w:rFonts w:eastAsia="標楷體"/>
          <w:sz w:val="28"/>
          <w:szCs w:val="28"/>
        </w:rPr>
        <w:t>制定法律減少貪污案件偏向同意</w:t>
      </w:r>
      <w:r w:rsidRPr="00716A46">
        <w:rPr>
          <w:rFonts w:eastAsia="標楷體"/>
          <w:kern w:val="0"/>
          <w:sz w:val="28"/>
          <w:szCs w:val="28"/>
        </w:rPr>
        <w:t>；有</w:t>
      </w:r>
      <w:r w:rsidRPr="00716A46">
        <w:rPr>
          <w:rFonts w:eastAsia="標楷體"/>
          <w:kern w:val="0"/>
          <w:sz w:val="28"/>
          <w:szCs w:val="28"/>
        </w:rPr>
        <w:t>9.2%</w:t>
      </w:r>
      <w:r w:rsidRPr="00716A46">
        <w:rPr>
          <w:rFonts w:eastAsia="標楷體"/>
          <w:kern w:val="0"/>
          <w:sz w:val="28"/>
          <w:szCs w:val="28"/>
        </w:rPr>
        <w:t>的受訪者表示「非常不同意」，有</w:t>
      </w:r>
      <w:r w:rsidRPr="00716A46">
        <w:rPr>
          <w:rFonts w:eastAsia="標楷體"/>
          <w:kern w:val="0"/>
          <w:sz w:val="28"/>
          <w:szCs w:val="28"/>
        </w:rPr>
        <w:t>19.1%</w:t>
      </w:r>
      <w:r w:rsidRPr="00716A46">
        <w:rPr>
          <w:rFonts w:eastAsia="標楷體"/>
          <w:kern w:val="0"/>
          <w:sz w:val="28"/>
          <w:szCs w:val="28"/>
        </w:rPr>
        <w:t>的受訪者表示「不太同意」，合計有二成八（</w:t>
      </w:r>
      <w:r w:rsidRPr="00716A46">
        <w:rPr>
          <w:rFonts w:eastAsia="標楷體"/>
          <w:kern w:val="0"/>
          <w:sz w:val="28"/>
          <w:szCs w:val="28"/>
        </w:rPr>
        <w:t>28.3%</w:t>
      </w:r>
      <w:r w:rsidRPr="00716A46">
        <w:rPr>
          <w:rFonts w:eastAsia="標楷體"/>
          <w:kern w:val="0"/>
          <w:sz w:val="28"/>
          <w:szCs w:val="28"/>
        </w:rPr>
        <w:t>）的受訪者對</w:t>
      </w:r>
      <w:r w:rsidRPr="00716A46">
        <w:rPr>
          <w:rFonts w:eastAsia="標楷體"/>
          <w:sz w:val="28"/>
          <w:szCs w:val="28"/>
        </w:rPr>
        <w:t>制定法律減少貪污案件偏向不同意</w:t>
      </w:r>
      <w:r w:rsidRPr="00716A46">
        <w:rPr>
          <w:rFonts w:eastAsia="標楷體"/>
          <w:kern w:val="0"/>
          <w:sz w:val="28"/>
          <w:szCs w:val="28"/>
        </w:rPr>
        <w:t>；另有</w:t>
      </w:r>
      <w:r w:rsidRPr="00716A46">
        <w:rPr>
          <w:rFonts w:eastAsia="標楷體"/>
          <w:kern w:val="0"/>
          <w:sz w:val="28"/>
          <w:szCs w:val="28"/>
        </w:rPr>
        <w:t>7.2%</w:t>
      </w:r>
      <w:r w:rsidRPr="00716A46">
        <w:rPr>
          <w:rFonts w:eastAsia="標楷體"/>
          <w:kern w:val="0"/>
          <w:sz w:val="28"/>
          <w:szCs w:val="28"/>
        </w:rPr>
        <w:t>的受訪者未對此一問題表達明確的意見。此一結果顯示，民眾「</w:t>
      </w:r>
      <w:r w:rsidRPr="00716A46">
        <w:rPr>
          <w:rFonts w:eastAsia="標楷體"/>
          <w:sz w:val="28"/>
          <w:szCs w:val="28"/>
        </w:rPr>
        <w:t>同意」制定法律減少貪污案件</w:t>
      </w:r>
      <w:r w:rsidR="001B0163" w:rsidRPr="00716A46">
        <w:rPr>
          <w:rFonts w:eastAsia="標楷體" w:hint="eastAsia"/>
          <w:sz w:val="28"/>
          <w:szCs w:val="28"/>
          <w:lang w:eastAsia="zh-HK"/>
        </w:rPr>
        <w:t>的比例</w:t>
      </w:r>
      <w:r w:rsidRPr="00716A46">
        <w:rPr>
          <w:rFonts w:eastAsia="標楷體"/>
          <w:sz w:val="28"/>
          <w:szCs w:val="28"/>
        </w:rPr>
        <w:t>，明顯高於「不同意」</w:t>
      </w:r>
      <w:r w:rsidR="001B0163" w:rsidRPr="00716A46">
        <w:rPr>
          <w:rFonts w:eastAsia="標楷體" w:hint="eastAsia"/>
          <w:sz w:val="28"/>
          <w:szCs w:val="28"/>
          <w:lang w:eastAsia="zh-HK"/>
        </w:rPr>
        <w:t>的比例</w:t>
      </w:r>
      <w:r w:rsidRPr="00716A46">
        <w:rPr>
          <w:rFonts w:eastAsia="標楷體"/>
          <w:sz w:val="28"/>
          <w:szCs w:val="28"/>
        </w:rPr>
        <w:t>。</w:t>
      </w:r>
    </w:p>
    <w:p w:rsidR="001640B6" w:rsidRPr="00716A46" w:rsidRDefault="00EA25C5" w:rsidP="00DA11CA">
      <w:pPr>
        <w:spacing w:beforeLines="50" w:before="120"/>
        <w:jc w:val="both"/>
        <w:rPr>
          <w:rFonts w:eastAsia="標楷體"/>
        </w:rPr>
      </w:pPr>
      <w:r>
        <w:rPr>
          <w:rFonts w:eastAsia="標楷體"/>
          <w:noProof/>
        </w:rPr>
        <w:lastRenderedPageBreak/>
        <mc:AlternateContent>
          <mc:Choice Requires="wps">
            <w:drawing>
              <wp:anchor distT="0" distB="0" distL="114300" distR="114300" simplePos="0" relativeHeight="251690496" behindDoc="0" locked="0" layoutInCell="1" allowOverlap="1">
                <wp:simplePos x="0" y="0"/>
                <wp:positionH relativeFrom="column">
                  <wp:posOffset>76200</wp:posOffset>
                </wp:positionH>
                <wp:positionV relativeFrom="paragraph">
                  <wp:posOffset>3042285</wp:posOffset>
                </wp:positionV>
                <wp:extent cx="285750" cy="219075"/>
                <wp:effectExtent l="0" t="0" r="0" b="9525"/>
                <wp:wrapNone/>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9075"/>
                        </a:xfrm>
                        <a:prstGeom prst="rect">
                          <a:avLst/>
                        </a:prstGeom>
                        <a:solidFill>
                          <a:srgbClr val="FFFFFF"/>
                        </a:solidFill>
                        <a:ln w="9525">
                          <a:solidFill>
                            <a:schemeClr val="bg1">
                              <a:lumMod val="100000"/>
                              <a:lumOff val="0"/>
                            </a:schemeClr>
                          </a:solidFill>
                          <a:miter lim="800000"/>
                          <a:headEnd/>
                          <a:tailEnd/>
                        </a:ln>
                      </wps:spPr>
                      <wps:txbx>
                        <w:txbxContent>
                          <w:p w:rsidR="00D95B84" w:rsidRPr="0040503F" w:rsidRDefault="00D95B84">
                            <w:pPr>
                              <w:rPr>
                                <w:sz w:val="22"/>
                                <w:szCs w:val="22"/>
                              </w:rPr>
                            </w:pPr>
                            <w:r w:rsidRPr="0040503F">
                              <w:rPr>
                                <w:rFonts w:hint="eastAsia"/>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 o:spid="_x0000_s1076" type="#_x0000_t202" style="position:absolute;left:0;text-align:left;margin-left:6pt;margin-top:239.55pt;width:22.5pt;height:1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" strokecolor="white [3212]">
                <v:textbox>
                  <w:txbxContent>
                    <w:p w:rsidR="00D95B84" w:rsidRPr="0040503F" w:rsidRDefault="00D95B84">
                      <w:pPr>
                        <w:rPr>
                          <w:sz w:val="22"/>
                          <w:szCs w:val="22"/>
                        </w:rPr>
                      </w:pPr>
                      <w:r w:rsidRPr="0040503F">
                        <w:rPr>
                          <w:rFonts w:hint="eastAsia"/>
                          <w:sz w:val="22"/>
                          <w:szCs w:val="22"/>
                        </w:rPr>
                        <w:t>%</w:t>
                      </w:r>
                    </w:p>
                  </w:txbxContent>
                </v:textbox>
              </v:shape>
            </w:pict>
          </mc:Fallback>
        </mc:AlternateContent>
      </w:r>
      <w:r w:rsidR="009D5F0A" w:rsidRPr="00716A46">
        <w:rPr>
          <w:rFonts w:eastAsia="標楷體"/>
          <w:noProof/>
        </w:rPr>
        <w:drawing>
          <wp:anchor distT="0" distB="0" distL="114300" distR="114300" simplePos="0" relativeHeight="251774976" behindDoc="0" locked="0" layoutInCell="1" allowOverlap="1" wp14:anchorId="7D83510E" wp14:editId="31C983D1">
            <wp:simplePos x="0" y="0"/>
            <wp:positionH relativeFrom="column">
              <wp:posOffset>19050</wp:posOffset>
            </wp:positionH>
            <wp:positionV relativeFrom="paragraph">
              <wp:posOffset>3810</wp:posOffset>
            </wp:positionV>
            <wp:extent cx="5457825" cy="3305175"/>
            <wp:effectExtent l="19050" t="0" r="9525" b="0"/>
            <wp:wrapSquare wrapText="bothSides"/>
            <wp:docPr id="22"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865CAE" w:rsidRPr="00716A46" w:rsidRDefault="00865CAE" w:rsidP="00AB643F">
      <w:pPr>
        <w:pStyle w:val="affffd"/>
        <w:rPr>
          <w:kern w:val="0"/>
          <w:sz w:val="28"/>
          <w:szCs w:val="28"/>
        </w:rPr>
      </w:pPr>
      <w:bookmarkStart w:id="148" w:name="_Toc490561279"/>
      <w:bookmarkStart w:id="149" w:name="_Toc501456238"/>
      <w:r w:rsidRPr="00716A46">
        <w:t>圖</w:t>
      </w:r>
      <w:r w:rsidRPr="00716A46">
        <w:t>5.</w:t>
      </w:r>
      <w:r w:rsidR="00D2435C" w:rsidRPr="00716A46">
        <w:t>9</w:t>
      </w:r>
      <w:r w:rsidRPr="00716A46">
        <w:t xml:space="preserve">  </w:t>
      </w:r>
      <w:r w:rsidRPr="00716A46">
        <w:t>受訪者</w:t>
      </w:r>
      <w:r w:rsidR="00D2435C" w:rsidRPr="00716A46">
        <w:t>對制定法律減少貪污案件的看法</w:t>
      </w:r>
      <w:bookmarkEnd w:id="148"/>
      <w:bookmarkEnd w:id="149"/>
    </w:p>
    <w:p w:rsidR="001640B6" w:rsidRPr="00716A46" w:rsidRDefault="00865CAE"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本研究進一步檢視不同背景的受訪者對「</w:t>
      </w:r>
      <w:r w:rsidRPr="00716A46">
        <w:rPr>
          <w:rFonts w:eastAsia="標楷體"/>
          <w:sz w:val="28"/>
          <w:szCs w:val="28"/>
        </w:rPr>
        <w:t>制定法律減少貪污案件</w:t>
      </w:r>
      <w:r w:rsidRPr="00716A46">
        <w:rPr>
          <w:rFonts w:eastAsia="標楷體"/>
          <w:kern w:val="0"/>
          <w:sz w:val="28"/>
          <w:szCs w:val="28"/>
        </w:rPr>
        <w:t>的看法，可以發現以下幾個現象（參見附錄五表附</w:t>
      </w:r>
      <w:r w:rsidRPr="00716A46">
        <w:rPr>
          <w:rFonts w:eastAsia="標楷體"/>
          <w:kern w:val="0"/>
          <w:sz w:val="28"/>
          <w:szCs w:val="28"/>
        </w:rPr>
        <w:t>5.28</w:t>
      </w:r>
      <w:r w:rsidRPr="00716A46">
        <w:rPr>
          <w:rFonts w:eastAsia="標楷體"/>
          <w:kern w:val="0"/>
          <w:sz w:val="28"/>
          <w:szCs w:val="28"/>
        </w:rPr>
        <w:t>）：</w:t>
      </w:r>
    </w:p>
    <w:p w:rsidR="00865CAE" w:rsidRPr="00716A46" w:rsidRDefault="00865CAE" w:rsidP="00DA11CA">
      <w:pPr>
        <w:pStyle w:val="aff8"/>
        <w:numPr>
          <w:ilvl w:val="0"/>
          <w:numId w:val="38"/>
        </w:numPr>
        <w:adjustRightInd w:val="0"/>
        <w:snapToGrid w:val="0"/>
        <w:spacing w:beforeLines="50" w:before="120" w:line="600" w:lineRule="exact"/>
        <w:ind w:leftChars="0"/>
        <w:rPr>
          <w:rFonts w:eastAsia="標楷體"/>
          <w:kern w:val="0"/>
          <w:sz w:val="28"/>
          <w:szCs w:val="28"/>
        </w:rPr>
      </w:pPr>
      <w:r w:rsidRPr="00716A46">
        <w:rPr>
          <w:rFonts w:eastAsia="標楷體"/>
          <w:kern w:val="0"/>
          <w:sz w:val="28"/>
          <w:szCs w:val="28"/>
        </w:rPr>
        <w:t>性別：</w:t>
      </w:r>
      <w:r w:rsidR="0086562D" w:rsidRPr="00716A46">
        <w:rPr>
          <w:rFonts w:eastAsia="標楷體"/>
          <w:kern w:val="0"/>
          <w:sz w:val="28"/>
          <w:szCs w:val="28"/>
        </w:rPr>
        <w:t>男</w:t>
      </w:r>
      <w:r w:rsidRPr="00716A46">
        <w:rPr>
          <w:rFonts w:eastAsia="標楷體"/>
          <w:kern w:val="0"/>
          <w:sz w:val="28"/>
          <w:szCs w:val="28"/>
        </w:rPr>
        <w:t>性「</w:t>
      </w:r>
      <w:r w:rsidR="0086562D" w:rsidRPr="00716A46">
        <w:rPr>
          <w:rFonts w:eastAsia="標楷體"/>
          <w:kern w:val="0"/>
          <w:sz w:val="28"/>
          <w:szCs w:val="28"/>
        </w:rPr>
        <w:t>傾向同意</w:t>
      </w:r>
      <w:r w:rsidRPr="00716A46">
        <w:rPr>
          <w:rFonts w:eastAsia="標楷體"/>
          <w:kern w:val="0"/>
          <w:sz w:val="28"/>
          <w:szCs w:val="28"/>
        </w:rPr>
        <w:t>」的比例明顯高</w:t>
      </w:r>
      <w:r w:rsidR="008B4B9A" w:rsidRPr="00716A46">
        <w:rPr>
          <w:rFonts w:eastAsia="標楷體"/>
          <w:kern w:val="0"/>
          <w:sz w:val="28"/>
          <w:szCs w:val="28"/>
        </w:rPr>
        <w:t>於女</w:t>
      </w:r>
      <w:r w:rsidRPr="00716A46">
        <w:rPr>
          <w:rFonts w:eastAsia="標楷體"/>
          <w:kern w:val="0"/>
          <w:sz w:val="28"/>
          <w:szCs w:val="28"/>
        </w:rPr>
        <w:t>性</w:t>
      </w:r>
      <w:r w:rsidR="008B4B9A" w:rsidRPr="00716A46">
        <w:rPr>
          <w:rFonts w:eastAsia="標楷體"/>
          <w:kern w:val="0"/>
          <w:sz w:val="28"/>
          <w:szCs w:val="28"/>
        </w:rPr>
        <w:t>；女性</w:t>
      </w:r>
      <w:r w:rsidR="00EC6C66" w:rsidRPr="00716A46">
        <w:rPr>
          <w:rFonts w:eastAsia="標楷體" w:hint="eastAsia"/>
          <w:kern w:val="0"/>
          <w:sz w:val="28"/>
          <w:szCs w:val="28"/>
        </w:rPr>
        <w:t>回答</w:t>
      </w:r>
      <w:r w:rsidR="008B4B9A" w:rsidRPr="00716A46">
        <w:rPr>
          <w:rFonts w:eastAsia="標楷體"/>
          <w:kern w:val="0"/>
          <w:sz w:val="28"/>
          <w:szCs w:val="28"/>
        </w:rPr>
        <w:t>「無反應」的比例明顯高於男性。</w:t>
      </w:r>
    </w:p>
    <w:p w:rsidR="008B4B9A" w:rsidRPr="00716A46" w:rsidRDefault="00865CAE" w:rsidP="00DA11CA">
      <w:pPr>
        <w:pStyle w:val="aff8"/>
        <w:numPr>
          <w:ilvl w:val="0"/>
          <w:numId w:val="3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年齡：</w:t>
      </w:r>
      <w:r w:rsidRPr="00716A46">
        <w:rPr>
          <w:rFonts w:eastAsia="標楷體"/>
          <w:kern w:val="0"/>
          <w:sz w:val="28"/>
          <w:szCs w:val="28"/>
        </w:rPr>
        <w:t>60</w:t>
      </w:r>
      <w:r w:rsidRPr="00716A46">
        <w:rPr>
          <w:rFonts w:eastAsia="標楷體"/>
          <w:kern w:val="0"/>
          <w:sz w:val="28"/>
          <w:szCs w:val="28"/>
        </w:rPr>
        <w:t>歲及以上者</w:t>
      </w:r>
      <w:r w:rsidR="00EC6C66" w:rsidRPr="00716A46">
        <w:rPr>
          <w:rFonts w:eastAsia="標楷體" w:hint="eastAsia"/>
          <w:kern w:val="0"/>
          <w:sz w:val="28"/>
          <w:szCs w:val="28"/>
        </w:rPr>
        <w:t>回答</w:t>
      </w:r>
      <w:r w:rsidRPr="00716A46">
        <w:rPr>
          <w:rFonts w:eastAsia="標楷體"/>
          <w:kern w:val="0"/>
          <w:sz w:val="28"/>
          <w:szCs w:val="28"/>
        </w:rPr>
        <w:t>「</w:t>
      </w:r>
      <w:r w:rsidR="008B4B9A" w:rsidRPr="00716A46">
        <w:rPr>
          <w:rFonts w:eastAsia="標楷體"/>
          <w:kern w:val="0"/>
          <w:sz w:val="28"/>
          <w:szCs w:val="28"/>
        </w:rPr>
        <w:t>無反應</w:t>
      </w:r>
      <w:r w:rsidRPr="00716A46">
        <w:rPr>
          <w:rFonts w:eastAsia="標楷體"/>
          <w:kern w:val="0"/>
          <w:sz w:val="28"/>
          <w:szCs w:val="28"/>
        </w:rPr>
        <w:t>」的比例明顯高於其他年齡者</w:t>
      </w:r>
      <w:r w:rsidR="008B4B9A" w:rsidRPr="00716A46">
        <w:rPr>
          <w:rFonts w:eastAsia="標楷體"/>
          <w:kern w:val="0"/>
          <w:sz w:val="28"/>
          <w:szCs w:val="28"/>
        </w:rPr>
        <w:t>。</w:t>
      </w:r>
    </w:p>
    <w:p w:rsidR="00865CAE" w:rsidRPr="00716A46" w:rsidRDefault="00865CAE" w:rsidP="00DA11CA">
      <w:pPr>
        <w:pStyle w:val="aff8"/>
        <w:numPr>
          <w:ilvl w:val="0"/>
          <w:numId w:val="3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教育程度：小學及以下者</w:t>
      </w:r>
      <w:r w:rsidR="00EC6C66" w:rsidRPr="00716A46">
        <w:rPr>
          <w:rFonts w:eastAsia="標楷體" w:hint="eastAsia"/>
          <w:kern w:val="0"/>
          <w:sz w:val="28"/>
          <w:szCs w:val="28"/>
        </w:rPr>
        <w:t>回答</w:t>
      </w:r>
      <w:r w:rsidRPr="00716A46">
        <w:rPr>
          <w:rFonts w:eastAsia="標楷體"/>
          <w:kern w:val="0"/>
          <w:sz w:val="28"/>
          <w:szCs w:val="28"/>
        </w:rPr>
        <w:t>「無反應」的比例明顯高於其他教育程度者。</w:t>
      </w:r>
    </w:p>
    <w:p w:rsidR="00865CAE" w:rsidRPr="00716A46" w:rsidRDefault="00865CAE" w:rsidP="00DA11CA">
      <w:pPr>
        <w:pStyle w:val="aff8"/>
        <w:numPr>
          <w:ilvl w:val="0"/>
          <w:numId w:val="3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職業：</w:t>
      </w:r>
      <w:r w:rsidR="008B4B9A" w:rsidRPr="00716A46">
        <w:rPr>
          <w:rFonts w:eastAsia="標楷體"/>
          <w:kern w:val="0"/>
          <w:sz w:val="28"/>
          <w:szCs w:val="28"/>
        </w:rPr>
        <w:t>學生</w:t>
      </w:r>
      <w:r w:rsidRPr="00716A46">
        <w:rPr>
          <w:rFonts w:eastAsia="標楷體"/>
          <w:kern w:val="0"/>
          <w:sz w:val="28"/>
          <w:szCs w:val="28"/>
        </w:rPr>
        <w:t>「</w:t>
      </w:r>
      <w:r w:rsidR="008B4B9A" w:rsidRPr="00716A46">
        <w:rPr>
          <w:rFonts w:eastAsia="標楷體"/>
          <w:kern w:val="0"/>
          <w:sz w:val="28"/>
          <w:szCs w:val="28"/>
        </w:rPr>
        <w:t>傾向不同意</w:t>
      </w:r>
      <w:r w:rsidRPr="00716A46">
        <w:rPr>
          <w:rFonts w:eastAsia="標楷體"/>
          <w:kern w:val="0"/>
          <w:sz w:val="28"/>
          <w:szCs w:val="28"/>
        </w:rPr>
        <w:t>」的比例明顯高於其他職業者</w:t>
      </w:r>
      <w:r w:rsidR="008B4B9A" w:rsidRPr="00716A46">
        <w:rPr>
          <w:rFonts w:eastAsia="標楷體"/>
          <w:kern w:val="0"/>
          <w:sz w:val="28"/>
          <w:szCs w:val="28"/>
        </w:rPr>
        <w:t>；農林漁牧者與家管</w:t>
      </w:r>
      <w:r w:rsidR="00EC6C66" w:rsidRPr="00716A46">
        <w:rPr>
          <w:rFonts w:eastAsia="標楷體" w:hint="eastAsia"/>
          <w:kern w:val="0"/>
          <w:sz w:val="28"/>
          <w:szCs w:val="28"/>
        </w:rPr>
        <w:t>回答</w:t>
      </w:r>
      <w:r w:rsidR="008B4B9A" w:rsidRPr="00716A46">
        <w:rPr>
          <w:rFonts w:eastAsia="標楷體"/>
          <w:kern w:val="0"/>
          <w:sz w:val="28"/>
          <w:szCs w:val="28"/>
        </w:rPr>
        <w:t>「無反應」的比例明顯高於其他職業者。</w:t>
      </w:r>
    </w:p>
    <w:p w:rsidR="00865CAE" w:rsidRPr="00716A46" w:rsidRDefault="00865CAE" w:rsidP="00DA11CA">
      <w:pPr>
        <w:pStyle w:val="aff8"/>
        <w:numPr>
          <w:ilvl w:val="0"/>
          <w:numId w:val="3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政黨支持：泛綠支持者「傾向同意」的比例明顯高於其他政黨支持者；政黨中立者「傾向不同意」的比例明顯高於其他政黨支持者。</w:t>
      </w:r>
    </w:p>
    <w:p w:rsidR="008B4B9A" w:rsidRPr="00716A46" w:rsidRDefault="008B4B9A" w:rsidP="00DA11CA">
      <w:pPr>
        <w:pStyle w:val="aff8"/>
        <w:numPr>
          <w:ilvl w:val="0"/>
          <w:numId w:val="3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收看電視新聞習</w:t>
      </w:r>
      <w:r w:rsidR="00033C06" w:rsidRPr="00716A46">
        <w:rPr>
          <w:rFonts w:eastAsia="標楷體"/>
          <w:kern w:val="0"/>
          <w:sz w:val="28"/>
          <w:szCs w:val="28"/>
        </w:rPr>
        <w:t>慣：</w:t>
      </w:r>
      <w:r w:rsidR="00476398" w:rsidRPr="00716A46">
        <w:rPr>
          <w:rFonts w:eastAsia="標楷體"/>
          <w:kern w:val="0"/>
          <w:sz w:val="28"/>
          <w:szCs w:val="28"/>
        </w:rPr>
        <w:t>最常收看</w:t>
      </w:r>
      <w:r w:rsidR="00033C06" w:rsidRPr="00716A46">
        <w:rPr>
          <w:rFonts w:eastAsia="標楷體"/>
          <w:kern w:val="0"/>
          <w:sz w:val="28"/>
          <w:szCs w:val="28"/>
        </w:rPr>
        <w:t>三立與其他電視</w:t>
      </w:r>
      <w:r w:rsidR="00206A3F" w:rsidRPr="00716A46">
        <w:rPr>
          <w:rFonts w:eastAsia="標楷體"/>
          <w:kern w:val="0"/>
          <w:sz w:val="28"/>
          <w:szCs w:val="28"/>
        </w:rPr>
        <w:t>臺</w:t>
      </w:r>
      <w:r w:rsidR="00476398" w:rsidRPr="00716A46">
        <w:rPr>
          <w:rFonts w:eastAsia="標楷體"/>
          <w:kern w:val="0"/>
          <w:sz w:val="28"/>
          <w:szCs w:val="28"/>
        </w:rPr>
        <w:t>者</w:t>
      </w:r>
      <w:r w:rsidR="00033C06" w:rsidRPr="00716A46">
        <w:rPr>
          <w:rFonts w:eastAsia="標楷體"/>
          <w:kern w:val="0"/>
          <w:sz w:val="28"/>
          <w:szCs w:val="28"/>
        </w:rPr>
        <w:t>「傾向同意」的</w:t>
      </w:r>
      <w:r w:rsidR="00033C06" w:rsidRPr="00716A46">
        <w:rPr>
          <w:rFonts w:eastAsia="標楷體"/>
          <w:kern w:val="0"/>
          <w:sz w:val="28"/>
          <w:szCs w:val="28"/>
        </w:rPr>
        <w:lastRenderedPageBreak/>
        <w:t>比例明顯高於收看其他電視新聞</w:t>
      </w:r>
      <w:r w:rsidR="00206A3F" w:rsidRPr="00716A46">
        <w:rPr>
          <w:rFonts w:eastAsia="標楷體"/>
          <w:kern w:val="0"/>
          <w:sz w:val="28"/>
          <w:szCs w:val="28"/>
        </w:rPr>
        <w:t>臺</w:t>
      </w:r>
      <w:r w:rsidR="00566F4D" w:rsidRPr="00716A46">
        <w:rPr>
          <w:rFonts w:eastAsia="標楷體"/>
          <w:kern w:val="0"/>
          <w:sz w:val="28"/>
          <w:szCs w:val="28"/>
        </w:rPr>
        <w:t>者</w:t>
      </w:r>
      <w:r w:rsidR="00033C06" w:rsidRPr="00716A46">
        <w:rPr>
          <w:rFonts w:eastAsia="標楷體"/>
          <w:kern w:val="0"/>
          <w:sz w:val="28"/>
          <w:szCs w:val="28"/>
        </w:rPr>
        <w:t>；很少看、都不看者「傾向不同意」的比例明顯高於收看其他電視新聞</w:t>
      </w:r>
      <w:r w:rsidR="00206A3F" w:rsidRPr="00716A46">
        <w:rPr>
          <w:rFonts w:eastAsia="標楷體"/>
          <w:kern w:val="0"/>
          <w:sz w:val="28"/>
          <w:szCs w:val="28"/>
        </w:rPr>
        <w:t>臺</w:t>
      </w:r>
      <w:r w:rsidR="00566F4D" w:rsidRPr="00716A46">
        <w:rPr>
          <w:rFonts w:eastAsia="標楷體"/>
          <w:kern w:val="0"/>
          <w:sz w:val="28"/>
          <w:szCs w:val="28"/>
        </w:rPr>
        <w:t>者</w:t>
      </w:r>
      <w:r w:rsidR="00230909" w:rsidRPr="00716A46">
        <w:rPr>
          <w:rFonts w:eastAsia="標楷體" w:hint="eastAsia"/>
          <w:kern w:val="0"/>
          <w:sz w:val="28"/>
          <w:szCs w:val="28"/>
        </w:rPr>
        <w:t>；不一定、都看者「無反應」的比例高於收看其他電視新聞</w:t>
      </w:r>
      <w:r w:rsidR="00206A3F" w:rsidRPr="00716A46">
        <w:rPr>
          <w:rFonts w:eastAsia="標楷體" w:hint="eastAsia"/>
          <w:kern w:val="0"/>
          <w:sz w:val="28"/>
          <w:szCs w:val="28"/>
        </w:rPr>
        <w:t>臺</w:t>
      </w:r>
      <w:r w:rsidR="00230909" w:rsidRPr="00716A46">
        <w:rPr>
          <w:rFonts w:eastAsia="標楷體" w:hint="eastAsia"/>
          <w:kern w:val="0"/>
          <w:sz w:val="28"/>
          <w:szCs w:val="28"/>
        </w:rPr>
        <w:t>者。</w:t>
      </w:r>
    </w:p>
    <w:p w:rsidR="00476398" w:rsidRPr="00716A46" w:rsidRDefault="001E1EF0" w:rsidP="00DA11CA">
      <w:pPr>
        <w:pStyle w:val="aff8"/>
        <w:numPr>
          <w:ilvl w:val="0"/>
          <w:numId w:val="38"/>
        </w:numPr>
        <w:adjustRightInd w:val="0"/>
        <w:snapToGrid w:val="0"/>
        <w:spacing w:beforeLines="50" w:before="120" w:line="600" w:lineRule="exact"/>
        <w:ind w:leftChars="0"/>
        <w:rPr>
          <w:rFonts w:eastAsia="標楷體"/>
          <w:sz w:val="28"/>
          <w:szCs w:val="28"/>
        </w:rPr>
      </w:pPr>
      <w:r w:rsidRPr="00716A46">
        <w:rPr>
          <w:rFonts w:eastAsia="標楷體" w:hint="eastAsia"/>
          <w:kern w:val="0"/>
          <w:sz w:val="28"/>
          <w:szCs w:val="28"/>
        </w:rPr>
        <w:t>瀏覽</w:t>
      </w:r>
      <w:r w:rsidR="00566F4D" w:rsidRPr="00716A46">
        <w:rPr>
          <w:rFonts w:eastAsia="標楷體" w:hint="eastAsia"/>
          <w:kern w:val="0"/>
          <w:sz w:val="28"/>
          <w:szCs w:val="28"/>
        </w:rPr>
        <w:t>網站新聞習慣：最常看其他網站新聞者「傾向不同意」的比例顯</w:t>
      </w:r>
      <w:r w:rsidR="00EC6C66" w:rsidRPr="00716A46">
        <w:rPr>
          <w:rFonts w:eastAsia="標楷體" w:hint="eastAsia"/>
          <w:kern w:val="0"/>
          <w:sz w:val="28"/>
          <w:szCs w:val="28"/>
        </w:rPr>
        <w:t>著偏高。</w:t>
      </w:r>
      <w:r w:rsidR="00566F4D" w:rsidRPr="00716A46">
        <w:rPr>
          <w:rFonts w:eastAsia="標楷體"/>
          <w:kern w:val="0"/>
          <w:sz w:val="28"/>
          <w:szCs w:val="28"/>
        </w:rPr>
        <w:t xml:space="preserve"> </w:t>
      </w:r>
    </w:p>
    <w:p w:rsidR="00865CAE" w:rsidRPr="00716A46" w:rsidRDefault="00865CAE" w:rsidP="00DA11CA">
      <w:pPr>
        <w:pStyle w:val="aff8"/>
        <w:numPr>
          <w:ilvl w:val="0"/>
          <w:numId w:val="38"/>
        </w:numPr>
        <w:adjustRightInd w:val="0"/>
        <w:snapToGrid w:val="0"/>
        <w:spacing w:beforeLines="50" w:before="120" w:line="600" w:lineRule="exact"/>
        <w:ind w:leftChars="0"/>
        <w:rPr>
          <w:rFonts w:eastAsia="標楷體"/>
          <w:sz w:val="28"/>
          <w:szCs w:val="28"/>
        </w:rPr>
      </w:pPr>
      <w:r w:rsidRPr="00716A46">
        <w:rPr>
          <w:rFonts w:eastAsia="標楷體"/>
          <w:kern w:val="0"/>
          <w:sz w:val="28"/>
          <w:szCs w:val="28"/>
        </w:rPr>
        <w:t>不同族群、地理區域</w:t>
      </w:r>
      <w:r w:rsidR="00566F4D" w:rsidRPr="00716A46">
        <w:rPr>
          <w:rFonts w:eastAsia="標楷體"/>
          <w:kern w:val="0"/>
          <w:sz w:val="28"/>
          <w:szCs w:val="28"/>
        </w:rPr>
        <w:t>與閱讀</w:t>
      </w:r>
      <w:r w:rsidR="0086562D" w:rsidRPr="00716A46">
        <w:rPr>
          <w:rFonts w:eastAsia="標楷體"/>
          <w:kern w:val="0"/>
          <w:sz w:val="28"/>
          <w:szCs w:val="28"/>
        </w:rPr>
        <w:t>報紙</w:t>
      </w:r>
      <w:r w:rsidRPr="00716A46">
        <w:rPr>
          <w:rFonts w:eastAsia="標楷體"/>
          <w:kern w:val="0"/>
          <w:sz w:val="28"/>
          <w:szCs w:val="28"/>
        </w:rPr>
        <w:t>習慣者對此一問題的看法無顯著差異。</w:t>
      </w:r>
    </w:p>
    <w:p w:rsidR="0040503F" w:rsidRPr="00716A46" w:rsidRDefault="0040503F">
      <w:pPr>
        <w:widowControl/>
        <w:rPr>
          <w:rFonts w:eastAsia="標楷體"/>
          <w:b/>
        </w:rPr>
      </w:pPr>
      <w:r w:rsidRPr="00716A46">
        <w:rPr>
          <w:rFonts w:eastAsia="標楷體"/>
          <w:b/>
        </w:rPr>
        <w:br w:type="page"/>
      </w:r>
    </w:p>
    <w:p w:rsidR="001640B6" w:rsidRPr="00716A46" w:rsidRDefault="006D09B6" w:rsidP="00DA11CA">
      <w:pPr>
        <w:pStyle w:val="2"/>
        <w:numPr>
          <w:ilvl w:val="0"/>
          <w:numId w:val="4"/>
        </w:numPr>
        <w:spacing w:beforeLines="50" w:before="120" w:line="600" w:lineRule="exact"/>
        <w:rPr>
          <w:rFonts w:ascii="Times New Roman" w:eastAsia="標楷體" w:hAnsi="Times New Roman"/>
          <w:sz w:val="32"/>
          <w:szCs w:val="32"/>
        </w:rPr>
      </w:pPr>
      <w:bookmarkStart w:id="150" w:name="_Toc499040399"/>
      <w:r w:rsidRPr="00716A46">
        <w:rPr>
          <w:rFonts w:ascii="Times New Roman" w:eastAsia="標楷體" w:hAnsi="Times New Roman"/>
          <w:sz w:val="32"/>
          <w:szCs w:val="32"/>
        </w:rPr>
        <w:lastRenderedPageBreak/>
        <w:t>受訪者對</w:t>
      </w:r>
      <w:r w:rsidR="001B0163" w:rsidRPr="00716A46">
        <w:rPr>
          <w:rFonts w:ascii="Times New Roman" w:eastAsia="標楷體" w:hAnsi="Times New Roman" w:hint="eastAsia"/>
          <w:sz w:val="32"/>
          <w:szCs w:val="32"/>
          <w:lang w:eastAsia="zh-HK"/>
        </w:rPr>
        <w:t>公務員</w:t>
      </w:r>
      <w:r w:rsidRPr="00716A46">
        <w:rPr>
          <w:rFonts w:ascii="Times New Roman" w:eastAsia="標楷體" w:hAnsi="Times New Roman"/>
          <w:sz w:val="32"/>
          <w:szCs w:val="32"/>
        </w:rPr>
        <w:t>洽公</w:t>
      </w:r>
      <w:r w:rsidR="00A777A9" w:rsidRPr="00716A46">
        <w:rPr>
          <w:rFonts w:ascii="Times New Roman" w:eastAsia="標楷體" w:hAnsi="Times New Roman"/>
          <w:sz w:val="32"/>
          <w:szCs w:val="32"/>
        </w:rPr>
        <w:t>索賄的經歷</w:t>
      </w:r>
      <w:bookmarkEnd w:id="150"/>
    </w:p>
    <w:p w:rsidR="001640B6" w:rsidRPr="00716A46" w:rsidRDefault="006121F7" w:rsidP="00DA11CA">
      <w:pPr>
        <w:pStyle w:val="aff8"/>
        <w:spacing w:beforeLines="50" w:before="120" w:line="600" w:lineRule="exact"/>
        <w:ind w:leftChars="0" w:left="600"/>
        <w:jc w:val="both"/>
        <w:rPr>
          <w:rFonts w:eastAsia="標楷體"/>
          <w:sz w:val="28"/>
          <w:szCs w:val="28"/>
        </w:rPr>
      </w:pPr>
      <w:r w:rsidRPr="00716A46">
        <w:rPr>
          <w:rFonts w:eastAsia="標楷體"/>
          <w:sz w:val="28"/>
          <w:szCs w:val="28"/>
        </w:rPr>
        <w:t>在受訪者</w:t>
      </w:r>
      <w:r w:rsidR="001933D7" w:rsidRPr="00716A46">
        <w:rPr>
          <w:rFonts w:eastAsia="標楷體"/>
          <w:sz w:val="28"/>
          <w:szCs w:val="28"/>
        </w:rPr>
        <w:t>否於洽公時而遭遇索賄情形方面，</w:t>
      </w:r>
      <w:r w:rsidRPr="00716A46">
        <w:rPr>
          <w:rFonts w:eastAsia="標楷體"/>
          <w:sz w:val="28"/>
          <w:szCs w:val="28"/>
        </w:rPr>
        <w:t>本調查詢問</w:t>
      </w:r>
    </w:p>
    <w:p w:rsidR="001640B6" w:rsidRPr="00716A46" w:rsidRDefault="001933D7" w:rsidP="00DA11CA">
      <w:pPr>
        <w:pStyle w:val="aff8"/>
        <w:spacing w:beforeLines="50" w:before="120" w:line="600" w:lineRule="exact"/>
        <w:ind w:leftChars="0" w:left="600" w:rightChars="98" w:right="235"/>
        <w:jc w:val="both"/>
        <w:rPr>
          <w:rFonts w:eastAsia="標楷體"/>
          <w:b/>
          <w:sz w:val="28"/>
          <w:szCs w:val="28"/>
          <w:u w:val="single"/>
        </w:rPr>
      </w:pPr>
      <w:r w:rsidRPr="00716A46">
        <w:rPr>
          <w:rFonts w:eastAsia="標楷體"/>
          <w:b/>
          <w:sz w:val="28"/>
          <w:szCs w:val="28"/>
          <w:u w:val="single"/>
        </w:rPr>
        <w:t>辦事情的時候，有沒有公務員向您要求給一些好處或給紅包的情形？（題目</w:t>
      </w:r>
      <w:r w:rsidRPr="00716A46">
        <w:rPr>
          <w:rFonts w:eastAsia="標楷體"/>
          <w:b/>
          <w:sz w:val="28"/>
          <w:szCs w:val="28"/>
          <w:u w:val="single"/>
        </w:rPr>
        <w:t>B1</w:t>
      </w:r>
      <w:r w:rsidR="00230909" w:rsidRPr="00716A46">
        <w:rPr>
          <w:rFonts w:eastAsia="標楷體" w:hint="eastAsia"/>
          <w:b/>
          <w:sz w:val="28"/>
          <w:szCs w:val="28"/>
          <w:u w:val="single"/>
        </w:rPr>
        <w:t>6</w:t>
      </w:r>
      <w:r w:rsidRPr="00716A46">
        <w:rPr>
          <w:rFonts w:eastAsia="標楷體"/>
          <w:b/>
          <w:sz w:val="28"/>
          <w:szCs w:val="28"/>
          <w:u w:val="single"/>
        </w:rPr>
        <w:t>）</w:t>
      </w:r>
    </w:p>
    <w:p w:rsidR="001640B6" w:rsidRPr="00716A46" w:rsidRDefault="001933D7" w:rsidP="00DA11CA">
      <w:pPr>
        <w:spacing w:beforeLines="50" w:before="120" w:afterLines="100" w:after="240" w:line="600" w:lineRule="exact"/>
        <w:ind w:firstLineChars="200" w:firstLine="560"/>
        <w:jc w:val="both"/>
        <w:rPr>
          <w:rFonts w:eastAsia="標楷體"/>
          <w:kern w:val="0"/>
          <w:sz w:val="28"/>
          <w:szCs w:val="28"/>
        </w:rPr>
      </w:pPr>
      <w:r w:rsidRPr="00716A46">
        <w:rPr>
          <w:rFonts w:eastAsia="標楷體"/>
          <w:sz w:val="28"/>
          <w:szCs w:val="28"/>
        </w:rPr>
        <w:t>根據本調查</w:t>
      </w:r>
      <w:r w:rsidRPr="00716A46">
        <w:rPr>
          <w:rFonts w:eastAsia="標楷體"/>
          <w:kern w:val="0"/>
          <w:sz w:val="28"/>
          <w:szCs w:val="28"/>
        </w:rPr>
        <w:t>結果顯示（如圖</w:t>
      </w:r>
      <w:r w:rsidRPr="00716A46">
        <w:rPr>
          <w:rFonts w:eastAsia="標楷體"/>
          <w:kern w:val="0"/>
          <w:sz w:val="28"/>
          <w:szCs w:val="28"/>
        </w:rPr>
        <w:t>5.</w:t>
      </w:r>
      <w:r w:rsidR="00D2435C" w:rsidRPr="00716A46">
        <w:rPr>
          <w:rFonts w:eastAsia="標楷體"/>
          <w:kern w:val="0"/>
          <w:sz w:val="28"/>
          <w:szCs w:val="28"/>
        </w:rPr>
        <w:t>10</w:t>
      </w:r>
      <w:r w:rsidRPr="00716A46">
        <w:rPr>
          <w:rFonts w:eastAsia="標楷體"/>
          <w:kern w:val="0"/>
          <w:sz w:val="28"/>
          <w:szCs w:val="28"/>
        </w:rPr>
        <w:t>所示），有一成</w:t>
      </w:r>
      <w:r w:rsidR="008875A5" w:rsidRPr="00716A46">
        <w:rPr>
          <w:rFonts w:eastAsia="標楷體"/>
          <w:kern w:val="0"/>
          <w:sz w:val="28"/>
          <w:szCs w:val="28"/>
        </w:rPr>
        <w:t>三</w:t>
      </w:r>
      <w:r w:rsidR="00973F3E" w:rsidRPr="00716A46">
        <w:rPr>
          <w:rFonts w:eastAsia="標楷體"/>
          <w:kern w:val="0"/>
          <w:sz w:val="28"/>
          <w:szCs w:val="28"/>
        </w:rPr>
        <w:t>（</w:t>
      </w:r>
      <w:r w:rsidR="008875A5" w:rsidRPr="00716A46">
        <w:rPr>
          <w:rFonts w:eastAsia="標楷體"/>
          <w:kern w:val="0"/>
          <w:sz w:val="28"/>
          <w:szCs w:val="28"/>
        </w:rPr>
        <w:t>13.1</w:t>
      </w:r>
      <w:r w:rsidRPr="00716A46">
        <w:rPr>
          <w:rFonts w:eastAsia="標楷體"/>
          <w:kern w:val="0"/>
          <w:sz w:val="28"/>
          <w:szCs w:val="28"/>
        </w:rPr>
        <w:t>%</w:t>
      </w:r>
      <w:r w:rsidR="00973F3E" w:rsidRPr="00716A46">
        <w:rPr>
          <w:rFonts w:eastAsia="標楷體"/>
          <w:kern w:val="0"/>
          <w:sz w:val="28"/>
          <w:szCs w:val="28"/>
        </w:rPr>
        <w:t>）</w:t>
      </w:r>
      <w:r w:rsidRPr="00716A46">
        <w:rPr>
          <w:rFonts w:eastAsia="標楷體"/>
          <w:kern w:val="0"/>
          <w:sz w:val="28"/>
          <w:szCs w:val="28"/>
        </w:rPr>
        <w:t>的受訪者近一年</w:t>
      </w:r>
      <w:r w:rsidR="00B50A40" w:rsidRPr="00716A46">
        <w:rPr>
          <w:rFonts w:eastAsia="標楷體"/>
          <w:kern w:val="0"/>
          <w:sz w:val="28"/>
          <w:szCs w:val="28"/>
          <w:lang w:eastAsia="zh-HK"/>
        </w:rPr>
        <w:t>沒有</w:t>
      </w:r>
      <w:r w:rsidRPr="00716A46">
        <w:rPr>
          <w:rFonts w:eastAsia="標楷體"/>
          <w:kern w:val="0"/>
          <w:sz w:val="28"/>
          <w:szCs w:val="28"/>
        </w:rPr>
        <w:t>洽公經驗，高達</w:t>
      </w:r>
      <w:r w:rsidR="00230909" w:rsidRPr="00716A46">
        <w:rPr>
          <w:rFonts w:eastAsia="標楷體" w:hint="eastAsia"/>
          <w:kern w:val="0"/>
          <w:sz w:val="28"/>
          <w:szCs w:val="28"/>
        </w:rPr>
        <w:t>八成六</w:t>
      </w:r>
      <w:r w:rsidRPr="00716A46">
        <w:rPr>
          <w:rFonts w:eastAsia="標楷體"/>
          <w:kern w:val="0"/>
          <w:sz w:val="28"/>
          <w:szCs w:val="28"/>
        </w:rPr>
        <w:t>的受訪者有洽公經驗，</w:t>
      </w:r>
      <w:r w:rsidR="00B50A40" w:rsidRPr="00716A46">
        <w:rPr>
          <w:rFonts w:eastAsia="標楷體"/>
          <w:kern w:val="0"/>
          <w:sz w:val="28"/>
          <w:szCs w:val="28"/>
          <w:lang w:eastAsia="zh-HK"/>
        </w:rPr>
        <w:t>而</w:t>
      </w:r>
      <w:r w:rsidRPr="00716A46">
        <w:rPr>
          <w:rFonts w:eastAsia="標楷體"/>
          <w:kern w:val="0"/>
          <w:sz w:val="28"/>
          <w:szCs w:val="28"/>
        </w:rPr>
        <w:t>有洽公經驗的受訪者</w:t>
      </w:r>
      <w:r w:rsidR="00B50A40" w:rsidRPr="00716A46">
        <w:rPr>
          <w:rFonts w:eastAsia="標楷體"/>
          <w:kern w:val="0"/>
          <w:sz w:val="28"/>
          <w:szCs w:val="28"/>
          <w:lang w:eastAsia="zh-HK"/>
        </w:rPr>
        <w:t>中，</w:t>
      </w:r>
      <w:r w:rsidRPr="00716A46">
        <w:rPr>
          <w:rFonts w:eastAsia="標楷體"/>
          <w:kern w:val="0"/>
          <w:sz w:val="28"/>
          <w:szCs w:val="28"/>
        </w:rPr>
        <w:t>表示有遇過索賄的情形，只有</w:t>
      </w:r>
      <w:r w:rsidRPr="00716A46">
        <w:rPr>
          <w:rFonts w:eastAsia="標楷體"/>
          <w:kern w:val="0"/>
          <w:sz w:val="28"/>
          <w:szCs w:val="28"/>
        </w:rPr>
        <w:t>0.</w:t>
      </w:r>
      <w:r w:rsidR="008875A5" w:rsidRPr="00716A46">
        <w:rPr>
          <w:rFonts w:eastAsia="標楷體"/>
          <w:kern w:val="0"/>
          <w:sz w:val="28"/>
          <w:szCs w:val="28"/>
        </w:rPr>
        <w:t>4</w:t>
      </w:r>
      <w:r w:rsidRPr="00716A46">
        <w:rPr>
          <w:rFonts w:eastAsia="標楷體"/>
          <w:kern w:val="0"/>
          <w:sz w:val="28"/>
          <w:szCs w:val="28"/>
        </w:rPr>
        <w:t>%</w:t>
      </w:r>
      <w:r w:rsidR="002A1420" w:rsidRPr="00716A46">
        <w:rPr>
          <w:rFonts w:eastAsia="標楷體"/>
          <w:kern w:val="0"/>
          <w:sz w:val="28"/>
          <w:szCs w:val="28"/>
        </w:rPr>
        <w:t>的受訪者</w:t>
      </w:r>
      <w:r w:rsidRPr="00716A46">
        <w:rPr>
          <w:rFonts w:eastAsia="標楷體"/>
          <w:kern w:val="0"/>
          <w:sz w:val="28"/>
          <w:szCs w:val="28"/>
        </w:rPr>
        <w:t>表示</w:t>
      </w:r>
      <w:r w:rsidR="00B50A40" w:rsidRPr="00716A46">
        <w:rPr>
          <w:rFonts w:eastAsia="標楷體"/>
          <w:kern w:val="0"/>
          <w:sz w:val="28"/>
          <w:szCs w:val="28"/>
          <w:lang w:eastAsia="zh-HK"/>
        </w:rPr>
        <w:t>曾</w:t>
      </w:r>
      <w:r w:rsidRPr="00716A46">
        <w:rPr>
          <w:rFonts w:eastAsia="標楷體"/>
          <w:kern w:val="0"/>
          <w:sz w:val="28"/>
          <w:szCs w:val="28"/>
        </w:rPr>
        <w:t>遇過索賄經驗，另有</w:t>
      </w:r>
      <w:r w:rsidR="008875A5" w:rsidRPr="00716A46">
        <w:rPr>
          <w:rFonts w:eastAsia="標楷體"/>
          <w:kern w:val="0"/>
          <w:sz w:val="28"/>
          <w:szCs w:val="28"/>
        </w:rPr>
        <w:t>0.5</w:t>
      </w:r>
      <w:r w:rsidRPr="00716A46">
        <w:rPr>
          <w:rFonts w:eastAsia="標楷體"/>
          <w:kern w:val="0"/>
          <w:sz w:val="28"/>
          <w:szCs w:val="28"/>
        </w:rPr>
        <w:t>%</w:t>
      </w:r>
      <w:r w:rsidRPr="00716A46">
        <w:rPr>
          <w:rFonts w:eastAsia="標楷體"/>
          <w:kern w:val="0"/>
          <w:sz w:val="28"/>
          <w:szCs w:val="28"/>
        </w:rPr>
        <w:t>對此一問題未表示明確意見。若進一步檢視前次（</w:t>
      </w:r>
      <w:r w:rsidRPr="00716A46">
        <w:rPr>
          <w:rFonts w:eastAsia="標楷體"/>
          <w:kern w:val="0"/>
          <w:sz w:val="28"/>
          <w:szCs w:val="28"/>
        </w:rPr>
        <w:t>10</w:t>
      </w:r>
      <w:r w:rsidR="008875A5" w:rsidRPr="00716A46">
        <w:rPr>
          <w:rFonts w:eastAsia="標楷體"/>
          <w:kern w:val="0"/>
          <w:sz w:val="28"/>
          <w:szCs w:val="28"/>
        </w:rPr>
        <w:t>5</w:t>
      </w:r>
      <w:r w:rsidRPr="00716A46">
        <w:rPr>
          <w:rFonts w:eastAsia="標楷體"/>
          <w:kern w:val="0"/>
          <w:sz w:val="28"/>
          <w:szCs w:val="28"/>
        </w:rPr>
        <w:t>年</w:t>
      </w:r>
      <w:r w:rsidR="008875A5" w:rsidRPr="00716A46">
        <w:rPr>
          <w:rFonts w:eastAsia="標楷體"/>
          <w:kern w:val="0"/>
          <w:sz w:val="28"/>
          <w:szCs w:val="28"/>
        </w:rPr>
        <w:t>10</w:t>
      </w:r>
      <w:r w:rsidRPr="00716A46">
        <w:rPr>
          <w:rFonts w:eastAsia="標楷體"/>
          <w:kern w:val="0"/>
          <w:sz w:val="28"/>
          <w:szCs w:val="28"/>
        </w:rPr>
        <w:t>月）調查結果發現，有洽公經驗而遇過索賄的情形極低。</w:t>
      </w:r>
      <w:r w:rsidRPr="00716A46">
        <w:rPr>
          <w:rFonts w:eastAsia="標楷體"/>
          <w:kern w:val="0"/>
          <w:sz w:val="28"/>
          <w:szCs w:val="28"/>
        </w:rPr>
        <w:t xml:space="preserve"> </w:t>
      </w:r>
    </w:p>
    <w:p w:rsidR="00884197" w:rsidRPr="00716A46" w:rsidRDefault="00884197" w:rsidP="00AB643F">
      <w:pPr>
        <w:pStyle w:val="affffb"/>
      </w:pPr>
      <w:bookmarkStart w:id="151" w:name="_Toc469532340"/>
      <w:bookmarkStart w:id="152" w:name="_Toc490561234"/>
      <w:bookmarkStart w:id="153" w:name="_Toc501455814"/>
      <w:r w:rsidRPr="00716A46">
        <w:t>表</w:t>
      </w:r>
      <w:r w:rsidR="001933D7" w:rsidRPr="00716A46">
        <w:t>5.</w:t>
      </w:r>
      <w:r w:rsidR="00AD627D" w:rsidRPr="00716A46">
        <w:t>3</w:t>
      </w:r>
      <w:r w:rsidRPr="00716A46">
        <w:t xml:space="preserve"> </w:t>
      </w:r>
      <w:r w:rsidR="00F96467" w:rsidRPr="00716A46">
        <w:t>受訪者是否因洽公而遇索賄</w:t>
      </w:r>
      <w:r w:rsidR="00F96467" w:rsidRPr="00716A46">
        <w:rPr>
          <w:rFonts w:hint="eastAsia"/>
        </w:rPr>
        <w:t>的</w:t>
      </w:r>
      <w:r w:rsidRPr="00716A46">
        <w:t>情形</w:t>
      </w:r>
      <w:bookmarkEnd w:id="151"/>
      <w:bookmarkEnd w:id="152"/>
      <w:bookmarkEnd w:id="153"/>
    </w:p>
    <w:tbl>
      <w:tblPr>
        <w:tblW w:w="8844" w:type="dxa"/>
        <w:jc w:val="center"/>
        <w:tblLayout w:type="fixed"/>
        <w:tblCellMar>
          <w:left w:w="28" w:type="dxa"/>
          <w:right w:w="28" w:type="dxa"/>
        </w:tblCellMar>
        <w:tblLook w:val="04A0" w:firstRow="1" w:lastRow="0" w:firstColumn="1" w:lastColumn="0" w:noHBand="0" w:noVBand="1"/>
      </w:tblPr>
      <w:tblGrid>
        <w:gridCol w:w="2177"/>
        <w:gridCol w:w="1111"/>
        <w:gridCol w:w="1111"/>
        <w:gridCol w:w="1111"/>
        <w:gridCol w:w="1111"/>
        <w:gridCol w:w="1111"/>
        <w:gridCol w:w="1112"/>
      </w:tblGrid>
      <w:tr w:rsidR="00716A46" w:rsidRPr="00716A46" w:rsidTr="00CD4534">
        <w:trPr>
          <w:trHeight w:val="390"/>
          <w:jc w:val="center"/>
        </w:trPr>
        <w:tc>
          <w:tcPr>
            <w:tcW w:w="2177" w:type="dxa"/>
            <w:vMerge w:val="restart"/>
            <w:tcBorders>
              <w:top w:val="single" w:sz="12" w:space="0" w:color="auto"/>
              <w:left w:val="single" w:sz="12" w:space="0" w:color="auto"/>
              <w:bottom w:val="single" w:sz="8" w:space="0" w:color="000000"/>
              <w:right w:val="single" w:sz="12" w:space="0" w:color="auto"/>
            </w:tcBorders>
            <w:shd w:val="clear" w:color="auto" w:fill="auto"/>
            <w:noWrap/>
            <w:vAlign w:val="center"/>
            <w:hideMark/>
          </w:tcPr>
          <w:p w:rsidR="00032124" w:rsidRPr="00716A46" w:rsidRDefault="00032124" w:rsidP="00CD4534">
            <w:pPr>
              <w:widowControl/>
              <w:jc w:val="center"/>
              <w:rPr>
                <w:kern w:val="0"/>
              </w:rPr>
            </w:pPr>
            <w:r w:rsidRPr="00716A46">
              <w:rPr>
                <w:kern w:val="0"/>
              </w:rPr>
              <w:t xml:space="preserve">　</w:t>
            </w:r>
          </w:p>
        </w:tc>
        <w:tc>
          <w:tcPr>
            <w:tcW w:w="2222"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32124" w:rsidRPr="00716A46" w:rsidRDefault="00032124" w:rsidP="00CD4534">
            <w:pPr>
              <w:widowControl/>
              <w:jc w:val="center"/>
              <w:rPr>
                <w:kern w:val="0"/>
              </w:rPr>
            </w:pPr>
            <w:r w:rsidRPr="00716A46">
              <w:rPr>
                <w:kern w:val="0"/>
              </w:rPr>
              <w:t>106</w:t>
            </w:r>
            <w:r w:rsidRPr="00716A46">
              <w:rPr>
                <w:rFonts w:eastAsia="標楷體"/>
                <w:kern w:val="0"/>
              </w:rPr>
              <w:t>年</w:t>
            </w:r>
            <w:r w:rsidRPr="00716A46">
              <w:rPr>
                <w:kern w:val="0"/>
              </w:rPr>
              <w:t>5</w:t>
            </w:r>
            <w:r w:rsidRPr="00716A46">
              <w:rPr>
                <w:rFonts w:eastAsia="標楷體"/>
                <w:kern w:val="0"/>
              </w:rPr>
              <w:t>月</w:t>
            </w:r>
          </w:p>
        </w:tc>
        <w:tc>
          <w:tcPr>
            <w:tcW w:w="2222"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32124" w:rsidRPr="00716A46" w:rsidRDefault="00032124" w:rsidP="00CD4534">
            <w:pPr>
              <w:widowControl/>
              <w:jc w:val="center"/>
              <w:rPr>
                <w:kern w:val="0"/>
              </w:rPr>
            </w:pPr>
            <w:r w:rsidRPr="00716A46">
              <w:rPr>
                <w:kern w:val="0"/>
              </w:rPr>
              <w:t>105</w:t>
            </w:r>
            <w:r w:rsidRPr="00716A46">
              <w:rPr>
                <w:rFonts w:eastAsia="標楷體"/>
                <w:kern w:val="0"/>
              </w:rPr>
              <w:t>年</w:t>
            </w:r>
            <w:r w:rsidRPr="00716A46">
              <w:rPr>
                <w:kern w:val="0"/>
              </w:rPr>
              <w:t>10</w:t>
            </w:r>
            <w:r w:rsidRPr="00716A46">
              <w:rPr>
                <w:rFonts w:eastAsia="標楷體"/>
                <w:kern w:val="0"/>
              </w:rPr>
              <w:t>月</w:t>
            </w:r>
          </w:p>
        </w:tc>
        <w:tc>
          <w:tcPr>
            <w:tcW w:w="2223"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32124" w:rsidRPr="00716A46" w:rsidRDefault="00032124" w:rsidP="00CD4534">
            <w:pPr>
              <w:widowControl/>
              <w:jc w:val="center"/>
              <w:rPr>
                <w:kern w:val="0"/>
              </w:rPr>
            </w:pPr>
            <w:r w:rsidRPr="00716A46">
              <w:rPr>
                <w:kern w:val="0"/>
              </w:rPr>
              <w:t>104</w:t>
            </w:r>
            <w:r w:rsidRPr="00716A46">
              <w:rPr>
                <w:rFonts w:eastAsia="標楷體"/>
                <w:kern w:val="0"/>
              </w:rPr>
              <w:t>年</w:t>
            </w:r>
            <w:r w:rsidRPr="00716A46">
              <w:rPr>
                <w:kern w:val="0"/>
              </w:rPr>
              <w:t>9</w:t>
            </w:r>
            <w:r w:rsidRPr="00716A46">
              <w:rPr>
                <w:rFonts w:eastAsia="標楷體"/>
                <w:kern w:val="0"/>
              </w:rPr>
              <w:t>月</w:t>
            </w:r>
          </w:p>
        </w:tc>
      </w:tr>
      <w:tr w:rsidR="00716A46" w:rsidRPr="00716A46" w:rsidTr="00CD4534">
        <w:trPr>
          <w:trHeight w:val="405"/>
          <w:jc w:val="center"/>
        </w:trPr>
        <w:tc>
          <w:tcPr>
            <w:tcW w:w="2177" w:type="dxa"/>
            <w:vMerge/>
            <w:tcBorders>
              <w:top w:val="single" w:sz="8" w:space="0" w:color="auto"/>
              <w:left w:val="single" w:sz="12" w:space="0" w:color="auto"/>
              <w:bottom w:val="single" w:sz="12" w:space="0" w:color="auto"/>
              <w:right w:val="single" w:sz="12" w:space="0" w:color="auto"/>
            </w:tcBorders>
            <w:vAlign w:val="center"/>
            <w:hideMark/>
          </w:tcPr>
          <w:p w:rsidR="00032124" w:rsidRPr="00716A46" w:rsidRDefault="00032124" w:rsidP="00CD4534">
            <w:pPr>
              <w:widowControl/>
              <w:rPr>
                <w:kern w:val="0"/>
              </w:rPr>
            </w:pPr>
          </w:p>
        </w:tc>
        <w:tc>
          <w:tcPr>
            <w:tcW w:w="1111"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rFonts w:eastAsia="標楷體"/>
                <w:kern w:val="0"/>
              </w:rPr>
              <w:t>個數</w:t>
            </w:r>
          </w:p>
        </w:tc>
        <w:tc>
          <w:tcPr>
            <w:tcW w:w="1111" w:type="dxa"/>
            <w:tcBorders>
              <w:top w:val="single" w:sz="12" w:space="0" w:color="auto"/>
              <w:left w:val="nil"/>
              <w:bottom w:val="single" w:sz="12"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w:t>
            </w:r>
          </w:p>
        </w:tc>
        <w:tc>
          <w:tcPr>
            <w:tcW w:w="1111"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rFonts w:eastAsia="標楷體"/>
                <w:kern w:val="0"/>
              </w:rPr>
              <w:t>個數</w:t>
            </w:r>
          </w:p>
        </w:tc>
        <w:tc>
          <w:tcPr>
            <w:tcW w:w="1111" w:type="dxa"/>
            <w:tcBorders>
              <w:top w:val="single" w:sz="12" w:space="0" w:color="auto"/>
              <w:left w:val="nil"/>
              <w:bottom w:val="single" w:sz="12"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w:t>
            </w:r>
          </w:p>
        </w:tc>
        <w:tc>
          <w:tcPr>
            <w:tcW w:w="1111"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rFonts w:eastAsia="標楷體"/>
                <w:kern w:val="0"/>
              </w:rPr>
              <w:t>個數</w:t>
            </w:r>
          </w:p>
        </w:tc>
        <w:tc>
          <w:tcPr>
            <w:tcW w:w="1112" w:type="dxa"/>
            <w:tcBorders>
              <w:top w:val="single" w:sz="12" w:space="0" w:color="auto"/>
              <w:left w:val="nil"/>
              <w:bottom w:val="single" w:sz="12"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w:t>
            </w:r>
          </w:p>
        </w:tc>
      </w:tr>
      <w:tr w:rsidR="00716A46" w:rsidRPr="00716A46" w:rsidTr="00CD4534">
        <w:trPr>
          <w:trHeight w:val="390"/>
          <w:jc w:val="center"/>
        </w:trPr>
        <w:tc>
          <w:tcPr>
            <w:tcW w:w="2177"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032124" w:rsidRPr="00716A46" w:rsidRDefault="00032124" w:rsidP="00CD4534">
            <w:pPr>
              <w:widowControl/>
              <w:rPr>
                <w:kern w:val="0"/>
              </w:rPr>
            </w:pPr>
            <w:r w:rsidRPr="00716A46">
              <w:rPr>
                <w:rFonts w:eastAsia="標楷體"/>
                <w:kern w:val="0"/>
              </w:rPr>
              <w:t>有</w:t>
            </w:r>
          </w:p>
        </w:tc>
        <w:tc>
          <w:tcPr>
            <w:tcW w:w="1111" w:type="dxa"/>
            <w:tcBorders>
              <w:top w:val="single" w:sz="12" w:space="0" w:color="auto"/>
              <w:left w:val="single" w:sz="12" w:space="0" w:color="auto"/>
              <w:bottom w:val="single" w:sz="4" w:space="0" w:color="auto"/>
              <w:right w:val="nil"/>
            </w:tcBorders>
            <w:shd w:val="clear" w:color="auto" w:fill="auto"/>
            <w:noWrap/>
            <w:vAlign w:val="center"/>
            <w:hideMark/>
          </w:tcPr>
          <w:p w:rsidR="00032124" w:rsidRPr="00716A46" w:rsidRDefault="00032124" w:rsidP="00230909">
            <w:pPr>
              <w:widowControl/>
              <w:jc w:val="center"/>
              <w:rPr>
                <w:kern w:val="0"/>
              </w:rPr>
            </w:pPr>
            <w:r w:rsidRPr="00716A46">
              <w:rPr>
                <w:kern w:val="0"/>
              </w:rPr>
              <w:t>4</w:t>
            </w:r>
          </w:p>
        </w:tc>
        <w:tc>
          <w:tcPr>
            <w:tcW w:w="1111" w:type="dxa"/>
            <w:tcBorders>
              <w:top w:val="single" w:sz="12" w:space="0" w:color="auto"/>
              <w:left w:val="single" w:sz="8" w:space="0" w:color="auto"/>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0.4</w:t>
            </w:r>
          </w:p>
        </w:tc>
        <w:tc>
          <w:tcPr>
            <w:tcW w:w="111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2</w:t>
            </w:r>
          </w:p>
        </w:tc>
        <w:tc>
          <w:tcPr>
            <w:tcW w:w="1111" w:type="dxa"/>
            <w:tcBorders>
              <w:top w:val="single" w:sz="12" w:space="0" w:color="auto"/>
              <w:left w:val="nil"/>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0.2</w:t>
            </w:r>
          </w:p>
        </w:tc>
        <w:tc>
          <w:tcPr>
            <w:tcW w:w="111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3</w:t>
            </w:r>
          </w:p>
        </w:tc>
        <w:tc>
          <w:tcPr>
            <w:tcW w:w="1112" w:type="dxa"/>
            <w:tcBorders>
              <w:top w:val="single" w:sz="12" w:space="0" w:color="auto"/>
              <w:left w:val="nil"/>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0.3</w:t>
            </w:r>
          </w:p>
        </w:tc>
      </w:tr>
      <w:tr w:rsidR="00716A46" w:rsidRPr="00716A46" w:rsidTr="00CD4534">
        <w:trPr>
          <w:trHeight w:val="390"/>
          <w:jc w:val="center"/>
        </w:trPr>
        <w:tc>
          <w:tcPr>
            <w:tcW w:w="2177" w:type="dxa"/>
            <w:tcBorders>
              <w:top w:val="nil"/>
              <w:left w:val="single" w:sz="12" w:space="0" w:color="auto"/>
              <w:bottom w:val="single" w:sz="4" w:space="0" w:color="auto"/>
              <w:right w:val="single" w:sz="12" w:space="0" w:color="auto"/>
            </w:tcBorders>
            <w:shd w:val="clear" w:color="auto" w:fill="auto"/>
            <w:noWrap/>
            <w:vAlign w:val="center"/>
            <w:hideMark/>
          </w:tcPr>
          <w:p w:rsidR="00032124" w:rsidRPr="00716A46" w:rsidRDefault="00032124" w:rsidP="00CD4534">
            <w:pPr>
              <w:widowControl/>
              <w:rPr>
                <w:kern w:val="0"/>
              </w:rPr>
            </w:pPr>
            <w:r w:rsidRPr="00716A46">
              <w:rPr>
                <w:rFonts w:eastAsia="標楷體"/>
                <w:kern w:val="0"/>
              </w:rPr>
              <w:t>沒有</w:t>
            </w:r>
          </w:p>
        </w:tc>
        <w:tc>
          <w:tcPr>
            <w:tcW w:w="1111" w:type="dxa"/>
            <w:tcBorders>
              <w:top w:val="nil"/>
              <w:left w:val="single" w:sz="12" w:space="0" w:color="auto"/>
              <w:bottom w:val="single" w:sz="4" w:space="0" w:color="auto"/>
              <w:right w:val="nil"/>
            </w:tcBorders>
            <w:shd w:val="clear" w:color="auto" w:fill="auto"/>
            <w:noWrap/>
            <w:vAlign w:val="center"/>
            <w:hideMark/>
          </w:tcPr>
          <w:p w:rsidR="00032124" w:rsidRPr="00716A46" w:rsidRDefault="00032124" w:rsidP="00230909">
            <w:pPr>
              <w:widowControl/>
              <w:jc w:val="center"/>
              <w:rPr>
                <w:kern w:val="0"/>
              </w:rPr>
            </w:pPr>
            <w:r w:rsidRPr="00716A46">
              <w:rPr>
                <w:kern w:val="0"/>
              </w:rPr>
              <w:t>947</w:t>
            </w:r>
          </w:p>
        </w:tc>
        <w:tc>
          <w:tcPr>
            <w:tcW w:w="1111" w:type="dxa"/>
            <w:tcBorders>
              <w:top w:val="nil"/>
              <w:left w:val="single" w:sz="8" w:space="0" w:color="auto"/>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85.9</w:t>
            </w:r>
          </w:p>
        </w:tc>
        <w:tc>
          <w:tcPr>
            <w:tcW w:w="1111" w:type="dxa"/>
            <w:tcBorders>
              <w:top w:val="nil"/>
              <w:left w:val="single" w:sz="12" w:space="0" w:color="auto"/>
              <w:bottom w:val="single" w:sz="4"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991</w:t>
            </w:r>
          </w:p>
        </w:tc>
        <w:tc>
          <w:tcPr>
            <w:tcW w:w="1111" w:type="dxa"/>
            <w:tcBorders>
              <w:top w:val="nil"/>
              <w:left w:val="nil"/>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89.4</w:t>
            </w:r>
          </w:p>
        </w:tc>
        <w:tc>
          <w:tcPr>
            <w:tcW w:w="1111" w:type="dxa"/>
            <w:tcBorders>
              <w:top w:val="nil"/>
              <w:left w:val="single" w:sz="12" w:space="0" w:color="auto"/>
              <w:bottom w:val="single" w:sz="4"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957</w:t>
            </w:r>
          </w:p>
        </w:tc>
        <w:tc>
          <w:tcPr>
            <w:tcW w:w="1112" w:type="dxa"/>
            <w:tcBorders>
              <w:top w:val="nil"/>
              <w:left w:val="nil"/>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86.9</w:t>
            </w:r>
          </w:p>
        </w:tc>
      </w:tr>
      <w:tr w:rsidR="00716A46" w:rsidRPr="00716A46" w:rsidTr="00CD4534">
        <w:trPr>
          <w:trHeight w:val="390"/>
          <w:jc w:val="center"/>
        </w:trPr>
        <w:tc>
          <w:tcPr>
            <w:tcW w:w="2177" w:type="dxa"/>
            <w:tcBorders>
              <w:top w:val="nil"/>
              <w:left w:val="single" w:sz="12" w:space="0" w:color="auto"/>
              <w:bottom w:val="single" w:sz="4" w:space="0" w:color="auto"/>
              <w:right w:val="single" w:sz="12" w:space="0" w:color="auto"/>
            </w:tcBorders>
            <w:shd w:val="clear" w:color="auto" w:fill="auto"/>
            <w:noWrap/>
            <w:vAlign w:val="center"/>
            <w:hideMark/>
          </w:tcPr>
          <w:p w:rsidR="00032124" w:rsidRPr="00716A46" w:rsidRDefault="00032124" w:rsidP="00CD4534">
            <w:pPr>
              <w:widowControl/>
              <w:rPr>
                <w:kern w:val="0"/>
              </w:rPr>
            </w:pPr>
            <w:r w:rsidRPr="00716A46">
              <w:rPr>
                <w:rFonts w:eastAsia="標楷體"/>
                <w:kern w:val="0"/>
              </w:rPr>
              <w:t>近一年沒洽公</w:t>
            </w:r>
          </w:p>
        </w:tc>
        <w:tc>
          <w:tcPr>
            <w:tcW w:w="1111" w:type="dxa"/>
            <w:tcBorders>
              <w:top w:val="nil"/>
              <w:left w:val="single" w:sz="12" w:space="0" w:color="auto"/>
              <w:bottom w:val="single" w:sz="4" w:space="0" w:color="auto"/>
              <w:right w:val="nil"/>
            </w:tcBorders>
            <w:shd w:val="clear" w:color="auto" w:fill="auto"/>
            <w:noWrap/>
            <w:vAlign w:val="center"/>
            <w:hideMark/>
          </w:tcPr>
          <w:p w:rsidR="00032124" w:rsidRPr="00716A46" w:rsidRDefault="00032124" w:rsidP="00230909">
            <w:pPr>
              <w:widowControl/>
              <w:jc w:val="center"/>
              <w:rPr>
                <w:kern w:val="0"/>
              </w:rPr>
            </w:pPr>
            <w:r w:rsidRPr="00716A46">
              <w:rPr>
                <w:kern w:val="0"/>
              </w:rPr>
              <w:t>145</w:t>
            </w:r>
          </w:p>
        </w:tc>
        <w:tc>
          <w:tcPr>
            <w:tcW w:w="1111" w:type="dxa"/>
            <w:tcBorders>
              <w:top w:val="nil"/>
              <w:left w:val="single" w:sz="8" w:space="0" w:color="auto"/>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13.1</w:t>
            </w:r>
          </w:p>
        </w:tc>
        <w:tc>
          <w:tcPr>
            <w:tcW w:w="1111" w:type="dxa"/>
            <w:tcBorders>
              <w:top w:val="nil"/>
              <w:left w:val="single" w:sz="12" w:space="0" w:color="auto"/>
              <w:bottom w:val="single" w:sz="4"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109</w:t>
            </w:r>
          </w:p>
        </w:tc>
        <w:tc>
          <w:tcPr>
            <w:tcW w:w="1111" w:type="dxa"/>
            <w:tcBorders>
              <w:top w:val="nil"/>
              <w:left w:val="nil"/>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9.8</w:t>
            </w:r>
          </w:p>
        </w:tc>
        <w:tc>
          <w:tcPr>
            <w:tcW w:w="1111" w:type="dxa"/>
            <w:tcBorders>
              <w:top w:val="nil"/>
              <w:left w:val="single" w:sz="12" w:space="0" w:color="auto"/>
              <w:bottom w:val="single" w:sz="4"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135</w:t>
            </w:r>
          </w:p>
        </w:tc>
        <w:tc>
          <w:tcPr>
            <w:tcW w:w="1112" w:type="dxa"/>
            <w:tcBorders>
              <w:top w:val="nil"/>
              <w:left w:val="nil"/>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12.2</w:t>
            </w:r>
          </w:p>
        </w:tc>
      </w:tr>
      <w:tr w:rsidR="00716A46" w:rsidRPr="00716A46" w:rsidTr="00CD4534">
        <w:trPr>
          <w:trHeight w:val="390"/>
          <w:jc w:val="center"/>
        </w:trPr>
        <w:tc>
          <w:tcPr>
            <w:tcW w:w="2177" w:type="dxa"/>
            <w:tcBorders>
              <w:top w:val="nil"/>
              <w:left w:val="single" w:sz="12" w:space="0" w:color="auto"/>
              <w:bottom w:val="single" w:sz="4" w:space="0" w:color="auto"/>
              <w:right w:val="single" w:sz="12" w:space="0" w:color="auto"/>
            </w:tcBorders>
            <w:shd w:val="clear" w:color="auto" w:fill="auto"/>
            <w:noWrap/>
            <w:vAlign w:val="center"/>
            <w:hideMark/>
          </w:tcPr>
          <w:p w:rsidR="00032124" w:rsidRPr="00716A46" w:rsidRDefault="00032124" w:rsidP="00CD4534">
            <w:pPr>
              <w:widowControl/>
              <w:rPr>
                <w:kern w:val="0"/>
              </w:rPr>
            </w:pPr>
            <w:r w:rsidRPr="00716A46">
              <w:rPr>
                <w:rFonts w:eastAsia="標楷體"/>
                <w:kern w:val="0"/>
              </w:rPr>
              <w:t>無反應</w:t>
            </w:r>
          </w:p>
        </w:tc>
        <w:tc>
          <w:tcPr>
            <w:tcW w:w="1111" w:type="dxa"/>
            <w:tcBorders>
              <w:top w:val="nil"/>
              <w:left w:val="single" w:sz="12" w:space="0" w:color="auto"/>
              <w:bottom w:val="single" w:sz="4" w:space="0" w:color="auto"/>
              <w:right w:val="nil"/>
            </w:tcBorders>
            <w:shd w:val="clear" w:color="auto" w:fill="auto"/>
            <w:noWrap/>
            <w:vAlign w:val="center"/>
            <w:hideMark/>
          </w:tcPr>
          <w:p w:rsidR="00032124" w:rsidRPr="00716A46" w:rsidRDefault="00032124" w:rsidP="00230909">
            <w:pPr>
              <w:widowControl/>
              <w:jc w:val="center"/>
              <w:rPr>
                <w:kern w:val="0"/>
              </w:rPr>
            </w:pPr>
            <w:r w:rsidRPr="00716A46">
              <w:rPr>
                <w:kern w:val="0"/>
              </w:rPr>
              <w:t>6</w:t>
            </w:r>
          </w:p>
        </w:tc>
        <w:tc>
          <w:tcPr>
            <w:tcW w:w="1111" w:type="dxa"/>
            <w:tcBorders>
              <w:top w:val="nil"/>
              <w:left w:val="single" w:sz="8" w:space="0" w:color="auto"/>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0.5</w:t>
            </w:r>
          </w:p>
        </w:tc>
        <w:tc>
          <w:tcPr>
            <w:tcW w:w="1111" w:type="dxa"/>
            <w:tcBorders>
              <w:top w:val="nil"/>
              <w:left w:val="single" w:sz="12" w:space="0" w:color="auto"/>
              <w:bottom w:val="single" w:sz="4"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7</w:t>
            </w:r>
          </w:p>
        </w:tc>
        <w:tc>
          <w:tcPr>
            <w:tcW w:w="1111" w:type="dxa"/>
            <w:tcBorders>
              <w:top w:val="nil"/>
              <w:left w:val="nil"/>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0.6</w:t>
            </w:r>
          </w:p>
        </w:tc>
        <w:tc>
          <w:tcPr>
            <w:tcW w:w="1111" w:type="dxa"/>
            <w:tcBorders>
              <w:top w:val="nil"/>
              <w:left w:val="single" w:sz="12" w:space="0" w:color="auto"/>
              <w:bottom w:val="single" w:sz="4"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7</w:t>
            </w:r>
          </w:p>
        </w:tc>
        <w:tc>
          <w:tcPr>
            <w:tcW w:w="1112" w:type="dxa"/>
            <w:tcBorders>
              <w:top w:val="nil"/>
              <w:left w:val="nil"/>
              <w:bottom w:val="single" w:sz="4"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0.6</w:t>
            </w:r>
          </w:p>
        </w:tc>
      </w:tr>
      <w:tr w:rsidR="00716A46" w:rsidRPr="00716A46" w:rsidTr="00CD4534">
        <w:trPr>
          <w:trHeight w:val="405"/>
          <w:jc w:val="center"/>
        </w:trPr>
        <w:tc>
          <w:tcPr>
            <w:tcW w:w="2177" w:type="dxa"/>
            <w:tcBorders>
              <w:top w:val="nil"/>
              <w:left w:val="single" w:sz="12" w:space="0" w:color="auto"/>
              <w:bottom w:val="single" w:sz="12" w:space="0" w:color="auto"/>
              <w:right w:val="single" w:sz="12" w:space="0" w:color="auto"/>
            </w:tcBorders>
            <w:shd w:val="clear" w:color="auto" w:fill="auto"/>
            <w:noWrap/>
            <w:vAlign w:val="center"/>
            <w:hideMark/>
          </w:tcPr>
          <w:p w:rsidR="00032124" w:rsidRPr="00716A46" w:rsidRDefault="00032124" w:rsidP="00CD4534">
            <w:pPr>
              <w:widowControl/>
              <w:rPr>
                <w:kern w:val="0"/>
              </w:rPr>
            </w:pPr>
            <w:r w:rsidRPr="00716A46">
              <w:rPr>
                <w:rFonts w:eastAsia="標楷體"/>
                <w:kern w:val="0"/>
              </w:rPr>
              <w:t>總和</w:t>
            </w:r>
          </w:p>
        </w:tc>
        <w:tc>
          <w:tcPr>
            <w:tcW w:w="1111" w:type="dxa"/>
            <w:tcBorders>
              <w:top w:val="nil"/>
              <w:left w:val="single" w:sz="12" w:space="0" w:color="auto"/>
              <w:bottom w:val="single" w:sz="12" w:space="0" w:color="auto"/>
              <w:right w:val="nil"/>
            </w:tcBorders>
            <w:shd w:val="clear" w:color="auto" w:fill="auto"/>
            <w:noWrap/>
            <w:vAlign w:val="center"/>
            <w:hideMark/>
          </w:tcPr>
          <w:p w:rsidR="00032124" w:rsidRPr="00716A46" w:rsidRDefault="00032124" w:rsidP="00230909">
            <w:pPr>
              <w:widowControl/>
              <w:jc w:val="center"/>
              <w:rPr>
                <w:kern w:val="0"/>
              </w:rPr>
            </w:pPr>
            <w:r w:rsidRPr="00716A46">
              <w:rPr>
                <w:kern w:val="0"/>
              </w:rPr>
              <w:t>1102</w:t>
            </w:r>
          </w:p>
        </w:tc>
        <w:tc>
          <w:tcPr>
            <w:tcW w:w="1111" w:type="dxa"/>
            <w:tcBorders>
              <w:top w:val="nil"/>
              <w:left w:val="single" w:sz="8" w:space="0" w:color="auto"/>
              <w:bottom w:val="single" w:sz="12"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100.0</w:t>
            </w:r>
          </w:p>
        </w:tc>
        <w:tc>
          <w:tcPr>
            <w:tcW w:w="1111" w:type="dxa"/>
            <w:tcBorders>
              <w:top w:val="nil"/>
              <w:left w:val="single" w:sz="12" w:space="0" w:color="auto"/>
              <w:bottom w:val="single" w:sz="12"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1109</w:t>
            </w:r>
          </w:p>
        </w:tc>
        <w:tc>
          <w:tcPr>
            <w:tcW w:w="1111" w:type="dxa"/>
            <w:tcBorders>
              <w:top w:val="nil"/>
              <w:left w:val="nil"/>
              <w:bottom w:val="single" w:sz="12"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100.0</w:t>
            </w:r>
          </w:p>
        </w:tc>
        <w:tc>
          <w:tcPr>
            <w:tcW w:w="1111" w:type="dxa"/>
            <w:tcBorders>
              <w:top w:val="nil"/>
              <w:left w:val="single" w:sz="12" w:space="0" w:color="auto"/>
              <w:bottom w:val="single" w:sz="12" w:space="0" w:color="auto"/>
              <w:right w:val="single" w:sz="4"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1102</w:t>
            </w:r>
          </w:p>
        </w:tc>
        <w:tc>
          <w:tcPr>
            <w:tcW w:w="1112" w:type="dxa"/>
            <w:tcBorders>
              <w:top w:val="nil"/>
              <w:left w:val="nil"/>
              <w:bottom w:val="single" w:sz="12" w:space="0" w:color="auto"/>
              <w:right w:val="single" w:sz="12" w:space="0" w:color="auto"/>
            </w:tcBorders>
            <w:shd w:val="clear" w:color="auto" w:fill="auto"/>
            <w:noWrap/>
            <w:vAlign w:val="center"/>
            <w:hideMark/>
          </w:tcPr>
          <w:p w:rsidR="00032124" w:rsidRPr="00716A46" w:rsidRDefault="00032124" w:rsidP="00230909">
            <w:pPr>
              <w:widowControl/>
              <w:jc w:val="center"/>
              <w:rPr>
                <w:kern w:val="0"/>
              </w:rPr>
            </w:pPr>
            <w:r w:rsidRPr="00716A46">
              <w:rPr>
                <w:kern w:val="0"/>
              </w:rPr>
              <w:t>100.0</w:t>
            </w:r>
          </w:p>
        </w:tc>
      </w:tr>
    </w:tbl>
    <w:p w:rsidR="00303F44" w:rsidRPr="00716A46" w:rsidRDefault="000A0614" w:rsidP="00884197">
      <w:pPr>
        <w:rPr>
          <w:rFonts w:eastAsia="標楷體"/>
        </w:rPr>
      </w:pPr>
      <w:r w:rsidRPr="00716A46">
        <w:rPr>
          <w:rFonts w:eastAsia="標楷體"/>
          <w:noProof/>
        </w:rPr>
        <w:drawing>
          <wp:anchor distT="0" distB="0" distL="114300" distR="114300" simplePos="0" relativeHeight="251758592" behindDoc="0" locked="0" layoutInCell="1" allowOverlap="1" wp14:anchorId="1AD2BAFA" wp14:editId="215BB854">
            <wp:simplePos x="0" y="0"/>
            <wp:positionH relativeFrom="column">
              <wp:posOffset>19050</wp:posOffset>
            </wp:positionH>
            <wp:positionV relativeFrom="paragraph">
              <wp:posOffset>108585</wp:posOffset>
            </wp:positionV>
            <wp:extent cx="5645150" cy="2676525"/>
            <wp:effectExtent l="19050" t="0" r="12700" b="0"/>
            <wp:wrapSquare wrapText="bothSides"/>
            <wp:docPr id="15"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0A0614" w:rsidRPr="00716A46" w:rsidRDefault="000A0614" w:rsidP="00AB643F">
      <w:pPr>
        <w:pStyle w:val="affffd"/>
      </w:pPr>
      <w:bookmarkStart w:id="154" w:name="_Toc466902096"/>
      <w:bookmarkStart w:id="155" w:name="_Toc490561280"/>
      <w:bookmarkStart w:id="156" w:name="_Toc501456239"/>
      <w:r w:rsidRPr="00716A46">
        <w:t>圖</w:t>
      </w:r>
      <w:r w:rsidRPr="00716A46">
        <w:t>5.10</w:t>
      </w:r>
      <w:r w:rsidRPr="00716A46">
        <w:t>受訪者是否因洽公而遇索賄</w:t>
      </w:r>
      <w:r w:rsidRPr="00716A46">
        <w:rPr>
          <w:rFonts w:hint="eastAsia"/>
        </w:rPr>
        <w:t>的</w:t>
      </w:r>
      <w:r w:rsidRPr="00716A46">
        <w:t>情形</w:t>
      </w:r>
      <w:bookmarkEnd w:id="154"/>
      <w:bookmarkEnd w:id="155"/>
      <w:bookmarkEnd w:id="156"/>
    </w:p>
    <w:p w:rsidR="00032124" w:rsidRPr="00716A46" w:rsidRDefault="00032124" w:rsidP="0029594B">
      <w:pPr>
        <w:rPr>
          <w:rFonts w:eastAsia="標楷體"/>
        </w:rPr>
      </w:pPr>
    </w:p>
    <w:p w:rsidR="00032124" w:rsidRPr="00716A46" w:rsidRDefault="00032124" w:rsidP="00884197">
      <w:pPr>
        <w:jc w:val="center"/>
        <w:rPr>
          <w:rFonts w:eastAsia="標楷體"/>
        </w:rPr>
      </w:pPr>
    </w:p>
    <w:bookmarkEnd w:id="12"/>
    <w:p w:rsidR="009B69CE" w:rsidRPr="00716A46" w:rsidRDefault="002A1420">
      <w:pPr>
        <w:widowControl/>
        <w:rPr>
          <w:rFonts w:eastAsia="標楷體"/>
          <w:b/>
          <w:bCs/>
          <w:kern w:val="52"/>
          <w:sz w:val="36"/>
          <w:szCs w:val="36"/>
        </w:rPr>
      </w:pPr>
      <w:r w:rsidRPr="00716A46">
        <w:br w:type="page"/>
      </w:r>
    </w:p>
    <w:p w:rsidR="009B758D" w:rsidRPr="00716A46" w:rsidRDefault="00F331D7" w:rsidP="00566F4D">
      <w:pPr>
        <w:pStyle w:val="1"/>
        <w:rPr>
          <w:rFonts w:hAnsi="Times New Roman"/>
        </w:rPr>
      </w:pPr>
      <w:bookmarkStart w:id="157" w:name="_Toc499040400"/>
      <w:r w:rsidRPr="00716A46">
        <w:rPr>
          <w:rFonts w:hAnsi="Times New Roman"/>
        </w:rPr>
        <w:lastRenderedPageBreak/>
        <w:t>第六章</w:t>
      </w:r>
      <w:r w:rsidRPr="00716A46">
        <w:rPr>
          <w:rFonts w:hAnsi="Times New Roman"/>
        </w:rPr>
        <w:t xml:space="preserve">  </w:t>
      </w:r>
      <w:r w:rsidRPr="00716A46">
        <w:rPr>
          <w:rFonts w:hAnsi="Times New Roman"/>
        </w:rPr>
        <w:t>結論與</w:t>
      </w:r>
      <w:bookmarkStart w:id="158" w:name="_Toc342407462"/>
      <w:bookmarkStart w:id="159" w:name="_Toc469532282"/>
      <w:r w:rsidR="001E1EF0" w:rsidRPr="00716A46">
        <w:rPr>
          <w:rFonts w:hAnsi="Times New Roman" w:hint="eastAsia"/>
        </w:rPr>
        <w:t>政策</w:t>
      </w:r>
      <w:r w:rsidR="009B758D" w:rsidRPr="00716A46">
        <w:rPr>
          <w:rFonts w:hAnsi="Times New Roman" w:hint="eastAsia"/>
        </w:rPr>
        <w:t>建議</w:t>
      </w:r>
      <w:bookmarkEnd w:id="157"/>
    </w:p>
    <w:p w:rsidR="00422C5D" w:rsidRPr="00716A46" w:rsidRDefault="00422C5D" w:rsidP="00422C5D"/>
    <w:p w:rsidR="00422C5D" w:rsidRPr="00716A46" w:rsidRDefault="00422C5D" w:rsidP="00DA11CA">
      <w:pPr>
        <w:spacing w:beforeLines="50" w:before="120" w:line="600" w:lineRule="exact"/>
        <w:jc w:val="both"/>
        <w:rPr>
          <w:rFonts w:ascii="標楷體" w:eastAsia="標楷體" w:hAnsi="標楷體"/>
          <w:sz w:val="28"/>
          <w:szCs w:val="28"/>
        </w:rPr>
      </w:pPr>
      <w:r w:rsidRPr="00716A46">
        <w:rPr>
          <w:rFonts w:ascii="標楷體" w:eastAsia="標楷體" w:hAnsi="標楷體" w:hint="eastAsia"/>
          <w:sz w:val="28"/>
          <w:szCs w:val="28"/>
        </w:rPr>
        <w:t xml:space="preserve">    本研究的結論與政策建議主要是結合量化的調查結果，與本研究團隊所舉行兩場焦點座談會中的政府代表、司法人員、公益團體代表與熟悉廉政議題相關學者所提出的意見。</w:t>
      </w:r>
    </w:p>
    <w:p w:rsidR="00422C5D" w:rsidRPr="00716A46" w:rsidRDefault="00422C5D" w:rsidP="00DA11CA">
      <w:pPr>
        <w:spacing w:beforeLines="50" w:before="120" w:line="600" w:lineRule="exact"/>
        <w:jc w:val="both"/>
        <w:rPr>
          <w:rFonts w:ascii="標楷體" w:eastAsia="標楷體" w:hAnsi="標楷體"/>
        </w:rPr>
      </w:pPr>
    </w:p>
    <w:p w:rsidR="00566F4D" w:rsidRPr="00716A46" w:rsidRDefault="009B758D" w:rsidP="00DA11CA">
      <w:pPr>
        <w:pStyle w:val="2"/>
        <w:numPr>
          <w:ilvl w:val="0"/>
          <w:numId w:val="0"/>
        </w:numPr>
        <w:spacing w:beforeLines="50" w:before="120" w:line="600" w:lineRule="exact"/>
        <w:rPr>
          <w:rFonts w:ascii="Times New Roman" w:eastAsia="標楷體" w:hAnsi="Times New Roman"/>
          <w:sz w:val="32"/>
          <w:szCs w:val="32"/>
        </w:rPr>
      </w:pPr>
      <w:bookmarkStart w:id="160" w:name="_Toc499040401"/>
      <w:r w:rsidRPr="00716A46">
        <w:rPr>
          <w:rFonts w:ascii="Times New Roman" w:eastAsia="標楷體" w:hAnsi="Times New Roman"/>
          <w:sz w:val="32"/>
          <w:szCs w:val="32"/>
        </w:rPr>
        <w:t>壹、</w:t>
      </w:r>
      <w:bookmarkEnd w:id="158"/>
      <w:r w:rsidRPr="00716A46">
        <w:rPr>
          <w:rFonts w:ascii="Times New Roman" w:eastAsia="標楷體" w:hAnsi="Times New Roman"/>
          <w:sz w:val="32"/>
          <w:szCs w:val="32"/>
        </w:rPr>
        <w:t>結論</w:t>
      </w:r>
      <w:bookmarkEnd w:id="159"/>
      <w:bookmarkEnd w:id="160"/>
    </w:p>
    <w:p w:rsidR="001640B6" w:rsidRPr="00716A46" w:rsidRDefault="00566F4D" w:rsidP="00DA11CA">
      <w:pPr>
        <w:pStyle w:val="3"/>
        <w:snapToGrid/>
        <w:spacing w:beforeLines="50" w:before="120" w:afterLines="0"/>
        <w:ind w:leftChars="0" w:left="0" w:firstLineChars="0" w:firstLine="0"/>
        <w:rPr>
          <w:b w:val="0"/>
        </w:rPr>
      </w:pPr>
      <w:r w:rsidRPr="00716A46">
        <w:t>一、受訪者對媒體近用情形</w:t>
      </w:r>
    </w:p>
    <w:p w:rsidR="001640B6" w:rsidRPr="00716A46" w:rsidRDefault="00566F4D"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首先，在最常收看電視新聞頻道方面，受訪者最常收看的電視新聞頻道為民視（</w:t>
      </w:r>
      <w:r w:rsidRPr="00716A46">
        <w:rPr>
          <w:rFonts w:eastAsia="標楷體"/>
          <w:sz w:val="28"/>
          <w:szCs w:val="28"/>
        </w:rPr>
        <w:t>13.6%</w:t>
      </w:r>
      <w:r w:rsidRPr="00716A46">
        <w:rPr>
          <w:rFonts w:eastAsia="標楷體"/>
          <w:sz w:val="28"/>
          <w:szCs w:val="28"/>
        </w:rPr>
        <w:t>），其次是</w:t>
      </w:r>
      <w:r w:rsidRPr="00716A46">
        <w:rPr>
          <w:rFonts w:eastAsia="標楷體"/>
          <w:sz w:val="28"/>
          <w:szCs w:val="28"/>
        </w:rPr>
        <w:t>TVBS</w:t>
      </w:r>
      <w:r w:rsidRPr="00716A46">
        <w:rPr>
          <w:rFonts w:eastAsia="標楷體"/>
          <w:sz w:val="28"/>
          <w:szCs w:val="28"/>
        </w:rPr>
        <w:t>（</w:t>
      </w:r>
      <w:r w:rsidRPr="00716A46">
        <w:rPr>
          <w:rFonts w:eastAsia="標楷體"/>
          <w:sz w:val="28"/>
          <w:szCs w:val="28"/>
        </w:rPr>
        <w:t>13.2%</w:t>
      </w:r>
      <w:r w:rsidRPr="00716A46">
        <w:rPr>
          <w:rFonts w:eastAsia="標楷體"/>
          <w:sz w:val="28"/>
          <w:szCs w:val="28"/>
        </w:rPr>
        <w:t>），再來是東森（</w:t>
      </w:r>
      <w:r w:rsidRPr="00716A46">
        <w:rPr>
          <w:rFonts w:eastAsia="標楷體"/>
          <w:sz w:val="28"/>
          <w:szCs w:val="28"/>
        </w:rPr>
        <w:t>7.8%</w:t>
      </w:r>
      <w:r w:rsidRPr="00716A46">
        <w:rPr>
          <w:rFonts w:eastAsia="標楷體"/>
          <w:sz w:val="28"/>
          <w:szCs w:val="28"/>
        </w:rPr>
        <w:t>）及三立（</w:t>
      </w:r>
      <w:r w:rsidRPr="00716A46">
        <w:rPr>
          <w:rFonts w:eastAsia="標楷體"/>
          <w:sz w:val="28"/>
          <w:szCs w:val="28"/>
        </w:rPr>
        <w:t>7.5%</w:t>
      </w:r>
      <w:r w:rsidRPr="00716A46">
        <w:rPr>
          <w:rFonts w:eastAsia="標楷體"/>
          <w:sz w:val="28"/>
          <w:szCs w:val="28"/>
        </w:rPr>
        <w:t>），收看其他電視頻道</w:t>
      </w:r>
      <w:r w:rsidR="004023DA" w:rsidRPr="00716A46">
        <w:rPr>
          <w:rFonts w:eastAsia="標楷體" w:hint="eastAsia"/>
          <w:sz w:val="28"/>
          <w:szCs w:val="28"/>
        </w:rPr>
        <w:t>的</w:t>
      </w:r>
      <w:r w:rsidRPr="00716A46">
        <w:rPr>
          <w:rFonts w:eastAsia="標楷體"/>
          <w:sz w:val="28"/>
          <w:szCs w:val="28"/>
        </w:rPr>
        <w:t>比例則較低</w:t>
      </w:r>
      <w:r w:rsidR="001E1EF0" w:rsidRPr="00716A46">
        <w:rPr>
          <w:rFonts w:eastAsia="標楷體" w:hint="eastAsia"/>
          <w:sz w:val="28"/>
          <w:szCs w:val="28"/>
        </w:rPr>
        <w:t>，</w:t>
      </w:r>
      <w:r w:rsidRPr="00716A46">
        <w:rPr>
          <w:rFonts w:eastAsia="標楷體"/>
          <w:sz w:val="28"/>
          <w:szCs w:val="28"/>
        </w:rPr>
        <w:t>另有</w:t>
      </w:r>
      <w:r w:rsidRPr="00716A46">
        <w:rPr>
          <w:rFonts w:eastAsia="標楷體"/>
          <w:sz w:val="28"/>
          <w:szCs w:val="28"/>
        </w:rPr>
        <w:t>19.0%</w:t>
      </w:r>
      <w:r w:rsidRPr="00716A46">
        <w:rPr>
          <w:rFonts w:eastAsia="標楷體"/>
          <w:sz w:val="28"/>
          <w:szCs w:val="28"/>
        </w:rPr>
        <w:t>的受訪者表示很少看或都不看，</w:t>
      </w:r>
      <w:r w:rsidRPr="00716A46">
        <w:rPr>
          <w:rFonts w:eastAsia="標楷體"/>
          <w:sz w:val="28"/>
          <w:szCs w:val="28"/>
        </w:rPr>
        <w:t>12.8%</w:t>
      </w:r>
      <w:r w:rsidRPr="00716A46">
        <w:rPr>
          <w:rFonts w:eastAsia="標楷體"/>
          <w:sz w:val="28"/>
          <w:szCs w:val="28"/>
        </w:rPr>
        <w:t>的受訪者表示不一定或都看。</w:t>
      </w:r>
    </w:p>
    <w:p w:rsidR="001640B6" w:rsidRPr="00716A46" w:rsidRDefault="00566F4D"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其次，在最常看的報紙方面，受訪者最常看的報紙為自由時報（</w:t>
      </w:r>
      <w:r w:rsidRPr="00716A46">
        <w:rPr>
          <w:rFonts w:eastAsia="標楷體"/>
          <w:sz w:val="28"/>
          <w:szCs w:val="28"/>
        </w:rPr>
        <w:t>18.2%</w:t>
      </w:r>
      <w:r w:rsidRPr="00716A46">
        <w:rPr>
          <w:rFonts w:eastAsia="標楷體"/>
          <w:sz w:val="28"/>
          <w:szCs w:val="28"/>
        </w:rPr>
        <w:t>），其次是蘋果日報（</w:t>
      </w:r>
      <w:r w:rsidRPr="00716A46">
        <w:rPr>
          <w:rFonts w:eastAsia="標楷體"/>
          <w:sz w:val="28"/>
          <w:szCs w:val="28"/>
        </w:rPr>
        <w:t>10.4%</w:t>
      </w:r>
      <w:r w:rsidRPr="00716A46">
        <w:rPr>
          <w:rFonts w:eastAsia="標楷體"/>
          <w:sz w:val="28"/>
          <w:szCs w:val="28"/>
        </w:rPr>
        <w:t>），第三是聯合報（</w:t>
      </w:r>
      <w:r w:rsidRPr="00716A46">
        <w:rPr>
          <w:rFonts w:eastAsia="標楷體"/>
          <w:sz w:val="28"/>
          <w:szCs w:val="28"/>
        </w:rPr>
        <w:t>6.3%</w:t>
      </w:r>
      <w:r w:rsidRPr="00716A46">
        <w:rPr>
          <w:rFonts w:eastAsia="標楷體"/>
          <w:sz w:val="28"/>
          <w:szCs w:val="28"/>
        </w:rPr>
        <w:t>）與中國時報（</w:t>
      </w:r>
      <w:r w:rsidRPr="00716A46">
        <w:rPr>
          <w:rFonts w:eastAsia="標楷體"/>
          <w:sz w:val="28"/>
          <w:szCs w:val="28"/>
        </w:rPr>
        <w:t>3.6%</w:t>
      </w:r>
      <w:r w:rsidRPr="00716A46">
        <w:rPr>
          <w:rFonts w:eastAsia="標楷體"/>
          <w:sz w:val="28"/>
          <w:szCs w:val="28"/>
        </w:rPr>
        <w:t>），閱讀其他報紙</w:t>
      </w:r>
      <w:r w:rsidR="00422C5D" w:rsidRPr="00716A46">
        <w:rPr>
          <w:rFonts w:eastAsia="標楷體" w:hint="eastAsia"/>
          <w:sz w:val="28"/>
          <w:szCs w:val="28"/>
        </w:rPr>
        <w:t>別</w:t>
      </w:r>
      <w:r w:rsidR="004023DA" w:rsidRPr="00716A46">
        <w:rPr>
          <w:rFonts w:eastAsia="標楷體" w:hint="eastAsia"/>
          <w:sz w:val="28"/>
          <w:szCs w:val="28"/>
        </w:rPr>
        <w:t>的</w:t>
      </w:r>
      <w:r w:rsidRPr="00716A46">
        <w:rPr>
          <w:rFonts w:eastAsia="標楷體"/>
          <w:sz w:val="28"/>
          <w:szCs w:val="28"/>
        </w:rPr>
        <w:t>比例則較低</w:t>
      </w:r>
      <w:r w:rsidR="001E1EF0" w:rsidRPr="00716A46">
        <w:rPr>
          <w:rFonts w:eastAsia="標楷體" w:hint="eastAsia"/>
          <w:sz w:val="28"/>
          <w:szCs w:val="28"/>
        </w:rPr>
        <w:t>，</w:t>
      </w:r>
      <w:r w:rsidRPr="00716A46">
        <w:rPr>
          <w:rFonts w:eastAsia="標楷體"/>
          <w:sz w:val="28"/>
          <w:szCs w:val="28"/>
        </w:rPr>
        <w:t>另有五成七的受訪者表示很少看或都不看報紙</w:t>
      </w:r>
      <w:r w:rsidR="006A714B" w:rsidRPr="00716A46">
        <w:rPr>
          <w:rFonts w:eastAsia="標楷體"/>
          <w:sz w:val="28"/>
          <w:szCs w:val="28"/>
        </w:rPr>
        <w:t>。</w:t>
      </w:r>
    </w:p>
    <w:p w:rsidR="001640B6" w:rsidRPr="00716A46" w:rsidRDefault="00566F4D" w:rsidP="00DA11CA">
      <w:pPr>
        <w:spacing w:beforeLines="50" w:before="120" w:line="600" w:lineRule="exact"/>
        <w:jc w:val="both"/>
        <w:rPr>
          <w:rFonts w:eastAsia="標楷體"/>
          <w:sz w:val="28"/>
          <w:szCs w:val="28"/>
        </w:rPr>
      </w:pPr>
      <w:r w:rsidRPr="00716A46">
        <w:rPr>
          <w:rFonts w:eastAsia="標楷體"/>
          <w:sz w:val="28"/>
          <w:szCs w:val="28"/>
        </w:rPr>
        <w:t xml:space="preserve">    </w:t>
      </w:r>
      <w:r w:rsidRPr="00716A46">
        <w:rPr>
          <w:rFonts w:eastAsia="標楷體"/>
          <w:sz w:val="28"/>
          <w:szCs w:val="28"/>
        </w:rPr>
        <w:t>最後，在最常看的網站新聞方面，受訪者最常看的網站新聞為</w:t>
      </w:r>
      <w:r w:rsidRPr="00716A46">
        <w:rPr>
          <w:rFonts w:eastAsia="標楷體"/>
          <w:sz w:val="28"/>
          <w:szCs w:val="28"/>
        </w:rPr>
        <w:t>Yahoo</w:t>
      </w:r>
      <w:r w:rsidRPr="00716A46">
        <w:rPr>
          <w:rFonts w:eastAsia="標楷體"/>
          <w:sz w:val="28"/>
          <w:szCs w:val="28"/>
        </w:rPr>
        <w:t>奇摩新聞（</w:t>
      </w:r>
      <w:r w:rsidRPr="00716A46">
        <w:rPr>
          <w:rFonts w:eastAsia="標楷體"/>
          <w:sz w:val="28"/>
          <w:szCs w:val="28"/>
        </w:rPr>
        <w:t>24.9%</w:t>
      </w:r>
      <w:r w:rsidRPr="00716A46">
        <w:rPr>
          <w:rFonts w:eastAsia="標楷體"/>
          <w:sz w:val="28"/>
          <w:szCs w:val="28"/>
        </w:rPr>
        <w:t>），看其他網站新聞</w:t>
      </w:r>
      <w:r w:rsidR="004023DA" w:rsidRPr="00716A46">
        <w:rPr>
          <w:rFonts w:eastAsia="標楷體" w:hint="eastAsia"/>
          <w:sz w:val="28"/>
          <w:szCs w:val="28"/>
        </w:rPr>
        <w:t>的</w:t>
      </w:r>
      <w:r w:rsidRPr="00716A46">
        <w:rPr>
          <w:rFonts w:eastAsia="標楷體"/>
          <w:sz w:val="28"/>
          <w:szCs w:val="28"/>
        </w:rPr>
        <w:t>比例則較低</w:t>
      </w:r>
      <w:r w:rsidR="001E1EF0" w:rsidRPr="00716A46">
        <w:rPr>
          <w:rFonts w:eastAsia="標楷體" w:hint="eastAsia"/>
          <w:sz w:val="28"/>
          <w:szCs w:val="28"/>
        </w:rPr>
        <w:t>，</w:t>
      </w:r>
      <w:r w:rsidRPr="00716A46">
        <w:rPr>
          <w:rFonts w:eastAsia="標楷體"/>
          <w:sz w:val="28"/>
          <w:szCs w:val="28"/>
        </w:rPr>
        <w:t>另有近四成六的受訪者表示很少看或都不看</w:t>
      </w:r>
      <w:r w:rsidRPr="00716A46">
        <w:rPr>
          <w:rFonts w:eastAsia="標楷體"/>
          <w:sz w:val="28"/>
          <w:szCs w:val="28"/>
          <w:lang w:eastAsia="zh-HK"/>
        </w:rPr>
        <w:t>網站上的新聞</w:t>
      </w:r>
      <w:r w:rsidRPr="00716A46">
        <w:rPr>
          <w:rFonts w:eastAsia="標楷體"/>
          <w:sz w:val="28"/>
          <w:szCs w:val="28"/>
        </w:rPr>
        <w:t>。</w:t>
      </w:r>
    </w:p>
    <w:p w:rsidR="00566F4D" w:rsidRPr="00716A46" w:rsidRDefault="00566F4D" w:rsidP="00566F4D">
      <w:pPr>
        <w:spacing w:line="600" w:lineRule="exact"/>
        <w:jc w:val="both"/>
        <w:rPr>
          <w:rFonts w:eastAsia="標楷體"/>
          <w:sz w:val="28"/>
          <w:szCs w:val="28"/>
        </w:rPr>
      </w:pPr>
    </w:p>
    <w:p w:rsidR="00566F4D" w:rsidRPr="00716A46" w:rsidRDefault="00566F4D" w:rsidP="00DA11CA">
      <w:pPr>
        <w:pStyle w:val="3"/>
        <w:snapToGrid/>
        <w:spacing w:beforeLines="50" w:before="120" w:afterLines="0"/>
        <w:ind w:leftChars="0" w:left="0" w:firstLineChars="0" w:firstLine="0"/>
        <w:rPr>
          <w:b w:val="0"/>
        </w:rPr>
      </w:pPr>
      <w:r w:rsidRPr="00716A46">
        <w:t>二、受訪者對民主治理的看法</w:t>
      </w:r>
    </w:p>
    <w:p w:rsidR="001640B6" w:rsidRPr="00716A46" w:rsidRDefault="00566F4D"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首先，在臺灣民主程度方面，受訪者對臺灣民主程度的平均評價為</w:t>
      </w:r>
      <w:r w:rsidRPr="00716A46">
        <w:rPr>
          <w:rFonts w:eastAsia="標楷體"/>
          <w:sz w:val="28"/>
          <w:szCs w:val="28"/>
        </w:rPr>
        <w:t>6.84</w:t>
      </w:r>
      <w:r w:rsidRPr="00716A46">
        <w:rPr>
          <w:rFonts w:eastAsia="標楷體"/>
          <w:sz w:val="28"/>
          <w:szCs w:val="28"/>
        </w:rPr>
        <w:t>。其次，在政治效能感方面，受訪者對自己政治效能感的平均評價為</w:t>
      </w:r>
      <w:r w:rsidRPr="00716A46">
        <w:rPr>
          <w:rFonts w:eastAsia="標楷體"/>
          <w:sz w:val="28"/>
          <w:szCs w:val="28"/>
        </w:rPr>
        <w:t>1.86</w:t>
      </w:r>
      <w:r w:rsidRPr="00716A46">
        <w:rPr>
          <w:rFonts w:eastAsia="標楷體"/>
          <w:sz w:val="28"/>
          <w:szCs w:val="28"/>
        </w:rPr>
        <w:t>，</w:t>
      </w:r>
      <w:r w:rsidRPr="00716A46">
        <w:rPr>
          <w:rFonts w:eastAsia="標楷體"/>
          <w:sz w:val="28"/>
          <w:szCs w:val="28"/>
        </w:rPr>
        <w:lastRenderedPageBreak/>
        <w:t>其中甚至有四成七左右的受訪者認為自己完全無法影響政治。第三，在清廉</w:t>
      </w:r>
      <w:r w:rsidR="00230909" w:rsidRPr="00716A46">
        <w:rPr>
          <w:rFonts w:eastAsia="標楷體" w:hint="eastAsia"/>
          <w:sz w:val="28"/>
          <w:szCs w:val="28"/>
        </w:rPr>
        <w:t>不貪污</w:t>
      </w:r>
      <w:r w:rsidRPr="00716A46">
        <w:rPr>
          <w:rFonts w:eastAsia="標楷體"/>
          <w:sz w:val="28"/>
          <w:szCs w:val="28"/>
        </w:rPr>
        <w:t>對民主政治重要性方面，受訪者認為清廉</w:t>
      </w:r>
      <w:r w:rsidR="00230909" w:rsidRPr="00716A46">
        <w:rPr>
          <w:rFonts w:eastAsia="標楷體" w:hint="eastAsia"/>
          <w:sz w:val="28"/>
          <w:szCs w:val="28"/>
        </w:rPr>
        <w:t>不貪污</w:t>
      </w:r>
      <w:r w:rsidRPr="00716A46">
        <w:rPr>
          <w:rFonts w:eastAsia="標楷體"/>
          <w:sz w:val="28"/>
          <w:szCs w:val="28"/>
        </w:rPr>
        <w:t>對民主政治重要性的平均評價為</w:t>
      </w:r>
      <w:r w:rsidRPr="00716A46">
        <w:rPr>
          <w:rFonts w:eastAsia="標楷體"/>
          <w:sz w:val="28"/>
          <w:szCs w:val="28"/>
        </w:rPr>
        <w:t>8.24</w:t>
      </w:r>
      <w:r w:rsidRPr="00716A46">
        <w:rPr>
          <w:rFonts w:eastAsia="標楷體"/>
          <w:sz w:val="28"/>
          <w:szCs w:val="28"/>
        </w:rPr>
        <w:t>，且有四成四的受訪者認為清廉對民主政治是非常重要的，由此可知，清廉政治是維護民主價值的基石。</w:t>
      </w:r>
    </w:p>
    <w:p w:rsidR="001640B6" w:rsidRPr="00716A46" w:rsidRDefault="00566F4D"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除此之外，本研究就受訪者對民主</w:t>
      </w:r>
      <w:r w:rsidR="00230909" w:rsidRPr="00716A46">
        <w:rPr>
          <w:rFonts w:eastAsia="標楷體" w:hint="eastAsia"/>
          <w:sz w:val="28"/>
          <w:szCs w:val="28"/>
        </w:rPr>
        <w:t>程度</w:t>
      </w:r>
      <w:r w:rsidRPr="00716A46">
        <w:rPr>
          <w:rFonts w:eastAsia="標楷體"/>
          <w:sz w:val="28"/>
          <w:szCs w:val="28"/>
        </w:rPr>
        <w:t>、政治效能感與清廉</w:t>
      </w:r>
      <w:r w:rsidR="00230909" w:rsidRPr="00716A46">
        <w:rPr>
          <w:rFonts w:eastAsia="標楷體" w:hint="eastAsia"/>
          <w:sz w:val="28"/>
          <w:szCs w:val="28"/>
        </w:rPr>
        <w:t>不貪污</w:t>
      </w:r>
      <w:r w:rsidRPr="00716A46">
        <w:rPr>
          <w:rFonts w:eastAsia="標楷體"/>
          <w:sz w:val="28"/>
          <w:szCs w:val="28"/>
        </w:rPr>
        <w:t>對民主重要性這三者之間的關聯性進行相關分析發現，對臺灣民主程度之評價與自我政治效能感愈高者，愈傾向為清廉因素對民主政治的發展是重要的，但</w:t>
      </w:r>
      <w:r w:rsidR="00EC6C66" w:rsidRPr="00716A46">
        <w:rPr>
          <w:rFonts w:eastAsia="標楷體" w:hint="eastAsia"/>
          <w:sz w:val="28"/>
          <w:szCs w:val="28"/>
        </w:rPr>
        <w:t>變項間</w:t>
      </w:r>
      <w:r w:rsidRPr="00716A46">
        <w:rPr>
          <w:rFonts w:eastAsia="標楷體"/>
          <w:sz w:val="28"/>
          <w:szCs w:val="28"/>
        </w:rPr>
        <w:t>相關強度較弱。</w:t>
      </w:r>
    </w:p>
    <w:p w:rsidR="00566F4D" w:rsidRPr="00716A46" w:rsidRDefault="00566F4D" w:rsidP="00566F4D"/>
    <w:p w:rsidR="00566F4D" w:rsidRPr="00716A46" w:rsidRDefault="00566F4D" w:rsidP="00DA11CA">
      <w:pPr>
        <w:pStyle w:val="3"/>
        <w:snapToGrid/>
        <w:spacing w:beforeLines="50" w:before="120" w:afterLines="0"/>
        <w:ind w:leftChars="0" w:left="0" w:firstLineChars="0" w:firstLine="0"/>
        <w:rPr>
          <w:b w:val="0"/>
        </w:rPr>
      </w:pPr>
      <w:r w:rsidRPr="00716A46">
        <w:t>三、受訪者對政府清廉程度的看法</w:t>
      </w:r>
    </w:p>
    <w:p w:rsidR="001640B6" w:rsidRPr="00716A46" w:rsidRDefault="00566F4D" w:rsidP="00DA11CA">
      <w:pPr>
        <w:spacing w:beforeLines="50" w:before="120" w:line="600" w:lineRule="exact"/>
        <w:jc w:val="both"/>
        <w:rPr>
          <w:rFonts w:eastAsia="標楷體"/>
          <w:kern w:val="0"/>
          <w:sz w:val="28"/>
          <w:szCs w:val="28"/>
        </w:rPr>
      </w:pPr>
      <w:r w:rsidRPr="00716A46">
        <w:rPr>
          <w:rFonts w:eastAsia="標楷體"/>
          <w:sz w:val="28"/>
          <w:szCs w:val="28"/>
        </w:rPr>
        <w:t xml:space="preserve">    </w:t>
      </w:r>
      <w:r w:rsidRPr="00716A46">
        <w:rPr>
          <w:rFonts w:eastAsia="標楷體"/>
          <w:sz w:val="28"/>
          <w:szCs w:val="28"/>
        </w:rPr>
        <w:t>首先，在對中央政府清廉程度的看法方面，受訪者對中央政府清廉表現</w:t>
      </w:r>
      <w:r w:rsidRPr="00716A46">
        <w:rPr>
          <w:rFonts w:eastAsia="標楷體"/>
          <w:kern w:val="0"/>
          <w:sz w:val="28"/>
          <w:szCs w:val="28"/>
        </w:rPr>
        <w:t>的正面評價（</w:t>
      </w:r>
      <w:r w:rsidR="00230909" w:rsidRPr="00716A46">
        <w:rPr>
          <w:rFonts w:eastAsia="標楷體"/>
          <w:kern w:val="0"/>
          <w:sz w:val="28"/>
          <w:szCs w:val="28"/>
        </w:rPr>
        <w:t>37.</w:t>
      </w:r>
      <w:r w:rsidR="00230909" w:rsidRPr="00716A46">
        <w:rPr>
          <w:rFonts w:eastAsia="標楷體" w:hint="eastAsia"/>
          <w:kern w:val="0"/>
          <w:sz w:val="28"/>
          <w:szCs w:val="28"/>
        </w:rPr>
        <w:t>6</w:t>
      </w:r>
      <w:r w:rsidRPr="00716A46">
        <w:rPr>
          <w:rFonts w:eastAsia="標楷體"/>
          <w:kern w:val="0"/>
          <w:sz w:val="28"/>
          <w:szCs w:val="28"/>
        </w:rPr>
        <w:t>%</w:t>
      </w:r>
      <w:r w:rsidRPr="00716A46">
        <w:rPr>
          <w:rFonts w:eastAsia="標楷體"/>
          <w:kern w:val="0"/>
          <w:sz w:val="28"/>
          <w:szCs w:val="28"/>
        </w:rPr>
        <w:t>）高於負面評價（</w:t>
      </w:r>
      <w:r w:rsidRPr="00716A46">
        <w:rPr>
          <w:rFonts w:eastAsia="標楷體"/>
          <w:kern w:val="0"/>
          <w:sz w:val="28"/>
          <w:szCs w:val="28"/>
        </w:rPr>
        <w:t>32.4%</w:t>
      </w:r>
      <w:r w:rsidRPr="00716A46">
        <w:rPr>
          <w:rFonts w:eastAsia="標楷體"/>
          <w:kern w:val="0"/>
          <w:sz w:val="28"/>
          <w:szCs w:val="28"/>
        </w:rPr>
        <w:t>），但仍有三成的受訪者未表達明確意見。進一步詢問受訪者對中央政府清廉表現的主要印象來源，以電視（</w:t>
      </w:r>
      <w:r w:rsidRPr="00716A46">
        <w:rPr>
          <w:rFonts w:eastAsia="標楷體"/>
          <w:kern w:val="0"/>
          <w:sz w:val="28"/>
          <w:szCs w:val="28"/>
        </w:rPr>
        <w:t>51.2%</w:t>
      </w:r>
      <w:r w:rsidRPr="00716A46">
        <w:rPr>
          <w:rFonts w:eastAsia="標楷體"/>
          <w:kern w:val="0"/>
          <w:sz w:val="28"/>
          <w:szCs w:val="28"/>
        </w:rPr>
        <w:t>）最多，網路（</w:t>
      </w:r>
      <w:r w:rsidRPr="00716A46">
        <w:rPr>
          <w:rFonts w:eastAsia="標楷體"/>
          <w:kern w:val="0"/>
          <w:sz w:val="28"/>
          <w:szCs w:val="28"/>
        </w:rPr>
        <w:t>14.5%</w:t>
      </w:r>
      <w:r w:rsidRPr="00716A46">
        <w:rPr>
          <w:rFonts w:eastAsia="標楷體"/>
          <w:kern w:val="0"/>
          <w:sz w:val="28"/>
          <w:szCs w:val="28"/>
        </w:rPr>
        <w:t>）次之。</w:t>
      </w:r>
    </w:p>
    <w:p w:rsidR="001640B6" w:rsidRPr="00716A46" w:rsidRDefault="00566F4D" w:rsidP="00DA11CA">
      <w:pPr>
        <w:spacing w:beforeLines="50" w:before="120" w:line="600" w:lineRule="exact"/>
        <w:jc w:val="both"/>
        <w:rPr>
          <w:rFonts w:eastAsia="標楷體"/>
          <w:kern w:val="0"/>
          <w:sz w:val="28"/>
          <w:szCs w:val="28"/>
        </w:rPr>
      </w:pPr>
      <w:r w:rsidRPr="00716A46">
        <w:rPr>
          <w:rFonts w:eastAsia="標楷體"/>
          <w:kern w:val="0"/>
          <w:sz w:val="28"/>
          <w:szCs w:val="28"/>
        </w:rPr>
        <w:t xml:space="preserve">    </w:t>
      </w:r>
      <w:r w:rsidRPr="00716A46">
        <w:rPr>
          <w:rFonts w:eastAsia="標楷體"/>
          <w:kern w:val="0"/>
          <w:sz w:val="28"/>
          <w:szCs w:val="28"/>
        </w:rPr>
        <w:t>其次，在對縣市政府清廉程度的看法方面，受訪者對縣市政府清廉表現的正面評價（</w:t>
      </w:r>
      <w:r w:rsidRPr="00716A46">
        <w:rPr>
          <w:rFonts w:eastAsia="標楷體"/>
          <w:kern w:val="0"/>
          <w:sz w:val="28"/>
          <w:szCs w:val="28"/>
        </w:rPr>
        <w:t>46.8%</w:t>
      </w:r>
      <w:r w:rsidRPr="00716A46">
        <w:rPr>
          <w:rFonts w:eastAsia="標楷體"/>
          <w:kern w:val="0"/>
          <w:sz w:val="28"/>
          <w:szCs w:val="28"/>
        </w:rPr>
        <w:t>）明顯高於負面評價（</w:t>
      </w:r>
      <w:r w:rsidRPr="00716A46">
        <w:rPr>
          <w:rFonts w:eastAsia="標楷體"/>
          <w:kern w:val="0"/>
          <w:sz w:val="28"/>
          <w:szCs w:val="28"/>
        </w:rPr>
        <w:t>24.3%</w:t>
      </w:r>
      <w:r w:rsidRPr="00716A46">
        <w:rPr>
          <w:rFonts w:eastAsia="標楷體"/>
          <w:kern w:val="0"/>
          <w:sz w:val="28"/>
          <w:szCs w:val="28"/>
        </w:rPr>
        <w:t>），但仍有近二成九的受訪者未表達明確的意見。若進一步詢問受訪者對縣市政府清廉表現的主要印象來源，依序為電視（</w:t>
      </w:r>
      <w:r w:rsidRPr="00716A46">
        <w:rPr>
          <w:rFonts w:eastAsia="標楷體"/>
          <w:kern w:val="0"/>
          <w:sz w:val="28"/>
          <w:szCs w:val="28"/>
        </w:rPr>
        <w:t>30.8%</w:t>
      </w:r>
      <w:r w:rsidRPr="00716A46">
        <w:rPr>
          <w:rFonts w:eastAsia="標楷體"/>
          <w:kern w:val="0"/>
          <w:sz w:val="28"/>
          <w:szCs w:val="28"/>
        </w:rPr>
        <w:t>）、朋友（</w:t>
      </w:r>
      <w:r w:rsidRPr="00716A46">
        <w:rPr>
          <w:rFonts w:eastAsia="標楷體"/>
          <w:kern w:val="0"/>
          <w:sz w:val="28"/>
          <w:szCs w:val="28"/>
        </w:rPr>
        <w:t>13.4%</w:t>
      </w:r>
      <w:r w:rsidRPr="00716A46">
        <w:rPr>
          <w:rFonts w:eastAsia="標楷體"/>
          <w:kern w:val="0"/>
          <w:sz w:val="28"/>
          <w:szCs w:val="28"/>
        </w:rPr>
        <w:t>）及網路（</w:t>
      </w:r>
      <w:r w:rsidRPr="00716A46">
        <w:rPr>
          <w:rFonts w:eastAsia="標楷體"/>
          <w:kern w:val="0"/>
          <w:sz w:val="28"/>
          <w:szCs w:val="28"/>
        </w:rPr>
        <w:t>11.3%</w:t>
      </w:r>
      <w:r w:rsidRPr="00716A46">
        <w:rPr>
          <w:rFonts w:eastAsia="標楷體"/>
          <w:kern w:val="0"/>
          <w:sz w:val="28"/>
          <w:szCs w:val="28"/>
        </w:rPr>
        <w:t>）。</w:t>
      </w:r>
    </w:p>
    <w:p w:rsidR="001640B6" w:rsidRPr="00716A46" w:rsidRDefault="00566F4D" w:rsidP="00DA11CA">
      <w:pPr>
        <w:spacing w:beforeLines="50" w:before="120" w:line="600" w:lineRule="exact"/>
        <w:jc w:val="both"/>
        <w:rPr>
          <w:rFonts w:eastAsia="標楷體"/>
          <w:kern w:val="0"/>
          <w:sz w:val="28"/>
          <w:szCs w:val="28"/>
        </w:rPr>
      </w:pPr>
      <w:r w:rsidRPr="00716A46">
        <w:rPr>
          <w:rFonts w:eastAsia="標楷體"/>
          <w:kern w:val="0"/>
          <w:sz w:val="28"/>
          <w:szCs w:val="28"/>
        </w:rPr>
        <w:t xml:space="preserve">    </w:t>
      </w:r>
      <w:r w:rsidRPr="00716A46">
        <w:rPr>
          <w:rFonts w:eastAsia="標楷體"/>
          <w:kern w:val="0"/>
          <w:sz w:val="28"/>
          <w:szCs w:val="28"/>
        </w:rPr>
        <w:t>第三，</w:t>
      </w:r>
      <w:r w:rsidRPr="00716A46">
        <w:rPr>
          <w:rFonts w:eastAsia="標楷體"/>
          <w:sz w:val="28"/>
          <w:szCs w:val="28"/>
        </w:rPr>
        <w:t>在對鄉鎮市區公所清廉程度的看法方面，受訪者</w:t>
      </w:r>
      <w:r w:rsidRPr="00716A46">
        <w:rPr>
          <w:rFonts w:eastAsia="標楷體"/>
          <w:kern w:val="0"/>
          <w:sz w:val="28"/>
          <w:szCs w:val="28"/>
        </w:rPr>
        <w:t>對鄉鎮市區公所清廉表現的正面評價（</w:t>
      </w:r>
      <w:r w:rsidRPr="00716A46">
        <w:rPr>
          <w:rFonts w:eastAsia="標楷體"/>
          <w:kern w:val="0"/>
          <w:sz w:val="28"/>
          <w:szCs w:val="28"/>
        </w:rPr>
        <w:t>41.7%</w:t>
      </w:r>
      <w:r w:rsidRPr="00716A46">
        <w:rPr>
          <w:rFonts w:eastAsia="標楷體"/>
          <w:kern w:val="0"/>
          <w:sz w:val="28"/>
          <w:szCs w:val="28"/>
        </w:rPr>
        <w:t>）明顯高於負面評價（</w:t>
      </w:r>
      <w:r w:rsidRPr="00716A46">
        <w:rPr>
          <w:rFonts w:eastAsia="標楷體"/>
          <w:kern w:val="0"/>
          <w:sz w:val="28"/>
          <w:szCs w:val="28"/>
        </w:rPr>
        <w:t>19.2%</w:t>
      </w:r>
      <w:r w:rsidRPr="00716A46">
        <w:rPr>
          <w:rFonts w:eastAsia="標楷體"/>
          <w:kern w:val="0"/>
          <w:sz w:val="28"/>
          <w:szCs w:val="28"/>
        </w:rPr>
        <w:t>），但仍有近四成的受訪者未表達明確意見。若進一步詢問受訪者對鄉鎮市區公所清廉表現的主要印象來源，依序為個人經驗（</w:t>
      </w:r>
      <w:r w:rsidRPr="00716A46">
        <w:rPr>
          <w:rFonts w:eastAsia="標楷體"/>
          <w:kern w:val="0"/>
          <w:sz w:val="28"/>
          <w:szCs w:val="28"/>
        </w:rPr>
        <w:t>20.1%</w:t>
      </w:r>
      <w:r w:rsidRPr="00716A46">
        <w:rPr>
          <w:rFonts w:eastAsia="標楷體"/>
          <w:kern w:val="0"/>
          <w:sz w:val="28"/>
          <w:szCs w:val="28"/>
        </w:rPr>
        <w:t>）、電視（</w:t>
      </w:r>
      <w:r w:rsidRPr="00716A46">
        <w:rPr>
          <w:rFonts w:eastAsia="標楷體"/>
          <w:kern w:val="0"/>
          <w:sz w:val="28"/>
          <w:szCs w:val="28"/>
        </w:rPr>
        <w:t>15.3%</w:t>
      </w:r>
      <w:r w:rsidRPr="00716A46">
        <w:rPr>
          <w:rFonts w:eastAsia="標楷體"/>
          <w:kern w:val="0"/>
          <w:sz w:val="28"/>
          <w:szCs w:val="28"/>
        </w:rPr>
        <w:t>）及朋友（</w:t>
      </w:r>
      <w:r w:rsidRPr="00716A46">
        <w:rPr>
          <w:rFonts w:eastAsia="標楷體"/>
          <w:kern w:val="0"/>
          <w:sz w:val="28"/>
          <w:szCs w:val="28"/>
        </w:rPr>
        <w:t>12.5%</w:t>
      </w:r>
      <w:r w:rsidRPr="00716A46">
        <w:rPr>
          <w:rFonts w:eastAsia="標楷體"/>
          <w:kern w:val="0"/>
          <w:sz w:val="28"/>
          <w:szCs w:val="28"/>
        </w:rPr>
        <w:t>）。</w:t>
      </w:r>
    </w:p>
    <w:p w:rsidR="001640B6" w:rsidRPr="00716A46" w:rsidRDefault="00566F4D"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lastRenderedPageBreak/>
        <w:t>最後，整體</w:t>
      </w:r>
      <w:r w:rsidR="00007C19" w:rsidRPr="00716A46">
        <w:rPr>
          <w:rFonts w:eastAsia="標楷體" w:hint="eastAsia"/>
          <w:kern w:val="0"/>
          <w:sz w:val="28"/>
          <w:szCs w:val="28"/>
          <w:lang w:eastAsia="zh-HK"/>
        </w:rPr>
        <w:t>分析</w:t>
      </w:r>
      <w:r w:rsidRPr="00716A46">
        <w:rPr>
          <w:rFonts w:eastAsia="標楷體"/>
          <w:kern w:val="0"/>
          <w:sz w:val="28"/>
          <w:szCs w:val="28"/>
        </w:rPr>
        <w:t>受訪者對中央與地方政府清廉表現之評價（圖</w:t>
      </w:r>
      <w:r w:rsidRPr="00716A46">
        <w:rPr>
          <w:rFonts w:eastAsia="標楷體"/>
          <w:kern w:val="0"/>
          <w:sz w:val="28"/>
          <w:szCs w:val="28"/>
        </w:rPr>
        <w:t>6.1</w:t>
      </w:r>
      <w:r w:rsidRPr="00716A46">
        <w:rPr>
          <w:rFonts w:eastAsia="標楷體"/>
          <w:kern w:val="0"/>
          <w:sz w:val="28"/>
          <w:szCs w:val="28"/>
        </w:rPr>
        <w:t>），受訪者對縣市政府清廉表現的正面評價比例較高，次之是鄉鎮市區公所清廉表現，最後則是</w:t>
      </w:r>
      <w:r w:rsidRPr="00716A46">
        <w:rPr>
          <w:rFonts w:eastAsia="標楷體"/>
          <w:sz w:val="28"/>
          <w:szCs w:val="28"/>
        </w:rPr>
        <w:t>中央政府的清廉表現。值得注意的是，由於一般民眾較無機會接觸中央政府，因此</w:t>
      </w:r>
      <w:r w:rsidR="00A200A6" w:rsidRPr="00716A46">
        <w:rPr>
          <w:rFonts w:eastAsia="標楷體"/>
          <w:sz w:val="28"/>
          <w:szCs w:val="28"/>
        </w:rPr>
        <w:t>，</w:t>
      </w:r>
      <w:r w:rsidRPr="00716A46">
        <w:rPr>
          <w:rFonts w:eastAsia="標楷體"/>
          <w:sz w:val="28"/>
          <w:szCs w:val="28"/>
        </w:rPr>
        <w:t>對於中央政府的消息來源主要是電視媒體，而在現今媒體生態下，媒體喜好報憂不報喜，</w:t>
      </w:r>
      <w:r w:rsidR="00A200A6" w:rsidRPr="00716A46">
        <w:rPr>
          <w:rFonts w:eastAsia="標楷體" w:hint="eastAsia"/>
          <w:sz w:val="28"/>
          <w:szCs w:val="28"/>
          <w:lang w:eastAsia="zh-HK"/>
        </w:rPr>
        <w:t>或有可能</w:t>
      </w:r>
      <w:r w:rsidRPr="00716A46">
        <w:rPr>
          <w:rFonts w:eastAsia="標楷體"/>
          <w:sz w:val="28"/>
          <w:szCs w:val="28"/>
        </w:rPr>
        <w:t>形塑民眾對政府的負面印象；另民眾認為中央政府的施政表現不佳，而導致民眾對中央政府的不信任，也間接影響到其對政府清廉評價；此外，當中央政府政策執行過程有失公平時，也會讓民眾認為有圖利特定財團或人士，也會造成民眾對中央政府清廉表現有質疑</w:t>
      </w:r>
      <w:r w:rsidR="00A200A6" w:rsidRPr="00716A46">
        <w:rPr>
          <w:rFonts w:eastAsia="標楷體"/>
          <w:sz w:val="28"/>
          <w:szCs w:val="28"/>
        </w:rPr>
        <w:t>；</w:t>
      </w:r>
      <w:r w:rsidRPr="00716A46">
        <w:rPr>
          <w:rFonts w:eastAsia="標楷體"/>
          <w:sz w:val="28"/>
          <w:szCs w:val="28"/>
        </w:rPr>
        <w:t>相反地，影響民眾對</w:t>
      </w:r>
      <w:r w:rsidRPr="00716A46">
        <w:rPr>
          <w:rFonts w:eastAsia="標楷體"/>
          <w:kern w:val="0"/>
          <w:sz w:val="28"/>
          <w:szCs w:val="28"/>
        </w:rPr>
        <w:t>鄉鎮市區公所清廉評價的主要來源則是個人的親身經驗，</w:t>
      </w:r>
      <w:r w:rsidR="00C40109" w:rsidRPr="00716A46">
        <w:rPr>
          <w:rFonts w:eastAsia="標楷體" w:hint="eastAsia"/>
          <w:kern w:val="0"/>
          <w:sz w:val="28"/>
          <w:szCs w:val="28"/>
        </w:rPr>
        <w:t>次之是</w:t>
      </w:r>
      <w:r w:rsidRPr="00716A46">
        <w:rPr>
          <w:rFonts w:eastAsia="標楷體"/>
          <w:kern w:val="0"/>
          <w:sz w:val="28"/>
          <w:szCs w:val="28"/>
        </w:rPr>
        <w:t>電視媒體所影響。</w:t>
      </w:r>
    </w:p>
    <w:p w:rsidR="001640B6" w:rsidRPr="00716A46" w:rsidRDefault="00B53BAF" w:rsidP="00DA11CA">
      <w:pPr>
        <w:spacing w:beforeLines="50" w:before="120" w:line="600" w:lineRule="exact"/>
        <w:ind w:firstLineChars="200" w:firstLine="560"/>
        <w:jc w:val="both"/>
        <w:rPr>
          <w:rFonts w:eastAsia="標楷體"/>
          <w:sz w:val="28"/>
          <w:szCs w:val="28"/>
        </w:rPr>
      </w:pPr>
      <w:r w:rsidRPr="00716A46">
        <w:rPr>
          <w:rFonts w:eastAsia="標楷體"/>
          <w:noProof/>
          <w:kern w:val="0"/>
          <w:sz w:val="28"/>
          <w:szCs w:val="28"/>
        </w:rPr>
        <w:drawing>
          <wp:anchor distT="0" distB="0" distL="114300" distR="114300" simplePos="0" relativeHeight="251555840" behindDoc="0" locked="0" layoutInCell="1" allowOverlap="1" wp14:anchorId="56BB2822" wp14:editId="64FF9457">
            <wp:simplePos x="0" y="0"/>
            <wp:positionH relativeFrom="margin">
              <wp:align>left</wp:align>
            </wp:positionH>
            <wp:positionV relativeFrom="paragraph">
              <wp:posOffset>456565</wp:posOffset>
            </wp:positionV>
            <wp:extent cx="5117465" cy="2802255"/>
            <wp:effectExtent l="19050" t="0" r="26035" b="0"/>
            <wp:wrapSquare wrapText="bothSides"/>
            <wp:docPr id="2" name="圖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566F4D" w:rsidRPr="00716A46" w:rsidRDefault="00566F4D" w:rsidP="00566F4D">
      <w:pPr>
        <w:pStyle w:val="affff3"/>
        <w:spacing w:before="120" w:after="360"/>
      </w:pPr>
    </w:p>
    <w:p w:rsidR="00566F4D" w:rsidRPr="00716A46" w:rsidRDefault="00566F4D" w:rsidP="00566F4D">
      <w:pPr>
        <w:pStyle w:val="affff3"/>
        <w:spacing w:before="120" w:after="360"/>
      </w:pPr>
    </w:p>
    <w:p w:rsidR="00566F4D" w:rsidRPr="00716A46" w:rsidRDefault="00566F4D" w:rsidP="00566F4D">
      <w:pPr>
        <w:pStyle w:val="affff3"/>
        <w:spacing w:before="120" w:after="360"/>
      </w:pPr>
    </w:p>
    <w:p w:rsidR="00566F4D" w:rsidRPr="00716A46" w:rsidRDefault="00566F4D" w:rsidP="00566F4D">
      <w:pPr>
        <w:pStyle w:val="affff3"/>
        <w:spacing w:before="120" w:after="360"/>
      </w:pPr>
    </w:p>
    <w:p w:rsidR="00566F4D" w:rsidRPr="00716A46" w:rsidRDefault="00566F4D" w:rsidP="00566F4D">
      <w:pPr>
        <w:pStyle w:val="affff3"/>
        <w:spacing w:before="120" w:after="360"/>
      </w:pPr>
    </w:p>
    <w:p w:rsidR="00566F4D" w:rsidRPr="00716A46" w:rsidRDefault="00566F4D" w:rsidP="00566F4D">
      <w:pPr>
        <w:pStyle w:val="affff3"/>
        <w:spacing w:before="120" w:after="360"/>
      </w:pPr>
    </w:p>
    <w:p w:rsidR="00566F4D" w:rsidRPr="00716A46" w:rsidRDefault="00566F4D" w:rsidP="00566F4D">
      <w:pPr>
        <w:pStyle w:val="affff3"/>
        <w:spacing w:before="120" w:after="360"/>
      </w:pPr>
    </w:p>
    <w:p w:rsidR="00566F4D" w:rsidRPr="00716A46" w:rsidRDefault="00566F4D" w:rsidP="00AB643F">
      <w:pPr>
        <w:pStyle w:val="affffd"/>
      </w:pPr>
      <w:bookmarkStart w:id="161" w:name="_Toc490561281"/>
      <w:bookmarkStart w:id="162" w:name="_Toc501456240"/>
      <w:r w:rsidRPr="00716A46">
        <w:t>圖</w:t>
      </w:r>
      <w:r w:rsidRPr="00716A46">
        <w:t xml:space="preserve">6.1  </w:t>
      </w:r>
      <w:r w:rsidR="00F96467" w:rsidRPr="00716A46">
        <w:t>受訪者對中央與地方政府清廉表現</w:t>
      </w:r>
      <w:r w:rsidR="00F96467" w:rsidRPr="00716A46">
        <w:rPr>
          <w:rFonts w:hint="eastAsia"/>
        </w:rPr>
        <w:t>的</w:t>
      </w:r>
      <w:r w:rsidRPr="00716A46">
        <w:t>評價</w:t>
      </w:r>
      <w:bookmarkEnd w:id="161"/>
      <w:bookmarkEnd w:id="162"/>
    </w:p>
    <w:p w:rsidR="006477A6" w:rsidRPr="00716A46" w:rsidRDefault="00EE7A49" w:rsidP="00DA11CA">
      <w:pPr>
        <w:spacing w:beforeLines="50" w:before="120" w:line="600" w:lineRule="exact"/>
        <w:jc w:val="both"/>
      </w:pPr>
      <w:r w:rsidRPr="00716A46">
        <w:rPr>
          <w:rFonts w:hint="eastAsia"/>
        </w:rPr>
        <w:t xml:space="preserve">    </w:t>
      </w:r>
      <w:r w:rsidRPr="00716A46">
        <w:rPr>
          <w:rFonts w:eastAsia="標楷體" w:hint="eastAsia"/>
          <w:kern w:val="0"/>
          <w:sz w:val="28"/>
          <w:szCs w:val="28"/>
        </w:rPr>
        <w:t>若進一步分析，</w:t>
      </w:r>
      <w:r w:rsidRPr="00716A46">
        <w:rPr>
          <w:rFonts w:eastAsia="標楷體"/>
          <w:kern w:val="0"/>
          <w:sz w:val="28"/>
          <w:szCs w:val="28"/>
        </w:rPr>
        <w:t>受訪者</w:t>
      </w:r>
      <w:r w:rsidRPr="00716A46">
        <w:rPr>
          <w:rFonts w:eastAsia="標楷體" w:hint="eastAsia"/>
          <w:kern w:val="0"/>
          <w:sz w:val="28"/>
          <w:szCs w:val="28"/>
        </w:rPr>
        <w:t>近三年</w:t>
      </w:r>
      <w:r w:rsidRPr="00716A46">
        <w:rPr>
          <w:rFonts w:eastAsia="標楷體"/>
          <w:kern w:val="0"/>
          <w:sz w:val="28"/>
          <w:szCs w:val="28"/>
        </w:rPr>
        <w:t>對中央與地方政府清廉表現之評價</w:t>
      </w:r>
      <w:r w:rsidRPr="00716A46">
        <w:rPr>
          <w:rFonts w:eastAsia="標楷體" w:hint="eastAsia"/>
          <w:kern w:val="0"/>
          <w:sz w:val="28"/>
          <w:szCs w:val="28"/>
        </w:rPr>
        <w:t>趨勢來看</w:t>
      </w:r>
      <w:r w:rsidRPr="00716A46">
        <w:rPr>
          <w:rFonts w:eastAsia="標楷體"/>
          <w:kern w:val="0"/>
          <w:sz w:val="28"/>
          <w:szCs w:val="28"/>
        </w:rPr>
        <w:t>（</w:t>
      </w:r>
      <w:r w:rsidRPr="00716A46">
        <w:rPr>
          <w:rFonts w:eastAsia="標楷體" w:hint="eastAsia"/>
          <w:kern w:val="0"/>
          <w:sz w:val="28"/>
          <w:szCs w:val="28"/>
        </w:rPr>
        <w:t>表</w:t>
      </w:r>
      <w:r w:rsidRPr="00716A46">
        <w:rPr>
          <w:rFonts w:eastAsia="標楷體"/>
          <w:kern w:val="0"/>
          <w:sz w:val="28"/>
          <w:szCs w:val="28"/>
        </w:rPr>
        <w:t>6.1</w:t>
      </w:r>
      <w:r w:rsidRPr="00716A46">
        <w:rPr>
          <w:rFonts w:eastAsia="標楷體"/>
          <w:kern w:val="0"/>
          <w:sz w:val="28"/>
          <w:szCs w:val="28"/>
        </w:rPr>
        <w:t>），</w:t>
      </w:r>
      <w:r w:rsidRPr="00716A46">
        <w:rPr>
          <w:rFonts w:eastAsia="標楷體" w:hint="eastAsia"/>
          <w:kern w:val="0"/>
          <w:sz w:val="28"/>
          <w:szCs w:val="28"/>
        </w:rPr>
        <w:t>在中央政府的清廉評價方面，與</w:t>
      </w:r>
      <w:r w:rsidRPr="00716A46">
        <w:rPr>
          <w:rFonts w:eastAsia="標楷體" w:hint="eastAsia"/>
          <w:kern w:val="0"/>
          <w:sz w:val="28"/>
          <w:szCs w:val="28"/>
        </w:rPr>
        <w:t>104</w:t>
      </w:r>
      <w:r w:rsidRPr="00716A46">
        <w:rPr>
          <w:rFonts w:eastAsia="標楷體" w:hint="eastAsia"/>
          <w:kern w:val="0"/>
          <w:sz w:val="28"/>
          <w:szCs w:val="28"/>
        </w:rPr>
        <w:t>年相比，</w:t>
      </w:r>
      <w:r w:rsidRPr="00716A46">
        <w:rPr>
          <w:rFonts w:eastAsia="標楷體" w:hint="eastAsia"/>
          <w:kern w:val="0"/>
          <w:sz w:val="28"/>
          <w:szCs w:val="28"/>
        </w:rPr>
        <w:t>105</w:t>
      </w:r>
      <w:r w:rsidRPr="00716A46">
        <w:rPr>
          <w:rFonts w:eastAsia="標楷體" w:hint="eastAsia"/>
          <w:kern w:val="0"/>
          <w:sz w:val="28"/>
          <w:szCs w:val="28"/>
        </w:rPr>
        <w:t>年受訪者對中央政府的清廉正面評價明顯提升，到了</w:t>
      </w:r>
      <w:r w:rsidRPr="00716A46">
        <w:rPr>
          <w:rFonts w:eastAsia="標楷體" w:hint="eastAsia"/>
          <w:kern w:val="0"/>
          <w:sz w:val="28"/>
          <w:szCs w:val="28"/>
        </w:rPr>
        <w:t>106</w:t>
      </w:r>
      <w:r w:rsidRPr="00716A46">
        <w:rPr>
          <w:rFonts w:eastAsia="標楷體" w:hint="eastAsia"/>
          <w:kern w:val="0"/>
          <w:sz w:val="28"/>
          <w:szCs w:val="28"/>
        </w:rPr>
        <w:t>年則受訪者對中央政府的正面評價有下降的趨勢；在</w:t>
      </w:r>
      <w:r w:rsidR="004A23E4" w:rsidRPr="00716A46">
        <w:rPr>
          <w:rFonts w:eastAsia="標楷體" w:hint="eastAsia"/>
          <w:kern w:val="0"/>
          <w:sz w:val="28"/>
          <w:szCs w:val="28"/>
        </w:rPr>
        <w:t>縣市政府的清廉評價方面，與</w:t>
      </w:r>
      <w:r w:rsidR="004A23E4" w:rsidRPr="00716A46">
        <w:rPr>
          <w:rFonts w:eastAsia="標楷體" w:hint="eastAsia"/>
          <w:kern w:val="0"/>
          <w:sz w:val="28"/>
          <w:szCs w:val="28"/>
        </w:rPr>
        <w:t>104</w:t>
      </w:r>
      <w:r w:rsidR="004A23E4" w:rsidRPr="00716A46">
        <w:rPr>
          <w:rFonts w:eastAsia="標楷體" w:hint="eastAsia"/>
          <w:kern w:val="0"/>
          <w:sz w:val="28"/>
          <w:szCs w:val="28"/>
        </w:rPr>
        <w:t>年相比，</w:t>
      </w:r>
      <w:r w:rsidR="004A23E4" w:rsidRPr="00716A46">
        <w:rPr>
          <w:rFonts w:eastAsia="標楷體" w:hint="eastAsia"/>
          <w:kern w:val="0"/>
          <w:sz w:val="28"/>
          <w:szCs w:val="28"/>
        </w:rPr>
        <w:t>105</w:t>
      </w:r>
      <w:r w:rsidR="004A23E4" w:rsidRPr="00716A46">
        <w:rPr>
          <w:rFonts w:eastAsia="標楷體" w:hint="eastAsia"/>
          <w:kern w:val="0"/>
          <w:sz w:val="28"/>
          <w:szCs w:val="28"/>
        </w:rPr>
        <w:lastRenderedPageBreak/>
        <w:t>年受訪者對縣市政府的清廉正面評價亦有明顯提升，到了</w:t>
      </w:r>
      <w:r w:rsidR="004A23E4" w:rsidRPr="00716A46">
        <w:rPr>
          <w:rFonts w:eastAsia="標楷體" w:hint="eastAsia"/>
          <w:kern w:val="0"/>
          <w:sz w:val="28"/>
          <w:szCs w:val="28"/>
        </w:rPr>
        <w:t>106</w:t>
      </w:r>
      <w:r w:rsidR="004A23E4" w:rsidRPr="00716A46">
        <w:rPr>
          <w:rFonts w:eastAsia="標楷體" w:hint="eastAsia"/>
          <w:kern w:val="0"/>
          <w:sz w:val="28"/>
          <w:szCs w:val="28"/>
        </w:rPr>
        <w:t>年則受訪者對縣市政府的正面評價小幅下滑的情形；在鄉鎮市區公所的清廉評價方面，與</w:t>
      </w:r>
      <w:r w:rsidR="004A23E4" w:rsidRPr="00716A46">
        <w:rPr>
          <w:rFonts w:eastAsia="標楷體" w:hint="eastAsia"/>
          <w:kern w:val="0"/>
          <w:sz w:val="28"/>
          <w:szCs w:val="28"/>
        </w:rPr>
        <w:t>105</w:t>
      </w:r>
      <w:r w:rsidR="004A23E4" w:rsidRPr="00716A46">
        <w:rPr>
          <w:rFonts w:eastAsia="標楷體" w:hint="eastAsia"/>
          <w:kern w:val="0"/>
          <w:sz w:val="28"/>
          <w:szCs w:val="28"/>
        </w:rPr>
        <w:t>年相比，</w:t>
      </w:r>
      <w:r w:rsidR="004A23E4" w:rsidRPr="00716A46">
        <w:rPr>
          <w:rFonts w:eastAsia="標楷體" w:hint="eastAsia"/>
          <w:kern w:val="0"/>
          <w:sz w:val="28"/>
          <w:szCs w:val="28"/>
        </w:rPr>
        <w:t>105</w:t>
      </w:r>
      <w:r w:rsidR="004A23E4" w:rsidRPr="00716A46">
        <w:rPr>
          <w:rFonts w:eastAsia="標楷體" w:hint="eastAsia"/>
          <w:kern w:val="0"/>
          <w:sz w:val="28"/>
          <w:szCs w:val="28"/>
        </w:rPr>
        <w:t>年受訪者對鄉鎮市公所的正面評價略有下降的情形。</w:t>
      </w:r>
    </w:p>
    <w:p w:rsidR="006477A6" w:rsidRPr="00716A46" w:rsidRDefault="006477A6" w:rsidP="002A6E55">
      <w:pPr>
        <w:pStyle w:val="affff9"/>
      </w:pPr>
    </w:p>
    <w:p w:rsidR="00EE7A49" w:rsidRPr="00716A46" w:rsidRDefault="00EE7A49" w:rsidP="00AB643F">
      <w:pPr>
        <w:pStyle w:val="affffb"/>
      </w:pPr>
      <w:bookmarkStart w:id="163" w:name="_Toc501455815"/>
      <w:r w:rsidRPr="00716A46">
        <w:rPr>
          <w:rFonts w:hint="eastAsia"/>
        </w:rPr>
        <w:t>表</w:t>
      </w:r>
      <w:r w:rsidRPr="00716A46">
        <w:t xml:space="preserve">6.1  </w:t>
      </w:r>
      <w:r w:rsidRPr="00716A46">
        <w:t>受訪者</w:t>
      </w:r>
      <w:r w:rsidRPr="00716A46">
        <w:rPr>
          <w:rFonts w:hint="eastAsia"/>
        </w:rPr>
        <w:t>近三年對中央與地方政府</w:t>
      </w:r>
      <w:r w:rsidRPr="00716A46">
        <w:t>清廉表現</w:t>
      </w:r>
      <w:r w:rsidRPr="00716A46">
        <w:rPr>
          <w:rFonts w:hint="eastAsia"/>
        </w:rPr>
        <w:t>的</w:t>
      </w:r>
      <w:r w:rsidRPr="00716A46">
        <w:t>評價</w:t>
      </w:r>
      <w:bookmarkEnd w:id="163"/>
    </w:p>
    <w:tbl>
      <w:tblPr>
        <w:tblW w:w="9229" w:type="dxa"/>
        <w:tblInd w:w="8" w:type="dxa"/>
        <w:tblCellMar>
          <w:left w:w="28" w:type="dxa"/>
          <w:right w:w="28" w:type="dxa"/>
        </w:tblCellMar>
        <w:tblLook w:val="04A0" w:firstRow="1" w:lastRow="0" w:firstColumn="1" w:lastColumn="0" w:noHBand="0" w:noVBand="1"/>
      </w:tblPr>
      <w:tblGrid>
        <w:gridCol w:w="1318"/>
        <w:gridCol w:w="1318"/>
        <w:gridCol w:w="1319"/>
        <w:gridCol w:w="1318"/>
        <w:gridCol w:w="1319"/>
        <w:gridCol w:w="1318"/>
        <w:gridCol w:w="1319"/>
      </w:tblGrid>
      <w:tr w:rsidR="00716A46" w:rsidRPr="00716A46" w:rsidTr="00AB20D1">
        <w:trPr>
          <w:trHeight w:val="577"/>
        </w:trPr>
        <w:tc>
          <w:tcPr>
            <w:tcW w:w="1318" w:type="dxa"/>
            <w:vMerge w:val="restart"/>
            <w:tcBorders>
              <w:top w:val="single" w:sz="8" w:space="0" w:color="auto"/>
              <w:left w:val="single" w:sz="8" w:space="0" w:color="auto"/>
              <w:right w:val="single" w:sz="8" w:space="0" w:color="auto"/>
            </w:tcBorders>
            <w:shd w:val="clear" w:color="auto" w:fill="D9D9D9" w:themeFill="background1" w:themeFillShade="D9"/>
            <w:vAlign w:val="center"/>
            <w:hideMark/>
          </w:tcPr>
          <w:p w:rsidR="004A23E4" w:rsidRPr="00716A46" w:rsidRDefault="004A23E4">
            <w:pPr>
              <w:jc w:val="center"/>
            </w:pPr>
            <w:r w:rsidRPr="00716A46">
              <w:t xml:space="preserve">　</w:t>
            </w:r>
          </w:p>
          <w:p w:rsidR="004A23E4" w:rsidRPr="00716A46" w:rsidRDefault="004A23E4" w:rsidP="00AB20D1">
            <w:pPr>
              <w:jc w:val="center"/>
            </w:pPr>
            <w:r w:rsidRPr="00716A46">
              <w:t xml:space="preserve">　</w:t>
            </w:r>
          </w:p>
        </w:tc>
        <w:tc>
          <w:tcPr>
            <w:tcW w:w="2637" w:type="dxa"/>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4A23E4" w:rsidRPr="00716A46" w:rsidRDefault="004A23E4">
            <w:pPr>
              <w:jc w:val="center"/>
            </w:pPr>
            <w:r w:rsidRPr="00716A46">
              <w:t>104</w:t>
            </w:r>
          </w:p>
        </w:tc>
        <w:tc>
          <w:tcPr>
            <w:tcW w:w="2637" w:type="dxa"/>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4A23E4" w:rsidRPr="00716A46" w:rsidRDefault="004A23E4">
            <w:pPr>
              <w:jc w:val="center"/>
            </w:pPr>
            <w:r w:rsidRPr="00716A46">
              <w:t>105</w:t>
            </w:r>
          </w:p>
        </w:tc>
        <w:tc>
          <w:tcPr>
            <w:tcW w:w="2637" w:type="dxa"/>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4A23E4" w:rsidRPr="00716A46" w:rsidRDefault="004A23E4">
            <w:pPr>
              <w:jc w:val="center"/>
            </w:pPr>
            <w:r w:rsidRPr="00716A46">
              <w:t>106</w:t>
            </w:r>
          </w:p>
        </w:tc>
      </w:tr>
      <w:tr w:rsidR="00716A46" w:rsidRPr="00716A46" w:rsidTr="004A23E4">
        <w:trPr>
          <w:trHeight w:val="546"/>
        </w:trPr>
        <w:tc>
          <w:tcPr>
            <w:tcW w:w="1318" w:type="dxa"/>
            <w:vMerge/>
            <w:tcBorders>
              <w:left w:val="single" w:sz="8" w:space="0" w:color="auto"/>
              <w:bottom w:val="single" w:sz="8" w:space="0" w:color="auto"/>
              <w:right w:val="single" w:sz="8" w:space="0" w:color="auto"/>
            </w:tcBorders>
            <w:shd w:val="clear" w:color="auto" w:fill="D9D9D9" w:themeFill="background1" w:themeFillShade="D9"/>
            <w:vAlign w:val="center"/>
            <w:hideMark/>
          </w:tcPr>
          <w:p w:rsidR="004A23E4" w:rsidRPr="00716A46" w:rsidRDefault="004A23E4">
            <w:pPr>
              <w:jc w:val="center"/>
            </w:pPr>
          </w:p>
        </w:tc>
        <w:tc>
          <w:tcPr>
            <w:tcW w:w="1318" w:type="dxa"/>
            <w:tcBorders>
              <w:top w:val="nil"/>
              <w:left w:val="nil"/>
              <w:bottom w:val="single" w:sz="8" w:space="0" w:color="auto"/>
              <w:right w:val="single" w:sz="8" w:space="0" w:color="auto"/>
            </w:tcBorders>
            <w:shd w:val="clear" w:color="auto" w:fill="D9D9D9" w:themeFill="background1" w:themeFillShade="D9"/>
            <w:vAlign w:val="center"/>
            <w:hideMark/>
          </w:tcPr>
          <w:p w:rsidR="004A23E4" w:rsidRPr="00716A46" w:rsidRDefault="004A23E4">
            <w:pPr>
              <w:jc w:val="center"/>
              <w:rPr>
                <w:rFonts w:ascii="標楷體" w:eastAsia="標楷體" w:hAnsi="標楷體" w:cs="新細明體"/>
              </w:rPr>
            </w:pPr>
            <w:r w:rsidRPr="00716A46">
              <w:rPr>
                <w:rFonts w:ascii="標楷體" w:eastAsia="標楷體" w:hAnsi="標楷體" w:hint="eastAsia"/>
              </w:rPr>
              <w:t>正面評價</w:t>
            </w:r>
          </w:p>
        </w:tc>
        <w:tc>
          <w:tcPr>
            <w:tcW w:w="1319" w:type="dxa"/>
            <w:tcBorders>
              <w:top w:val="nil"/>
              <w:left w:val="nil"/>
              <w:bottom w:val="single" w:sz="8" w:space="0" w:color="auto"/>
              <w:right w:val="single" w:sz="8" w:space="0" w:color="auto"/>
            </w:tcBorders>
            <w:shd w:val="clear" w:color="auto" w:fill="D9D9D9" w:themeFill="background1" w:themeFillShade="D9"/>
            <w:vAlign w:val="center"/>
            <w:hideMark/>
          </w:tcPr>
          <w:p w:rsidR="004A23E4" w:rsidRPr="00716A46" w:rsidRDefault="004A23E4">
            <w:pPr>
              <w:jc w:val="center"/>
              <w:rPr>
                <w:rFonts w:ascii="標楷體" w:eastAsia="標楷體" w:hAnsi="標楷體" w:cs="新細明體"/>
              </w:rPr>
            </w:pPr>
            <w:r w:rsidRPr="00716A46">
              <w:rPr>
                <w:rFonts w:ascii="標楷體" w:eastAsia="標楷體" w:hAnsi="標楷體" w:hint="eastAsia"/>
              </w:rPr>
              <w:t>負面評價</w:t>
            </w:r>
          </w:p>
        </w:tc>
        <w:tc>
          <w:tcPr>
            <w:tcW w:w="1318" w:type="dxa"/>
            <w:tcBorders>
              <w:top w:val="nil"/>
              <w:left w:val="nil"/>
              <w:bottom w:val="single" w:sz="8" w:space="0" w:color="auto"/>
              <w:right w:val="single" w:sz="8" w:space="0" w:color="auto"/>
            </w:tcBorders>
            <w:shd w:val="clear" w:color="auto" w:fill="D9D9D9" w:themeFill="background1" w:themeFillShade="D9"/>
            <w:vAlign w:val="center"/>
            <w:hideMark/>
          </w:tcPr>
          <w:p w:rsidR="004A23E4" w:rsidRPr="00716A46" w:rsidRDefault="004A23E4">
            <w:pPr>
              <w:jc w:val="center"/>
              <w:rPr>
                <w:rFonts w:ascii="標楷體" w:eastAsia="標楷體" w:hAnsi="標楷體" w:cs="新細明體"/>
              </w:rPr>
            </w:pPr>
            <w:r w:rsidRPr="00716A46">
              <w:rPr>
                <w:rFonts w:ascii="標楷體" w:eastAsia="標楷體" w:hAnsi="標楷體" w:hint="eastAsia"/>
              </w:rPr>
              <w:t>正面評價</w:t>
            </w:r>
          </w:p>
        </w:tc>
        <w:tc>
          <w:tcPr>
            <w:tcW w:w="1319" w:type="dxa"/>
            <w:tcBorders>
              <w:top w:val="nil"/>
              <w:left w:val="nil"/>
              <w:bottom w:val="single" w:sz="8" w:space="0" w:color="auto"/>
              <w:right w:val="single" w:sz="8" w:space="0" w:color="auto"/>
            </w:tcBorders>
            <w:shd w:val="clear" w:color="auto" w:fill="D9D9D9" w:themeFill="background1" w:themeFillShade="D9"/>
            <w:vAlign w:val="center"/>
            <w:hideMark/>
          </w:tcPr>
          <w:p w:rsidR="004A23E4" w:rsidRPr="00716A46" w:rsidRDefault="004A23E4">
            <w:pPr>
              <w:jc w:val="center"/>
              <w:rPr>
                <w:rFonts w:ascii="標楷體" w:eastAsia="標楷體" w:hAnsi="標楷體" w:cs="新細明體"/>
              </w:rPr>
            </w:pPr>
            <w:r w:rsidRPr="00716A46">
              <w:rPr>
                <w:rFonts w:ascii="標楷體" w:eastAsia="標楷體" w:hAnsi="標楷體" w:hint="eastAsia"/>
              </w:rPr>
              <w:t>負面評價</w:t>
            </w:r>
          </w:p>
        </w:tc>
        <w:tc>
          <w:tcPr>
            <w:tcW w:w="1318" w:type="dxa"/>
            <w:tcBorders>
              <w:top w:val="nil"/>
              <w:left w:val="nil"/>
              <w:bottom w:val="single" w:sz="8" w:space="0" w:color="auto"/>
              <w:right w:val="single" w:sz="8" w:space="0" w:color="auto"/>
            </w:tcBorders>
            <w:shd w:val="clear" w:color="auto" w:fill="D9D9D9" w:themeFill="background1" w:themeFillShade="D9"/>
            <w:vAlign w:val="center"/>
            <w:hideMark/>
          </w:tcPr>
          <w:p w:rsidR="004A23E4" w:rsidRPr="00716A46" w:rsidRDefault="004A23E4">
            <w:pPr>
              <w:jc w:val="center"/>
              <w:rPr>
                <w:rFonts w:ascii="標楷體" w:eastAsia="標楷體" w:hAnsi="標楷體" w:cs="新細明體"/>
              </w:rPr>
            </w:pPr>
            <w:r w:rsidRPr="00716A46">
              <w:rPr>
                <w:rFonts w:ascii="標楷體" w:eastAsia="標楷體" w:hAnsi="標楷體" w:hint="eastAsia"/>
              </w:rPr>
              <w:t>正面評價</w:t>
            </w:r>
          </w:p>
        </w:tc>
        <w:tc>
          <w:tcPr>
            <w:tcW w:w="1319" w:type="dxa"/>
            <w:tcBorders>
              <w:top w:val="nil"/>
              <w:left w:val="nil"/>
              <w:bottom w:val="single" w:sz="8" w:space="0" w:color="auto"/>
              <w:right w:val="single" w:sz="8" w:space="0" w:color="auto"/>
            </w:tcBorders>
            <w:shd w:val="clear" w:color="auto" w:fill="D9D9D9" w:themeFill="background1" w:themeFillShade="D9"/>
            <w:vAlign w:val="center"/>
            <w:hideMark/>
          </w:tcPr>
          <w:p w:rsidR="004A23E4" w:rsidRPr="00716A46" w:rsidRDefault="004A23E4">
            <w:pPr>
              <w:jc w:val="center"/>
              <w:rPr>
                <w:rFonts w:ascii="標楷體" w:eastAsia="標楷體" w:hAnsi="標楷體" w:cs="新細明體"/>
              </w:rPr>
            </w:pPr>
            <w:r w:rsidRPr="00716A46">
              <w:rPr>
                <w:rFonts w:ascii="標楷體" w:eastAsia="標楷體" w:hAnsi="標楷體" w:hint="eastAsia"/>
              </w:rPr>
              <w:t>負面評價</w:t>
            </w:r>
          </w:p>
        </w:tc>
      </w:tr>
      <w:tr w:rsidR="00716A46" w:rsidRPr="00716A46" w:rsidTr="004A23E4">
        <w:trPr>
          <w:trHeight w:val="814"/>
        </w:trPr>
        <w:tc>
          <w:tcPr>
            <w:tcW w:w="131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EE7A49" w:rsidRPr="00716A46" w:rsidRDefault="00EE7A49">
            <w:pPr>
              <w:jc w:val="center"/>
              <w:rPr>
                <w:rFonts w:ascii="標楷體" w:eastAsia="標楷體" w:hAnsi="標楷體" w:cs="新細明體"/>
              </w:rPr>
            </w:pPr>
            <w:r w:rsidRPr="00716A46">
              <w:rPr>
                <w:rFonts w:ascii="標楷體" w:eastAsia="標楷體" w:hAnsi="標楷體" w:hint="eastAsia"/>
              </w:rPr>
              <w:t>中央政府清廉評價</w:t>
            </w:r>
          </w:p>
        </w:tc>
        <w:tc>
          <w:tcPr>
            <w:tcW w:w="1318"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25.20%</w:t>
            </w:r>
          </w:p>
        </w:tc>
        <w:tc>
          <w:tcPr>
            <w:tcW w:w="1319"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46.50%</w:t>
            </w:r>
          </w:p>
        </w:tc>
        <w:tc>
          <w:tcPr>
            <w:tcW w:w="1318"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42.80%</w:t>
            </w:r>
          </w:p>
        </w:tc>
        <w:tc>
          <w:tcPr>
            <w:tcW w:w="1319"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27.90%</w:t>
            </w:r>
          </w:p>
        </w:tc>
        <w:tc>
          <w:tcPr>
            <w:tcW w:w="1318"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37.80%</w:t>
            </w:r>
          </w:p>
        </w:tc>
        <w:tc>
          <w:tcPr>
            <w:tcW w:w="1319"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32.40%</w:t>
            </w:r>
          </w:p>
        </w:tc>
      </w:tr>
      <w:tr w:rsidR="00716A46" w:rsidRPr="00716A46" w:rsidTr="004A23E4">
        <w:trPr>
          <w:trHeight w:val="814"/>
        </w:trPr>
        <w:tc>
          <w:tcPr>
            <w:tcW w:w="131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EE7A49" w:rsidRPr="00716A46" w:rsidRDefault="00EE7A49">
            <w:pPr>
              <w:jc w:val="center"/>
              <w:rPr>
                <w:rFonts w:ascii="標楷體" w:eastAsia="標楷體" w:hAnsi="標楷體" w:cs="新細明體"/>
              </w:rPr>
            </w:pPr>
            <w:r w:rsidRPr="00716A46">
              <w:rPr>
                <w:rFonts w:ascii="標楷體" w:eastAsia="標楷體" w:hAnsi="標楷體" w:hint="eastAsia"/>
              </w:rPr>
              <w:t>縣市政府清廉評價</w:t>
            </w:r>
          </w:p>
        </w:tc>
        <w:tc>
          <w:tcPr>
            <w:tcW w:w="1318"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39.50%</w:t>
            </w:r>
          </w:p>
        </w:tc>
        <w:tc>
          <w:tcPr>
            <w:tcW w:w="1319"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22.80%</w:t>
            </w:r>
          </w:p>
        </w:tc>
        <w:tc>
          <w:tcPr>
            <w:tcW w:w="1318"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48.60%</w:t>
            </w:r>
          </w:p>
        </w:tc>
        <w:tc>
          <w:tcPr>
            <w:tcW w:w="1319"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23.50%</w:t>
            </w:r>
          </w:p>
        </w:tc>
        <w:tc>
          <w:tcPr>
            <w:tcW w:w="1318"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46.80%</w:t>
            </w:r>
          </w:p>
        </w:tc>
        <w:tc>
          <w:tcPr>
            <w:tcW w:w="1319"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24.30%</w:t>
            </w:r>
          </w:p>
        </w:tc>
      </w:tr>
      <w:tr w:rsidR="00716A46" w:rsidRPr="00716A46" w:rsidTr="004A23E4">
        <w:trPr>
          <w:trHeight w:val="1082"/>
        </w:trPr>
        <w:tc>
          <w:tcPr>
            <w:tcW w:w="131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EE7A49" w:rsidRPr="00716A46" w:rsidRDefault="00EE7A49">
            <w:pPr>
              <w:jc w:val="center"/>
              <w:rPr>
                <w:rFonts w:ascii="標楷體" w:eastAsia="標楷體" w:hAnsi="標楷體" w:cs="新細明體"/>
              </w:rPr>
            </w:pPr>
            <w:r w:rsidRPr="00716A46">
              <w:rPr>
                <w:rFonts w:ascii="標楷體" w:eastAsia="標楷體" w:hAnsi="標楷體" w:hint="eastAsia"/>
              </w:rPr>
              <w:t>鄉鎮市區公所清廉評價</w:t>
            </w:r>
          </w:p>
        </w:tc>
        <w:tc>
          <w:tcPr>
            <w:tcW w:w="1318" w:type="dxa"/>
            <w:tcBorders>
              <w:top w:val="nil"/>
              <w:left w:val="nil"/>
              <w:bottom w:val="single" w:sz="8" w:space="0" w:color="auto"/>
              <w:right w:val="single" w:sz="8" w:space="0" w:color="auto"/>
            </w:tcBorders>
            <w:shd w:val="clear" w:color="auto" w:fill="auto"/>
            <w:vAlign w:val="center"/>
            <w:hideMark/>
          </w:tcPr>
          <w:p w:rsidR="00EE7A49" w:rsidRPr="00716A46" w:rsidRDefault="004A23E4">
            <w:pPr>
              <w:jc w:val="center"/>
            </w:pPr>
            <w:r w:rsidRPr="00716A46">
              <w:rPr>
                <w:rFonts w:hint="eastAsia"/>
              </w:rPr>
              <w:t>---</w:t>
            </w:r>
          </w:p>
        </w:tc>
        <w:tc>
          <w:tcPr>
            <w:tcW w:w="1319" w:type="dxa"/>
            <w:tcBorders>
              <w:top w:val="nil"/>
              <w:left w:val="nil"/>
              <w:bottom w:val="single" w:sz="8" w:space="0" w:color="auto"/>
              <w:right w:val="single" w:sz="8" w:space="0" w:color="auto"/>
            </w:tcBorders>
            <w:shd w:val="clear" w:color="auto" w:fill="auto"/>
            <w:vAlign w:val="center"/>
            <w:hideMark/>
          </w:tcPr>
          <w:p w:rsidR="00EE7A49" w:rsidRPr="00716A46" w:rsidRDefault="004A23E4">
            <w:pPr>
              <w:jc w:val="center"/>
            </w:pPr>
            <w:r w:rsidRPr="00716A46">
              <w:rPr>
                <w:rFonts w:hint="eastAsia"/>
              </w:rPr>
              <w:t>---</w:t>
            </w:r>
          </w:p>
        </w:tc>
        <w:tc>
          <w:tcPr>
            <w:tcW w:w="1318"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43.00%</w:t>
            </w:r>
          </w:p>
        </w:tc>
        <w:tc>
          <w:tcPr>
            <w:tcW w:w="1319"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21.40%</w:t>
            </w:r>
          </w:p>
        </w:tc>
        <w:tc>
          <w:tcPr>
            <w:tcW w:w="1318"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41.70%</w:t>
            </w:r>
          </w:p>
        </w:tc>
        <w:tc>
          <w:tcPr>
            <w:tcW w:w="1319" w:type="dxa"/>
            <w:tcBorders>
              <w:top w:val="nil"/>
              <w:left w:val="nil"/>
              <w:bottom w:val="single" w:sz="8" w:space="0" w:color="auto"/>
              <w:right w:val="single" w:sz="8" w:space="0" w:color="auto"/>
            </w:tcBorders>
            <w:shd w:val="clear" w:color="auto" w:fill="auto"/>
            <w:vAlign w:val="center"/>
            <w:hideMark/>
          </w:tcPr>
          <w:p w:rsidR="00EE7A49" w:rsidRPr="00716A46" w:rsidRDefault="00EE7A49">
            <w:pPr>
              <w:jc w:val="center"/>
            </w:pPr>
            <w:r w:rsidRPr="00716A46">
              <w:t>19.20%</w:t>
            </w:r>
          </w:p>
        </w:tc>
      </w:tr>
    </w:tbl>
    <w:p w:rsidR="00917199" w:rsidRPr="00716A46" w:rsidRDefault="0040503F" w:rsidP="0040503F">
      <w:pPr>
        <w:pStyle w:val="affff9"/>
        <w:jc w:val="left"/>
        <w:rPr>
          <w:b w:val="0"/>
        </w:rPr>
      </w:pPr>
      <w:r w:rsidRPr="00716A46">
        <w:rPr>
          <w:rFonts w:hint="eastAsia"/>
          <w:b w:val="0"/>
        </w:rPr>
        <w:t>資料來源：本研究整理。</w:t>
      </w:r>
    </w:p>
    <w:p w:rsidR="00566F4D" w:rsidRPr="00716A46" w:rsidRDefault="00566F4D" w:rsidP="00DA11CA">
      <w:pPr>
        <w:pStyle w:val="3"/>
        <w:snapToGrid/>
        <w:spacing w:beforeLines="50" w:before="120" w:afterLines="0"/>
        <w:ind w:leftChars="0" w:left="0" w:firstLineChars="0" w:firstLine="0"/>
        <w:rPr>
          <w:b w:val="0"/>
        </w:rPr>
      </w:pPr>
      <w:r w:rsidRPr="00716A46">
        <w:t>四、受訪者對政府打擊貪污工作成效的看法</w:t>
      </w:r>
    </w:p>
    <w:p w:rsidR="001640B6" w:rsidRPr="00716A46" w:rsidRDefault="00566F4D" w:rsidP="00DA11CA">
      <w:pPr>
        <w:spacing w:beforeLines="50" w:before="120" w:line="600" w:lineRule="exact"/>
        <w:ind w:firstLineChars="200" w:firstLine="560"/>
        <w:jc w:val="both"/>
        <w:rPr>
          <w:rFonts w:eastAsia="標楷體"/>
          <w:kern w:val="0"/>
          <w:sz w:val="28"/>
          <w:szCs w:val="28"/>
        </w:rPr>
      </w:pPr>
      <w:r w:rsidRPr="00716A46">
        <w:rPr>
          <w:rFonts w:eastAsia="標楷體"/>
          <w:sz w:val="28"/>
          <w:szCs w:val="28"/>
        </w:rPr>
        <w:t>首先，在對</w:t>
      </w:r>
      <w:r w:rsidRPr="00716A46">
        <w:rPr>
          <w:rFonts w:eastAsia="標楷體"/>
          <w:kern w:val="0"/>
          <w:sz w:val="28"/>
          <w:szCs w:val="28"/>
        </w:rPr>
        <w:t>政府教育宣導要清廉不要貪污表現方面，受訪者表示不滿意的比例</w:t>
      </w:r>
      <w:r w:rsidR="00007C19" w:rsidRPr="00716A46">
        <w:rPr>
          <w:rFonts w:eastAsia="標楷體"/>
          <w:kern w:val="0"/>
          <w:sz w:val="28"/>
          <w:szCs w:val="28"/>
        </w:rPr>
        <w:t>（</w:t>
      </w:r>
      <w:r w:rsidR="00007C19" w:rsidRPr="00716A46">
        <w:rPr>
          <w:rFonts w:eastAsia="標楷體"/>
          <w:kern w:val="0"/>
          <w:sz w:val="28"/>
          <w:szCs w:val="28"/>
        </w:rPr>
        <w:t>53.9%</w:t>
      </w:r>
      <w:r w:rsidR="00007C19" w:rsidRPr="00716A46">
        <w:rPr>
          <w:rFonts w:eastAsia="標楷體"/>
          <w:kern w:val="0"/>
          <w:sz w:val="28"/>
          <w:szCs w:val="28"/>
        </w:rPr>
        <w:t>）</w:t>
      </w:r>
      <w:r w:rsidRPr="00716A46">
        <w:rPr>
          <w:rFonts w:eastAsia="標楷體"/>
          <w:kern w:val="0"/>
          <w:sz w:val="28"/>
          <w:szCs w:val="28"/>
        </w:rPr>
        <w:t>高於滿意</w:t>
      </w:r>
      <w:r w:rsidR="00007C19" w:rsidRPr="00716A46">
        <w:rPr>
          <w:rFonts w:eastAsia="標楷體" w:hint="eastAsia"/>
          <w:kern w:val="0"/>
          <w:sz w:val="28"/>
          <w:szCs w:val="28"/>
          <w:lang w:eastAsia="zh-HK"/>
        </w:rPr>
        <w:t>的比例</w:t>
      </w:r>
      <w:r w:rsidRPr="00716A46">
        <w:rPr>
          <w:rFonts w:eastAsia="標楷體"/>
          <w:kern w:val="0"/>
          <w:sz w:val="28"/>
          <w:szCs w:val="28"/>
        </w:rPr>
        <w:t>（</w:t>
      </w:r>
      <w:r w:rsidRPr="00716A46">
        <w:rPr>
          <w:rFonts w:eastAsia="標楷體"/>
          <w:kern w:val="0"/>
          <w:sz w:val="28"/>
          <w:szCs w:val="28"/>
        </w:rPr>
        <w:t>29.6%</w:t>
      </w:r>
      <w:r w:rsidRPr="00716A46">
        <w:rPr>
          <w:rFonts w:eastAsia="標楷體"/>
          <w:kern w:val="0"/>
          <w:sz w:val="28"/>
          <w:szCs w:val="28"/>
        </w:rPr>
        <w:t>）。在對</w:t>
      </w:r>
      <w:r w:rsidRPr="00716A46">
        <w:rPr>
          <w:rFonts w:eastAsia="標楷體"/>
          <w:sz w:val="28"/>
          <w:szCs w:val="28"/>
        </w:rPr>
        <w:t>政府制定防制</w:t>
      </w:r>
      <w:r w:rsidRPr="00716A46">
        <w:rPr>
          <w:rFonts w:eastAsia="標楷體"/>
          <w:kern w:val="0"/>
          <w:sz w:val="28"/>
          <w:szCs w:val="28"/>
        </w:rPr>
        <w:t>（反貪防貪制度）</w:t>
      </w:r>
      <w:r w:rsidRPr="00716A46">
        <w:rPr>
          <w:rFonts w:eastAsia="標楷體"/>
          <w:sz w:val="28"/>
          <w:szCs w:val="28"/>
        </w:rPr>
        <w:t>貪污制度與法規表現方面，受訪者表示</w:t>
      </w:r>
      <w:r w:rsidRPr="00716A46">
        <w:rPr>
          <w:rFonts w:eastAsia="標楷體"/>
          <w:kern w:val="0"/>
          <w:sz w:val="28"/>
          <w:szCs w:val="28"/>
        </w:rPr>
        <w:t>不滿意比例</w:t>
      </w:r>
      <w:r w:rsidR="00007C19" w:rsidRPr="00716A46">
        <w:rPr>
          <w:rFonts w:eastAsia="標楷體"/>
          <w:kern w:val="0"/>
          <w:sz w:val="28"/>
          <w:szCs w:val="28"/>
        </w:rPr>
        <w:t>（</w:t>
      </w:r>
      <w:r w:rsidR="00007C19" w:rsidRPr="00716A46">
        <w:rPr>
          <w:rFonts w:eastAsia="標楷體"/>
          <w:kern w:val="0"/>
          <w:sz w:val="28"/>
          <w:szCs w:val="28"/>
        </w:rPr>
        <w:t>54.5%</w:t>
      </w:r>
      <w:r w:rsidR="00007C19" w:rsidRPr="00716A46">
        <w:rPr>
          <w:rFonts w:eastAsia="標楷體"/>
          <w:kern w:val="0"/>
          <w:sz w:val="28"/>
          <w:szCs w:val="28"/>
        </w:rPr>
        <w:t>）</w:t>
      </w:r>
      <w:r w:rsidRPr="00716A46">
        <w:rPr>
          <w:rFonts w:eastAsia="標楷體"/>
          <w:kern w:val="0"/>
          <w:sz w:val="28"/>
          <w:szCs w:val="28"/>
        </w:rPr>
        <w:t>高於滿意</w:t>
      </w:r>
      <w:r w:rsidR="00007C19" w:rsidRPr="00716A46">
        <w:rPr>
          <w:rFonts w:eastAsia="標楷體" w:hint="eastAsia"/>
          <w:kern w:val="0"/>
          <w:sz w:val="28"/>
          <w:szCs w:val="28"/>
          <w:lang w:eastAsia="zh-HK"/>
        </w:rPr>
        <w:t>的比例</w:t>
      </w:r>
      <w:r w:rsidRPr="00716A46">
        <w:rPr>
          <w:rFonts w:eastAsia="標楷體"/>
          <w:kern w:val="0"/>
          <w:sz w:val="28"/>
          <w:szCs w:val="28"/>
        </w:rPr>
        <w:t>（</w:t>
      </w:r>
      <w:r w:rsidRPr="00716A46">
        <w:rPr>
          <w:rFonts w:eastAsia="標楷體"/>
          <w:kern w:val="0"/>
          <w:sz w:val="28"/>
          <w:szCs w:val="28"/>
        </w:rPr>
        <w:t>28.2%</w:t>
      </w:r>
      <w:r w:rsidRPr="00716A46">
        <w:rPr>
          <w:rFonts w:eastAsia="標楷體"/>
          <w:kern w:val="0"/>
          <w:sz w:val="28"/>
          <w:szCs w:val="28"/>
        </w:rPr>
        <w:t>）。在對政府調查起訴貪污表現方面，受訪者表示不滿意的比例</w:t>
      </w:r>
      <w:r w:rsidR="00007C19" w:rsidRPr="00716A46">
        <w:rPr>
          <w:rFonts w:eastAsia="標楷體"/>
          <w:kern w:val="0"/>
          <w:sz w:val="28"/>
          <w:szCs w:val="28"/>
        </w:rPr>
        <w:t>（</w:t>
      </w:r>
      <w:r w:rsidR="00007C19" w:rsidRPr="00716A46">
        <w:rPr>
          <w:rFonts w:eastAsia="標楷體"/>
          <w:kern w:val="0"/>
          <w:sz w:val="28"/>
          <w:szCs w:val="28"/>
        </w:rPr>
        <w:t>55.6%</w:t>
      </w:r>
      <w:r w:rsidR="00007C19" w:rsidRPr="00716A46">
        <w:rPr>
          <w:rFonts w:eastAsia="標楷體"/>
          <w:kern w:val="0"/>
          <w:sz w:val="28"/>
          <w:szCs w:val="28"/>
        </w:rPr>
        <w:t>）</w:t>
      </w:r>
      <w:r w:rsidRPr="00716A46">
        <w:rPr>
          <w:rFonts w:eastAsia="標楷體"/>
          <w:kern w:val="0"/>
          <w:sz w:val="28"/>
          <w:szCs w:val="28"/>
        </w:rPr>
        <w:t>明顯高於滿意</w:t>
      </w:r>
      <w:r w:rsidR="00007C19" w:rsidRPr="00716A46">
        <w:rPr>
          <w:rFonts w:eastAsia="標楷體" w:hint="eastAsia"/>
          <w:kern w:val="0"/>
          <w:sz w:val="28"/>
          <w:szCs w:val="28"/>
          <w:lang w:eastAsia="zh-HK"/>
        </w:rPr>
        <w:t>的比例</w:t>
      </w:r>
      <w:r w:rsidRPr="00716A46">
        <w:rPr>
          <w:rFonts w:eastAsia="標楷體"/>
          <w:kern w:val="0"/>
          <w:sz w:val="28"/>
          <w:szCs w:val="28"/>
        </w:rPr>
        <w:t>（</w:t>
      </w:r>
      <w:r w:rsidRPr="00716A46">
        <w:rPr>
          <w:rFonts w:eastAsia="標楷體"/>
          <w:kern w:val="0"/>
          <w:sz w:val="28"/>
          <w:szCs w:val="28"/>
        </w:rPr>
        <w:t>29.5%</w:t>
      </w:r>
      <w:r w:rsidRPr="00716A46">
        <w:rPr>
          <w:rFonts w:eastAsia="標楷體"/>
          <w:kern w:val="0"/>
          <w:sz w:val="28"/>
          <w:szCs w:val="28"/>
        </w:rPr>
        <w:t>），總言之，有半數以上民眾對於政府的反貪、防貪及肅貪的表現均偏向不滿意。</w:t>
      </w:r>
    </w:p>
    <w:p w:rsidR="001640B6" w:rsidRPr="00716A46" w:rsidRDefault="00566F4D" w:rsidP="00DA11CA">
      <w:pPr>
        <w:spacing w:beforeLines="50" w:before="120" w:line="600" w:lineRule="exact"/>
        <w:ind w:firstLineChars="200" w:firstLine="560"/>
        <w:jc w:val="both"/>
        <w:rPr>
          <w:rFonts w:eastAsia="標楷體"/>
          <w:sz w:val="28"/>
          <w:szCs w:val="28"/>
          <w:shd w:val="clear" w:color="auto" w:fill="FFFFFF"/>
        </w:rPr>
      </w:pPr>
      <w:r w:rsidRPr="00716A46">
        <w:rPr>
          <w:rFonts w:eastAsia="標楷體"/>
          <w:kern w:val="0"/>
          <w:sz w:val="28"/>
          <w:szCs w:val="28"/>
        </w:rPr>
        <w:t>另一方面，民眾對</w:t>
      </w:r>
      <w:r w:rsidRPr="00716A46">
        <w:rPr>
          <w:rFonts w:eastAsia="標楷體"/>
          <w:sz w:val="28"/>
          <w:szCs w:val="28"/>
        </w:rPr>
        <w:t>政府廉政工作的整體表現滿意程度，亦有近五成的民眾偏向不滿意，此一結果與國際透明組織所公布</w:t>
      </w:r>
      <w:r w:rsidRPr="00716A46">
        <w:rPr>
          <w:rFonts w:eastAsia="標楷體"/>
          <w:sz w:val="28"/>
          <w:szCs w:val="28"/>
        </w:rPr>
        <w:t>2017</w:t>
      </w:r>
      <w:r w:rsidRPr="00716A46">
        <w:rPr>
          <w:rFonts w:eastAsia="標楷體"/>
          <w:sz w:val="28"/>
          <w:szCs w:val="28"/>
        </w:rPr>
        <w:t>年的全球貪腐趨勢指數亞太地區調查結果相似，亦有</w:t>
      </w:r>
      <w:r w:rsidRPr="00716A46">
        <w:rPr>
          <w:rFonts w:eastAsia="標楷體"/>
          <w:sz w:val="28"/>
          <w:szCs w:val="28"/>
          <w:shd w:val="clear" w:color="auto" w:fill="FFFFFF"/>
        </w:rPr>
        <w:t>54%</w:t>
      </w:r>
      <w:r w:rsidRPr="00716A46">
        <w:rPr>
          <w:rFonts w:eastAsia="標楷體"/>
          <w:sz w:val="28"/>
          <w:szCs w:val="28"/>
          <w:shd w:val="clear" w:color="auto" w:fill="FFFFFF"/>
        </w:rPr>
        <w:t>的受訪者對政府打擊貪腐的成效並</w:t>
      </w:r>
      <w:r w:rsidRPr="00716A46">
        <w:rPr>
          <w:rFonts w:eastAsia="標楷體"/>
          <w:sz w:val="28"/>
          <w:szCs w:val="28"/>
          <w:shd w:val="clear" w:color="auto" w:fill="FFFFFF"/>
        </w:rPr>
        <w:lastRenderedPageBreak/>
        <w:t>不滿意，但從統計數據已顯示我國貪瀆犯罪率已有下降、定罪率提升的情形，形成民眾主觀認知與政府統計數據呈現不一致，為何有此認知的差距，值得政府思考之處。除此之外，民眾對政府打擊貪污工作成效偏向不滿意的情形，可能是</w:t>
      </w:r>
      <w:r w:rsidRPr="00716A46">
        <w:rPr>
          <w:rFonts w:eastAsia="標楷體"/>
          <w:sz w:val="28"/>
          <w:szCs w:val="28"/>
        </w:rPr>
        <w:t>因政府未能讓民眾瞭解其政策作為或是預防貪腐的成效有時間延遲性的問題。</w:t>
      </w:r>
    </w:p>
    <w:p w:rsidR="001640B6" w:rsidRPr="00716A46" w:rsidRDefault="00566F4D"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再者，受訪者認為政府有效打擊貪污最應優先去做的是「制定法規防止貪污」（</w:t>
      </w:r>
      <w:r w:rsidRPr="00716A46">
        <w:rPr>
          <w:rFonts w:eastAsia="標楷體"/>
          <w:kern w:val="0"/>
          <w:sz w:val="28"/>
          <w:szCs w:val="28"/>
        </w:rPr>
        <w:t>35.8%</w:t>
      </w:r>
      <w:r w:rsidRPr="00716A46">
        <w:rPr>
          <w:rFonts w:eastAsia="標楷體"/>
          <w:kern w:val="0"/>
          <w:sz w:val="28"/>
          <w:szCs w:val="28"/>
        </w:rPr>
        <w:t>），其次是「調查起訴貪污」（</w:t>
      </w:r>
      <w:r w:rsidRPr="00716A46">
        <w:rPr>
          <w:rFonts w:eastAsia="標楷體"/>
          <w:kern w:val="0"/>
          <w:sz w:val="28"/>
          <w:szCs w:val="28"/>
        </w:rPr>
        <w:t>34.2%</w:t>
      </w:r>
      <w:r w:rsidRPr="00716A46">
        <w:rPr>
          <w:rFonts w:eastAsia="標楷體"/>
          <w:kern w:val="0"/>
          <w:sz w:val="28"/>
          <w:szCs w:val="28"/>
        </w:rPr>
        <w:t>），第三是「教育宣導不要貪污」（</w:t>
      </w:r>
      <w:r w:rsidRPr="00716A46">
        <w:rPr>
          <w:rFonts w:eastAsia="標楷體"/>
          <w:kern w:val="0"/>
          <w:sz w:val="28"/>
          <w:szCs w:val="28"/>
        </w:rPr>
        <w:t>22.4%</w:t>
      </w:r>
      <w:r w:rsidRPr="00716A46">
        <w:rPr>
          <w:rFonts w:eastAsia="標楷體"/>
          <w:kern w:val="0"/>
          <w:sz w:val="28"/>
          <w:szCs w:val="28"/>
        </w:rPr>
        <w:t>）。由此可知，民眾希望政府的預防性貪腐措施的優先性高於傳統肅貪的概念。</w:t>
      </w:r>
    </w:p>
    <w:p w:rsidR="001640B6" w:rsidRPr="00716A46" w:rsidRDefault="00566F4D"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最後，受訪者認為法務部廉政署在</w:t>
      </w:r>
      <w:r w:rsidRPr="00716A46">
        <w:rPr>
          <w:rFonts w:eastAsia="標楷體"/>
          <w:sz w:val="28"/>
          <w:szCs w:val="28"/>
        </w:rPr>
        <w:t>防貪的手段，</w:t>
      </w:r>
      <w:r w:rsidRPr="00716A46">
        <w:rPr>
          <w:rFonts w:eastAsia="標楷體"/>
          <w:kern w:val="0"/>
          <w:sz w:val="28"/>
          <w:szCs w:val="28"/>
        </w:rPr>
        <w:t>「</w:t>
      </w:r>
      <w:r w:rsidRPr="00716A46">
        <w:rPr>
          <w:rFonts w:eastAsia="標楷體"/>
          <w:sz w:val="28"/>
          <w:szCs w:val="28"/>
        </w:rPr>
        <w:t>抓貪污的政府官員和民意代表</w:t>
      </w:r>
      <w:r w:rsidRPr="00716A46">
        <w:rPr>
          <w:rFonts w:eastAsia="標楷體"/>
          <w:kern w:val="0"/>
          <w:sz w:val="28"/>
          <w:szCs w:val="28"/>
        </w:rPr>
        <w:t>」（</w:t>
      </w:r>
      <w:r w:rsidRPr="00716A46">
        <w:rPr>
          <w:rFonts w:eastAsia="標楷體"/>
          <w:kern w:val="0"/>
          <w:sz w:val="28"/>
          <w:szCs w:val="28"/>
        </w:rPr>
        <w:t>67.5%</w:t>
      </w:r>
      <w:r w:rsidRPr="00716A46">
        <w:rPr>
          <w:rFonts w:eastAsia="標楷體"/>
          <w:kern w:val="0"/>
          <w:sz w:val="28"/>
          <w:szCs w:val="28"/>
        </w:rPr>
        <w:t>）最應優先，「</w:t>
      </w:r>
      <w:r w:rsidRPr="00716A46">
        <w:rPr>
          <w:rFonts w:eastAsia="標楷體"/>
          <w:sz w:val="28"/>
          <w:szCs w:val="28"/>
        </w:rPr>
        <w:t>多做一點教育公務員和人民防止貪污的事情</w:t>
      </w:r>
      <w:r w:rsidRPr="00716A46">
        <w:rPr>
          <w:rFonts w:eastAsia="標楷體"/>
          <w:kern w:val="0"/>
          <w:sz w:val="28"/>
          <w:szCs w:val="28"/>
        </w:rPr>
        <w:t>」（</w:t>
      </w:r>
      <w:r w:rsidRPr="00716A46">
        <w:rPr>
          <w:rFonts w:eastAsia="標楷體"/>
          <w:kern w:val="0"/>
          <w:sz w:val="28"/>
          <w:szCs w:val="28"/>
        </w:rPr>
        <w:t>21.4%</w:t>
      </w:r>
      <w:r w:rsidRPr="00716A46">
        <w:rPr>
          <w:rFonts w:eastAsia="標楷體"/>
          <w:kern w:val="0"/>
          <w:sz w:val="28"/>
          <w:szCs w:val="28"/>
        </w:rPr>
        <w:t>）次之。</w:t>
      </w:r>
    </w:p>
    <w:p w:rsidR="001E1EF0" w:rsidRPr="00716A46" w:rsidRDefault="001E1EF0" w:rsidP="00DA11CA">
      <w:pPr>
        <w:spacing w:beforeLines="50" w:before="120" w:line="600" w:lineRule="exact"/>
        <w:ind w:firstLineChars="200" w:firstLine="560"/>
        <w:jc w:val="both"/>
        <w:rPr>
          <w:rFonts w:eastAsia="標楷體"/>
          <w:kern w:val="0"/>
          <w:sz w:val="28"/>
          <w:szCs w:val="28"/>
        </w:rPr>
      </w:pPr>
    </w:p>
    <w:p w:rsidR="001640B6" w:rsidRPr="00716A46" w:rsidRDefault="00566F4D" w:rsidP="00DA11CA">
      <w:pPr>
        <w:pStyle w:val="3"/>
        <w:snapToGrid/>
        <w:spacing w:beforeLines="50" w:before="120" w:afterLines="0"/>
        <w:ind w:leftChars="0" w:left="0" w:firstLineChars="0" w:firstLine="0"/>
        <w:rPr>
          <w:kern w:val="0"/>
        </w:rPr>
      </w:pPr>
      <w:r w:rsidRPr="00716A46">
        <w:t>五、受訪者對政府廉政機關的認知及其保持中立的信心程度</w:t>
      </w:r>
    </w:p>
    <w:p w:rsidR="001640B6" w:rsidRPr="00716A46" w:rsidRDefault="00566F4D" w:rsidP="00DA11CA">
      <w:pPr>
        <w:spacing w:beforeLines="50" w:before="120" w:line="600" w:lineRule="exact"/>
        <w:ind w:firstLineChars="200" w:firstLine="560"/>
        <w:jc w:val="both"/>
        <w:rPr>
          <w:rFonts w:eastAsia="標楷體"/>
          <w:sz w:val="28"/>
          <w:szCs w:val="28"/>
        </w:rPr>
      </w:pPr>
      <w:r w:rsidRPr="00716A46">
        <w:rPr>
          <w:rFonts w:eastAsia="標楷體"/>
          <w:sz w:val="28"/>
          <w:szCs w:val="28"/>
        </w:rPr>
        <w:t>在對政府防貪機關的認知方面，受訪者對政府專門處理貪污機關所需權力足夠程度的平均評價為</w:t>
      </w:r>
      <w:r w:rsidRPr="00716A46">
        <w:rPr>
          <w:rFonts w:eastAsia="標楷體"/>
          <w:sz w:val="28"/>
          <w:szCs w:val="28"/>
        </w:rPr>
        <w:t>5.59</w:t>
      </w:r>
      <w:r w:rsidRPr="00716A46">
        <w:rPr>
          <w:rFonts w:eastAsia="標楷體"/>
          <w:sz w:val="28"/>
          <w:szCs w:val="28"/>
        </w:rPr>
        <w:t>。</w:t>
      </w:r>
      <w:r w:rsidRPr="00716A46">
        <w:rPr>
          <w:rFonts w:eastAsia="標楷體"/>
          <w:kern w:val="0"/>
          <w:sz w:val="28"/>
          <w:szCs w:val="28"/>
        </w:rPr>
        <w:t>此外，</w:t>
      </w:r>
      <w:r w:rsidRPr="00716A46">
        <w:rPr>
          <w:rFonts w:eastAsia="標楷體"/>
          <w:sz w:val="28"/>
          <w:szCs w:val="28"/>
        </w:rPr>
        <w:t>受訪者認為政府專門負責處理貪污問題的，主要是「法務部廉政署」（</w:t>
      </w:r>
      <w:r w:rsidR="00C40109" w:rsidRPr="00716A46">
        <w:rPr>
          <w:rFonts w:eastAsia="標楷體"/>
          <w:sz w:val="28"/>
          <w:szCs w:val="28"/>
        </w:rPr>
        <w:t>16.</w:t>
      </w:r>
      <w:r w:rsidR="00C40109" w:rsidRPr="00716A46">
        <w:rPr>
          <w:rFonts w:eastAsia="標楷體" w:hint="eastAsia"/>
          <w:sz w:val="28"/>
          <w:szCs w:val="28"/>
        </w:rPr>
        <w:t>8</w:t>
      </w:r>
      <w:r w:rsidRPr="00716A46">
        <w:rPr>
          <w:rFonts w:eastAsia="標楷體"/>
          <w:sz w:val="28"/>
          <w:szCs w:val="28"/>
        </w:rPr>
        <w:t>%</w:t>
      </w:r>
      <w:r w:rsidRPr="00716A46">
        <w:rPr>
          <w:rFonts w:eastAsia="標楷體"/>
          <w:sz w:val="28"/>
          <w:szCs w:val="28"/>
        </w:rPr>
        <w:t>），但有高達六成一的受訪者未明確表達意見，由此可知，廉政署在未來應強化民眾對廉政署角色功能的瞭解。</w:t>
      </w:r>
    </w:p>
    <w:p w:rsidR="001E1EF0" w:rsidRDefault="00566F4D" w:rsidP="00DA11CA">
      <w:pPr>
        <w:spacing w:beforeLines="50" w:before="120" w:line="600" w:lineRule="exact"/>
        <w:ind w:firstLineChars="200" w:firstLine="560"/>
        <w:jc w:val="both"/>
        <w:rPr>
          <w:rFonts w:eastAsia="標楷體"/>
          <w:kern w:val="0"/>
          <w:sz w:val="28"/>
          <w:szCs w:val="28"/>
        </w:rPr>
      </w:pPr>
      <w:r w:rsidRPr="00716A46">
        <w:rPr>
          <w:rFonts w:eastAsia="標楷體"/>
          <w:kern w:val="0"/>
          <w:sz w:val="28"/>
          <w:szCs w:val="28"/>
        </w:rPr>
        <w:t>另一方面，</w:t>
      </w:r>
      <w:r w:rsidRPr="00716A46">
        <w:rPr>
          <w:rFonts w:eastAsia="標楷體"/>
          <w:sz w:val="28"/>
          <w:szCs w:val="28"/>
        </w:rPr>
        <w:t>受訪者對法務部廉政署在處理貪污案件時能夠公正中立，不分階級、不分黨派的信心程度的平均值為</w:t>
      </w:r>
      <w:r w:rsidRPr="00716A46">
        <w:rPr>
          <w:rFonts w:eastAsia="標楷體"/>
          <w:sz w:val="28"/>
          <w:szCs w:val="28"/>
        </w:rPr>
        <w:t>3.67</w:t>
      </w:r>
      <w:r w:rsidRPr="00716A46">
        <w:rPr>
          <w:rFonts w:eastAsia="標楷體"/>
          <w:sz w:val="28"/>
          <w:szCs w:val="28"/>
        </w:rPr>
        <w:t>；對各政府機關裡面的政風單位在處理貪污檢舉案件時能夠公正中立，不分階級、不分黨派的信心程度的平均值為</w:t>
      </w:r>
      <w:r w:rsidRPr="00716A46">
        <w:rPr>
          <w:rFonts w:eastAsia="標楷體"/>
          <w:sz w:val="28"/>
          <w:szCs w:val="28"/>
        </w:rPr>
        <w:t>3.69</w:t>
      </w:r>
      <w:r w:rsidRPr="00716A46">
        <w:rPr>
          <w:rFonts w:eastAsia="標楷體"/>
          <w:sz w:val="28"/>
          <w:szCs w:val="28"/>
        </w:rPr>
        <w:t>。整體來說，民眾對於法務部廉政署與政風單位能保</w:t>
      </w:r>
      <w:r w:rsidRPr="00716A46">
        <w:rPr>
          <w:rFonts w:eastAsia="標楷體"/>
          <w:sz w:val="28"/>
          <w:szCs w:val="28"/>
        </w:rPr>
        <w:lastRenderedPageBreak/>
        <w:t>持公正中立性的信心不足，可能的原因是，在法務部廉政署方面，當民眾感受不到肅貪的具體成效時，就會對廉政署的中立性產生信任危機；在政風單位方面，目前我國政風單位在運作上，面臨法務部廉政署及所屬機關首長的雙重隸屬，特別是</w:t>
      </w:r>
      <w:r w:rsidRPr="00716A46">
        <w:rPr>
          <w:rFonts w:eastAsia="標楷體"/>
          <w:kern w:val="0"/>
          <w:sz w:val="28"/>
          <w:szCs w:val="28"/>
        </w:rPr>
        <w:t>中央政府的部會首長是經由執政黨政治任命，地方政府的民選首長是透過選舉，這兩個政府層級均有政治包袱，因此中央或地方政府首長為了顧及機關的形象或個人的利益，當機關內部發生貪瀆不法的時候，特別是涉及親信，首長有可能不容許政風人員去全力揭弊，因此政府單位難以有效發揮內控功能，民眾對其中立性的信心度將會不足。</w:t>
      </w:r>
    </w:p>
    <w:p w:rsidR="009D5F0A" w:rsidRPr="009D5F0A" w:rsidRDefault="009D5F0A" w:rsidP="00DA11CA">
      <w:pPr>
        <w:spacing w:beforeLines="50" w:before="120" w:line="600" w:lineRule="exact"/>
        <w:ind w:firstLineChars="200" w:firstLine="560"/>
        <w:jc w:val="both"/>
        <w:rPr>
          <w:rFonts w:eastAsia="標楷體"/>
          <w:kern w:val="0"/>
          <w:sz w:val="28"/>
          <w:szCs w:val="28"/>
        </w:rPr>
      </w:pPr>
    </w:p>
    <w:p w:rsidR="001640B6" w:rsidRPr="00716A46" w:rsidRDefault="00566F4D" w:rsidP="00DA11CA">
      <w:pPr>
        <w:pStyle w:val="3"/>
        <w:snapToGrid/>
        <w:spacing w:beforeLines="50" w:before="120" w:afterLines="0"/>
        <w:ind w:leftChars="0" w:left="561"/>
        <w:rPr>
          <w:kern w:val="0"/>
        </w:rPr>
      </w:pPr>
      <w:r w:rsidRPr="00716A46">
        <w:t>六、受訪者對貪腐的容忍度</w:t>
      </w:r>
    </w:p>
    <w:p w:rsidR="00795194" w:rsidRPr="00716A46" w:rsidRDefault="00566F4D" w:rsidP="00DA11CA">
      <w:pPr>
        <w:spacing w:beforeLines="50" w:before="120" w:line="600" w:lineRule="exact"/>
        <w:ind w:firstLineChars="200" w:firstLine="560"/>
        <w:jc w:val="both"/>
        <w:rPr>
          <w:rFonts w:eastAsia="標楷體"/>
          <w:sz w:val="28"/>
          <w:szCs w:val="28"/>
          <w:shd w:val="clear" w:color="auto" w:fill="FFFFFF"/>
        </w:rPr>
      </w:pPr>
      <w:r w:rsidRPr="00716A46">
        <w:rPr>
          <w:rFonts w:eastAsia="標楷體"/>
          <w:kern w:val="0"/>
          <w:sz w:val="28"/>
          <w:szCs w:val="28"/>
        </w:rPr>
        <w:t>首先，受訪者「</w:t>
      </w:r>
      <w:r w:rsidRPr="00716A46">
        <w:rPr>
          <w:rFonts w:eastAsia="標楷體"/>
          <w:sz w:val="28"/>
          <w:szCs w:val="28"/>
        </w:rPr>
        <w:t>不同意」為了讓親友開刀順利而送紅包給醫生者（</w:t>
      </w:r>
      <w:r w:rsidRPr="00716A46">
        <w:rPr>
          <w:rFonts w:eastAsia="標楷體"/>
          <w:sz w:val="28"/>
          <w:szCs w:val="28"/>
        </w:rPr>
        <w:t>85.3%</w:t>
      </w:r>
      <w:r w:rsidRPr="00716A46">
        <w:rPr>
          <w:rFonts w:eastAsia="標楷體"/>
          <w:sz w:val="28"/>
          <w:szCs w:val="28"/>
        </w:rPr>
        <w:t>），明顯高於同意者（</w:t>
      </w:r>
      <w:r w:rsidRPr="00716A46">
        <w:rPr>
          <w:rFonts w:eastAsia="標楷體"/>
          <w:sz w:val="28"/>
          <w:szCs w:val="28"/>
        </w:rPr>
        <w:t>10.5%</w:t>
      </w:r>
      <w:r w:rsidRPr="00716A46">
        <w:rPr>
          <w:rFonts w:eastAsia="標楷體"/>
          <w:sz w:val="28"/>
          <w:szCs w:val="28"/>
        </w:rPr>
        <w:t>）。其次，</w:t>
      </w:r>
      <w:r w:rsidRPr="00716A46">
        <w:rPr>
          <w:rFonts w:eastAsia="標楷體"/>
          <w:kern w:val="0"/>
          <w:sz w:val="28"/>
          <w:szCs w:val="28"/>
        </w:rPr>
        <w:t>受訪者「</w:t>
      </w:r>
      <w:r w:rsidRPr="00716A46">
        <w:rPr>
          <w:rFonts w:eastAsia="標楷體"/>
          <w:sz w:val="28"/>
          <w:szCs w:val="28"/>
        </w:rPr>
        <w:t>不同意」為了加快案件的處理速度而送紅包給承辦人員者（</w:t>
      </w:r>
      <w:r w:rsidRPr="00716A46">
        <w:rPr>
          <w:rFonts w:eastAsia="標楷體"/>
          <w:sz w:val="28"/>
          <w:szCs w:val="28"/>
        </w:rPr>
        <w:t>94.6%</w:t>
      </w:r>
      <w:r w:rsidRPr="00716A46">
        <w:rPr>
          <w:rFonts w:eastAsia="標楷體"/>
          <w:sz w:val="28"/>
          <w:szCs w:val="28"/>
        </w:rPr>
        <w:t>）明顯高於</w:t>
      </w:r>
      <w:r w:rsidRPr="00716A46">
        <w:rPr>
          <w:rFonts w:eastAsia="標楷體"/>
          <w:kern w:val="0"/>
          <w:sz w:val="28"/>
          <w:szCs w:val="28"/>
        </w:rPr>
        <w:t>「</w:t>
      </w:r>
      <w:r w:rsidRPr="00716A46">
        <w:rPr>
          <w:rFonts w:eastAsia="標楷體"/>
          <w:sz w:val="28"/>
          <w:szCs w:val="28"/>
        </w:rPr>
        <w:t>同意」者（</w:t>
      </w:r>
      <w:r w:rsidRPr="00716A46">
        <w:rPr>
          <w:rFonts w:eastAsia="標楷體"/>
          <w:sz w:val="28"/>
          <w:szCs w:val="28"/>
        </w:rPr>
        <w:t>3.0%</w:t>
      </w:r>
      <w:r w:rsidRPr="00716A46">
        <w:rPr>
          <w:rFonts w:eastAsia="標楷體"/>
          <w:sz w:val="28"/>
          <w:szCs w:val="28"/>
        </w:rPr>
        <w:t>）。最後，受訪者</w:t>
      </w:r>
      <w:r w:rsidRPr="00716A46">
        <w:rPr>
          <w:rFonts w:eastAsia="標楷體"/>
          <w:kern w:val="0"/>
          <w:sz w:val="28"/>
          <w:szCs w:val="28"/>
        </w:rPr>
        <w:t>「</w:t>
      </w:r>
      <w:r w:rsidRPr="00716A46">
        <w:rPr>
          <w:rFonts w:eastAsia="標楷體"/>
          <w:sz w:val="28"/>
          <w:szCs w:val="28"/>
        </w:rPr>
        <w:t>不同意」因擔心違法或違規行為受處罰而拿紅包給執法人員的行為（</w:t>
      </w:r>
      <w:r w:rsidRPr="00716A46">
        <w:rPr>
          <w:rFonts w:eastAsia="標楷體"/>
          <w:sz w:val="28"/>
          <w:szCs w:val="28"/>
        </w:rPr>
        <w:t>97.4%</w:t>
      </w:r>
      <w:r w:rsidRPr="00716A46">
        <w:rPr>
          <w:rFonts w:eastAsia="標楷體"/>
          <w:sz w:val="28"/>
          <w:szCs w:val="28"/>
        </w:rPr>
        <w:t>）明顯高於</w:t>
      </w:r>
      <w:r w:rsidRPr="00716A46">
        <w:rPr>
          <w:rFonts w:eastAsia="標楷體"/>
          <w:kern w:val="0"/>
          <w:sz w:val="28"/>
          <w:szCs w:val="28"/>
        </w:rPr>
        <w:t>「</w:t>
      </w:r>
      <w:r w:rsidRPr="00716A46">
        <w:rPr>
          <w:rFonts w:eastAsia="標楷體"/>
          <w:sz w:val="28"/>
          <w:szCs w:val="28"/>
        </w:rPr>
        <w:t>同意」者（</w:t>
      </w:r>
      <w:r w:rsidRPr="00716A46">
        <w:rPr>
          <w:rFonts w:eastAsia="標楷體"/>
          <w:sz w:val="28"/>
          <w:szCs w:val="28"/>
        </w:rPr>
        <w:t>1.5%</w:t>
      </w:r>
      <w:r w:rsidRPr="00716A46">
        <w:rPr>
          <w:rFonts w:eastAsia="標楷體"/>
          <w:sz w:val="28"/>
          <w:szCs w:val="28"/>
        </w:rPr>
        <w:t>）。</w:t>
      </w:r>
      <w:r w:rsidR="00795194" w:rsidRPr="00716A46">
        <w:rPr>
          <w:rFonts w:eastAsia="標楷體"/>
          <w:sz w:val="28"/>
          <w:szCs w:val="28"/>
        </w:rPr>
        <w:t>整體而言，</w:t>
      </w:r>
      <w:r w:rsidR="00795194" w:rsidRPr="00716A46">
        <w:rPr>
          <w:rFonts w:eastAsia="標楷體" w:hAnsi="標楷體"/>
          <w:sz w:val="28"/>
          <w:szCs w:val="28"/>
          <w:shd w:val="clear" w:color="auto" w:fill="FFFFFF"/>
        </w:rPr>
        <w:t>民眾對各類送紅包行為</w:t>
      </w:r>
      <w:r w:rsidR="00795194" w:rsidRPr="00716A46">
        <w:rPr>
          <w:rFonts w:eastAsia="標楷體"/>
          <w:sz w:val="28"/>
          <w:szCs w:val="28"/>
          <w:shd w:val="clear" w:color="auto" w:fill="FFFFFF"/>
        </w:rPr>
        <w:t>(</w:t>
      </w:r>
      <w:r w:rsidR="00795194" w:rsidRPr="00716A46">
        <w:rPr>
          <w:rFonts w:eastAsia="標楷體" w:hAnsi="標楷體"/>
          <w:sz w:val="28"/>
          <w:szCs w:val="28"/>
          <w:shd w:val="clear" w:color="auto" w:fill="FFFFFF"/>
        </w:rPr>
        <w:t>餽贈、不違背職務及違背職務</w:t>
      </w:r>
      <w:r w:rsidR="00795194" w:rsidRPr="00716A46">
        <w:rPr>
          <w:rFonts w:eastAsia="標楷體"/>
          <w:sz w:val="28"/>
          <w:szCs w:val="28"/>
          <w:shd w:val="clear" w:color="auto" w:fill="FFFFFF"/>
        </w:rPr>
        <w:t>)</w:t>
      </w:r>
      <w:r w:rsidR="00795194" w:rsidRPr="00716A46">
        <w:rPr>
          <w:rFonts w:eastAsia="標楷體" w:hAnsi="標楷體"/>
          <w:sz w:val="28"/>
          <w:szCs w:val="28"/>
          <w:shd w:val="clear" w:color="auto" w:fill="FFFFFF"/>
        </w:rPr>
        <w:t>偏向不同意</w:t>
      </w:r>
      <w:r w:rsidR="00A12491" w:rsidRPr="00716A46">
        <w:rPr>
          <w:rFonts w:eastAsia="標楷體" w:hAnsi="標楷體"/>
          <w:sz w:val="28"/>
          <w:szCs w:val="28"/>
          <w:shd w:val="clear" w:color="auto" w:fill="FFFFFF"/>
        </w:rPr>
        <w:t>，</w:t>
      </w:r>
      <w:r w:rsidR="0041214E" w:rsidRPr="00716A46">
        <w:rPr>
          <w:rFonts w:eastAsia="標楷體" w:hAnsi="標楷體"/>
          <w:sz w:val="28"/>
          <w:szCs w:val="28"/>
          <w:shd w:val="clear" w:color="auto" w:fill="FFFFFF"/>
        </w:rPr>
        <w:t>這顯示出</w:t>
      </w:r>
      <w:r w:rsidR="0041214E" w:rsidRPr="00716A46">
        <w:rPr>
          <w:rFonts w:eastAsia="標楷體"/>
          <w:kern w:val="0"/>
          <w:sz w:val="28"/>
          <w:szCs w:val="28"/>
        </w:rPr>
        <w:t>100</w:t>
      </w:r>
      <w:r w:rsidR="0041214E" w:rsidRPr="00716A46">
        <w:rPr>
          <w:rFonts w:eastAsia="標楷體" w:hAnsi="標楷體"/>
          <w:kern w:val="0"/>
          <w:sz w:val="28"/>
          <w:szCs w:val="28"/>
        </w:rPr>
        <w:t>年通過貪污治罪條例第</w:t>
      </w:r>
      <w:r w:rsidR="0041214E" w:rsidRPr="00716A46">
        <w:rPr>
          <w:rFonts w:eastAsia="標楷體"/>
          <w:kern w:val="0"/>
          <w:sz w:val="28"/>
          <w:szCs w:val="28"/>
        </w:rPr>
        <w:t>11</w:t>
      </w:r>
      <w:r w:rsidR="0041214E" w:rsidRPr="00716A46">
        <w:rPr>
          <w:rFonts w:eastAsia="標楷體" w:hAnsi="標楷體"/>
          <w:kern w:val="0"/>
          <w:sz w:val="28"/>
          <w:szCs w:val="28"/>
        </w:rPr>
        <w:t>條第</w:t>
      </w:r>
      <w:r w:rsidR="0041214E" w:rsidRPr="00716A46">
        <w:rPr>
          <w:rFonts w:eastAsia="標楷體"/>
          <w:kern w:val="0"/>
          <w:sz w:val="28"/>
          <w:szCs w:val="28"/>
        </w:rPr>
        <w:t>2</w:t>
      </w:r>
      <w:r w:rsidR="0041214E" w:rsidRPr="00716A46">
        <w:rPr>
          <w:rFonts w:eastAsia="標楷體" w:hAnsi="標楷體"/>
          <w:kern w:val="0"/>
          <w:sz w:val="28"/>
          <w:szCs w:val="28"/>
        </w:rPr>
        <w:t>項「不違背職務行賄罪」修法後，宣導成效良好，獲得民眾的正面肯定。</w:t>
      </w:r>
    </w:p>
    <w:p w:rsidR="001640B6" w:rsidRPr="00716A46" w:rsidRDefault="00566F4D" w:rsidP="00DA11CA">
      <w:pPr>
        <w:spacing w:beforeLines="50" w:before="120" w:line="600" w:lineRule="exact"/>
        <w:ind w:firstLineChars="200" w:firstLine="560"/>
        <w:jc w:val="both"/>
        <w:rPr>
          <w:rFonts w:eastAsia="標楷體"/>
          <w:kern w:val="0"/>
          <w:sz w:val="28"/>
          <w:szCs w:val="28"/>
        </w:rPr>
      </w:pPr>
      <w:r w:rsidRPr="00716A46">
        <w:rPr>
          <w:rFonts w:eastAsia="標楷體"/>
          <w:sz w:val="28"/>
          <w:szCs w:val="28"/>
        </w:rPr>
        <w:t>另一方面，</w:t>
      </w:r>
      <w:r w:rsidRPr="00716A46">
        <w:rPr>
          <w:rFonts w:eastAsia="標楷體"/>
          <w:kern w:val="0"/>
          <w:sz w:val="28"/>
          <w:szCs w:val="28"/>
        </w:rPr>
        <w:t>整體來看，受訪者對公務人員貪污行為容忍度的平均分數為</w:t>
      </w:r>
      <w:r w:rsidRPr="00716A46">
        <w:rPr>
          <w:rFonts w:eastAsia="標楷體"/>
          <w:kern w:val="0"/>
          <w:sz w:val="28"/>
          <w:szCs w:val="28"/>
        </w:rPr>
        <w:t>1.31</w:t>
      </w:r>
      <w:r w:rsidRPr="00716A46">
        <w:rPr>
          <w:rFonts w:eastAsia="標楷體"/>
          <w:kern w:val="0"/>
          <w:sz w:val="28"/>
          <w:szCs w:val="28"/>
        </w:rPr>
        <w:t>，有六成一的受訪者表示零容忍，僅有</w:t>
      </w:r>
      <w:r w:rsidRPr="00716A46">
        <w:rPr>
          <w:rFonts w:eastAsia="標楷體"/>
          <w:kern w:val="0"/>
          <w:sz w:val="28"/>
          <w:szCs w:val="28"/>
        </w:rPr>
        <w:t>1.3%</w:t>
      </w:r>
      <w:r w:rsidRPr="00716A46">
        <w:rPr>
          <w:rFonts w:eastAsia="標楷體"/>
          <w:kern w:val="0"/>
          <w:sz w:val="28"/>
          <w:szCs w:val="28"/>
        </w:rPr>
        <w:t>的受訪者表示完全容忍。若與前三年的調查結果相比，本年度受訪者容忍公務人員貪污行為的程度較之前低。由此觀之，隨著公民意識的抬頭，民眾對於貪腐的容忍度已經</w:t>
      </w:r>
      <w:r w:rsidRPr="00716A46">
        <w:rPr>
          <w:rFonts w:eastAsia="標楷體"/>
          <w:kern w:val="0"/>
          <w:sz w:val="28"/>
          <w:szCs w:val="28"/>
        </w:rPr>
        <w:lastRenderedPageBreak/>
        <w:t>逐漸降低，但是如何讓民眾對貪腐零容忍，</w:t>
      </w:r>
      <w:r w:rsidR="00EC6C66" w:rsidRPr="00716A46">
        <w:rPr>
          <w:rFonts w:eastAsia="標楷體" w:hint="eastAsia"/>
          <w:kern w:val="0"/>
          <w:sz w:val="28"/>
          <w:szCs w:val="28"/>
        </w:rPr>
        <w:t>仍是</w:t>
      </w:r>
      <w:r w:rsidRPr="00716A46">
        <w:rPr>
          <w:rFonts w:eastAsia="標楷體"/>
          <w:kern w:val="0"/>
          <w:sz w:val="28"/>
          <w:szCs w:val="28"/>
        </w:rPr>
        <w:t>政府與公民社會需要努力的方向。</w:t>
      </w:r>
    </w:p>
    <w:p w:rsidR="001E1EF0" w:rsidRPr="00716A46" w:rsidRDefault="001E1EF0" w:rsidP="00DA11CA">
      <w:pPr>
        <w:spacing w:beforeLines="50" w:before="120" w:line="600" w:lineRule="exact"/>
        <w:ind w:firstLineChars="200" w:firstLine="560"/>
        <w:jc w:val="both"/>
        <w:rPr>
          <w:rFonts w:eastAsia="標楷體"/>
          <w:sz w:val="28"/>
          <w:szCs w:val="28"/>
        </w:rPr>
      </w:pPr>
    </w:p>
    <w:p w:rsidR="001640B6" w:rsidRPr="00716A46" w:rsidRDefault="00566F4D" w:rsidP="00DA11CA">
      <w:pPr>
        <w:pStyle w:val="3"/>
        <w:snapToGrid/>
        <w:spacing w:beforeLines="50" w:before="120" w:afterLines="0"/>
        <w:ind w:leftChars="0" w:left="0" w:firstLineChars="0" w:firstLine="0"/>
      </w:pPr>
      <w:r w:rsidRPr="00716A46">
        <w:t>七、受訪者對揭弊者保護法的看法</w:t>
      </w:r>
    </w:p>
    <w:p w:rsidR="001640B6" w:rsidRPr="00716A46" w:rsidRDefault="00566F4D" w:rsidP="00DA11CA">
      <w:pPr>
        <w:spacing w:beforeLines="50" w:before="120" w:line="600" w:lineRule="exact"/>
        <w:jc w:val="both"/>
        <w:rPr>
          <w:rFonts w:eastAsia="標楷體"/>
          <w:sz w:val="28"/>
          <w:szCs w:val="28"/>
        </w:rPr>
      </w:pPr>
      <w:r w:rsidRPr="00716A46">
        <w:t xml:space="preserve">    </w:t>
      </w:r>
      <w:r w:rsidRPr="00716A46">
        <w:rPr>
          <w:rFonts w:eastAsia="標楷體"/>
          <w:kern w:val="0"/>
          <w:sz w:val="28"/>
          <w:szCs w:val="28"/>
        </w:rPr>
        <w:t>首先，受訪者「</w:t>
      </w:r>
      <w:r w:rsidRPr="00716A46">
        <w:rPr>
          <w:rFonts w:eastAsia="標楷體"/>
          <w:sz w:val="28"/>
          <w:szCs w:val="28"/>
        </w:rPr>
        <w:t>同意」政府機關制定法律保護檢舉貪污的人，可以保護檢舉人不會受到傷害，提高民眾的檢舉意願</w:t>
      </w:r>
      <w:r w:rsidRPr="00716A46">
        <w:rPr>
          <w:rFonts w:eastAsia="標楷體"/>
          <w:kern w:val="0"/>
          <w:sz w:val="28"/>
          <w:szCs w:val="28"/>
        </w:rPr>
        <w:t>（</w:t>
      </w:r>
      <w:r w:rsidRPr="00716A46">
        <w:rPr>
          <w:rFonts w:eastAsia="標楷體"/>
          <w:kern w:val="0"/>
          <w:sz w:val="28"/>
          <w:szCs w:val="28"/>
        </w:rPr>
        <w:t>64.8%</w:t>
      </w:r>
      <w:r w:rsidRPr="00716A46">
        <w:rPr>
          <w:rFonts w:eastAsia="標楷體"/>
          <w:kern w:val="0"/>
          <w:sz w:val="28"/>
          <w:szCs w:val="28"/>
        </w:rPr>
        <w:t>）</w:t>
      </w:r>
      <w:r w:rsidRPr="00716A46">
        <w:rPr>
          <w:rFonts w:eastAsia="標楷體"/>
          <w:sz w:val="28"/>
          <w:szCs w:val="28"/>
        </w:rPr>
        <w:t>，明顯高於</w:t>
      </w:r>
      <w:r w:rsidRPr="00716A46">
        <w:rPr>
          <w:rFonts w:eastAsia="標楷體"/>
          <w:kern w:val="0"/>
          <w:sz w:val="28"/>
          <w:szCs w:val="28"/>
        </w:rPr>
        <w:t>「不</w:t>
      </w:r>
      <w:r w:rsidRPr="00716A46">
        <w:rPr>
          <w:rFonts w:eastAsia="標楷體"/>
          <w:sz w:val="28"/>
          <w:szCs w:val="28"/>
        </w:rPr>
        <w:t>同意」者（</w:t>
      </w:r>
      <w:r w:rsidRPr="00716A46">
        <w:rPr>
          <w:rFonts w:eastAsia="標楷體"/>
          <w:sz w:val="28"/>
          <w:szCs w:val="28"/>
        </w:rPr>
        <w:t>28.6%</w:t>
      </w:r>
      <w:r w:rsidRPr="00716A46">
        <w:rPr>
          <w:rFonts w:eastAsia="標楷體"/>
          <w:sz w:val="28"/>
          <w:szCs w:val="28"/>
        </w:rPr>
        <w:t>）；再者，</w:t>
      </w:r>
      <w:r w:rsidRPr="00716A46">
        <w:rPr>
          <w:rFonts w:eastAsia="標楷體"/>
          <w:kern w:val="0"/>
          <w:sz w:val="28"/>
          <w:szCs w:val="28"/>
        </w:rPr>
        <w:t>受訪者「</w:t>
      </w:r>
      <w:r w:rsidRPr="00716A46">
        <w:rPr>
          <w:rFonts w:eastAsia="標楷體"/>
          <w:sz w:val="28"/>
          <w:szCs w:val="28"/>
        </w:rPr>
        <w:t>同意」政府機關制定法律保護檢舉貪污的人，可以對想要貪污的政府官員產生嚇阻的效果，減少貪污案件的發生</w:t>
      </w:r>
      <w:r w:rsidRPr="00716A46">
        <w:rPr>
          <w:rFonts w:eastAsia="標楷體"/>
          <w:kern w:val="0"/>
          <w:sz w:val="28"/>
          <w:szCs w:val="28"/>
        </w:rPr>
        <w:t>（</w:t>
      </w:r>
      <w:r w:rsidRPr="00716A46">
        <w:rPr>
          <w:rFonts w:eastAsia="標楷體"/>
          <w:kern w:val="0"/>
          <w:sz w:val="28"/>
          <w:szCs w:val="28"/>
        </w:rPr>
        <w:t>64.4%</w:t>
      </w:r>
      <w:r w:rsidRPr="00716A46">
        <w:rPr>
          <w:rFonts w:eastAsia="標楷體"/>
          <w:kern w:val="0"/>
          <w:sz w:val="28"/>
          <w:szCs w:val="28"/>
        </w:rPr>
        <w:t>）</w:t>
      </w:r>
      <w:r w:rsidRPr="00716A46">
        <w:rPr>
          <w:rFonts w:eastAsia="標楷體"/>
          <w:sz w:val="28"/>
          <w:szCs w:val="28"/>
        </w:rPr>
        <w:t>，明顯高於</w:t>
      </w:r>
      <w:r w:rsidRPr="00716A46">
        <w:rPr>
          <w:rFonts w:eastAsia="標楷體"/>
          <w:kern w:val="0"/>
          <w:sz w:val="28"/>
          <w:szCs w:val="28"/>
        </w:rPr>
        <w:t>「不</w:t>
      </w:r>
      <w:r w:rsidRPr="00716A46">
        <w:rPr>
          <w:rFonts w:eastAsia="標楷體"/>
          <w:sz w:val="28"/>
          <w:szCs w:val="28"/>
        </w:rPr>
        <w:t>同意」者（</w:t>
      </w:r>
      <w:r w:rsidRPr="00716A46">
        <w:rPr>
          <w:rFonts w:eastAsia="標楷體"/>
          <w:sz w:val="28"/>
          <w:szCs w:val="28"/>
        </w:rPr>
        <w:t>28.3%</w:t>
      </w:r>
      <w:r w:rsidRPr="00716A46">
        <w:rPr>
          <w:rFonts w:eastAsia="標楷體"/>
          <w:sz w:val="28"/>
          <w:szCs w:val="28"/>
        </w:rPr>
        <w:t>）。由此可知，有六成五左右的民眾對於揭弊者保護法持肯定的態度。</w:t>
      </w:r>
    </w:p>
    <w:p w:rsidR="001E1EF0" w:rsidRPr="00716A46" w:rsidRDefault="001E1EF0" w:rsidP="00DA11CA">
      <w:pPr>
        <w:spacing w:beforeLines="50" w:before="120" w:line="600" w:lineRule="exact"/>
        <w:jc w:val="both"/>
        <w:rPr>
          <w:rFonts w:eastAsia="標楷體"/>
          <w:sz w:val="28"/>
          <w:szCs w:val="28"/>
        </w:rPr>
      </w:pPr>
    </w:p>
    <w:p w:rsidR="001640B6" w:rsidRPr="00716A46" w:rsidRDefault="00566F4D" w:rsidP="00DA11CA">
      <w:pPr>
        <w:pStyle w:val="3"/>
        <w:snapToGrid/>
        <w:spacing w:beforeLines="50" w:before="120" w:afterLines="0"/>
        <w:ind w:leftChars="0" w:left="0" w:firstLineChars="0" w:firstLine="0"/>
        <w:rPr>
          <w:b w:val="0"/>
        </w:rPr>
      </w:pPr>
      <w:r w:rsidRPr="00716A46">
        <w:t>八、受訪者對檢舉不法的意願</w:t>
      </w:r>
    </w:p>
    <w:p w:rsidR="001640B6" w:rsidRPr="00716A46" w:rsidRDefault="00566F4D" w:rsidP="00DA11CA">
      <w:pPr>
        <w:spacing w:beforeLines="50" w:before="120" w:afterLines="100" w:after="240" w:line="600" w:lineRule="exact"/>
        <w:jc w:val="both"/>
        <w:rPr>
          <w:rFonts w:eastAsia="標楷體"/>
          <w:kern w:val="0"/>
          <w:sz w:val="28"/>
          <w:szCs w:val="28"/>
        </w:rPr>
      </w:pPr>
      <w:r w:rsidRPr="00716A46">
        <w:rPr>
          <w:rFonts w:eastAsia="標楷體"/>
          <w:sz w:val="28"/>
          <w:szCs w:val="28"/>
        </w:rPr>
        <w:t xml:space="preserve">    </w:t>
      </w:r>
      <w:r w:rsidRPr="00716A46">
        <w:rPr>
          <w:rFonts w:eastAsia="標楷體"/>
          <w:sz w:val="28"/>
          <w:szCs w:val="28"/>
        </w:rPr>
        <w:t>首先，在檢舉不法意願方面，本年度受訪者回答「會」的比例（</w:t>
      </w:r>
      <w:r w:rsidRPr="00716A46">
        <w:rPr>
          <w:rFonts w:eastAsia="標楷體"/>
          <w:sz w:val="28"/>
          <w:szCs w:val="28"/>
        </w:rPr>
        <w:t>68.4%</w:t>
      </w:r>
      <w:r w:rsidRPr="00716A46">
        <w:rPr>
          <w:rFonts w:eastAsia="標楷體"/>
          <w:sz w:val="28"/>
          <w:szCs w:val="28"/>
        </w:rPr>
        <w:t>）高於不會（</w:t>
      </w:r>
      <w:r w:rsidRPr="00716A46">
        <w:rPr>
          <w:rFonts w:eastAsia="標楷體"/>
          <w:sz w:val="28"/>
          <w:szCs w:val="28"/>
        </w:rPr>
        <w:t>26.5%</w:t>
      </w:r>
      <w:r w:rsidRPr="00716A46">
        <w:rPr>
          <w:rFonts w:eastAsia="標楷體"/>
          <w:sz w:val="28"/>
          <w:szCs w:val="28"/>
        </w:rPr>
        <w:t>）。</w:t>
      </w:r>
      <w:r w:rsidRPr="00716A46">
        <w:rPr>
          <w:rFonts w:eastAsia="標楷體"/>
          <w:kern w:val="0"/>
          <w:sz w:val="28"/>
          <w:szCs w:val="28"/>
        </w:rPr>
        <w:t>若進一步檢視前三次調查結果的檢舉意願變化情形，民眾的檢舉意願比例均有呈現逐步上升的趨勢，儼然形成一股公民社會對政府監督的力量。本研究進一步探究受訪者不提出檢舉的原因，最主要的原因是「怕遭到報復」（</w:t>
      </w:r>
      <w:r w:rsidRPr="00716A46">
        <w:rPr>
          <w:rFonts w:eastAsia="標楷體"/>
          <w:kern w:val="0"/>
          <w:sz w:val="28"/>
          <w:szCs w:val="28"/>
        </w:rPr>
        <w:t>26.1%</w:t>
      </w:r>
      <w:r w:rsidRPr="00716A46">
        <w:rPr>
          <w:rFonts w:eastAsia="標楷體"/>
          <w:kern w:val="0"/>
          <w:sz w:val="28"/>
          <w:szCs w:val="28"/>
        </w:rPr>
        <w:t>）、「檢舉也沒用」（</w:t>
      </w:r>
      <w:r w:rsidRPr="00716A46">
        <w:rPr>
          <w:rFonts w:eastAsia="標楷體"/>
          <w:kern w:val="0"/>
          <w:sz w:val="28"/>
          <w:szCs w:val="28"/>
        </w:rPr>
        <w:t>21.8%</w:t>
      </w:r>
      <w:r w:rsidRPr="00716A46">
        <w:rPr>
          <w:rFonts w:eastAsia="標楷體"/>
          <w:kern w:val="0"/>
          <w:sz w:val="28"/>
          <w:szCs w:val="28"/>
        </w:rPr>
        <w:t>）與「事不關己少管為妙」（</w:t>
      </w:r>
      <w:r w:rsidRPr="00716A46">
        <w:rPr>
          <w:rFonts w:eastAsia="標楷體"/>
          <w:kern w:val="0"/>
          <w:sz w:val="28"/>
          <w:szCs w:val="28"/>
        </w:rPr>
        <w:t>18.6%</w:t>
      </w:r>
      <w:r w:rsidRPr="00716A46">
        <w:rPr>
          <w:rFonts w:eastAsia="標楷體"/>
          <w:kern w:val="0"/>
          <w:sz w:val="28"/>
          <w:szCs w:val="28"/>
        </w:rPr>
        <w:t>），與之往的調查結果雷同，民眾不願意檢舉的主因是怕遭到報復，因此如何讓民眾在感受安全的狀況下，願意檢舉貪瀆不法行為，是主管機關未來可以努力的方向。但值得觀察的是，民眾不願意檢舉的原因</w:t>
      </w:r>
      <w:r w:rsidR="00FD0318" w:rsidRPr="00716A46">
        <w:rPr>
          <w:rFonts w:eastAsia="標楷體" w:hint="eastAsia"/>
          <w:kern w:val="0"/>
          <w:sz w:val="28"/>
          <w:szCs w:val="28"/>
          <w:lang w:eastAsia="zh-HK"/>
        </w:rPr>
        <w:t>中，</w:t>
      </w:r>
      <w:r w:rsidRPr="00716A46">
        <w:rPr>
          <w:rFonts w:eastAsia="標楷體"/>
          <w:kern w:val="0"/>
          <w:sz w:val="28"/>
          <w:szCs w:val="28"/>
        </w:rPr>
        <w:t>「檢舉也沒用」與「事不關己少管為妙」</w:t>
      </w:r>
      <w:r w:rsidR="00FD0318" w:rsidRPr="00716A46">
        <w:rPr>
          <w:rFonts w:eastAsia="標楷體" w:hint="eastAsia"/>
          <w:kern w:val="0"/>
          <w:sz w:val="28"/>
          <w:szCs w:val="28"/>
          <w:lang w:eastAsia="zh-HK"/>
        </w:rPr>
        <w:t>這</w:t>
      </w:r>
      <w:r w:rsidRPr="00716A46">
        <w:rPr>
          <w:rFonts w:eastAsia="標楷體"/>
          <w:kern w:val="0"/>
          <w:sz w:val="28"/>
          <w:szCs w:val="28"/>
        </w:rPr>
        <w:t>兩者的比例合計約有近四成，突顯民眾對公共事務的冷漠感。最後，有洽公經驗的受訪者多表示沒有遇過</w:t>
      </w:r>
      <w:r w:rsidR="00FD0318" w:rsidRPr="00716A46">
        <w:rPr>
          <w:rFonts w:eastAsia="標楷體" w:hint="eastAsia"/>
          <w:kern w:val="0"/>
          <w:sz w:val="28"/>
          <w:szCs w:val="28"/>
          <w:lang w:eastAsia="zh-HK"/>
        </w:rPr>
        <w:t>公務員</w:t>
      </w:r>
      <w:r w:rsidRPr="00716A46">
        <w:rPr>
          <w:rFonts w:eastAsia="標楷體"/>
          <w:kern w:val="0"/>
          <w:sz w:val="28"/>
          <w:szCs w:val="28"/>
        </w:rPr>
        <w:t>索賄的情形，只有</w:t>
      </w:r>
      <w:r w:rsidRPr="00716A46">
        <w:rPr>
          <w:rFonts w:eastAsia="標楷體"/>
          <w:kern w:val="0"/>
          <w:sz w:val="28"/>
          <w:szCs w:val="28"/>
        </w:rPr>
        <w:t>4</w:t>
      </w:r>
      <w:r w:rsidRPr="00716A46">
        <w:rPr>
          <w:rFonts w:eastAsia="標楷體"/>
          <w:kern w:val="0"/>
          <w:sz w:val="28"/>
          <w:szCs w:val="28"/>
        </w:rPr>
        <w:t>人次（</w:t>
      </w:r>
      <w:r w:rsidRPr="00716A46">
        <w:rPr>
          <w:rFonts w:eastAsia="標楷體"/>
          <w:kern w:val="0"/>
          <w:sz w:val="28"/>
          <w:szCs w:val="28"/>
        </w:rPr>
        <w:t>0.4%</w:t>
      </w:r>
      <w:r w:rsidRPr="00716A46">
        <w:rPr>
          <w:rFonts w:eastAsia="標楷體"/>
          <w:kern w:val="0"/>
          <w:sz w:val="28"/>
          <w:szCs w:val="28"/>
        </w:rPr>
        <w:t>）表示</w:t>
      </w:r>
      <w:r w:rsidR="00FD0318" w:rsidRPr="00716A46">
        <w:rPr>
          <w:rFonts w:eastAsia="標楷體" w:hint="eastAsia"/>
          <w:kern w:val="0"/>
          <w:sz w:val="28"/>
          <w:szCs w:val="28"/>
          <w:lang w:eastAsia="zh-HK"/>
        </w:rPr>
        <w:t>在</w:t>
      </w:r>
      <w:r w:rsidRPr="00716A46">
        <w:rPr>
          <w:rFonts w:eastAsia="標楷體"/>
          <w:kern w:val="0"/>
          <w:sz w:val="28"/>
          <w:szCs w:val="28"/>
        </w:rPr>
        <w:t>洽公時曾</w:t>
      </w:r>
      <w:r w:rsidRPr="00716A46">
        <w:rPr>
          <w:rFonts w:eastAsia="標楷體"/>
          <w:kern w:val="0"/>
          <w:sz w:val="28"/>
          <w:szCs w:val="28"/>
        </w:rPr>
        <w:lastRenderedPageBreak/>
        <w:t>遇索賄</w:t>
      </w:r>
      <w:r w:rsidR="00FD0318" w:rsidRPr="00716A46">
        <w:rPr>
          <w:rFonts w:eastAsia="標楷體" w:hint="eastAsia"/>
          <w:kern w:val="0"/>
          <w:sz w:val="28"/>
          <w:szCs w:val="28"/>
          <w:lang w:eastAsia="zh-HK"/>
        </w:rPr>
        <w:t>之情事</w:t>
      </w:r>
      <w:r w:rsidRPr="00716A46">
        <w:rPr>
          <w:rFonts w:eastAsia="標楷體"/>
          <w:kern w:val="0"/>
          <w:sz w:val="28"/>
          <w:szCs w:val="28"/>
        </w:rPr>
        <w:t>。</w:t>
      </w:r>
    </w:p>
    <w:p w:rsidR="001640B6" w:rsidRPr="00716A46" w:rsidRDefault="00566F4D" w:rsidP="00DA11CA">
      <w:pPr>
        <w:pStyle w:val="2"/>
        <w:numPr>
          <w:ilvl w:val="0"/>
          <w:numId w:val="0"/>
        </w:numPr>
        <w:spacing w:beforeLines="50" w:before="120" w:line="600" w:lineRule="exact"/>
        <w:rPr>
          <w:rFonts w:ascii="Times New Roman" w:eastAsia="標楷體" w:hAnsi="Times New Roman"/>
          <w:sz w:val="32"/>
          <w:szCs w:val="32"/>
        </w:rPr>
      </w:pPr>
      <w:bookmarkStart w:id="164" w:name="_Toc499040402"/>
      <w:r w:rsidRPr="00716A46">
        <w:rPr>
          <w:rFonts w:ascii="Times New Roman" w:eastAsia="標楷體" w:hAnsi="Times New Roman"/>
          <w:sz w:val="32"/>
          <w:szCs w:val="32"/>
        </w:rPr>
        <w:t>貳、政策建議</w:t>
      </w:r>
      <w:bookmarkEnd w:id="164"/>
    </w:p>
    <w:p w:rsidR="00716A46" w:rsidRPr="00716A46" w:rsidRDefault="00716A46" w:rsidP="00DA11CA">
      <w:pPr>
        <w:spacing w:beforeLines="50" w:before="120" w:line="600" w:lineRule="exact"/>
        <w:ind w:left="566" w:hangingChars="202" w:hanging="566"/>
        <w:jc w:val="both"/>
        <w:rPr>
          <w:rFonts w:ascii="Arial" w:eastAsia="標楷體" w:hAnsi="Arial"/>
          <w:b/>
          <w:bCs/>
          <w:sz w:val="28"/>
          <w:szCs w:val="28"/>
          <w:shd w:val="clear" w:color="auto" w:fill="FFFFFF"/>
        </w:rPr>
      </w:pPr>
      <w:r w:rsidRPr="00716A46">
        <w:rPr>
          <w:rFonts w:ascii="Arial" w:eastAsia="標楷體" w:hAnsi="Arial" w:hint="eastAsia"/>
          <w:b/>
          <w:bCs/>
          <w:sz w:val="28"/>
          <w:szCs w:val="28"/>
          <w:shd w:val="clear" w:color="auto" w:fill="FFFFFF"/>
        </w:rPr>
        <w:t>一、善體民氣可用的政策環境，思考檢廉調間更有效互動之道，適時重整反貪腐法制</w:t>
      </w:r>
    </w:p>
    <w:p w:rsidR="00716A46" w:rsidRPr="00716A46" w:rsidRDefault="00716A46" w:rsidP="00716A46">
      <w:pPr>
        <w:pStyle w:val="3"/>
        <w:spacing w:before="240" w:after="120"/>
        <w:ind w:leftChars="0" w:left="1" w:firstLineChars="171" w:firstLine="479"/>
        <w:rPr>
          <w:b w:val="0"/>
          <w:lang w:eastAsia="zh-HK"/>
        </w:rPr>
      </w:pPr>
      <w:r w:rsidRPr="00716A46">
        <w:rPr>
          <w:rFonts w:hint="eastAsia"/>
          <w:b w:val="0"/>
          <w:lang w:eastAsia="zh-HK"/>
        </w:rPr>
        <w:t>鑑於高達八成二的民眾肯定清廉對於臺灣民主發展的重要性，對於公務人員貪污行為的平均容忍度更是極低的</w:t>
      </w:r>
      <w:r w:rsidRPr="00716A46">
        <w:rPr>
          <w:b w:val="0"/>
          <w:lang w:eastAsia="zh-HK"/>
        </w:rPr>
        <w:t>1.31</w:t>
      </w:r>
      <w:r w:rsidRPr="00716A46">
        <w:rPr>
          <w:rFonts w:hint="eastAsia"/>
          <w:b w:val="0"/>
          <w:lang w:eastAsia="zh-HK"/>
        </w:rPr>
        <w:t>分（較前些年的</w:t>
      </w:r>
      <w:r w:rsidRPr="00716A46">
        <w:rPr>
          <w:b w:val="0"/>
          <w:lang w:eastAsia="zh-HK"/>
        </w:rPr>
        <w:t>2.11</w:t>
      </w:r>
      <w:r w:rsidRPr="00716A46">
        <w:rPr>
          <w:rFonts w:hint="eastAsia"/>
          <w:b w:val="0"/>
          <w:lang w:eastAsia="zh-HK"/>
        </w:rPr>
        <w:t>猶低），臺灣社會已然存在一個民氣可用的倡廉反貪政策環境，卻有半數的受訪者無法滿意政府調查起訴貪污的表現。</w:t>
      </w:r>
    </w:p>
    <w:p w:rsidR="00951B1C" w:rsidRDefault="00716A46" w:rsidP="00716A46">
      <w:pPr>
        <w:pStyle w:val="3"/>
        <w:spacing w:before="240" w:after="120"/>
        <w:ind w:leftChars="0" w:left="1" w:firstLineChars="0" w:firstLine="480"/>
        <w:rPr>
          <w:b w:val="0"/>
        </w:rPr>
      </w:pPr>
      <w:r w:rsidRPr="00716A46">
        <w:rPr>
          <w:rFonts w:hint="eastAsia"/>
          <w:b w:val="0"/>
        </w:rPr>
        <w:t>但因貪瀆犯罪具有高度隱密之信賴關係，犯罪黑數高，如無法將之繩之於法，顯與社會公義大相悖離。故除認真思考檢、調、廉之互動成效外，更須賦予更好的法制工具，例如聯合國反貪腐公約第三、四章敦請各締約國應考量，將影響力交易規定為犯罪、立法保護揭弊者及研議採行特殊偵查手段等，我國既已通過聯合國反貪腐公約施行法，爰建議法務部檢討修訂貪污治罪條例及相關法令，將該等有利於貪腐調查、追訴之罪責及工具入法，以呼應社會期待。</w:t>
      </w:r>
    </w:p>
    <w:p w:rsidR="00982376" w:rsidRPr="00982376" w:rsidRDefault="00982376" w:rsidP="00982376"/>
    <w:p w:rsidR="00566F4D" w:rsidRPr="00716A46" w:rsidRDefault="00011EC1" w:rsidP="009B758D">
      <w:pPr>
        <w:pStyle w:val="3"/>
        <w:spacing w:before="240" w:after="120"/>
        <w:ind w:leftChars="0" w:left="0" w:firstLineChars="0" w:firstLine="0"/>
      </w:pPr>
      <w:r w:rsidRPr="00716A46">
        <w:rPr>
          <w:rFonts w:hint="eastAsia"/>
        </w:rPr>
        <w:t>二</w:t>
      </w:r>
      <w:r w:rsidR="00566F4D" w:rsidRPr="00716A46">
        <w:t>、</w:t>
      </w:r>
      <w:r w:rsidR="00566F4D" w:rsidRPr="00716A46">
        <w:rPr>
          <w:lang w:eastAsia="zh-HK"/>
        </w:rPr>
        <w:t>提高民眾對廉政專責機關</w:t>
      </w:r>
      <w:r w:rsidR="00566F4D" w:rsidRPr="00716A46">
        <w:t>角色功能</w:t>
      </w:r>
      <w:r w:rsidR="00566F4D" w:rsidRPr="00716A46">
        <w:rPr>
          <w:lang w:eastAsia="zh-HK"/>
        </w:rPr>
        <w:t>與執法公正性的認知程度</w:t>
      </w:r>
    </w:p>
    <w:p w:rsidR="00011EC1" w:rsidRDefault="00011EC1" w:rsidP="00982376">
      <w:pPr>
        <w:spacing w:beforeLines="50" w:before="120" w:afterLines="100" w:after="240" w:line="600" w:lineRule="exact"/>
        <w:jc w:val="both"/>
        <w:rPr>
          <w:rFonts w:eastAsia="標楷體"/>
          <w:sz w:val="28"/>
          <w:szCs w:val="28"/>
          <w:lang w:eastAsia="zh-HK"/>
        </w:rPr>
      </w:pPr>
      <w:r w:rsidRPr="00716A46">
        <w:rPr>
          <w:rFonts w:eastAsia="標楷體" w:hint="eastAsia"/>
          <w:sz w:val="28"/>
          <w:szCs w:val="28"/>
        </w:rPr>
        <w:t xml:space="preserve">    </w:t>
      </w:r>
      <w:r w:rsidR="00716A46" w:rsidRPr="00716A46">
        <w:rPr>
          <w:rFonts w:eastAsia="標楷體" w:hint="eastAsia"/>
          <w:sz w:val="28"/>
          <w:szCs w:val="28"/>
          <w:lang w:eastAsia="zh-HK"/>
        </w:rPr>
        <w:t>本次調查結果發現，雖然受訪者當中有高達六成一的比例，在詢及政府負責處理貪污問題的專責機關時，未能明確指名已然成立六載的法務部廉政署；對於該署及所屬政風機構在處理貪污案件時，能夠公正中立，不分階級、不分黨派一事，復顯示相當程度的保留態度（平均值為</w:t>
      </w:r>
      <w:r w:rsidR="00716A46" w:rsidRPr="00716A46">
        <w:rPr>
          <w:rFonts w:eastAsia="標楷體" w:hint="eastAsia"/>
          <w:sz w:val="28"/>
          <w:szCs w:val="28"/>
          <w:lang w:eastAsia="zh-HK"/>
        </w:rPr>
        <w:t>3. 7</w:t>
      </w:r>
      <w:r w:rsidR="00716A46" w:rsidRPr="00716A46">
        <w:rPr>
          <w:rFonts w:eastAsia="標楷體" w:hint="eastAsia"/>
          <w:sz w:val="28"/>
          <w:szCs w:val="28"/>
          <w:lang w:eastAsia="zh-HK"/>
        </w:rPr>
        <w:t>左右），都可能與民眾對於威權政體時代的若干記憶有關，卻也顯示廉政署必須在</w:t>
      </w:r>
      <w:r w:rsidR="00716A46" w:rsidRPr="00716A46">
        <w:rPr>
          <w:rFonts w:eastAsia="標楷體" w:hint="eastAsia"/>
          <w:sz w:val="28"/>
          <w:szCs w:val="28"/>
          <w:lang w:eastAsia="zh-HK"/>
        </w:rPr>
        <w:lastRenderedPageBreak/>
        <w:t>原本著眼於政府內部的反貪、防貪及肅貪工作定位，進一步思考如何使民眾能夠以簡單、低成本、正確的方式，瞭解預算支用及工作績效。再者，本研究亦建議應透過不同的行銷管道，強化民眾對其角色功能的瞭解。</w:t>
      </w:r>
    </w:p>
    <w:p w:rsidR="00982376" w:rsidRPr="00716A46" w:rsidRDefault="00982376" w:rsidP="00982376">
      <w:pPr>
        <w:spacing w:beforeLines="50" w:before="120" w:afterLines="100" w:after="240" w:line="600" w:lineRule="exact"/>
        <w:jc w:val="both"/>
        <w:rPr>
          <w:rFonts w:eastAsia="標楷體"/>
          <w:sz w:val="28"/>
          <w:szCs w:val="28"/>
        </w:rPr>
      </w:pPr>
    </w:p>
    <w:p w:rsidR="0007587B" w:rsidRPr="00716A46" w:rsidRDefault="00011EC1" w:rsidP="00982376">
      <w:pPr>
        <w:spacing w:beforeLines="50" w:before="120" w:afterLines="100" w:after="240" w:line="600" w:lineRule="exact"/>
        <w:ind w:left="566" w:hangingChars="202" w:hanging="566"/>
        <w:jc w:val="both"/>
        <w:rPr>
          <w:rFonts w:eastAsia="標楷體"/>
          <w:b/>
          <w:sz w:val="28"/>
          <w:szCs w:val="28"/>
        </w:rPr>
      </w:pPr>
      <w:r w:rsidRPr="00716A46">
        <w:rPr>
          <w:rFonts w:eastAsia="標楷體" w:hint="eastAsia"/>
          <w:b/>
          <w:sz w:val="28"/>
          <w:szCs w:val="28"/>
        </w:rPr>
        <w:t>三</w:t>
      </w:r>
      <w:r w:rsidR="00566F4D" w:rsidRPr="00716A46">
        <w:rPr>
          <w:rFonts w:eastAsia="標楷體"/>
          <w:b/>
          <w:sz w:val="28"/>
          <w:szCs w:val="28"/>
        </w:rPr>
        <w:t>、</w:t>
      </w:r>
      <w:r w:rsidR="0007587B" w:rsidRPr="00716A46">
        <w:rPr>
          <w:rFonts w:eastAsia="標楷體" w:hint="eastAsia"/>
          <w:b/>
          <w:sz w:val="28"/>
          <w:szCs w:val="28"/>
        </w:rPr>
        <w:t>政府允宜積極針對揭弊者保護相關立法措施，展現能顯示決心的有力行動</w:t>
      </w:r>
    </w:p>
    <w:p w:rsidR="00A8387E" w:rsidRDefault="00566F4D" w:rsidP="00982376">
      <w:pPr>
        <w:spacing w:beforeLines="50" w:before="120" w:afterLines="100" w:after="240" w:line="600" w:lineRule="exact"/>
        <w:jc w:val="both"/>
        <w:rPr>
          <w:rFonts w:eastAsia="標楷體"/>
          <w:sz w:val="28"/>
          <w:szCs w:val="28"/>
        </w:rPr>
      </w:pPr>
      <w:r w:rsidRPr="00716A46">
        <w:rPr>
          <w:rFonts w:eastAsia="標楷體"/>
          <w:spacing w:val="12"/>
          <w:sz w:val="28"/>
          <w:szCs w:val="28"/>
        </w:rPr>
        <w:t xml:space="preserve">  </w:t>
      </w:r>
      <w:r w:rsidR="00FD0318" w:rsidRPr="00716A46">
        <w:rPr>
          <w:rFonts w:eastAsia="標楷體"/>
          <w:spacing w:val="12"/>
          <w:sz w:val="28"/>
          <w:szCs w:val="28"/>
        </w:rPr>
        <w:t xml:space="preserve"> </w:t>
      </w:r>
      <w:r w:rsidR="00716A46" w:rsidRPr="00716A46">
        <w:rPr>
          <w:rFonts w:eastAsia="標楷體" w:hint="eastAsia"/>
          <w:sz w:val="28"/>
          <w:szCs w:val="28"/>
        </w:rPr>
        <w:t>有鑑於貪瀆案件的偵辦往往仰賴弊端揭發人，法務部廉政署在</w:t>
      </w:r>
      <w:r w:rsidR="00716A46" w:rsidRPr="00716A46">
        <w:rPr>
          <w:rFonts w:eastAsia="標楷體" w:hint="eastAsia"/>
          <w:sz w:val="28"/>
          <w:szCs w:val="28"/>
        </w:rPr>
        <w:t>2012</w:t>
      </w:r>
      <w:r w:rsidR="00716A46" w:rsidRPr="00716A46">
        <w:rPr>
          <w:rFonts w:eastAsia="標楷體" w:hint="eastAsia"/>
          <w:sz w:val="28"/>
          <w:szCs w:val="28"/>
        </w:rPr>
        <w:t>年草擬完成我國《揭弊者保護法》草案。另世界銀行組織、國際透明組織、聯合國等跨國組織亦建議將揭弊者保護納入立法考量，以有效的調查貪腐。本次的調查結果更顯示，有六成五的受訪者同意政府機關制定法律保護檢舉貪污的人，可以保護檢舉人「不會受到傷害，提高民眾的檢舉意願」，以及「對想要貪污的政府官員產生嚇阻的效果，減少貪污案件」。政府允宜再就揭弊保護相關立法措施積極行動，展現政府的決心，完善預防性反貪法律體系；並邀集公民社會及相關專業人士共同參與，適切設計有關執行成效的評估機制，例如定期調查民眾對揭弊法律的認知和執法評價、公佈處理揭弊案件的相關統計。</w:t>
      </w:r>
    </w:p>
    <w:p w:rsidR="00982376" w:rsidRPr="00716A46" w:rsidRDefault="00982376" w:rsidP="00982376">
      <w:pPr>
        <w:spacing w:beforeLines="50" w:before="120" w:afterLines="100" w:after="240" w:line="600" w:lineRule="exact"/>
        <w:jc w:val="both"/>
        <w:rPr>
          <w:rFonts w:eastAsia="標楷體"/>
          <w:sz w:val="28"/>
          <w:szCs w:val="28"/>
        </w:rPr>
      </w:pPr>
    </w:p>
    <w:p w:rsidR="00951B1C" w:rsidRPr="00716A46" w:rsidRDefault="00951B1C" w:rsidP="00982376">
      <w:pPr>
        <w:pStyle w:val="aff8"/>
        <w:numPr>
          <w:ilvl w:val="0"/>
          <w:numId w:val="43"/>
        </w:numPr>
        <w:spacing w:before="50" w:afterLines="100" w:after="240" w:line="600" w:lineRule="exact"/>
        <w:ind w:leftChars="0" w:left="601" w:hanging="601"/>
        <w:jc w:val="both"/>
        <w:rPr>
          <w:rFonts w:ascii="標楷體" w:eastAsia="標楷體" w:hAnsi="標楷體" w:cs="微軟正黑體"/>
          <w:b/>
          <w:kern w:val="0"/>
          <w:sz w:val="28"/>
          <w:szCs w:val="28"/>
        </w:rPr>
      </w:pPr>
      <w:r w:rsidRPr="00716A46">
        <w:rPr>
          <w:rFonts w:ascii="標楷體" w:eastAsia="標楷體" w:hAnsi="標楷體" w:hint="eastAsia"/>
          <w:b/>
          <w:sz w:val="28"/>
          <w:szCs w:val="28"/>
        </w:rPr>
        <w:t>強化行政資訊公開共享的監督機制，</w:t>
      </w:r>
      <w:r w:rsidRPr="00716A46">
        <w:rPr>
          <w:rFonts w:ascii="標楷體" w:eastAsia="標楷體" w:hAnsi="標楷體" w:cs="微軟正黑體" w:hint="eastAsia"/>
          <w:b/>
          <w:kern w:val="0"/>
          <w:sz w:val="28"/>
          <w:szCs w:val="28"/>
        </w:rPr>
        <w:t>滿足民眾對於政府「透明」、「參與」的要求</w:t>
      </w:r>
    </w:p>
    <w:p w:rsidR="00E22636" w:rsidRDefault="00E22636" w:rsidP="00E22636">
      <w:pPr>
        <w:spacing w:beforeLines="50" w:before="120" w:after="240" w:line="600" w:lineRule="exact"/>
        <w:jc w:val="both"/>
        <w:rPr>
          <w:rFonts w:ascii="標楷體" w:eastAsia="標楷體" w:hAnsi="標楷體"/>
          <w:kern w:val="0"/>
          <w:sz w:val="28"/>
          <w:szCs w:val="28"/>
        </w:rPr>
      </w:pPr>
      <w:bookmarkStart w:id="165" w:name="_Toc499040403"/>
      <w:r>
        <w:rPr>
          <w:rFonts w:ascii="標楷體" w:eastAsia="標楷體" w:hAnsi="標楷體" w:hint="eastAsia"/>
          <w:kern w:val="0"/>
          <w:sz w:val="28"/>
          <w:szCs w:val="28"/>
        </w:rPr>
        <w:t xml:space="preserve">    </w:t>
      </w:r>
      <w:r w:rsidRPr="00716A46">
        <w:rPr>
          <w:rFonts w:ascii="標楷體" w:eastAsia="標楷體" w:hAnsi="標楷體" w:hint="eastAsia"/>
          <w:kern w:val="0"/>
          <w:sz w:val="28"/>
          <w:szCs w:val="28"/>
        </w:rPr>
        <w:t>本次調查結果與國外相關文獻所見類似，意即民眾對於中央政府、縣市政府、鄉鎮市公所是否清廉的評價，與有無「個人經驗」有關。一般而</w:t>
      </w:r>
      <w:r w:rsidRPr="00716A46">
        <w:rPr>
          <w:rFonts w:ascii="標楷體" w:eastAsia="標楷體" w:hAnsi="標楷體" w:hint="eastAsia"/>
          <w:kern w:val="0"/>
          <w:sz w:val="28"/>
          <w:szCs w:val="28"/>
        </w:rPr>
        <w:lastRenderedPageBreak/>
        <w:t>言，民眾因與鄉鎮市公所有較多接觸或近用的機會，傾向給予較高的評價；一旦要推斷較少接觸的中央及縣市政府是否清廉，則較依賴具有報導不法或揭發陰暗等社會公器功能的傳播媒體，往往評價較低。</w:t>
      </w:r>
    </w:p>
    <w:p w:rsidR="00E22636" w:rsidRPr="00E22636" w:rsidRDefault="00E22636" w:rsidP="00E22636">
      <w:pPr>
        <w:spacing w:beforeLines="50" w:before="120" w:after="240" w:line="600" w:lineRule="exact"/>
        <w:jc w:val="both"/>
        <w:rPr>
          <w:rFonts w:ascii="標楷體" w:eastAsia="標楷體" w:hAnsi="標楷體"/>
          <w:kern w:val="0"/>
          <w:sz w:val="28"/>
          <w:szCs w:val="28"/>
        </w:rPr>
      </w:pPr>
      <w:r>
        <w:rPr>
          <w:rFonts w:ascii="標楷體" w:eastAsia="標楷體" w:hAnsi="標楷體" w:hint="eastAsia"/>
          <w:kern w:val="0"/>
          <w:sz w:val="28"/>
          <w:szCs w:val="28"/>
        </w:rPr>
        <w:t xml:space="preserve">    </w:t>
      </w:r>
      <w:r w:rsidRPr="00716A46">
        <w:rPr>
          <w:rFonts w:ascii="標楷體" w:eastAsia="標楷體" w:hAnsi="標楷體" w:hint="eastAsia"/>
          <w:kern w:val="0"/>
          <w:sz w:val="28"/>
          <w:szCs w:val="28"/>
        </w:rPr>
        <w:t>就此以觀，如何有效強化各項政策的監督及公開機制，以及媒體行銷，應係當務之急。例如目前行政院已完成建置「公共政策網路參與平臺」，對外說明中央政府各部會施政內容、計畫執行情形及成果等資訊，又如行政院通過的「行政院及所屬機關（構）推動行政作業流程透明原則」要求各機關優先就捐贈、補助、申辦業務規劃辦理行政作業流程透明，以利外部監督。類此之作為應積極強化、深化，以滿足民眾對於政府「開放」、「透明」之要求。此外，當機關發生涉嫌貪瀆案件時，事發機關理應儘速回應，明快處理，提出足供社會各界週知的相關資訊，藉由事件行銷，使民眾同時瞭解政府肅貪的決心與防貪的努力。</w:t>
      </w:r>
      <w:r w:rsidRPr="00716A46">
        <w:br w:type="page"/>
      </w:r>
    </w:p>
    <w:p w:rsidR="00BD4595" w:rsidRPr="00716A46" w:rsidRDefault="00E22636" w:rsidP="00BD4595">
      <w:pPr>
        <w:pStyle w:val="1"/>
        <w:rPr>
          <w:rFonts w:hAnsi="Times New Roman"/>
        </w:rPr>
      </w:pPr>
      <w:r w:rsidRPr="00716A46">
        <w:rPr>
          <w:rFonts w:hAnsi="Times New Roman"/>
        </w:rPr>
        <w:lastRenderedPageBreak/>
        <w:t>附錄一：電訪執行過程</w:t>
      </w:r>
      <w:bookmarkEnd w:id="165"/>
    </w:p>
    <w:p w:rsidR="00BD4595" w:rsidRPr="00716A46" w:rsidRDefault="00BD4595" w:rsidP="00DA11CA">
      <w:pPr>
        <w:spacing w:beforeLines="100" w:before="240" w:line="500" w:lineRule="exact"/>
        <w:rPr>
          <w:rFonts w:eastAsia="標楷體"/>
          <w:b/>
          <w:sz w:val="28"/>
        </w:rPr>
      </w:pPr>
      <w:r w:rsidRPr="00716A46">
        <w:rPr>
          <w:rFonts w:eastAsia="標楷體"/>
          <w:b/>
          <w:sz w:val="28"/>
        </w:rPr>
        <w:t>壹、問卷設計</w:t>
      </w:r>
    </w:p>
    <w:p w:rsidR="00BD4595" w:rsidRPr="00716A46" w:rsidRDefault="00094C7C" w:rsidP="00BD4595">
      <w:pPr>
        <w:spacing w:line="500" w:lineRule="exact"/>
        <w:ind w:firstLineChars="200" w:firstLine="560"/>
        <w:jc w:val="both"/>
        <w:rPr>
          <w:rFonts w:eastAsia="標楷體"/>
          <w:sz w:val="28"/>
        </w:rPr>
      </w:pPr>
      <w:r w:rsidRPr="00716A46">
        <w:rPr>
          <w:rFonts w:eastAsia="標楷體"/>
          <w:sz w:val="28"/>
        </w:rPr>
        <w:t>本問卷由研究計畫主持人陳俊明常務理事</w:t>
      </w:r>
      <w:r w:rsidR="00BD4595" w:rsidRPr="00716A46">
        <w:rPr>
          <w:rFonts w:eastAsia="標楷體"/>
          <w:sz w:val="28"/>
        </w:rPr>
        <w:t>召集研究人員，並邀請實務經驗豐富之專家，數度研商討論後提出問卷初稿，經與法務部</w:t>
      </w:r>
      <w:r w:rsidR="00891575" w:rsidRPr="00716A46">
        <w:rPr>
          <w:rFonts w:eastAsia="標楷體" w:hint="eastAsia"/>
          <w:sz w:val="28"/>
        </w:rPr>
        <w:t>廉政署</w:t>
      </w:r>
      <w:r w:rsidR="00BD4595" w:rsidRPr="00716A46">
        <w:rPr>
          <w:rFonts w:eastAsia="標楷體"/>
          <w:sz w:val="28"/>
        </w:rPr>
        <w:t>討論認可後定稿。</w:t>
      </w:r>
    </w:p>
    <w:p w:rsidR="00BD4595" w:rsidRPr="00716A46" w:rsidRDefault="00BD4595" w:rsidP="00DA11CA">
      <w:pPr>
        <w:spacing w:beforeLines="100" w:before="240" w:line="500" w:lineRule="exact"/>
        <w:rPr>
          <w:rFonts w:eastAsia="標楷體"/>
          <w:b/>
          <w:sz w:val="28"/>
        </w:rPr>
      </w:pPr>
      <w:r w:rsidRPr="00716A46">
        <w:rPr>
          <w:rFonts w:eastAsia="標楷體"/>
          <w:b/>
          <w:sz w:val="28"/>
        </w:rPr>
        <w:t>貳、調查對象</w:t>
      </w:r>
    </w:p>
    <w:p w:rsidR="00BD4595" w:rsidRPr="00716A46" w:rsidRDefault="00BD4595" w:rsidP="00BD4595">
      <w:pPr>
        <w:spacing w:line="500" w:lineRule="exact"/>
        <w:ind w:firstLineChars="200" w:firstLine="560"/>
        <w:jc w:val="both"/>
        <w:rPr>
          <w:rFonts w:eastAsia="標楷體"/>
          <w:sz w:val="28"/>
        </w:rPr>
      </w:pPr>
      <w:r w:rsidRPr="00716A46">
        <w:rPr>
          <w:rFonts w:eastAsia="標楷體"/>
          <w:sz w:val="28"/>
        </w:rPr>
        <w:t>以臺灣地區（不含福建省金門縣、連江縣）年滿</w:t>
      </w:r>
      <w:r w:rsidRPr="00716A46">
        <w:rPr>
          <w:rFonts w:eastAsia="標楷體"/>
          <w:sz w:val="28"/>
        </w:rPr>
        <w:t>20</w:t>
      </w:r>
      <w:r w:rsidRPr="00716A46">
        <w:rPr>
          <w:rFonts w:eastAsia="標楷體"/>
          <w:sz w:val="28"/>
        </w:rPr>
        <w:t>歲以上的成年人為本次訪問的母體。</w:t>
      </w:r>
    </w:p>
    <w:p w:rsidR="00BD4595" w:rsidRPr="00716A46" w:rsidRDefault="00BD4595" w:rsidP="00DA11CA">
      <w:pPr>
        <w:spacing w:beforeLines="100" w:before="240" w:line="500" w:lineRule="exact"/>
        <w:rPr>
          <w:rFonts w:eastAsia="標楷體"/>
          <w:b/>
          <w:sz w:val="28"/>
        </w:rPr>
      </w:pPr>
      <w:r w:rsidRPr="00716A46">
        <w:rPr>
          <w:rFonts w:eastAsia="標楷體"/>
          <w:b/>
          <w:sz w:val="28"/>
        </w:rPr>
        <w:t>參、抽樣方法</w:t>
      </w:r>
    </w:p>
    <w:p w:rsidR="00BD4595" w:rsidRPr="00716A46" w:rsidRDefault="00BD4595" w:rsidP="00BD4595">
      <w:pPr>
        <w:spacing w:line="500" w:lineRule="exact"/>
        <w:ind w:firstLineChars="200" w:firstLine="560"/>
        <w:jc w:val="both"/>
        <w:rPr>
          <w:rFonts w:eastAsia="標楷體"/>
          <w:sz w:val="28"/>
        </w:rPr>
      </w:pPr>
      <w:r w:rsidRPr="00716A46">
        <w:rPr>
          <w:rFonts w:eastAsia="標楷體"/>
          <w:sz w:val="28"/>
        </w:rPr>
        <w:t>本研究採用隨機撥號抽樣方法（</w:t>
      </w:r>
      <w:r w:rsidRPr="00716A46">
        <w:rPr>
          <w:rFonts w:eastAsia="標楷體"/>
          <w:sz w:val="28"/>
        </w:rPr>
        <w:t>Random Digit Dialing, RDD</w:t>
      </w:r>
      <w:r w:rsidRPr="00716A46">
        <w:rPr>
          <w:rFonts w:eastAsia="標楷體"/>
          <w:sz w:val="28"/>
        </w:rPr>
        <w:t>），為求涵蓋完整，本調查的抽樣分兩部分進行。第一部分先依據中華電信出版之臺灣地區各縣市住宅電話簿抽取電話號碼，以取得所有的區域號碼帶頭碼組合</w:t>
      </w:r>
      <w:r w:rsidRPr="00716A46">
        <w:rPr>
          <w:rFonts w:eastAsia="標楷體"/>
          <w:sz w:val="28"/>
        </w:rPr>
        <w:t>(prefix</w:t>
      </w:r>
      <w:r w:rsidR="003C4779" w:rsidRPr="00716A46">
        <w:rPr>
          <w:rFonts w:eastAsia="標楷體"/>
          <w:sz w:val="28"/>
        </w:rPr>
        <w:t>）</w:t>
      </w:r>
      <w:r w:rsidRPr="00716A46">
        <w:rPr>
          <w:rFonts w:eastAsia="標楷體"/>
          <w:sz w:val="28"/>
        </w:rPr>
        <w:t>，第二部分則由電腦隨機產生亂數做為後</w:t>
      </w:r>
      <w:smartTag w:uri="urn:schemas-microsoft-com:office:smarttags" w:element="chmetcnv">
        <w:smartTagPr>
          <w:attr w:name="TCSC" w:val="0"/>
          <w:attr w:name="NumberType" w:val="1"/>
          <w:attr w:name="Negative" w:val="False"/>
          <w:attr w:name="HasSpace" w:val="False"/>
          <w:attr w:name="SourceValue" w:val="3"/>
          <w:attr w:name="UnitName" w:val="碼"/>
        </w:smartTagPr>
        <w:r w:rsidRPr="00716A46">
          <w:rPr>
            <w:rFonts w:eastAsia="標楷體"/>
            <w:sz w:val="28"/>
          </w:rPr>
          <w:t>3</w:t>
        </w:r>
        <w:r w:rsidRPr="00716A46">
          <w:rPr>
            <w:rFonts w:eastAsia="標楷體"/>
            <w:sz w:val="28"/>
          </w:rPr>
          <w:t>碼</w:t>
        </w:r>
      </w:smartTag>
      <w:r w:rsidRPr="00716A46">
        <w:rPr>
          <w:rFonts w:eastAsia="標楷體"/>
          <w:sz w:val="28"/>
        </w:rPr>
        <w:t>，搭配第一部分之帶頭碼組合，構成完整電話號碼抽樣清冊。為維持合格受訪者的中選機率相等，執行電訪時，訪員於電話接通後，按照「戶中抽樣</w:t>
      </w:r>
      <w:r w:rsidRPr="00716A46">
        <w:rPr>
          <w:rFonts w:eastAsia="標楷體"/>
          <w:sz w:val="28"/>
          <w:vertAlign w:val="superscript"/>
        </w:rPr>
        <w:footnoteReference w:id="4"/>
      </w:r>
      <w:r w:rsidRPr="00716A46">
        <w:rPr>
          <w:rFonts w:eastAsia="標楷體"/>
          <w:sz w:val="28"/>
        </w:rPr>
        <w:t>」的原則，抽出應受訪的對象進行訪問，共計完成</w:t>
      </w:r>
      <w:r w:rsidRPr="00716A46">
        <w:rPr>
          <w:rFonts w:eastAsia="標楷體"/>
          <w:sz w:val="28"/>
        </w:rPr>
        <w:t>1,102</w:t>
      </w:r>
      <w:r w:rsidRPr="00716A46">
        <w:rPr>
          <w:rFonts w:eastAsia="標楷體"/>
          <w:sz w:val="28"/>
        </w:rPr>
        <w:t>個有效樣本，以</w:t>
      </w:r>
      <w:r w:rsidRPr="00716A46">
        <w:rPr>
          <w:rFonts w:eastAsia="標楷體"/>
          <w:sz w:val="28"/>
        </w:rPr>
        <w:t>95%</w:t>
      </w:r>
      <w:r w:rsidRPr="00716A46">
        <w:rPr>
          <w:rFonts w:eastAsia="標楷體"/>
          <w:sz w:val="28"/>
        </w:rPr>
        <w:t>信賴度估計，最大抽樣誤差不超過</w:t>
      </w:r>
      <w:r w:rsidRPr="00716A46">
        <w:rPr>
          <w:rFonts w:eastAsia="標楷體"/>
          <w:sz w:val="28"/>
        </w:rPr>
        <w:t>±2.95</w:t>
      </w:r>
      <w:r w:rsidRPr="00716A46">
        <w:rPr>
          <w:rFonts w:eastAsia="標楷體"/>
          <w:sz w:val="28"/>
        </w:rPr>
        <w:t>個百分點。</w:t>
      </w:r>
    </w:p>
    <w:p w:rsidR="00BD4595" w:rsidRPr="00716A46" w:rsidRDefault="00BD4595" w:rsidP="00DA11CA">
      <w:pPr>
        <w:spacing w:beforeLines="100" w:before="240" w:line="500" w:lineRule="exact"/>
        <w:rPr>
          <w:rFonts w:eastAsia="標楷體"/>
          <w:b/>
          <w:sz w:val="28"/>
        </w:rPr>
      </w:pPr>
      <w:r w:rsidRPr="00716A46">
        <w:rPr>
          <w:rFonts w:eastAsia="標楷體"/>
          <w:b/>
          <w:sz w:val="28"/>
        </w:rPr>
        <w:t>肆、調查方法</w:t>
      </w:r>
    </w:p>
    <w:p w:rsidR="001640B6" w:rsidRPr="00716A46" w:rsidRDefault="00BD4595" w:rsidP="00DA11CA">
      <w:pPr>
        <w:spacing w:beforeLines="50" w:before="120" w:line="500" w:lineRule="exact"/>
        <w:ind w:firstLineChars="200" w:firstLine="560"/>
        <w:jc w:val="both"/>
        <w:rPr>
          <w:rFonts w:eastAsia="標楷體"/>
        </w:rPr>
      </w:pPr>
      <w:r w:rsidRPr="00716A46">
        <w:rPr>
          <w:rFonts w:eastAsia="標楷體"/>
          <w:sz w:val="28"/>
        </w:rPr>
        <w:t>本案量化調查執行日期為</w:t>
      </w:r>
      <w:r w:rsidRPr="00716A46">
        <w:rPr>
          <w:rFonts w:eastAsia="標楷體"/>
          <w:sz w:val="28"/>
        </w:rPr>
        <w:t>106</w:t>
      </w:r>
      <w:r w:rsidRPr="00716A46">
        <w:rPr>
          <w:rFonts w:eastAsia="標楷體"/>
          <w:sz w:val="28"/>
        </w:rPr>
        <w:t>年</w:t>
      </w:r>
      <w:r w:rsidRPr="00716A46">
        <w:rPr>
          <w:rFonts w:eastAsia="標楷體"/>
          <w:sz w:val="28"/>
        </w:rPr>
        <w:t>5</w:t>
      </w:r>
      <w:r w:rsidRPr="00716A46">
        <w:rPr>
          <w:rFonts w:eastAsia="標楷體"/>
          <w:sz w:val="28"/>
        </w:rPr>
        <w:t>月</w:t>
      </w:r>
      <w:r w:rsidRPr="00716A46">
        <w:rPr>
          <w:rFonts w:eastAsia="標楷體"/>
          <w:sz w:val="28"/>
        </w:rPr>
        <w:t>19</w:t>
      </w:r>
      <w:r w:rsidRPr="00716A46">
        <w:rPr>
          <w:rFonts w:eastAsia="標楷體"/>
          <w:sz w:val="28"/>
        </w:rPr>
        <w:t>日（星期五）至</w:t>
      </w:r>
      <w:r w:rsidRPr="00716A46">
        <w:rPr>
          <w:rFonts w:eastAsia="標楷體"/>
          <w:sz w:val="28"/>
        </w:rPr>
        <w:t>5</w:t>
      </w:r>
      <w:r w:rsidRPr="00716A46">
        <w:rPr>
          <w:rFonts w:eastAsia="標楷體"/>
          <w:sz w:val="28"/>
        </w:rPr>
        <w:t>月</w:t>
      </w:r>
      <w:r w:rsidRPr="00716A46">
        <w:rPr>
          <w:rFonts w:eastAsia="標楷體"/>
          <w:sz w:val="28"/>
        </w:rPr>
        <w:t>22</w:t>
      </w:r>
      <w:r w:rsidRPr="00716A46">
        <w:rPr>
          <w:rFonts w:eastAsia="標楷體"/>
          <w:sz w:val="28"/>
        </w:rPr>
        <w:t>日（星期一）午間</w:t>
      </w:r>
      <w:r w:rsidRPr="00716A46">
        <w:rPr>
          <w:rFonts w:eastAsia="標楷體"/>
          <w:sz w:val="28"/>
        </w:rPr>
        <w:t>1</w:t>
      </w:r>
      <w:r w:rsidRPr="00716A46">
        <w:rPr>
          <w:rFonts w:eastAsia="標楷體"/>
          <w:sz w:val="28"/>
        </w:rPr>
        <w:t>時至</w:t>
      </w:r>
      <w:r w:rsidRPr="00716A46">
        <w:rPr>
          <w:rFonts w:eastAsia="標楷體"/>
          <w:sz w:val="28"/>
        </w:rPr>
        <w:t>5</w:t>
      </w:r>
      <w:r w:rsidRPr="00716A46">
        <w:rPr>
          <w:rFonts w:eastAsia="標楷體"/>
          <w:sz w:val="28"/>
        </w:rPr>
        <w:t>時或晚間</w:t>
      </w:r>
      <w:r w:rsidRPr="00716A46">
        <w:rPr>
          <w:rFonts w:eastAsia="標楷體"/>
          <w:sz w:val="28"/>
        </w:rPr>
        <w:t>6</w:t>
      </w:r>
      <w:r w:rsidRPr="00716A46">
        <w:rPr>
          <w:rFonts w:eastAsia="標楷體"/>
          <w:sz w:val="28"/>
        </w:rPr>
        <w:t>時至</w:t>
      </w:r>
      <w:r w:rsidRPr="00716A46">
        <w:rPr>
          <w:rFonts w:eastAsia="標楷體"/>
          <w:sz w:val="28"/>
        </w:rPr>
        <w:t>10</w:t>
      </w:r>
      <w:r w:rsidRPr="00716A46">
        <w:rPr>
          <w:rFonts w:eastAsia="標楷體"/>
          <w:sz w:val="28"/>
        </w:rPr>
        <w:t>時等</w:t>
      </w:r>
      <w:r w:rsidRPr="00716A46">
        <w:rPr>
          <w:rFonts w:eastAsia="標楷體"/>
          <w:sz w:val="28"/>
        </w:rPr>
        <w:t>5</w:t>
      </w:r>
      <w:r w:rsidRPr="00716A46">
        <w:rPr>
          <w:rFonts w:eastAsia="標楷體"/>
          <w:sz w:val="28"/>
        </w:rPr>
        <w:t>個訪問場次執行完畢，詳細訪問結果如表附</w:t>
      </w:r>
      <w:r w:rsidRPr="00716A46">
        <w:rPr>
          <w:rFonts w:eastAsia="標楷體"/>
          <w:sz w:val="28"/>
        </w:rPr>
        <w:t>1.1</w:t>
      </w:r>
      <w:r w:rsidRPr="00716A46">
        <w:rPr>
          <w:rFonts w:eastAsia="標楷體"/>
          <w:sz w:val="28"/>
        </w:rPr>
        <w:t>所示。</w:t>
      </w:r>
    </w:p>
    <w:p w:rsidR="00BD4595" w:rsidRPr="00716A46" w:rsidRDefault="00BD4595" w:rsidP="00BD4595">
      <w:pPr>
        <w:pStyle w:val="ABCD"/>
      </w:pPr>
      <w:r w:rsidRPr="00716A46">
        <w:br w:type="page"/>
      </w:r>
      <w:r w:rsidRPr="00716A46">
        <w:lastRenderedPageBreak/>
        <w:t>表附</w:t>
      </w:r>
      <w:r w:rsidRPr="00716A46">
        <w:t>1.</w:t>
      </w:r>
      <w:r w:rsidRPr="00716A46">
        <w:rPr>
          <w:noProof/>
        </w:rPr>
        <w:t>1</w:t>
      </w:r>
      <w:r w:rsidRPr="00716A46">
        <w:t xml:space="preserve">  </w:t>
      </w:r>
      <w:r w:rsidRPr="00716A46">
        <w:t>訪問結果表</w:t>
      </w:r>
    </w:p>
    <w:tbl>
      <w:tblPr>
        <w:tblW w:w="8886" w:type="dxa"/>
        <w:jc w:val="center"/>
        <w:tblCellMar>
          <w:left w:w="28" w:type="dxa"/>
          <w:right w:w="28" w:type="dxa"/>
        </w:tblCellMar>
        <w:tblLook w:val="04A0" w:firstRow="1" w:lastRow="0" w:firstColumn="1" w:lastColumn="0" w:noHBand="0" w:noVBand="1"/>
      </w:tblPr>
      <w:tblGrid>
        <w:gridCol w:w="6206"/>
        <w:gridCol w:w="1340"/>
        <w:gridCol w:w="1340"/>
      </w:tblGrid>
      <w:tr w:rsidR="00716A46" w:rsidRPr="00716A46" w:rsidTr="009D5F0A">
        <w:trPr>
          <w:trHeight w:val="284"/>
          <w:jc w:val="center"/>
        </w:trPr>
        <w:tc>
          <w:tcPr>
            <w:tcW w:w="6206" w:type="dxa"/>
            <w:tcBorders>
              <w:top w:val="single" w:sz="4" w:space="0" w:color="auto"/>
              <w:left w:val="single" w:sz="4" w:space="0" w:color="auto"/>
              <w:bottom w:val="nil"/>
              <w:right w:val="nil"/>
            </w:tcBorders>
            <w:shd w:val="clear" w:color="000000" w:fill="D9D9D9"/>
            <w:noWrap/>
            <w:vAlign w:val="bottom"/>
            <w:hideMark/>
          </w:tcPr>
          <w:p w:rsidR="00BD4595" w:rsidRPr="00716A46" w:rsidRDefault="00BD4595" w:rsidP="00B36183">
            <w:pPr>
              <w:widowControl/>
              <w:spacing w:line="280" w:lineRule="exact"/>
              <w:rPr>
                <w:b/>
                <w:bCs/>
                <w:kern w:val="0"/>
              </w:rPr>
            </w:pPr>
            <w:r w:rsidRPr="00716A46">
              <w:rPr>
                <w:b/>
                <w:bCs/>
                <w:kern w:val="0"/>
              </w:rPr>
              <w:t>(A</w:t>
            </w:r>
            <w:r w:rsidR="003C4779" w:rsidRPr="00716A46">
              <w:rPr>
                <w:b/>
                <w:bCs/>
                <w:kern w:val="0"/>
              </w:rPr>
              <w:t>）</w:t>
            </w:r>
            <w:r w:rsidRPr="00716A46">
              <w:rPr>
                <w:rFonts w:eastAsia="標楷體"/>
                <w:b/>
                <w:bCs/>
                <w:kern w:val="0"/>
              </w:rPr>
              <w:t>有效接通訪問結果</w:t>
            </w:r>
          </w:p>
        </w:tc>
        <w:tc>
          <w:tcPr>
            <w:tcW w:w="1340" w:type="dxa"/>
            <w:tcBorders>
              <w:top w:val="single" w:sz="4" w:space="0" w:color="auto"/>
              <w:left w:val="nil"/>
              <w:bottom w:val="nil"/>
              <w:right w:val="nil"/>
            </w:tcBorders>
            <w:shd w:val="clear" w:color="000000" w:fill="D9D9D9"/>
            <w:noWrap/>
            <w:vAlign w:val="bottom"/>
            <w:hideMark/>
          </w:tcPr>
          <w:p w:rsidR="00BD4595" w:rsidRPr="00716A46" w:rsidRDefault="00BD4595" w:rsidP="00B36183">
            <w:pPr>
              <w:widowControl/>
              <w:spacing w:line="280" w:lineRule="exact"/>
              <w:rPr>
                <w:kern w:val="0"/>
              </w:rPr>
            </w:pPr>
            <w:r w:rsidRPr="00716A46">
              <w:rPr>
                <w:kern w:val="0"/>
              </w:rPr>
              <w:t xml:space="preserve">　</w:t>
            </w:r>
          </w:p>
        </w:tc>
        <w:tc>
          <w:tcPr>
            <w:tcW w:w="1340" w:type="dxa"/>
            <w:tcBorders>
              <w:top w:val="single" w:sz="4" w:space="0" w:color="auto"/>
              <w:left w:val="nil"/>
              <w:bottom w:val="single" w:sz="4" w:space="0" w:color="auto"/>
              <w:right w:val="single" w:sz="4" w:space="0" w:color="auto"/>
            </w:tcBorders>
            <w:shd w:val="clear" w:color="000000" w:fill="D9D9D9"/>
            <w:noWrap/>
            <w:vAlign w:val="bottom"/>
            <w:hideMark/>
          </w:tcPr>
          <w:p w:rsidR="00BD4595" w:rsidRPr="00716A46" w:rsidRDefault="00BD4595" w:rsidP="00B36183">
            <w:pPr>
              <w:widowControl/>
              <w:spacing w:line="280" w:lineRule="exact"/>
              <w:rPr>
                <w:kern w:val="0"/>
              </w:rPr>
            </w:pPr>
            <w:r w:rsidRPr="00716A46">
              <w:rPr>
                <w:kern w:val="0"/>
              </w:rPr>
              <w:t xml:space="preserve">　</w:t>
            </w:r>
          </w:p>
        </w:tc>
      </w:tr>
      <w:tr w:rsidR="00716A46" w:rsidRPr="00716A46" w:rsidTr="009D5F0A">
        <w:trPr>
          <w:trHeight w:val="284"/>
          <w:jc w:val="center"/>
        </w:trPr>
        <w:tc>
          <w:tcPr>
            <w:tcW w:w="6206" w:type="dxa"/>
            <w:tcBorders>
              <w:top w:val="single" w:sz="4" w:space="0" w:color="auto"/>
              <w:left w:val="single" w:sz="4" w:space="0" w:color="auto"/>
              <w:bottom w:val="single" w:sz="4" w:space="0" w:color="auto"/>
              <w:right w:val="nil"/>
            </w:tcBorders>
            <w:shd w:val="clear" w:color="auto" w:fill="auto"/>
            <w:noWrap/>
            <w:vAlign w:val="bottom"/>
            <w:hideMark/>
          </w:tcPr>
          <w:p w:rsidR="00BD4595" w:rsidRPr="00716A46" w:rsidRDefault="00BD4595" w:rsidP="00B36183">
            <w:pPr>
              <w:widowControl/>
              <w:spacing w:line="280" w:lineRule="exact"/>
              <w:jc w:val="both"/>
              <w:rPr>
                <w:b/>
                <w:bCs/>
                <w:kern w:val="0"/>
              </w:rPr>
            </w:pPr>
            <w:r w:rsidRPr="00716A46">
              <w:rPr>
                <w:rFonts w:eastAsia="標楷體"/>
                <w:b/>
                <w:bCs/>
                <w:kern w:val="0"/>
              </w:rPr>
              <w:t>訪問結果</w:t>
            </w:r>
          </w:p>
        </w:tc>
        <w:tc>
          <w:tcPr>
            <w:tcW w:w="1340" w:type="dxa"/>
            <w:tcBorders>
              <w:top w:val="single" w:sz="4" w:space="0" w:color="auto"/>
              <w:left w:val="nil"/>
              <w:bottom w:val="single" w:sz="4" w:space="0" w:color="auto"/>
              <w:right w:val="nil"/>
            </w:tcBorders>
            <w:shd w:val="clear" w:color="auto" w:fill="auto"/>
            <w:noWrap/>
            <w:vAlign w:val="bottom"/>
            <w:hideMark/>
          </w:tcPr>
          <w:p w:rsidR="00BD4595" w:rsidRPr="00716A46" w:rsidRDefault="00BD4595" w:rsidP="00B36183">
            <w:pPr>
              <w:widowControl/>
              <w:spacing w:line="280" w:lineRule="exact"/>
              <w:jc w:val="center"/>
              <w:rPr>
                <w:b/>
                <w:bCs/>
                <w:kern w:val="0"/>
              </w:rPr>
            </w:pPr>
            <w:r w:rsidRPr="00716A46">
              <w:rPr>
                <w:rFonts w:eastAsia="標楷體"/>
                <w:b/>
                <w:bCs/>
                <w:kern w:val="0"/>
              </w:rPr>
              <w:t>人　數</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BD4595" w:rsidRPr="00716A46" w:rsidRDefault="00BD4595" w:rsidP="00B36183">
            <w:pPr>
              <w:widowControl/>
              <w:spacing w:line="280" w:lineRule="exact"/>
              <w:jc w:val="center"/>
              <w:rPr>
                <w:b/>
                <w:bCs/>
                <w:kern w:val="0"/>
              </w:rPr>
            </w:pPr>
            <w:r w:rsidRPr="00716A46">
              <w:rPr>
                <w:rFonts w:eastAsia="標楷體"/>
                <w:b/>
                <w:bCs/>
                <w:kern w:val="0"/>
              </w:rPr>
              <w:t>百分比</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b/>
                <w:bCs/>
                <w:kern w:val="0"/>
              </w:rPr>
            </w:pPr>
            <w:r w:rsidRPr="00716A46">
              <w:rPr>
                <w:b/>
                <w:bCs/>
                <w:kern w:val="0"/>
              </w:rPr>
              <w:t>(1</w:t>
            </w:r>
            <w:r w:rsidR="003C4779" w:rsidRPr="00716A46">
              <w:rPr>
                <w:b/>
                <w:bCs/>
                <w:kern w:val="0"/>
              </w:rPr>
              <w:t>）</w:t>
            </w:r>
            <w:r w:rsidRPr="00716A46">
              <w:rPr>
                <w:rFonts w:eastAsia="標楷體"/>
                <w:b/>
                <w:bCs/>
                <w:kern w:val="0"/>
              </w:rPr>
              <w:t>合格受訪者</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rPr>
                <w:kern w:val="0"/>
              </w:rPr>
            </w:pP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kern w:val="0"/>
              </w:rPr>
              <w:t xml:space="preserve">　</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訪問成功</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1102</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28.0%</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受訪者暫時不在或不便接聽</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2194</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55.8%</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受訪者因臨時有事而中途拒訪</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42</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1.1%</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受訪者拒絕受訪</w:t>
            </w:r>
            <w:r w:rsidRPr="00716A46">
              <w:rPr>
                <w:kern w:val="0"/>
              </w:rPr>
              <w:t>(</w:t>
            </w:r>
            <w:r w:rsidRPr="00716A46">
              <w:rPr>
                <w:rFonts w:eastAsia="標楷體"/>
                <w:kern w:val="0"/>
              </w:rPr>
              <w:t>無法再訪者</w:t>
            </w:r>
            <w:r w:rsidR="003C4779" w:rsidRPr="00716A46">
              <w:rPr>
                <w:kern w:val="0"/>
              </w:rPr>
              <w:t>）</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68</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1.7%</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受訪者中途拒訪</w:t>
            </w:r>
            <w:r w:rsidRPr="00716A46">
              <w:rPr>
                <w:kern w:val="0"/>
              </w:rPr>
              <w:t>(</w:t>
            </w:r>
            <w:r w:rsidRPr="00716A46">
              <w:rPr>
                <w:rFonts w:eastAsia="標楷體"/>
                <w:kern w:val="0"/>
              </w:rPr>
              <w:t>無法再訪者</w:t>
            </w:r>
            <w:r w:rsidR="003C4779" w:rsidRPr="00716A46">
              <w:rPr>
                <w:kern w:val="0"/>
              </w:rPr>
              <w:t>）</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445</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11.3%</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因語言因素無法受訪</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16</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0.4%</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因生理因素無法受訪</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51</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1.3%</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因其他因素無法受訪</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13</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0.3%</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受訪者訪問期間不在</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4</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0.1%</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kern w:val="0"/>
              </w:rPr>
              <w:t xml:space="preserve">　</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小計</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3935</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100.0%</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kern w:val="0"/>
              </w:rPr>
              <w:t xml:space="preserve">　</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b/>
                <w:bCs/>
                <w:kern w:val="0"/>
              </w:rPr>
            </w:pPr>
            <w:r w:rsidRPr="00716A46">
              <w:rPr>
                <w:b/>
                <w:bCs/>
                <w:kern w:val="0"/>
              </w:rPr>
              <w:t>(2</w:t>
            </w:r>
            <w:r w:rsidR="003C4779" w:rsidRPr="00716A46">
              <w:rPr>
                <w:b/>
                <w:bCs/>
                <w:kern w:val="0"/>
              </w:rPr>
              <w:t>）</w:t>
            </w:r>
            <w:r w:rsidRPr="00716A46">
              <w:rPr>
                <w:rFonts w:eastAsia="標楷體"/>
                <w:b/>
                <w:bCs/>
                <w:kern w:val="0"/>
              </w:rPr>
              <w:t>其他</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接電話者即拒訪</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1792</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98.8%</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戶中無合格受訪對象</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16</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0.9%</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已訪問過或非受訪地區</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0.1%</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配額已滿</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0</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0.0%</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無法確定是否有合格受訪者</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5</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0.3%</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kern w:val="0"/>
              </w:rPr>
              <w:t xml:space="preserve">　</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小計</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1814</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100.0%</w:t>
            </w:r>
          </w:p>
        </w:tc>
      </w:tr>
      <w:tr w:rsidR="00716A46" w:rsidRPr="00716A46" w:rsidTr="009D5F0A">
        <w:trPr>
          <w:trHeight w:val="284"/>
          <w:jc w:val="center"/>
        </w:trPr>
        <w:tc>
          <w:tcPr>
            <w:tcW w:w="6206" w:type="dxa"/>
            <w:tcBorders>
              <w:top w:val="single" w:sz="4" w:space="0" w:color="auto"/>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rFonts w:eastAsia="標楷體"/>
                <w:b/>
                <w:bCs/>
                <w:kern w:val="0"/>
              </w:rPr>
            </w:pPr>
            <w:r w:rsidRPr="00716A46">
              <w:rPr>
                <w:rFonts w:eastAsia="標楷體"/>
                <w:b/>
                <w:bCs/>
                <w:kern w:val="0"/>
              </w:rPr>
              <w:t>(1</w:t>
            </w:r>
            <w:r w:rsidR="003C4779" w:rsidRPr="00716A46">
              <w:rPr>
                <w:rFonts w:eastAsia="標楷體"/>
                <w:b/>
                <w:bCs/>
                <w:kern w:val="0"/>
              </w:rPr>
              <w:t>）</w:t>
            </w:r>
            <w:r w:rsidRPr="00716A46">
              <w:rPr>
                <w:rFonts w:eastAsia="標楷體"/>
                <w:b/>
                <w:bCs/>
                <w:kern w:val="0"/>
              </w:rPr>
              <w:t>+(2</w:t>
            </w:r>
            <w:r w:rsidR="003C4779" w:rsidRPr="00716A46">
              <w:rPr>
                <w:rFonts w:eastAsia="標楷體"/>
                <w:b/>
                <w:bCs/>
                <w:kern w:val="0"/>
              </w:rPr>
              <w:t>）</w:t>
            </w:r>
            <w:r w:rsidRPr="00716A46">
              <w:rPr>
                <w:rFonts w:eastAsia="標楷體"/>
                <w:b/>
                <w:bCs/>
                <w:kern w:val="0"/>
              </w:rPr>
              <w:t>合計</w:t>
            </w:r>
          </w:p>
        </w:tc>
        <w:tc>
          <w:tcPr>
            <w:tcW w:w="1340" w:type="dxa"/>
            <w:tcBorders>
              <w:top w:val="single" w:sz="4" w:space="0" w:color="auto"/>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b/>
                <w:bCs/>
                <w:kern w:val="0"/>
              </w:rPr>
            </w:pPr>
            <w:r w:rsidRPr="00716A46">
              <w:rPr>
                <w:b/>
                <w:bCs/>
                <w:kern w:val="0"/>
              </w:rPr>
              <w:t>5749</w:t>
            </w:r>
          </w:p>
        </w:tc>
        <w:tc>
          <w:tcPr>
            <w:tcW w:w="1340" w:type="dxa"/>
            <w:tcBorders>
              <w:top w:val="single" w:sz="4" w:space="0" w:color="auto"/>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b/>
                <w:bCs/>
                <w:kern w:val="0"/>
              </w:rPr>
            </w:pPr>
            <w:r w:rsidRPr="00716A46">
              <w:rPr>
                <w:b/>
                <w:bCs/>
                <w:kern w:val="0"/>
              </w:rPr>
              <w:t>100.0%</w:t>
            </w:r>
          </w:p>
        </w:tc>
      </w:tr>
      <w:tr w:rsidR="00716A46" w:rsidRPr="00716A46" w:rsidTr="009D5F0A">
        <w:trPr>
          <w:trHeight w:val="284"/>
          <w:jc w:val="center"/>
        </w:trPr>
        <w:tc>
          <w:tcPr>
            <w:tcW w:w="6206" w:type="dxa"/>
            <w:tcBorders>
              <w:top w:val="single" w:sz="4" w:space="0" w:color="auto"/>
              <w:left w:val="single" w:sz="4" w:space="0" w:color="auto"/>
              <w:bottom w:val="single" w:sz="4" w:space="0" w:color="auto"/>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kern w:val="0"/>
              </w:rPr>
              <w:t xml:space="preserve">　</w:t>
            </w:r>
          </w:p>
        </w:tc>
        <w:tc>
          <w:tcPr>
            <w:tcW w:w="1340" w:type="dxa"/>
            <w:tcBorders>
              <w:top w:val="single" w:sz="4" w:space="0" w:color="auto"/>
              <w:left w:val="nil"/>
              <w:bottom w:val="single" w:sz="4" w:space="0" w:color="auto"/>
              <w:right w:val="nil"/>
            </w:tcBorders>
            <w:shd w:val="clear" w:color="auto" w:fill="auto"/>
            <w:noWrap/>
            <w:vAlign w:val="bottom"/>
            <w:hideMark/>
          </w:tcPr>
          <w:p w:rsidR="00BD4595" w:rsidRPr="00716A46" w:rsidRDefault="00BD4595" w:rsidP="00B36183">
            <w:pPr>
              <w:widowControl/>
              <w:spacing w:line="280" w:lineRule="exact"/>
              <w:rPr>
                <w:kern w:val="0"/>
              </w:rPr>
            </w:pPr>
            <w:r w:rsidRPr="00716A46">
              <w:rPr>
                <w:kern w:val="0"/>
              </w:rPr>
              <w:t xml:space="preserv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BD4595" w:rsidRPr="00716A46" w:rsidRDefault="00BD4595" w:rsidP="00B36183">
            <w:pPr>
              <w:widowControl/>
              <w:spacing w:line="280" w:lineRule="exact"/>
              <w:rPr>
                <w:kern w:val="0"/>
              </w:rPr>
            </w:pPr>
            <w:r w:rsidRPr="00716A46">
              <w:rPr>
                <w:kern w:val="0"/>
              </w:rPr>
              <w:t xml:space="preserve">　</w:t>
            </w:r>
          </w:p>
        </w:tc>
      </w:tr>
      <w:tr w:rsidR="00716A46" w:rsidRPr="00716A46" w:rsidTr="009D5F0A">
        <w:trPr>
          <w:trHeight w:val="284"/>
          <w:jc w:val="center"/>
        </w:trPr>
        <w:tc>
          <w:tcPr>
            <w:tcW w:w="6206" w:type="dxa"/>
            <w:tcBorders>
              <w:top w:val="nil"/>
              <w:left w:val="single" w:sz="4" w:space="0" w:color="auto"/>
              <w:bottom w:val="single" w:sz="4" w:space="0" w:color="auto"/>
              <w:right w:val="nil"/>
            </w:tcBorders>
            <w:shd w:val="clear" w:color="000000" w:fill="D9D9D9"/>
            <w:noWrap/>
            <w:vAlign w:val="bottom"/>
            <w:hideMark/>
          </w:tcPr>
          <w:p w:rsidR="00BD4595" w:rsidRPr="00716A46" w:rsidRDefault="00BD4595" w:rsidP="00B36183">
            <w:pPr>
              <w:widowControl/>
              <w:spacing w:line="280" w:lineRule="exact"/>
              <w:jc w:val="both"/>
              <w:rPr>
                <w:b/>
                <w:bCs/>
                <w:kern w:val="0"/>
              </w:rPr>
            </w:pPr>
            <w:r w:rsidRPr="00716A46">
              <w:rPr>
                <w:b/>
                <w:bCs/>
                <w:kern w:val="0"/>
              </w:rPr>
              <w:t>(B</w:t>
            </w:r>
            <w:r w:rsidR="003C4779" w:rsidRPr="00716A46">
              <w:rPr>
                <w:b/>
                <w:bCs/>
                <w:kern w:val="0"/>
              </w:rPr>
              <w:t>）</w:t>
            </w:r>
            <w:r w:rsidRPr="00716A46">
              <w:rPr>
                <w:rFonts w:eastAsia="標楷體"/>
                <w:b/>
                <w:bCs/>
                <w:kern w:val="0"/>
              </w:rPr>
              <w:t>非人為因素統計表</w:t>
            </w:r>
          </w:p>
        </w:tc>
        <w:tc>
          <w:tcPr>
            <w:tcW w:w="1340" w:type="dxa"/>
            <w:tcBorders>
              <w:top w:val="nil"/>
              <w:left w:val="nil"/>
              <w:bottom w:val="single" w:sz="4" w:space="0" w:color="auto"/>
              <w:right w:val="nil"/>
            </w:tcBorders>
            <w:shd w:val="clear" w:color="000000" w:fill="D9D9D9"/>
            <w:noWrap/>
            <w:vAlign w:val="bottom"/>
            <w:hideMark/>
          </w:tcPr>
          <w:p w:rsidR="00BD4595" w:rsidRPr="00716A46" w:rsidRDefault="00BD4595" w:rsidP="00B36183">
            <w:pPr>
              <w:widowControl/>
              <w:spacing w:line="280" w:lineRule="exact"/>
              <w:rPr>
                <w:kern w:val="0"/>
              </w:rPr>
            </w:pPr>
            <w:r w:rsidRPr="00716A46">
              <w:rPr>
                <w:kern w:val="0"/>
              </w:rPr>
              <w:t xml:space="preserve">　</w:t>
            </w:r>
          </w:p>
        </w:tc>
        <w:tc>
          <w:tcPr>
            <w:tcW w:w="1340" w:type="dxa"/>
            <w:tcBorders>
              <w:top w:val="nil"/>
              <w:left w:val="nil"/>
              <w:bottom w:val="single" w:sz="4" w:space="0" w:color="auto"/>
              <w:right w:val="single" w:sz="4" w:space="0" w:color="auto"/>
            </w:tcBorders>
            <w:shd w:val="clear" w:color="000000" w:fill="D9D9D9"/>
            <w:noWrap/>
            <w:vAlign w:val="bottom"/>
            <w:hideMark/>
          </w:tcPr>
          <w:p w:rsidR="00BD4595" w:rsidRPr="00716A46" w:rsidRDefault="00BD4595" w:rsidP="00B36183">
            <w:pPr>
              <w:widowControl/>
              <w:spacing w:line="280" w:lineRule="exact"/>
              <w:rPr>
                <w:kern w:val="0"/>
              </w:rPr>
            </w:pPr>
            <w:r w:rsidRPr="00716A46">
              <w:rPr>
                <w:kern w:val="0"/>
              </w:rPr>
              <w:t xml:space="preserve">　</w:t>
            </w:r>
          </w:p>
        </w:tc>
      </w:tr>
      <w:tr w:rsidR="00716A46" w:rsidRPr="00716A46" w:rsidTr="009D5F0A">
        <w:trPr>
          <w:trHeight w:val="284"/>
          <w:jc w:val="center"/>
        </w:trPr>
        <w:tc>
          <w:tcPr>
            <w:tcW w:w="6206" w:type="dxa"/>
            <w:tcBorders>
              <w:top w:val="nil"/>
              <w:left w:val="single" w:sz="4" w:space="0" w:color="auto"/>
              <w:bottom w:val="single" w:sz="4" w:space="0" w:color="auto"/>
              <w:right w:val="nil"/>
            </w:tcBorders>
            <w:shd w:val="clear" w:color="auto" w:fill="auto"/>
            <w:noWrap/>
            <w:vAlign w:val="bottom"/>
            <w:hideMark/>
          </w:tcPr>
          <w:p w:rsidR="00BD4595" w:rsidRPr="00716A46" w:rsidRDefault="00BD4595" w:rsidP="00B36183">
            <w:pPr>
              <w:widowControl/>
              <w:spacing w:line="280" w:lineRule="exact"/>
              <w:jc w:val="both"/>
              <w:rPr>
                <w:b/>
                <w:bCs/>
                <w:kern w:val="0"/>
              </w:rPr>
            </w:pPr>
            <w:r w:rsidRPr="00716A46">
              <w:rPr>
                <w:rFonts w:eastAsia="標楷體"/>
                <w:b/>
                <w:bCs/>
                <w:kern w:val="0"/>
              </w:rPr>
              <w:t>訪問結果</w:t>
            </w:r>
          </w:p>
        </w:tc>
        <w:tc>
          <w:tcPr>
            <w:tcW w:w="1340" w:type="dxa"/>
            <w:tcBorders>
              <w:top w:val="nil"/>
              <w:left w:val="nil"/>
              <w:bottom w:val="single" w:sz="4" w:space="0" w:color="auto"/>
              <w:right w:val="nil"/>
            </w:tcBorders>
            <w:shd w:val="clear" w:color="auto" w:fill="auto"/>
            <w:noWrap/>
            <w:vAlign w:val="bottom"/>
            <w:hideMark/>
          </w:tcPr>
          <w:p w:rsidR="00BD4595" w:rsidRPr="00716A46" w:rsidRDefault="00BD4595" w:rsidP="00B36183">
            <w:pPr>
              <w:widowControl/>
              <w:spacing w:line="280" w:lineRule="exact"/>
              <w:jc w:val="center"/>
              <w:rPr>
                <w:b/>
                <w:bCs/>
                <w:kern w:val="0"/>
              </w:rPr>
            </w:pPr>
            <w:r w:rsidRPr="00716A46">
              <w:rPr>
                <w:rFonts w:eastAsia="標楷體"/>
                <w:b/>
                <w:bCs/>
                <w:kern w:val="0"/>
              </w:rPr>
              <w:t>人　數</w:t>
            </w:r>
          </w:p>
        </w:tc>
        <w:tc>
          <w:tcPr>
            <w:tcW w:w="1340" w:type="dxa"/>
            <w:tcBorders>
              <w:top w:val="nil"/>
              <w:left w:val="nil"/>
              <w:bottom w:val="single" w:sz="4" w:space="0" w:color="auto"/>
              <w:right w:val="single" w:sz="4" w:space="0" w:color="auto"/>
            </w:tcBorders>
            <w:shd w:val="clear" w:color="auto" w:fill="auto"/>
            <w:noWrap/>
            <w:vAlign w:val="bottom"/>
            <w:hideMark/>
          </w:tcPr>
          <w:p w:rsidR="00BD4595" w:rsidRPr="00716A46" w:rsidRDefault="00BD4595" w:rsidP="00B36183">
            <w:pPr>
              <w:widowControl/>
              <w:spacing w:line="280" w:lineRule="exact"/>
              <w:jc w:val="center"/>
              <w:rPr>
                <w:b/>
                <w:bCs/>
                <w:kern w:val="0"/>
              </w:rPr>
            </w:pPr>
            <w:r w:rsidRPr="00716A46">
              <w:rPr>
                <w:rFonts w:eastAsia="標楷體"/>
                <w:b/>
                <w:bCs/>
                <w:kern w:val="0"/>
              </w:rPr>
              <w:t>百分比</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kern w:val="0"/>
              </w:rPr>
              <w:t xml:space="preserve">　</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無人接聽</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5304</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59.0%</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電話中</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313</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3.5%</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電話停話改號故障空號</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2640</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29.4%</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傳真機</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502</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5.6%</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答錄機</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26</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0.3%</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宿舍機關公司營業用電話</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202</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2.2%</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kern w:val="0"/>
              </w:rPr>
              <w:t xml:space="preserve">　</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kern w:val="0"/>
              </w:rPr>
            </w:pP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b/>
                <w:bCs/>
                <w:kern w:val="0"/>
              </w:rPr>
            </w:pPr>
            <w:r w:rsidRPr="00716A46">
              <w:rPr>
                <w:rFonts w:eastAsia="標楷體"/>
                <w:b/>
                <w:bCs/>
                <w:kern w:val="0"/>
              </w:rPr>
              <w:t>小計</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b/>
                <w:bCs/>
                <w:kern w:val="0"/>
              </w:rPr>
            </w:pPr>
            <w:r w:rsidRPr="00716A46">
              <w:rPr>
                <w:b/>
                <w:bCs/>
                <w:kern w:val="0"/>
              </w:rPr>
              <w:t>8987</w:t>
            </w:r>
          </w:p>
        </w:tc>
        <w:tc>
          <w:tcPr>
            <w:tcW w:w="1340" w:type="dxa"/>
            <w:tcBorders>
              <w:top w:val="nil"/>
              <w:left w:val="nil"/>
              <w:bottom w:val="nil"/>
              <w:right w:val="single" w:sz="4" w:space="0" w:color="auto"/>
            </w:tcBorders>
            <w:shd w:val="clear" w:color="auto" w:fill="auto"/>
            <w:noWrap/>
            <w:vAlign w:val="bottom"/>
            <w:hideMark/>
          </w:tcPr>
          <w:p w:rsidR="00BD4595" w:rsidRPr="00716A46" w:rsidRDefault="00BD4595" w:rsidP="00B36183">
            <w:pPr>
              <w:widowControl/>
              <w:spacing w:line="280" w:lineRule="exact"/>
              <w:jc w:val="right"/>
              <w:rPr>
                <w:b/>
                <w:bCs/>
                <w:kern w:val="0"/>
              </w:rPr>
            </w:pPr>
            <w:r w:rsidRPr="00716A46">
              <w:rPr>
                <w:b/>
                <w:bCs/>
                <w:kern w:val="0"/>
              </w:rPr>
              <w:t>100.0%</w:t>
            </w:r>
          </w:p>
        </w:tc>
      </w:tr>
      <w:tr w:rsidR="00716A46" w:rsidRPr="00716A46" w:rsidTr="009D5F0A">
        <w:trPr>
          <w:trHeight w:val="284"/>
          <w:jc w:val="center"/>
        </w:trPr>
        <w:tc>
          <w:tcPr>
            <w:tcW w:w="6206" w:type="dxa"/>
            <w:tcBorders>
              <w:top w:val="single" w:sz="4" w:space="0" w:color="auto"/>
              <w:left w:val="single" w:sz="4" w:space="0" w:color="auto"/>
              <w:bottom w:val="single" w:sz="4" w:space="0" w:color="auto"/>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kern w:val="0"/>
              </w:rPr>
              <w:t xml:space="preserve">　</w:t>
            </w:r>
          </w:p>
        </w:tc>
        <w:tc>
          <w:tcPr>
            <w:tcW w:w="1340" w:type="dxa"/>
            <w:tcBorders>
              <w:top w:val="single" w:sz="4" w:space="0" w:color="auto"/>
              <w:left w:val="nil"/>
              <w:bottom w:val="single" w:sz="4" w:space="0" w:color="auto"/>
              <w:right w:val="nil"/>
            </w:tcBorders>
            <w:shd w:val="clear" w:color="auto" w:fill="auto"/>
            <w:noWrap/>
            <w:vAlign w:val="bottom"/>
            <w:hideMark/>
          </w:tcPr>
          <w:p w:rsidR="00BD4595" w:rsidRPr="00716A46" w:rsidRDefault="00BD4595" w:rsidP="00B36183">
            <w:pPr>
              <w:widowControl/>
              <w:spacing w:line="280" w:lineRule="exact"/>
              <w:rPr>
                <w:kern w:val="0"/>
              </w:rPr>
            </w:pPr>
            <w:r w:rsidRPr="00716A46">
              <w:rPr>
                <w:kern w:val="0"/>
              </w:rPr>
              <w:t xml:space="preserv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BD4595" w:rsidRPr="00716A46" w:rsidRDefault="00BD4595" w:rsidP="00B36183">
            <w:pPr>
              <w:widowControl/>
              <w:spacing w:line="280" w:lineRule="exact"/>
              <w:rPr>
                <w:kern w:val="0"/>
              </w:rPr>
            </w:pPr>
            <w:r w:rsidRPr="00716A46">
              <w:rPr>
                <w:kern w:val="0"/>
              </w:rPr>
              <w:t xml:space="preserve">　</w:t>
            </w:r>
          </w:p>
        </w:tc>
      </w:tr>
      <w:tr w:rsidR="00716A46" w:rsidRPr="00716A46" w:rsidTr="009D5F0A">
        <w:trPr>
          <w:trHeight w:val="284"/>
          <w:jc w:val="center"/>
        </w:trPr>
        <w:tc>
          <w:tcPr>
            <w:tcW w:w="6206" w:type="dxa"/>
            <w:tcBorders>
              <w:top w:val="nil"/>
              <w:left w:val="single" w:sz="4" w:space="0" w:color="auto"/>
              <w:bottom w:val="single" w:sz="4" w:space="0" w:color="auto"/>
              <w:right w:val="nil"/>
            </w:tcBorders>
            <w:shd w:val="clear" w:color="000000" w:fill="D9D9D9"/>
            <w:noWrap/>
            <w:vAlign w:val="bottom"/>
            <w:hideMark/>
          </w:tcPr>
          <w:p w:rsidR="00BD4595" w:rsidRPr="00716A46" w:rsidRDefault="00BD4595" w:rsidP="00B36183">
            <w:pPr>
              <w:widowControl/>
              <w:spacing w:line="280" w:lineRule="exact"/>
              <w:jc w:val="both"/>
              <w:rPr>
                <w:b/>
                <w:bCs/>
                <w:kern w:val="0"/>
              </w:rPr>
            </w:pPr>
            <w:r w:rsidRPr="00716A46">
              <w:rPr>
                <w:b/>
                <w:bCs/>
                <w:kern w:val="0"/>
              </w:rPr>
              <w:t>(C</w:t>
            </w:r>
            <w:r w:rsidR="003C4779" w:rsidRPr="00716A46">
              <w:rPr>
                <w:b/>
                <w:bCs/>
                <w:kern w:val="0"/>
              </w:rPr>
              <w:t>）</w:t>
            </w:r>
            <w:r w:rsidRPr="00716A46">
              <w:rPr>
                <w:rFonts w:eastAsia="標楷體"/>
                <w:b/>
                <w:bCs/>
                <w:kern w:val="0"/>
              </w:rPr>
              <w:t>撥號紀錄統計表</w:t>
            </w:r>
          </w:p>
        </w:tc>
        <w:tc>
          <w:tcPr>
            <w:tcW w:w="1340" w:type="dxa"/>
            <w:tcBorders>
              <w:top w:val="nil"/>
              <w:left w:val="nil"/>
              <w:bottom w:val="single" w:sz="4" w:space="0" w:color="auto"/>
              <w:right w:val="nil"/>
            </w:tcBorders>
            <w:shd w:val="clear" w:color="000000" w:fill="D9D9D9"/>
            <w:noWrap/>
            <w:vAlign w:val="bottom"/>
            <w:hideMark/>
          </w:tcPr>
          <w:p w:rsidR="00BD4595" w:rsidRPr="00716A46" w:rsidRDefault="00BD4595" w:rsidP="00B36183">
            <w:pPr>
              <w:widowControl/>
              <w:spacing w:line="280" w:lineRule="exact"/>
              <w:rPr>
                <w:kern w:val="0"/>
              </w:rPr>
            </w:pPr>
            <w:r w:rsidRPr="00716A46">
              <w:rPr>
                <w:kern w:val="0"/>
              </w:rPr>
              <w:t xml:space="preserve">　</w:t>
            </w:r>
          </w:p>
        </w:tc>
        <w:tc>
          <w:tcPr>
            <w:tcW w:w="1340" w:type="dxa"/>
            <w:tcBorders>
              <w:top w:val="nil"/>
              <w:left w:val="nil"/>
              <w:bottom w:val="single" w:sz="4" w:space="0" w:color="auto"/>
              <w:right w:val="single" w:sz="4" w:space="0" w:color="auto"/>
            </w:tcBorders>
            <w:shd w:val="clear" w:color="000000" w:fill="D9D9D9"/>
            <w:noWrap/>
            <w:vAlign w:val="bottom"/>
            <w:hideMark/>
          </w:tcPr>
          <w:p w:rsidR="00BD4595" w:rsidRPr="00716A46" w:rsidRDefault="00BD4595" w:rsidP="00B36183">
            <w:pPr>
              <w:widowControl/>
              <w:spacing w:line="280" w:lineRule="exact"/>
              <w:rPr>
                <w:kern w:val="0"/>
              </w:rPr>
            </w:pPr>
            <w:r w:rsidRPr="00716A46">
              <w:rPr>
                <w:kern w:val="0"/>
              </w:rPr>
              <w:t xml:space="preserve">　</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接通率</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hideMark/>
          </w:tcPr>
          <w:p w:rsidR="00BD4595" w:rsidRPr="00716A46" w:rsidRDefault="00BD4595" w:rsidP="00B36183">
            <w:pPr>
              <w:jc w:val="right"/>
            </w:pPr>
            <w:r w:rsidRPr="00716A46">
              <w:t>46.1%</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訪問成功率</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hideMark/>
          </w:tcPr>
          <w:p w:rsidR="00BD4595" w:rsidRPr="00716A46" w:rsidRDefault="00BD4595" w:rsidP="00B36183">
            <w:pPr>
              <w:jc w:val="right"/>
            </w:pPr>
            <w:r w:rsidRPr="00716A46">
              <w:t>7.5%</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接通後訪問成功率</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hideMark/>
          </w:tcPr>
          <w:p w:rsidR="00BD4595" w:rsidRPr="00716A46" w:rsidRDefault="00BD4595" w:rsidP="00B36183">
            <w:pPr>
              <w:jc w:val="right"/>
            </w:pPr>
            <w:r w:rsidRPr="00716A46">
              <w:t>16.2%</w:t>
            </w:r>
          </w:p>
        </w:tc>
      </w:tr>
      <w:tr w:rsidR="00716A46" w:rsidRPr="00716A46" w:rsidTr="009D5F0A">
        <w:trPr>
          <w:trHeight w:val="284"/>
          <w:jc w:val="center"/>
        </w:trPr>
        <w:tc>
          <w:tcPr>
            <w:tcW w:w="6206" w:type="dxa"/>
            <w:tcBorders>
              <w:top w:val="nil"/>
              <w:left w:val="single" w:sz="4" w:space="0" w:color="auto"/>
              <w:bottom w:val="nil"/>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拒訪率</w:t>
            </w:r>
            <w:r w:rsidRPr="00716A46">
              <w:rPr>
                <w:kern w:val="0"/>
              </w:rPr>
              <w:t>(</w:t>
            </w:r>
            <w:r w:rsidRPr="00716A46">
              <w:rPr>
                <w:rFonts w:eastAsia="標楷體"/>
                <w:kern w:val="0"/>
              </w:rPr>
              <w:t>含接電話者即拒訪</w:t>
            </w:r>
            <w:r w:rsidR="003C4779" w:rsidRPr="00716A46">
              <w:rPr>
                <w:kern w:val="0"/>
              </w:rPr>
              <w:t>）</w:t>
            </w:r>
          </w:p>
        </w:tc>
        <w:tc>
          <w:tcPr>
            <w:tcW w:w="1340" w:type="dxa"/>
            <w:tcBorders>
              <w:top w:val="nil"/>
              <w:left w:val="nil"/>
              <w:bottom w:val="nil"/>
              <w:right w:val="nil"/>
            </w:tcBorders>
            <w:shd w:val="clear" w:color="auto" w:fill="auto"/>
            <w:noWrap/>
            <w:vAlign w:val="bottom"/>
            <w:hideMark/>
          </w:tcPr>
          <w:p w:rsidR="00BD4595" w:rsidRPr="00716A46" w:rsidRDefault="00BD4595" w:rsidP="00B36183">
            <w:pPr>
              <w:widowControl/>
              <w:spacing w:line="280" w:lineRule="exact"/>
              <w:jc w:val="right"/>
              <w:rPr>
                <w:kern w:val="0"/>
              </w:rPr>
            </w:pPr>
          </w:p>
        </w:tc>
        <w:tc>
          <w:tcPr>
            <w:tcW w:w="1340" w:type="dxa"/>
            <w:tcBorders>
              <w:top w:val="nil"/>
              <w:left w:val="nil"/>
              <w:bottom w:val="nil"/>
              <w:right w:val="single" w:sz="4" w:space="0" w:color="auto"/>
            </w:tcBorders>
            <w:shd w:val="clear" w:color="auto" w:fill="auto"/>
            <w:noWrap/>
            <w:hideMark/>
          </w:tcPr>
          <w:p w:rsidR="00BD4595" w:rsidRPr="00716A46" w:rsidRDefault="00BD4595" w:rsidP="00B36183">
            <w:pPr>
              <w:jc w:val="right"/>
            </w:pPr>
            <w:r w:rsidRPr="00716A46">
              <w:t>15.9%</w:t>
            </w:r>
          </w:p>
        </w:tc>
      </w:tr>
      <w:tr w:rsidR="00716A46" w:rsidRPr="00716A46" w:rsidTr="009D5F0A">
        <w:trPr>
          <w:trHeight w:val="284"/>
          <w:jc w:val="center"/>
        </w:trPr>
        <w:tc>
          <w:tcPr>
            <w:tcW w:w="6206" w:type="dxa"/>
            <w:tcBorders>
              <w:top w:val="nil"/>
              <w:left w:val="single" w:sz="4" w:space="0" w:color="auto"/>
              <w:bottom w:val="single" w:sz="4" w:space="0" w:color="auto"/>
              <w:right w:val="nil"/>
            </w:tcBorders>
            <w:shd w:val="clear" w:color="auto" w:fill="auto"/>
            <w:noWrap/>
            <w:vAlign w:val="bottom"/>
            <w:hideMark/>
          </w:tcPr>
          <w:p w:rsidR="00BD4595" w:rsidRPr="00716A46" w:rsidRDefault="00BD4595" w:rsidP="00B36183">
            <w:pPr>
              <w:widowControl/>
              <w:spacing w:line="280" w:lineRule="exact"/>
              <w:jc w:val="both"/>
              <w:rPr>
                <w:kern w:val="0"/>
              </w:rPr>
            </w:pPr>
            <w:r w:rsidRPr="00716A46">
              <w:rPr>
                <w:rFonts w:eastAsia="標楷體"/>
                <w:kern w:val="0"/>
              </w:rPr>
              <w:t>拒訪率</w:t>
            </w:r>
            <w:r w:rsidRPr="00716A46">
              <w:rPr>
                <w:kern w:val="0"/>
              </w:rPr>
              <w:t>(</w:t>
            </w:r>
            <w:r w:rsidRPr="00716A46">
              <w:rPr>
                <w:rFonts w:eastAsia="標楷體"/>
                <w:kern w:val="0"/>
              </w:rPr>
              <w:t>不含接電話者即拒訪</w:t>
            </w:r>
            <w:r w:rsidR="003C4779" w:rsidRPr="00716A46">
              <w:rPr>
                <w:kern w:val="0"/>
              </w:rPr>
              <w:t>）</w:t>
            </w:r>
          </w:p>
        </w:tc>
        <w:tc>
          <w:tcPr>
            <w:tcW w:w="1340" w:type="dxa"/>
            <w:tcBorders>
              <w:top w:val="nil"/>
              <w:left w:val="nil"/>
              <w:bottom w:val="single" w:sz="4" w:space="0" w:color="auto"/>
              <w:right w:val="nil"/>
            </w:tcBorders>
            <w:shd w:val="clear" w:color="auto" w:fill="auto"/>
            <w:noWrap/>
            <w:vAlign w:val="bottom"/>
            <w:hideMark/>
          </w:tcPr>
          <w:p w:rsidR="00BD4595" w:rsidRPr="00716A46" w:rsidRDefault="00BD4595" w:rsidP="00B36183">
            <w:pPr>
              <w:widowControl/>
              <w:spacing w:line="280" w:lineRule="exact"/>
              <w:jc w:val="right"/>
              <w:rPr>
                <w:kern w:val="0"/>
              </w:rPr>
            </w:pPr>
            <w:r w:rsidRPr="00716A46">
              <w:rPr>
                <w:kern w:val="0"/>
              </w:rPr>
              <w:t xml:space="preserve">　</w:t>
            </w:r>
          </w:p>
        </w:tc>
        <w:tc>
          <w:tcPr>
            <w:tcW w:w="1340" w:type="dxa"/>
            <w:tcBorders>
              <w:top w:val="nil"/>
              <w:left w:val="nil"/>
              <w:bottom w:val="single" w:sz="4" w:space="0" w:color="auto"/>
              <w:right w:val="single" w:sz="4" w:space="0" w:color="auto"/>
            </w:tcBorders>
            <w:shd w:val="clear" w:color="auto" w:fill="auto"/>
            <w:noWrap/>
            <w:hideMark/>
          </w:tcPr>
          <w:p w:rsidR="00BD4595" w:rsidRPr="00716A46" w:rsidRDefault="00BD4595" w:rsidP="00B36183">
            <w:pPr>
              <w:jc w:val="right"/>
            </w:pPr>
            <w:r w:rsidRPr="00716A46">
              <w:t>3.8%</w:t>
            </w:r>
          </w:p>
        </w:tc>
      </w:tr>
    </w:tbl>
    <w:p w:rsidR="00BD4595" w:rsidRPr="00716A46" w:rsidRDefault="00BD4595" w:rsidP="00DA11CA">
      <w:pPr>
        <w:spacing w:beforeLines="100" w:before="240" w:line="600" w:lineRule="exact"/>
        <w:rPr>
          <w:rFonts w:eastAsia="標楷體"/>
          <w:b/>
          <w:sz w:val="32"/>
          <w:szCs w:val="32"/>
        </w:rPr>
      </w:pPr>
      <w:r w:rsidRPr="00716A46">
        <w:rPr>
          <w:rFonts w:eastAsia="標楷體"/>
          <w:sz w:val="32"/>
          <w:szCs w:val="32"/>
        </w:rPr>
        <w:br w:type="page"/>
      </w:r>
      <w:r w:rsidRPr="00716A46">
        <w:rPr>
          <w:rFonts w:eastAsia="標楷體"/>
          <w:b/>
          <w:sz w:val="32"/>
          <w:szCs w:val="32"/>
        </w:rPr>
        <w:lastRenderedPageBreak/>
        <w:t>伍、樣本代表性檢定</w:t>
      </w:r>
    </w:p>
    <w:p w:rsidR="00BD4595" w:rsidRPr="00716A46" w:rsidRDefault="00BD4595" w:rsidP="00BD4595">
      <w:pPr>
        <w:spacing w:line="500" w:lineRule="exact"/>
        <w:ind w:firstLineChars="200" w:firstLine="560"/>
        <w:jc w:val="both"/>
        <w:rPr>
          <w:rFonts w:eastAsia="標楷體"/>
        </w:rPr>
      </w:pPr>
      <w:r w:rsidRPr="00716A46">
        <w:rPr>
          <w:rFonts w:eastAsia="標楷體"/>
          <w:sz w:val="28"/>
        </w:rPr>
        <w:t>為了解</w:t>
      </w:r>
      <w:r w:rsidRPr="00716A46">
        <w:rPr>
          <w:rFonts w:eastAsia="標楷體"/>
          <w:sz w:val="28"/>
        </w:rPr>
        <w:t>1,102</w:t>
      </w:r>
      <w:r w:rsidRPr="00716A46">
        <w:rPr>
          <w:rFonts w:eastAsia="標楷體"/>
          <w:sz w:val="28"/>
        </w:rPr>
        <w:t>份有效樣本的代表性如何，以下分別就性別、年齡、地理區域以及教育程度（以內政部戶政司所公布之</w:t>
      </w:r>
      <w:r w:rsidRPr="00716A46">
        <w:rPr>
          <w:rFonts w:eastAsia="標楷體"/>
          <w:sz w:val="28"/>
        </w:rPr>
        <w:t>105</w:t>
      </w:r>
      <w:r w:rsidRPr="00716A46">
        <w:rPr>
          <w:rFonts w:eastAsia="標楷體"/>
          <w:sz w:val="28"/>
        </w:rPr>
        <w:t>年底人口統計資料為母體參數）等變數以母體參數予以檢定。</w:t>
      </w:r>
    </w:p>
    <w:p w:rsidR="00BD4595" w:rsidRPr="00716A46" w:rsidRDefault="00BD4595" w:rsidP="00BD4595">
      <w:pPr>
        <w:pStyle w:val="01"/>
      </w:pPr>
    </w:p>
    <w:p w:rsidR="00BD4595" w:rsidRPr="00716A46" w:rsidRDefault="00BD4595" w:rsidP="00BD4595">
      <w:pPr>
        <w:pStyle w:val="af6"/>
        <w:ind w:leftChars="50" w:left="120"/>
        <w:jc w:val="center"/>
        <w:rPr>
          <w:sz w:val="24"/>
          <w:szCs w:val="24"/>
        </w:rPr>
      </w:pPr>
      <w:r w:rsidRPr="00716A46">
        <w:rPr>
          <w:sz w:val="24"/>
          <w:szCs w:val="24"/>
        </w:rPr>
        <w:t>表附</w:t>
      </w:r>
      <w:r w:rsidRPr="00716A46">
        <w:rPr>
          <w:sz w:val="24"/>
          <w:szCs w:val="24"/>
        </w:rPr>
        <w:t>1.</w:t>
      </w:r>
      <w:r w:rsidRPr="00716A46">
        <w:rPr>
          <w:noProof/>
          <w:sz w:val="24"/>
          <w:szCs w:val="24"/>
        </w:rPr>
        <w:t>2</w:t>
      </w:r>
      <w:r w:rsidRPr="00716A46">
        <w:rPr>
          <w:sz w:val="24"/>
          <w:szCs w:val="24"/>
        </w:rPr>
        <w:t xml:space="preserve">　訪問成功樣本之代表性檢定：性別（加權前）</w:t>
      </w: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72"/>
        <w:gridCol w:w="1191"/>
        <w:gridCol w:w="1255"/>
        <w:gridCol w:w="1255"/>
        <w:gridCol w:w="3231"/>
      </w:tblGrid>
      <w:tr w:rsidR="00716A46" w:rsidRPr="00716A46" w:rsidTr="00B36183">
        <w:trPr>
          <w:cantSplit/>
          <w:jc w:val="center"/>
        </w:trPr>
        <w:tc>
          <w:tcPr>
            <w:tcW w:w="1672" w:type="dxa"/>
            <w:vMerge w:val="restart"/>
            <w:vAlign w:val="center"/>
          </w:tcPr>
          <w:p w:rsidR="00BD4595" w:rsidRPr="00716A46" w:rsidRDefault="00BD4595" w:rsidP="00B36183">
            <w:pPr>
              <w:snapToGrid w:val="0"/>
              <w:ind w:leftChars="59" w:left="142" w:rightChars="82" w:right="197"/>
              <w:jc w:val="center"/>
              <w:rPr>
                <w:rFonts w:eastAsia="標楷體"/>
              </w:rPr>
            </w:pPr>
          </w:p>
        </w:tc>
        <w:tc>
          <w:tcPr>
            <w:tcW w:w="2446" w:type="dxa"/>
            <w:gridSpan w:val="2"/>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樣本</w:t>
            </w:r>
          </w:p>
        </w:tc>
        <w:tc>
          <w:tcPr>
            <w:tcW w:w="1255" w:type="dxa"/>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母體</w:t>
            </w:r>
          </w:p>
        </w:tc>
        <w:tc>
          <w:tcPr>
            <w:tcW w:w="3231" w:type="dxa"/>
            <w:vMerge w:val="restart"/>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檢定結果</w:t>
            </w:r>
          </w:p>
        </w:tc>
      </w:tr>
      <w:tr w:rsidR="00716A46" w:rsidRPr="00716A46" w:rsidTr="00B36183">
        <w:trPr>
          <w:cantSplit/>
          <w:jc w:val="center"/>
        </w:trPr>
        <w:tc>
          <w:tcPr>
            <w:tcW w:w="1672" w:type="dxa"/>
            <w:vMerge/>
            <w:vAlign w:val="center"/>
          </w:tcPr>
          <w:p w:rsidR="00BD4595" w:rsidRPr="00716A46" w:rsidRDefault="00BD4595" w:rsidP="00B36183">
            <w:pPr>
              <w:snapToGrid w:val="0"/>
              <w:ind w:leftChars="59" w:left="142" w:rightChars="82" w:right="197"/>
              <w:jc w:val="center"/>
              <w:rPr>
                <w:rFonts w:eastAsia="標楷體"/>
              </w:rPr>
            </w:pPr>
          </w:p>
        </w:tc>
        <w:tc>
          <w:tcPr>
            <w:tcW w:w="1191" w:type="dxa"/>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人數</w:t>
            </w:r>
          </w:p>
        </w:tc>
        <w:tc>
          <w:tcPr>
            <w:tcW w:w="1255" w:type="dxa"/>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1255" w:type="dxa"/>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3231" w:type="dxa"/>
            <w:vMerge/>
            <w:vAlign w:val="center"/>
          </w:tcPr>
          <w:p w:rsidR="00BD4595" w:rsidRPr="00716A46" w:rsidRDefault="00BD4595" w:rsidP="00B36183">
            <w:pPr>
              <w:snapToGrid w:val="0"/>
              <w:ind w:leftChars="59" w:left="142" w:rightChars="82" w:right="197"/>
              <w:jc w:val="center"/>
              <w:rPr>
                <w:rFonts w:eastAsia="標楷體"/>
              </w:rPr>
            </w:pPr>
          </w:p>
        </w:tc>
      </w:tr>
      <w:tr w:rsidR="00716A46" w:rsidRPr="00716A46" w:rsidTr="00B36183">
        <w:trPr>
          <w:cantSplit/>
          <w:trHeight w:val="75"/>
          <w:jc w:val="center"/>
        </w:trPr>
        <w:tc>
          <w:tcPr>
            <w:tcW w:w="1672" w:type="dxa"/>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男性</w:t>
            </w:r>
          </w:p>
        </w:tc>
        <w:tc>
          <w:tcPr>
            <w:tcW w:w="1191" w:type="dxa"/>
            <w:vAlign w:val="center"/>
          </w:tcPr>
          <w:p w:rsidR="00BD4595" w:rsidRPr="00716A46" w:rsidRDefault="00BD4595" w:rsidP="00B36183">
            <w:pPr>
              <w:ind w:rightChars="87" w:right="209"/>
              <w:jc w:val="right"/>
            </w:pPr>
            <w:r w:rsidRPr="00716A46">
              <w:t>503</w:t>
            </w:r>
          </w:p>
        </w:tc>
        <w:tc>
          <w:tcPr>
            <w:tcW w:w="1255" w:type="dxa"/>
            <w:vAlign w:val="center"/>
          </w:tcPr>
          <w:p w:rsidR="00BD4595" w:rsidRPr="00716A46" w:rsidRDefault="00BD4595" w:rsidP="00B36183">
            <w:pPr>
              <w:ind w:rightChars="87" w:right="209"/>
              <w:jc w:val="right"/>
            </w:pPr>
            <w:r w:rsidRPr="00716A46">
              <w:t xml:space="preserve"> 45.64 </w:t>
            </w:r>
          </w:p>
        </w:tc>
        <w:tc>
          <w:tcPr>
            <w:tcW w:w="1255" w:type="dxa"/>
            <w:vAlign w:val="bottom"/>
          </w:tcPr>
          <w:p w:rsidR="00BD4595" w:rsidRPr="00716A46" w:rsidRDefault="00BD4595" w:rsidP="00B36183">
            <w:pPr>
              <w:snapToGrid w:val="0"/>
              <w:ind w:leftChars="59" w:left="142" w:rightChars="82" w:right="197"/>
              <w:jc w:val="right"/>
              <w:rPr>
                <w:rFonts w:eastAsia="標楷體"/>
              </w:rPr>
            </w:pPr>
            <w:r w:rsidRPr="00716A46">
              <w:rPr>
                <w:rFonts w:eastAsia="標楷體"/>
              </w:rPr>
              <w:t>49.23</w:t>
            </w:r>
          </w:p>
        </w:tc>
        <w:tc>
          <w:tcPr>
            <w:tcW w:w="3231" w:type="dxa"/>
            <w:vMerge w:val="restart"/>
            <w:vAlign w:val="center"/>
          </w:tcPr>
          <w:p w:rsidR="00BD4595" w:rsidRPr="00716A46" w:rsidRDefault="00BD4595" w:rsidP="00B36183">
            <w:pPr>
              <w:snapToGrid w:val="0"/>
              <w:ind w:leftChars="59" w:left="142" w:rightChars="82" w:right="197"/>
              <w:rPr>
                <w:rFonts w:eastAsia="標楷體"/>
              </w:rPr>
            </w:pPr>
            <w:r w:rsidRPr="00716A46">
              <w:rPr>
                <w:rFonts w:eastAsia="標楷體"/>
              </w:rPr>
              <w:t>卡方值</w:t>
            </w:r>
            <w:r w:rsidRPr="00716A46">
              <w:rPr>
                <w:rFonts w:eastAsia="標楷體"/>
              </w:rPr>
              <w:t>=5.6742</w:t>
            </w:r>
          </w:p>
          <w:p w:rsidR="00BD4595" w:rsidRPr="00716A46" w:rsidRDefault="00BD4595" w:rsidP="00B36183">
            <w:pPr>
              <w:snapToGrid w:val="0"/>
              <w:ind w:leftChars="59" w:left="142" w:rightChars="82" w:right="197"/>
              <w:rPr>
                <w:rFonts w:eastAsia="標楷體"/>
              </w:rPr>
            </w:pPr>
            <w:r w:rsidRPr="00716A46">
              <w:rPr>
                <w:rFonts w:eastAsia="標楷體"/>
              </w:rPr>
              <w:t>p &lt; 0.05</w:t>
            </w:r>
          </w:p>
          <w:p w:rsidR="00BD4595" w:rsidRPr="00716A46" w:rsidRDefault="00BD4595" w:rsidP="00B36183">
            <w:pPr>
              <w:snapToGrid w:val="0"/>
              <w:ind w:leftChars="59" w:left="142" w:rightChars="82" w:right="197"/>
              <w:rPr>
                <w:rFonts w:eastAsia="標楷體"/>
              </w:rPr>
            </w:pPr>
            <w:r w:rsidRPr="00716A46">
              <w:rPr>
                <w:rFonts w:eastAsia="標楷體"/>
              </w:rPr>
              <w:t>樣本與母體不一致</w:t>
            </w:r>
          </w:p>
        </w:tc>
      </w:tr>
      <w:tr w:rsidR="00716A46" w:rsidRPr="00716A46" w:rsidTr="00B36183">
        <w:trPr>
          <w:cantSplit/>
          <w:jc w:val="center"/>
        </w:trPr>
        <w:tc>
          <w:tcPr>
            <w:tcW w:w="1672" w:type="dxa"/>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女性</w:t>
            </w:r>
          </w:p>
        </w:tc>
        <w:tc>
          <w:tcPr>
            <w:tcW w:w="1191" w:type="dxa"/>
            <w:vAlign w:val="center"/>
          </w:tcPr>
          <w:p w:rsidR="00BD4595" w:rsidRPr="00716A46" w:rsidRDefault="00BD4595" w:rsidP="00B36183">
            <w:pPr>
              <w:ind w:rightChars="87" w:right="209"/>
              <w:jc w:val="right"/>
            </w:pPr>
            <w:r w:rsidRPr="00716A46">
              <w:t>599</w:t>
            </w:r>
          </w:p>
        </w:tc>
        <w:tc>
          <w:tcPr>
            <w:tcW w:w="1255" w:type="dxa"/>
            <w:vAlign w:val="center"/>
          </w:tcPr>
          <w:p w:rsidR="00BD4595" w:rsidRPr="00716A46" w:rsidRDefault="00BD4595" w:rsidP="00B36183">
            <w:pPr>
              <w:ind w:rightChars="87" w:right="209"/>
              <w:jc w:val="right"/>
            </w:pPr>
            <w:r w:rsidRPr="00716A46">
              <w:t xml:space="preserve"> 54.36 </w:t>
            </w:r>
          </w:p>
        </w:tc>
        <w:tc>
          <w:tcPr>
            <w:tcW w:w="1255" w:type="dxa"/>
            <w:vAlign w:val="bottom"/>
          </w:tcPr>
          <w:p w:rsidR="00BD4595" w:rsidRPr="00716A46" w:rsidRDefault="00BD4595" w:rsidP="00B36183">
            <w:pPr>
              <w:snapToGrid w:val="0"/>
              <w:ind w:leftChars="59" w:left="142" w:rightChars="82" w:right="197"/>
              <w:jc w:val="right"/>
              <w:rPr>
                <w:rFonts w:eastAsia="標楷體"/>
              </w:rPr>
            </w:pPr>
            <w:r w:rsidRPr="00716A46">
              <w:rPr>
                <w:rFonts w:eastAsia="標楷體"/>
              </w:rPr>
              <w:t>50.77</w:t>
            </w:r>
          </w:p>
        </w:tc>
        <w:tc>
          <w:tcPr>
            <w:tcW w:w="3231" w:type="dxa"/>
            <w:vMerge/>
            <w:vAlign w:val="center"/>
          </w:tcPr>
          <w:p w:rsidR="00BD4595" w:rsidRPr="00716A46" w:rsidRDefault="00BD4595" w:rsidP="00B36183">
            <w:pPr>
              <w:snapToGrid w:val="0"/>
              <w:ind w:leftChars="59" w:left="142" w:rightChars="82" w:right="197"/>
              <w:jc w:val="center"/>
              <w:rPr>
                <w:rFonts w:eastAsia="標楷體"/>
              </w:rPr>
            </w:pPr>
          </w:p>
        </w:tc>
      </w:tr>
      <w:tr w:rsidR="00BD4595" w:rsidRPr="00716A46" w:rsidTr="00B36183">
        <w:trPr>
          <w:cantSplit/>
          <w:jc w:val="center"/>
        </w:trPr>
        <w:tc>
          <w:tcPr>
            <w:tcW w:w="1672" w:type="dxa"/>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合計</w:t>
            </w:r>
          </w:p>
        </w:tc>
        <w:tc>
          <w:tcPr>
            <w:tcW w:w="1191" w:type="dxa"/>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1102</w:t>
            </w:r>
          </w:p>
        </w:tc>
        <w:tc>
          <w:tcPr>
            <w:tcW w:w="1255" w:type="dxa"/>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1255" w:type="dxa"/>
            <w:vAlign w:val="bottom"/>
          </w:tcPr>
          <w:p w:rsidR="00BD4595" w:rsidRPr="00716A46" w:rsidRDefault="00BD4595" w:rsidP="00B36183">
            <w:pPr>
              <w:snapToGrid w:val="0"/>
              <w:ind w:leftChars="59" w:left="142" w:rightChars="82" w:right="197"/>
              <w:jc w:val="right"/>
              <w:rPr>
                <w:rFonts w:eastAsia="標楷體"/>
              </w:rPr>
            </w:pPr>
            <w:r w:rsidRPr="00716A46">
              <w:rPr>
                <w:rFonts w:eastAsia="標楷體"/>
              </w:rPr>
              <w:t>100.00</w:t>
            </w:r>
          </w:p>
        </w:tc>
        <w:tc>
          <w:tcPr>
            <w:tcW w:w="3231" w:type="dxa"/>
            <w:vMerge/>
            <w:vAlign w:val="center"/>
          </w:tcPr>
          <w:p w:rsidR="00BD4595" w:rsidRPr="00716A46" w:rsidRDefault="00BD4595" w:rsidP="00B36183">
            <w:pPr>
              <w:snapToGrid w:val="0"/>
              <w:ind w:leftChars="59" w:left="142" w:rightChars="82" w:right="197"/>
              <w:jc w:val="center"/>
              <w:rPr>
                <w:rFonts w:eastAsia="標楷體"/>
              </w:rPr>
            </w:pPr>
          </w:p>
        </w:tc>
      </w:tr>
    </w:tbl>
    <w:p w:rsidR="00BD4595" w:rsidRPr="00716A46" w:rsidRDefault="00BD4595" w:rsidP="00BD4595"/>
    <w:p w:rsidR="00BD4595" w:rsidRPr="00716A46" w:rsidRDefault="00BD4595" w:rsidP="00BD4595"/>
    <w:p w:rsidR="00BD4595" w:rsidRPr="00716A46" w:rsidRDefault="00BD4595" w:rsidP="00BD4595"/>
    <w:p w:rsidR="00BD4595" w:rsidRPr="00716A46" w:rsidRDefault="00BD4595" w:rsidP="00BD4595"/>
    <w:p w:rsidR="00BD4595" w:rsidRPr="00716A46" w:rsidRDefault="00BD4595" w:rsidP="00BD4595">
      <w:pPr>
        <w:pStyle w:val="af6"/>
        <w:ind w:leftChars="50" w:left="120"/>
        <w:jc w:val="center"/>
        <w:rPr>
          <w:sz w:val="24"/>
          <w:szCs w:val="24"/>
        </w:rPr>
      </w:pPr>
      <w:r w:rsidRPr="00716A46">
        <w:rPr>
          <w:sz w:val="24"/>
          <w:szCs w:val="24"/>
        </w:rPr>
        <w:t>表附</w:t>
      </w:r>
      <w:r w:rsidRPr="00716A46">
        <w:rPr>
          <w:sz w:val="24"/>
          <w:szCs w:val="24"/>
        </w:rPr>
        <w:t>1.</w:t>
      </w:r>
      <w:r w:rsidRPr="00716A46">
        <w:rPr>
          <w:noProof/>
          <w:sz w:val="24"/>
          <w:szCs w:val="24"/>
        </w:rPr>
        <w:t>3</w:t>
      </w:r>
      <w:r w:rsidRPr="00716A46">
        <w:rPr>
          <w:sz w:val="24"/>
          <w:szCs w:val="24"/>
        </w:rPr>
        <w:t xml:space="preserve">　訪問成功樣本之代表性檢定：年齡（加權前）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2"/>
        <w:gridCol w:w="1191"/>
        <w:gridCol w:w="1255"/>
        <w:gridCol w:w="1255"/>
        <w:gridCol w:w="3231"/>
      </w:tblGrid>
      <w:tr w:rsidR="00716A46" w:rsidRPr="00716A46" w:rsidTr="00B36183">
        <w:trPr>
          <w:cantSplit/>
          <w:jc w:val="center"/>
        </w:trPr>
        <w:tc>
          <w:tcPr>
            <w:tcW w:w="1672" w:type="dxa"/>
            <w:vMerge w:val="restart"/>
            <w:tcBorders>
              <w:top w:val="double" w:sz="4"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p>
        </w:tc>
        <w:tc>
          <w:tcPr>
            <w:tcW w:w="2446" w:type="dxa"/>
            <w:gridSpan w:val="2"/>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樣本</w:t>
            </w:r>
          </w:p>
        </w:tc>
        <w:tc>
          <w:tcPr>
            <w:tcW w:w="1255" w:type="dxa"/>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母體</w:t>
            </w:r>
          </w:p>
        </w:tc>
        <w:tc>
          <w:tcPr>
            <w:tcW w:w="3231" w:type="dxa"/>
            <w:vMerge w:val="restart"/>
            <w:tcBorders>
              <w:top w:val="double" w:sz="4"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檢定結果</w:t>
            </w:r>
          </w:p>
        </w:tc>
      </w:tr>
      <w:tr w:rsidR="00716A46" w:rsidRPr="00716A46" w:rsidTr="00B36183">
        <w:trPr>
          <w:cantSplit/>
          <w:jc w:val="center"/>
        </w:trPr>
        <w:tc>
          <w:tcPr>
            <w:tcW w:w="1672" w:type="dxa"/>
            <w:vMerge/>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人數</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3231" w:type="dxa"/>
            <w:vMerge/>
            <w:tcBorders>
              <w:top w:val="single" w:sz="2"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20</w:t>
            </w:r>
            <w:r w:rsidRPr="00716A46">
              <w:rPr>
                <w:rFonts w:eastAsia="標楷體"/>
              </w:rPr>
              <w:t>至</w:t>
            </w:r>
            <w:r w:rsidRPr="00716A46">
              <w:rPr>
                <w:rFonts w:eastAsia="標楷體"/>
              </w:rPr>
              <w:t>29</w:t>
            </w:r>
            <w:r w:rsidRPr="00716A46">
              <w:rPr>
                <w:rFonts w:eastAsia="標楷體"/>
              </w:rPr>
              <w:t>歲</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103</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9.48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16.93</w:t>
            </w:r>
          </w:p>
        </w:tc>
        <w:tc>
          <w:tcPr>
            <w:tcW w:w="3231" w:type="dxa"/>
            <w:vMerge w:val="restart"/>
            <w:tcBorders>
              <w:top w:val="single" w:sz="2" w:space="0" w:color="auto"/>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r w:rsidRPr="00716A46">
              <w:rPr>
                <w:rFonts w:eastAsia="標楷體"/>
              </w:rPr>
              <w:t>卡方值</w:t>
            </w:r>
            <w:r w:rsidRPr="00716A46">
              <w:rPr>
                <w:rFonts w:eastAsia="標楷體"/>
              </w:rPr>
              <w:t>=106.0167</w:t>
            </w:r>
          </w:p>
          <w:p w:rsidR="00BD4595" w:rsidRPr="00716A46" w:rsidRDefault="00BD4595" w:rsidP="00B36183">
            <w:pPr>
              <w:snapToGrid w:val="0"/>
              <w:ind w:leftChars="59" w:left="142" w:rightChars="82" w:right="197"/>
              <w:rPr>
                <w:rFonts w:eastAsia="標楷體"/>
              </w:rPr>
            </w:pPr>
            <w:r w:rsidRPr="00716A46">
              <w:rPr>
                <w:rFonts w:eastAsia="標楷體"/>
              </w:rPr>
              <w:t>p &lt; 0.05</w:t>
            </w:r>
          </w:p>
          <w:p w:rsidR="00BD4595" w:rsidRPr="00716A46" w:rsidRDefault="00BD4595" w:rsidP="00B36183">
            <w:pPr>
              <w:snapToGrid w:val="0"/>
              <w:ind w:leftChars="59" w:left="142" w:rightChars="82" w:right="197"/>
              <w:rPr>
                <w:rFonts w:eastAsia="標楷體"/>
              </w:rPr>
            </w:pPr>
            <w:r w:rsidRPr="00716A46">
              <w:rPr>
                <w:rFonts w:eastAsia="標楷體"/>
              </w:rPr>
              <w:t>樣本與母體不一致</w:t>
            </w: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30</w:t>
            </w:r>
            <w:r w:rsidRPr="00716A46">
              <w:rPr>
                <w:rFonts w:eastAsia="標楷體"/>
              </w:rPr>
              <w:t>至</w:t>
            </w:r>
            <w:r w:rsidRPr="00716A46">
              <w:rPr>
                <w:rFonts w:eastAsia="標楷體"/>
              </w:rPr>
              <w:t>39</w:t>
            </w:r>
            <w:r w:rsidRPr="00716A46">
              <w:rPr>
                <w:rFonts w:eastAsia="標楷體"/>
              </w:rPr>
              <w:t>歲</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153</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14.08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20.10</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40</w:t>
            </w:r>
            <w:r w:rsidRPr="00716A46">
              <w:rPr>
                <w:rFonts w:eastAsia="標楷體"/>
              </w:rPr>
              <w:t>至</w:t>
            </w:r>
            <w:r w:rsidRPr="00716A46">
              <w:rPr>
                <w:rFonts w:eastAsia="標楷體"/>
              </w:rPr>
              <w:t>49</w:t>
            </w:r>
            <w:r w:rsidRPr="00716A46">
              <w:rPr>
                <w:rFonts w:eastAsia="標楷體"/>
              </w:rPr>
              <w:t>歲</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204</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18.77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19.27</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50</w:t>
            </w:r>
            <w:r w:rsidRPr="00716A46">
              <w:rPr>
                <w:rFonts w:eastAsia="標楷體"/>
              </w:rPr>
              <w:t>至</w:t>
            </w:r>
            <w:r w:rsidRPr="00716A46">
              <w:rPr>
                <w:rFonts w:eastAsia="標楷體"/>
              </w:rPr>
              <w:t>59</w:t>
            </w:r>
            <w:r w:rsidRPr="00716A46">
              <w:rPr>
                <w:rFonts w:eastAsia="標楷體"/>
              </w:rPr>
              <w:t>歲</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259</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23.83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19.13</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60</w:t>
            </w:r>
            <w:r w:rsidRPr="00716A46">
              <w:rPr>
                <w:rFonts w:eastAsia="標楷體"/>
              </w:rPr>
              <w:t>歲及以上</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368</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33.85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24.57</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left w:val="double" w:sz="4" w:space="0" w:color="auto"/>
              <w:bottom w:val="double" w:sz="4"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合計</w:t>
            </w:r>
          </w:p>
        </w:tc>
        <w:tc>
          <w:tcPr>
            <w:tcW w:w="1191"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1087</w:t>
            </w:r>
          </w:p>
        </w:tc>
        <w:tc>
          <w:tcPr>
            <w:tcW w:w="1255"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1255" w:type="dxa"/>
            <w:tcBorders>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3231" w:type="dxa"/>
            <w:vMerge/>
            <w:tcBorders>
              <w:left w:val="single" w:sz="2" w:space="0" w:color="auto"/>
              <w:bottom w:val="double" w:sz="4"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bl>
    <w:p w:rsidR="00BD4595" w:rsidRPr="00716A46" w:rsidRDefault="00BD4595" w:rsidP="00BD4595">
      <w:pPr>
        <w:pStyle w:val="af6"/>
        <w:ind w:leftChars="150" w:left="360"/>
        <w:rPr>
          <w:sz w:val="24"/>
          <w:szCs w:val="24"/>
        </w:rPr>
      </w:pPr>
      <w:r w:rsidRPr="00716A46">
        <w:rPr>
          <w:sz w:val="24"/>
          <w:szCs w:val="24"/>
        </w:rPr>
        <w:t>*</w:t>
      </w:r>
      <w:r w:rsidRPr="00716A46">
        <w:rPr>
          <w:sz w:val="24"/>
          <w:szCs w:val="24"/>
        </w:rPr>
        <w:t>此處不包括年齡拒答者。</w:t>
      </w:r>
    </w:p>
    <w:p w:rsidR="00BD4595" w:rsidRPr="00716A46" w:rsidRDefault="00BD4595" w:rsidP="00BD4595">
      <w:pPr>
        <w:pStyle w:val="af6"/>
        <w:ind w:leftChars="150" w:left="360"/>
        <w:rPr>
          <w:sz w:val="24"/>
          <w:szCs w:val="24"/>
        </w:rPr>
      </w:pPr>
    </w:p>
    <w:p w:rsidR="00BD4595" w:rsidRPr="00716A46" w:rsidRDefault="00BD4595" w:rsidP="00BD4595">
      <w:pPr>
        <w:pStyle w:val="af6"/>
        <w:ind w:leftChars="150" w:left="360"/>
        <w:rPr>
          <w:sz w:val="24"/>
          <w:szCs w:val="24"/>
        </w:rPr>
      </w:pPr>
    </w:p>
    <w:p w:rsidR="00BD4595" w:rsidRPr="00716A46" w:rsidRDefault="00BD4595" w:rsidP="00BD4595">
      <w:pPr>
        <w:pStyle w:val="af6"/>
        <w:ind w:leftChars="150" w:left="360"/>
        <w:rPr>
          <w:sz w:val="24"/>
          <w:szCs w:val="24"/>
        </w:rPr>
      </w:pPr>
    </w:p>
    <w:p w:rsidR="00BD4595" w:rsidRPr="00716A46" w:rsidRDefault="00BD4595" w:rsidP="00BD4595">
      <w:pPr>
        <w:pStyle w:val="af6"/>
        <w:ind w:leftChars="150" w:left="360"/>
        <w:rPr>
          <w:sz w:val="24"/>
          <w:szCs w:val="24"/>
        </w:rPr>
      </w:pPr>
    </w:p>
    <w:p w:rsidR="00BD4595" w:rsidRPr="00716A46" w:rsidRDefault="00BD4595" w:rsidP="00BD4595">
      <w:pPr>
        <w:pStyle w:val="af6"/>
        <w:ind w:leftChars="150" w:left="360"/>
        <w:rPr>
          <w:sz w:val="24"/>
          <w:szCs w:val="24"/>
        </w:rPr>
      </w:pPr>
      <w:r w:rsidRPr="00716A46">
        <w:rPr>
          <w:sz w:val="24"/>
          <w:szCs w:val="24"/>
        </w:rPr>
        <w:t>表附</w:t>
      </w:r>
      <w:r w:rsidRPr="00716A46">
        <w:rPr>
          <w:sz w:val="24"/>
          <w:szCs w:val="24"/>
        </w:rPr>
        <w:t>1.</w:t>
      </w:r>
      <w:r w:rsidRPr="00716A46">
        <w:rPr>
          <w:noProof/>
          <w:sz w:val="24"/>
          <w:szCs w:val="24"/>
        </w:rPr>
        <w:t>4</w:t>
      </w:r>
      <w:r w:rsidRPr="00716A46">
        <w:rPr>
          <w:sz w:val="24"/>
          <w:szCs w:val="24"/>
        </w:rPr>
        <w:t xml:space="preserve">　訪問成功樣本之代表性檢定：教育程度（加權前）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2"/>
        <w:gridCol w:w="1191"/>
        <w:gridCol w:w="1255"/>
        <w:gridCol w:w="1255"/>
        <w:gridCol w:w="3231"/>
      </w:tblGrid>
      <w:tr w:rsidR="00716A46" w:rsidRPr="00716A46" w:rsidTr="00B36183">
        <w:trPr>
          <w:cantSplit/>
          <w:jc w:val="center"/>
        </w:trPr>
        <w:tc>
          <w:tcPr>
            <w:tcW w:w="1672" w:type="dxa"/>
            <w:vMerge w:val="restart"/>
            <w:tcBorders>
              <w:top w:val="double" w:sz="4"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2446" w:type="dxa"/>
            <w:gridSpan w:val="2"/>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樣本</w:t>
            </w:r>
          </w:p>
        </w:tc>
        <w:tc>
          <w:tcPr>
            <w:tcW w:w="1255" w:type="dxa"/>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母體</w:t>
            </w:r>
          </w:p>
        </w:tc>
        <w:tc>
          <w:tcPr>
            <w:tcW w:w="3231" w:type="dxa"/>
            <w:vMerge w:val="restart"/>
            <w:tcBorders>
              <w:top w:val="double" w:sz="4"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檢定結果</w:t>
            </w:r>
          </w:p>
        </w:tc>
      </w:tr>
      <w:tr w:rsidR="00716A46" w:rsidRPr="00716A46" w:rsidTr="00B36183">
        <w:trPr>
          <w:cantSplit/>
          <w:jc w:val="center"/>
        </w:trPr>
        <w:tc>
          <w:tcPr>
            <w:tcW w:w="1672" w:type="dxa"/>
            <w:vMerge/>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人數</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3231" w:type="dxa"/>
            <w:vMerge/>
            <w:tcBorders>
              <w:top w:val="single" w:sz="2"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小學及以下</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135</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12.31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14.22</w:t>
            </w:r>
          </w:p>
        </w:tc>
        <w:tc>
          <w:tcPr>
            <w:tcW w:w="3231" w:type="dxa"/>
            <w:vMerge w:val="restart"/>
            <w:tcBorders>
              <w:top w:val="single" w:sz="2" w:space="0" w:color="auto"/>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r w:rsidRPr="00716A46">
              <w:rPr>
                <w:rFonts w:eastAsia="標楷體"/>
              </w:rPr>
              <w:t>卡方值</w:t>
            </w:r>
            <w:r w:rsidRPr="00716A46">
              <w:rPr>
                <w:rFonts w:eastAsia="標楷體"/>
              </w:rPr>
              <w:t>=9.6019</w:t>
            </w:r>
          </w:p>
          <w:p w:rsidR="00BD4595" w:rsidRPr="00716A46" w:rsidRDefault="00BD4595" w:rsidP="00B36183">
            <w:pPr>
              <w:snapToGrid w:val="0"/>
              <w:ind w:leftChars="59" w:left="142" w:rightChars="82" w:right="197"/>
              <w:rPr>
                <w:rFonts w:eastAsia="標楷體"/>
              </w:rPr>
            </w:pPr>
            <w:r w:rsidRPr="00716A46">
              <w:rPr>
                <w:rFonts w:eastAsia="標楷體"/>
              </w:rPr>
              <w:t>p &lt; 0.05</w:t>
            </w:r>
          </w:p>
          <w:p w:rsidR="00BD4595" w:rsidRPr="00716A46" w:rsidRDefault="00BD4595" w:rsidP="00B36183">
            <w:pPr>
              <w:snapToGrid w:val="0"/>
              <w:ind w:leftChars="59" w:left="142" w:rightChars="82" w:right="197"/>
              <w:rPr>
                <w:rFonts w:eastAsia="標楷體"/>
              </w:rPr>
            </w:pPr>
            <w:r w:rsidRPr="00716A46">
              <w:rPr>
                <w:rFonts w:eastAsia="標楷體"/>
              </w:rPr>
              <w:t>樣本與母體不一致</w:t>
            </w: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國、初中</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117</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10.67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12.61</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高中、職</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307</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27.99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28.09</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專科</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154</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14.04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12.08</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大學及以上</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384</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35.00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33.00</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left w:val="double" w:sz="4" w:space="0" w:color="auto"/>
              <w:bottom w:val="double" w:sz="4"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合計</w:t>
            </w:r>
          </w:p>
        </w:tc>
        <w:tc>
          <w:tcPr>
            <w:tcW w:w="1191"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1097</w:t>
            </w:r>
          </w:p>
        </w:tc>
        <w:tc>
          <w:tcPr>
            <w:tcW w:w="1255"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1255" w:type="dxa"/>
            <w:tcBorders>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3231" w:type="dxa"/>
            <w:vMerge/>
            <w:tcBorders>
              <w:left w:val="single" w:sz="2" w:space="0" w:color="auto"/>
              <w:bottom w:val="double" w:sz="4"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bl>
    <w:p w:rsidR="00BD4595" w:rsidRPr="00716A46" w:rsidRDefault="00BD4595" w:rsidP="00BD4595">
      <w:pPr>
        <w:pStyle w:val="af6"/>
        <w:ind w:leftChars="150" w:left="360"/>
        <w:rPr>
          <w:sz w:val="24"/>
          <w:szCs w:val="24"/>
        </w:rPr>
      </w:pPr>
      <w:r w:rsidRPr="00716A46">
        <w:rPr>
          <w:sz w:val="24"/>
          <w:szCs w:val="24"/>
        </w:rPr>
        <w:t>*</w:t>
      </w:r>
      <w:r w:rsidRPr="00716A46">
        <w:rPr>
          <w:sz w:val="24"/>
          <w:szCs w:val="24"/>
        </w:rPr>
        <w:t>此處不包括教育程度拒答者。</w:t>
      </w:r>
    </w:p>
    <w:p w:rsidR="00BD4595" w:rsidRPr="00716A46" w:rsidRDefault="00BD4595" w:rsidP="00BD4595"/>
    <w:p w:rsidR="00BD4595" w:rsidRPr="00716A46" w:rsidRDefault="00BD4595" w:rsidP="00BD4595"/>
    <w:p w:rsidR="00BD4595" w:rsidRPr="00716A46" w:rsidRDefault="00BD4595" w:rsidP="00BD4595"/>
    <w:p w:rsidR="00BD4595" w:rsidRPr="00716A46" w:rsidRDefault="00BD4595" w:rsidP="00BD4595">
      <w:pPr>
        <w:pStyle w:val="af6"/>
        <w:ind w:leftChars="50" w:left="120"/>
        <w:jc w:val="center"/>
        <w:rPr>
          <w:sz w:val="24"/>
          <w:szCs w:val="24"/>
        </w:rPr>
      </w:pPr>
    </w:p>
    <w:p w:rsidR="00BD4595" w:rsidRPr="00716A46" w:rsidRDefault="00BD4595" w:rsidP="00BD4595">
      <w:pPr>
        <w:pStyle w:val="af6"/>
        <w:ind w:leftChars="50" w:left="120"/>
        <w:jc w:val="center"/>
        <w:rPr>
          <w:sz w:val="24"/>
          <w:szCs w:val="24"/>
        </w:rPr>
      </w:pPr>
      <w:r w:rsidRPr="00716A46">
        <w:rPr>
          <w:sz w:val="24"/>
          <w:szCs w:val="24"/>
        </w:rPr>
        <w:t>表附</w:t>
      </w:r>
      <w:r w:rsidRPr="00716A46">
        <w:rPr>
          <w:sz w:val="24"/>
          <w:szCs w:val="24"/>
        </w:rPr>
        <w:t>1.</w:t>
      </w:r>
      <w:r w:rsidRPr="00716A46">
        <w:rPr>
          <w:noProof/>
          <w:sz w:val="24"/>
          <w:szCs w:val="24"/>
        </w:rPr>
        <w:t>5</w:t>
      </w:r>
      <w:r w:rsidRPr="00716A46">
        <w:rPr>
          <w:sz w:val="24"/>
          <w:szCs w:val="24"/>
        </w:rPr>
        <w:t xml:space="preserve">　訪問成功樣本之代表性檢定：地區（加權前）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2"/>
        <w:gridCol w:w="1191"/>
        <w:gridCol w:w="1255"/>
        <w:gridCol w:w="1255"/>
        <w:gridCol w:w="3231"/>
      </w:tblGrid>
      <w:tr w:rsidR="00716A46" w:rsidRPr="00716A46" w:rsidTr="00B36183">
        <w:trPr>
          <w:cantSplit/>
          <w:trHeight w:val="329"/>
          <w:jc w:val="center"/>
        </w:trPr>
        <w:tc>
          <w:tcPr>
            <w:tcW w:w="1672" w:type="dxa"/>
            <w:vMerge w:val="restart"/>
            <w:tcBorders>
              <w:top w:val="double" w:sz="4"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2446" w:type="dxa"/>
            <w:gridSpan w:val="2"/>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樣本</w:t>
            </w:r>
          </w:p>
        </w:tc>
        <w:tc>
          <w:tcPr>
            <w:tcW w:w="1255" w:type="dxa"/>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母體</w:t>
            </w:r>
          </w:p>
        </w:tc>
        <w:tc>
          <w:tcPr>
            <w:tcW w:w="3231" w:type="dxa"/>
            <w:vMerge w:val="restart"/>
            <w:tcBorders>
              <w:top w:val="double" w:sz="4"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檢定結果</w:t>
            </w:r>
          </w:p>
        </w:tc>
      </w:tr>
      <w:tr w:rsidR="00716A46" w:rsidRPr="00716A46" w:rsidTr="00B36183">
        <w:trPr>
          <w:cantSplit/>
          <w:trHeight w:val="329"/>
          <w:jc w:val="center"/>
        </w:trPr>
        <w:tc>
          <w:tcPr>
            <w:tcW w:w="1672" w:type="dxa"/>
            <w:vMerge/>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人數</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3231" w:type="dxa"/>
            <w:vMerge/>
            <w:tcBorders>
              <w:top w:val="single" w:sz="2"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w w:val="90"/>
              </w:rPr>
            </w:pPr>
            <w:r w:rsidRPr="00716A46">
              <w:rPr>
                <w:rFonts w:eastAsia="標楷體"/>
                <w:w w:val="90"/>
              </w:rPr>
              <w:t>大</w:t>
            </w:r>
            <w:r w:rsidR="00206A3F" w:rsidRPr="00716A46">
              <w:rPr>
                <w:rFonts w:eastAsia="標楷體"/>
                <w:w w:val="90"/>
              </w:rPr>
              <w:t>臺</w:t>
            </w:r>
            <w:r w:rsidRPr="00716A46">
              <w:rPr>
                <w:rFonts w:eastAsia="標楷體"/>
                <w:w w:val="90"/>
              </w:rPr>
              <w:t>北都會區</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226</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20.62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21.67</w:t>
            </w:r>
          </w:p>
        </w:tc>
        <w:tc>
          <w:tcPr>
            <w:tcW w:w="3231" w:type="dxa"/>
            <w:vMerge w:val="restart"/>
            <w:tcBorders>
              <w:top w:val="single" w:sz="2" w:space="0" w:color="auto"/>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r w:rsidRPr="00716A46">
              <w:rPr>
                <w:rFonts w:eastAsia="標楷體"/>
              </w:rPr>
              <w:t>卡方值</w:t>
            </w:r>
            <w:r w:rsidRPr="00716A46">
              <w:rPr>
                <w:rFonts w:eastAsia="標楷體"/>
              </w:rPr>
              <w:t>=3.2584</w:t>
            </w:r>
          </w:p>
          <w:p w:rsidR="00BD4595" w:rsidRPr="00716A46" w:rsidRDefault="00BD4595" w:rsidP="00B36183">
            <w:pPr>
              <w:snapToGrid w:val="0"/>
              <w:ind w:leftChars="59" w:left="142" w:rightChars="82" w:right="197"/>
              <w:rPr>
                <w:rFonts w:eastAsia="標楷體"/>
              </w:rPr>
            </w:pPr>
            <w:r w:rsidRPr="00716A46">
              <w:rPr>
                <w:rFonts w:eastAsia="標楷體"/>
              </w:rPr>
              <w:t>p &gt; 0.05</w:t>
            </w:r>
          </w:p>
          <w:p w:rsidR="00BD4595" w:rsidRPr="00716A46" w:rsidRDefault="00BD4595" w:rsidP="00B36183">
            <w:pPr>
              <w:snapToGrid w:val="0"/>
              <w:ind w:leftChars="59" w:left="142" w:rightChars="82" w:right="197"/>
              <w:rPr>
                <w:rFonts w:eastAsia="標楷體"/>
              </w:rPr>
            </w:pPr>
            <w:r w:rsidRPr="00716A46">
              <w:rPr>
                <w:rFonts w:eastAsia="標楷體"/>
              </w:rPr>
              <w:t>樣本與母體一致</w:t>
            </w: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新北基隆</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96</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8.76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8.89</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桃竹苗</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166</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15.15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15.08</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中彰投</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220</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20.07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19.09</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雲嘉南</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168</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15.33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14.65</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高屏澎</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180</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16.42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16.19</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宜花東</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40</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3.65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4.52</w:t>
            </w:r>
          </w:p>
        </w:tc>
        <w:tc>
          <w:tcPr>
            <w:tcW w:w="3231" w:type="dxa"/>
            <w:vMerge/>
            <w:tcBorders>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double" w:sz="4" w:space="0" w:color="auto"/>
              <w:right w:val="single" w:sz="2" w:space="0" w:color="auto"/>
            </w:tcBorders>
            <w:vAlign w:val="center"/>
          </w:tcPr>
          <w:p w:rsidR="00BD4595" w:rsidRPr="00716A46" w:rsidRDefault="00BD4595" w:rsidP="00B36183">
            <w:pPr>
              <w:ind w:leftChars="50" w:left="120" w:rightChars="50" w:right="120"/>
              <w:jc w:val="distribute"/>
              <w:rPr>
                <w:rFonts w:eastAsia="標楷體"/>
              </w:rPr>
            </w:pPr>
            <w:r w:rsidRPr="00716A46">
              <w:rPr>
                <w:rFonts w:eastAsia="標楷體"/>
              </w:rPr>
              <w:t>合計</w:t>
            </w:r>
          </w:p>
        </w:tc>
        <w:tc>
          <w:tcPr>
            <w:tcW w:w="1191" w:type="dxa"/>
            <w:tcBorders>
              <w:top w:val="single" w:sz="2" w:space="0" w:color="auto"/>
              <w:left w:val="single" w:sz="2" w:space="0" w:color="auto"/>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1096</w:t>
            </w:r>
          </w:p>
        </w:tc>
        <w:tc>
          <w:tcPr>
            <w:tcW w:w="1255" w:type="dxa"/>
            <w:tcBorders>
              <w:top w:val="single" w:sz="2" w:space="0" w:color="auto"/>
              <w:left w:val="single" w:sz="2" w:space="0" w:color="auto"/>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1255" w:type="dxa"/>
            <w:tcBorders>
              <w:top w:val="single" w:sz="2" w:space="0" w:color="auto"/>
              <w:left w:val="single" w:sz="2" w:space="0" w:color="auto"/>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3231" w:type="dxa"/>
            <w:vMerge/>
            <w:tcBorders>
              <w:left w:val="single" w:sz="2" w:space="0" w:color="auto"/>
              <w:bottom w:val="double" w:sz="4"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bl>
    <w:p w:rsidR="00BD4595" w:rsidRPr="00716A46" w:rsidRDefault="00BD4595" w:rsidP="00BD4595">
      <w:pPr>
        <w:pStyle w:val="af6"/>
        <w:ind w:leftChars="150" w:left="360"/>
        <w:rPr>
          <w:sz w:val="24"/>
          <w:szCs w:val="24"/>
        </w:rPr>
      </w:pPr>
      <w:r w:rsidRPr="00716A46">
        <w:rPr>
          <w:sz w:val="24"/>
          <w:szCs w:val="24"/>
        </w:rPr>
        <w:t>*</w:t>
      </w:r>
      <w:r w:rsidRPr="00716A46">
        <w:rPr>
          <w:sz w:val="24"/>
          <w:szCs w:val="24"/>
        </w:rPr>
        <w:t>此處不包括地區拒答者。</w:t>
      </w:r>
    </w:p>
    <w:p w:rsidR="00BD4595" w:rsidRPr="00716A46" w:rsidRDefault="00BD4595" w:rsidP="00BD4595">
      <w:pPr>
        <w:pStyle w:val="01"/>
      </w:pPr>
    </w:p>
    <w:p w:rsidR="00BD4595" w:rsidRPr="00716A46" w:rsidRDefault="00BD4595" w:rsidP="00BD4595">
      <w:pPr>
        <w:spacing w:line="500" w:lineRule="exact"/>
        <w:ind w:firstLineChars="200" w:firstLine="560"/>
        <w:jc w:val="both"/>
        <w:rPr>
          <w:rFonts w:eastAsia="標楷體"/>
          <w:sz w:val="28"/>
          <w:szCs w:val="28"/>
        </w:rPr>
      </w:pPr>
      <w:r w:rsidRPr="00716A46">
        <w:rPr>
          <w:rFonts w:eastAsia="標楷體"/>
          <w:sz w:val="28"/>
          <w:szCs w:val="28"/>
        </w:rPr>
        <w:t>由表附</w:t>
      </w:r>
      <w:r w:rsidRPr="00716A46">
        <w:rPr>
          <w:rFonts w:eastAsia="標楷體"/>
          <w:sz w:val="28"/>
          <w:szCs w:val="28"/>
        </w:rPr>
        <w:t>1.2</w:t>
      </w:r>
      <w:r w:rsidRPr="00716A46">
        <w:rPr>
          <w:rFonts w:eastAsia="標楷體"/>
          <w:sz w:val="28"/>
          <w:szCs w:val="28"/>
        </w:rPr>
        <w:t>至表附</w:t>
      </w:r>
      <w:r w:rsidRPr="00716A46">
        <w:rPr>
          <w:rFonts w:eastAsia="標楷體"/>
          <w:sz w:val="28"/>
          <w:szCs w:val="28"/>
        </w:rPr>
        <w:t>1.5</w:t>
      </w:r>
      <w:r w:rsidRPr="00716A46">
        <w:rPr>
          <w:rFonts w:eastAsia="標楷體"/>
          <w:sz w:val="28"/>
          <w:szCs w:val="28"/>
        </w:rPr>
        <w:t>的樣本代表性檢定之結果顯示：本研究的成功樣本與母體在年齡以及教育程度方面有不一致的現象。為避免資料分析時造成推論的偏差，本研究決定針對每一樣本，特以「多變數反覆加權（</w:t>
      </w:r>
      <w:r w:rsidRPr="00716A46">
        <w:rPr>
          <w:rFonts w:eastAsia="標楷體"/>
          <w:sz w:val="28"/>
          <w:szCs w:val="28"/>
        </w:rPr>
        <w:t>raking</w:t>
      </w:r>
      <w:r w:rsidRPr="00716A46">
        <w:rPr>
          <w:rFonts w:eastAsia="標楷體"/>
          <w:sz w:val="28"/>
          <w:szCs w:val="28"/>
        </w:rPr>
        <w:t>）」的方式進行成功樣本統計加權。</w:t>
      </w:r>
    </w:p>
    <w:p w:rsidR="00BD4595" w:rsidRPr="00716A46" w:rsidRDefault="00BD4595" w:rsidP="00BD4595">
      <w:pPr>
        <w:spacing w:line="500" w:lineRule="exact"/>
        <w:ind w:firstLineChars="200" w:firstLine="560"/>
        <w:jc w:val="both"/>
        <w:rPr>
          <w:rFonts w:eastAsia="標楷體"/>
          <w:sz w:val="32"/>
          <w:szCs w:val="28"/>
        </w:rPr>
      </w:pPr>
      <w:r w:rsidRPr="00716A46">
        <w:rPr>
          <w:rFonts w:eastAsia="標楷體"/>
          <w:sz w:val="28"/>
          <w:szCs w:val="28"/>
        </w:rPr>
        <w:t>經過加權處理後，顯示成功樣本在性別、年齡、教育程度以及地區的分佈上，均與母體分佈無差異。表附</w:t>
      </w:r>
      <w:r w:rsidRPr="00716A46">
        <w:rPr>
          <w:rFonts w:eastAsia="標楷體"/>
          <w:sz w:val="28"/>
          <w:szCs w:val="28"/>
        </w:rPr>
        <w:t>1.6</w:t>
      </w:r>
      <w:r w:rsidRPr="00716A46">
        <w:rPr>
          <w:rFonts w:eastAsia="標楷體"/>
          <w:sz w:val="28"/>
          <w:szCs w:val="28"/>
        </w:rPr>
        <w:t>至表附</w:t>
      </w:r>
      <w:r w:rsidRPr="00716A46">
        <w:rPr>
          <w:rFonts w:eastAsia="標楷體"/>
          <w:sz w:val="28"/>
          <w:szCs w:val="28"/>
        </w:rPr>
        <w:t>1.9</w:t>
      </w:r>
      <w:r w:rsidRPr="00716A46">
        <w:rPr>
          <w:rFonts w:eastAsia="標楷體"/>
          <w:sz w:val="28"/>
          <w:szCs w:val="28"/>
        </w:rPr>
        <w:t>為加權後的樣本代表性檢定結果，顯示加權後的樣本結構和母體並無顯著差異。</w:t>
      </w:r>
    </w:p>
    <w:p w:rsidR="00BD4595" w:rsidRPr="00716A46" w:rsidRDefault="00BD4595" w:rsidP="00BD4595">
      <w:pPr>
        <w:pStyle w:val="01"/>
      </w:pPr>
    </w:p>
    <w:p w:rsidR="00BD4595" w:rsidRPr="00716A46" w:rsidRDefault="00BD4595" w:rsidP="00BD4595">
      <w:pPr>
        <w:pStyle w:val="af6"/>
        <w:ind w:leftChars="50" w:left="120"/>
        <w:jc w:val="center"/>
        <w:rPr>
          <w:sz w:val="24"/>
          <w:szCs w:val="24"/>
        </w:rPr>
      </w:pPr>
      <w:r w:rsidRPr="00716A46">
        <w:rPr>
          <w:sz w:val="24"/>
          <w:szCs w:val="24"/>
        </w:rPr>
        <w:t>表附</w:t>
      </w:r>
      <w:r w:rsidRPr="00716A46">
        <w:rPr>
          <w:sz w:val="24"/>
          <w:szCs w:val="24"/>
        </w:rPr>
        <w:t>1.</w:t>
      </w:r>
      <w:r w:rsidRPr="00716A46">
        <w:rPr>
          <w:noProof/>
          <w:sz w:val="24"/>
          <w:szCs w:val="24"/>
        </w:rPr>
        <w:t>6</w:t>
      </w:r>
      <w:r w:rsidRPr="00716A46">
        <w:rPr>
          <w:sz w:val="24"/>
          <w:szCs w:val="24"/>
        </w:rPr>
        <w:t xml:space="preserve">　訪問成功樣本之代表性檢定：性別（加權後）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2"/>
        <w:gridCol w:w="1191"/>
        <w:gridCol w:w="1255"/>
        <w:gridCol w:w="1255"/>
        <w:gridCol w:w="3231"/>
      </w:tblGrid>
      <w:tr w:rsidR="00716A46" w:rsidRPr="00716A46" w:rsidTr="00B36183">
        <w:trPr>
          <w:cantSplit/>
          <w:jc w:val="center"/>
        </w:trPr>
        <w:tc>
          <w:tcPr>
            <w:tcW w:w="1672" w:type="dxa"/>
            <w:vMerge w:val="restart"/>
            <w:tcBorders>
              <w:top w:val="double" w:sz="4"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2446" w:type="dxa"/>
            <w:gridSpan w:val="2"/>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樣本</w:t>
            </w:r>
          </w:p>
        </w:tc>
        <w:tc>
          <w:tcPr>
            <w:tcW w:w="1255" w:type="dxa"/>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母體</w:t>
            </w:r>
          </w:p>
        </w:tc>
        <w:tc>
          <w:tcPr>
            <w:tcW w:w="3231" w:type="dxa"/>
            <w:vMerge w:val="restart"/>
            <w:tcBorders>
              <w:top w:val="double" w:sz="4"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檢定結果</w:t>
            </w:r>
          </w:p>
        </w:tc>
      </w:tr>
      <w:tr w:rsidR="00716A46" w:rsidRPr="00716A46" w:rsidTr="00B36183">
        <w:trPr>
          <w:cantSplit/>
          <w:jc w:val="center"/>
        </w:trPr>
        <w:tc>
          <w:tcPr>
            <w:tcW w:w="1672" w:type="dxa"/>
            <w:vMerge/>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人數</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3231" w:type="dxa"/>
            <w:vMerge/>
            <w:tcBorders>
              <w:top w:val="single" w:sz="2"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r w:rsidR="00716A46" w:rsidRPr="00716A46" w:rsidTr="00B36183">
        <w:trPr>
          <w:cantSplit/>
          <w:trHeight w:val="75"/>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男性</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541</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49.05 </w:t>
            </w:r>
          </w:p>
        </w:tc>
        <w:tc>
          <w:tcPr>
            <w:tcW w:w="1255" w:type="dxa"/>
            <w:tcBorders>
              <w:top w:val="single" w:sz="2" w:space="0" w:color="auto"/>
              <w:left w:val="single" w:sz="2" w:space="0" w:color="auto"/>
              <w:bottom w:val="single" w:sz="2" w:space="0" w:color="auto"/>
              <w:right w:val="single" w:sz="2" w:space="0" w:color="auto"/>
            </w:tcBorders>
            <w:vAlign w:val="bottom"/>
          </w:tcPr>
          <w:p w:rsidR="00BD4595" w:rsidRPr="00716A46" w:rsidRDefault="00BD4595" w:rsidP="00B36183">
            <w:pPr>
              <w:snapToGrid w:val="0"/>
              <w:ind w:leftChars="59" w:left="142" w:rightChars="82" w:right="197"/>
              <w:jc w:val="right"/>
              <w:rPr>
                <w:rFonts w:eastAsia="標楷體"/>
              </w:rPr>
            </w:pPr>
            <w:r w:rsidRPr="00716A46">
              <w:rPr>
                <w:rFonts w:eastAsia="標楷體"/>
              </w:rPr>
              <w:t>49.23</w:t>
            </w:r>
          </w:p>
        </w:tc>
        <w:tc>
          <w:tcPr>
            <w:tcW w:w="3231" w:type="dxa"/>
            <w:vMerge w:val="restart"/>
            <w:tcBorders>
              <w:top w:val="single" w:sz="2"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r w:rsidRPr="00716A46">
              <w:rPr>
                <w:rFonts w:eastAsia="標楷體"/>
              </w:rPr>
              <w:t>卡方值</w:t>
            </w:r>
            <w:r w:rsidRPr="00716A46">
              <w:rPr>
                <w:rFonts w:eastAsia="標楷體"/>
              </w:rPr>
              <w:t>=0.0083</w:t>
            </w:r>
          </w:p>
          <w:p w:rsidR="00BD4595" w:rsidRPr="00716A46" w:rsidRDefault="00BD4595" w:rsidP="00B36183">
            <w:pPr>
              <w:snapToGrid w:val="0"/>
              <w:ind w:leftChars="59" w:left="142" w:rightChars="82" w:right="197"/>
              <w:rPr>
                <w:rFonts w:eastAsia="標楷體"/>
              </w:rPr>
            </w:pPr>
            <w:r w:rsidRPr="00716A46">
              <w:rPr>
                <w:rFonts w:eastAsia="標楷體"/>
              </w:rPr>
              <w:t>p &gt; 0.05</w:t>
            </w:r>
          </w:p>
          <w:p w:rsidR="00BD4595" w:rsidRPr="00716A46" w:rsidRDefault="00BD4595" w:rsidP="00B36183">
            <w:pPr>
              <w:snapToGrid w:val="0"/>
              <w:ind w:leftChars="59" w:left="142" w:rightChars="82" w:right="197"/>
              <w:rPr>
                <w:rFonts w:eastAsia="標楷體"/>
              </w:rPr>
            </w:pPr>
            <w:r w:rsidRPr="00716A46">
              <w:rPr>
                <w:rFonts w:eastAsia="標楷體"/>
              </w:rPr>
              <w:t>樣本與母體一致</w:t>
            </w:r>
          </w:p>
        </w:tc>
      </w:tr>
      <w:tr w:rsidR="00716A46" w:rsidRPr="00716A46" w:rsidTr="00B36183">
        <w:trPr>
          <w:cantSplit/>
          <w:jc w:val="center"/>
        </w:trPr>
        <w:tc>
          <w:tcPr>
            <w:tcW w:w="1672" w:type="dxa"/>
            <w:tcBorders>
              <w:top w:val="single" w:sz="2" w:space="0" w:color="auto"/>
              <w:left w:val="double" w:sz="4"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女性</w:t>
            </w:r>
          </w:p>
        </w:tc>
        <w:tc>
          <w:tcPr>
            <w:tcW w:w="1191" w:type="dxa"/>
            <w:tcBorders>
              <w:top w:val="single" w:sz="2" w:space="0" w:color="auto"/>
            </w:tcBorders>
            <w:vAlign w:val="center"/>
          </w:tcPr>
          <w:p w:rsidR="00BD4595" w:rsidRPr="00716A46" w:rsidRDefault="00BD4595" w:rsidP="00B36183">
            <w:pPr>
              <w:ind w:rightChars="87" w:right="209"/>
              <w:jc w:val="right"/>
            </w:pPr>
            <w:r w:rsidRPr="00716A46">
              <w:t>561</w:t>
            </w:r>
          </w:p>
        </w:tc>
        <w:tc>
          <w:tcPr>
            <w:tcW w:w="1255" w:type="dxa"/>
            <w:tcBorders>
              <w:top w:val="single" w:sz="2" w:space="0" w:color="auto"/>
            </w:tcBorders>
            <w:vAlign w:val="center"/>
          </w:tcPr>
          <w:p w:rsidR="00BD4595" w:rsidRPr="00716A46" w:rsidRDefault="00BD4595" w:rsidP="00B36183">
            <w:pPr>
              <w:ind w:rightChars="87" w:right="209"/>
              <w:jc w:val="right"/>
            </w:pPr>
            <w:r w:rsidRPr="00716A46">
              <w:t xml:space="preserve"> 50.95 </w:t>
            </w:r>
          </w:p>
        </w:tc>
        <w:tc>
          <w:tcPr>
            <w:tcW w:w="1255" w:type="dxa"/>
            <w:tcBorders>
              <w:top w:val="single" w:sz="2" w:space="0" w:color="auto"/>
            </w:tcBorders>
            <w:vAlign w:val="bottom"/>
          </w:tcPr>
          <w:p w:rsidR="00BD4595" w:rsidRPr="00716A46" w:rsidRDefault="00BD4595" w:rsidP="00B36183">
            <w:pPr>
              <w:snapToGrid w:val="0"/>
              <w:ind w:leftChars="59" w:left="142" w:rightChars="82" w:right="197"/>
              <w:jc w:val="right"/>
              <w:rPr>
                <w:rFonts w:eastAsia="標楷體"/>
              </w:rPr>
            </w:pPr>
            <w:r w:rsidRPr="00716A46">
              <w:rPr>
                <w:rFonts w:eastAsia="標楷體"/>
              </w:rPr>
              <w:t>50.77</w:t>
            </w:r>
          </w:p>
        </w:tc>
        <w:tc>
          <w:tcPr>
            <w:tcW w:w="3231" w:type="dxa"/>
            <w:vMerge/>
            <w:tcBorders>
              <w:top w:val="single" w:sz="2"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r w:rsidR="00BD4595" w:rsidRPr="00716A46" w:rsidTr="00B36183">
        <w:trPr>
          <w:cantSplit/>
          <w:jc w:val="center"/>
        </w:trPr>
        <w:tc>
          <w:tcPr>
            <w:tcW w:w="1672" w:type="dxa"/>
            <w:tcBorders>
              <w:left w:val="double" w:sz="4" w:space="0" w:color="auto"/>
              <w:bottom w:val="double" w:sz="4"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合計</w:t>
            </w:r>
          </w:p>
        </w:tc>
        <w:tc>
          <w:tcPr>
            <w:tcW w:w="1191"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1102</w:t>
            </w:r>
          </w:p>
        </w:tc>
        <w:tc>
          <w:tcPr>
            <w:tcW w:w="1255"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1255" w:type="dxa"/>
            <w:tcBorders>
              <w:bottom w:val="double" w:sz="4" w:space="0" w:color="auto"/>
            </w:tcBorders>
            <w:vAlign w:val="bottom"/>
          </w:tcPr>
          <w:p w:rsidR="00BD4595" w:rsidRPr="00716A46" w:rsidRDefault="00BD4595" w:rsidP="00B36183">
            <w:pPr>
              <w:snapToGrid w:val="0"/>
              <w:ind w:leftChars="59" w:left="142" w:rightChars="82" w:right="197"/>
              <w:jc w:val="right"/>
              <w:rPr>
                <w:rFonts w:eastAsia="標楷體"/>
              </w:rPr>
            </w:pPr>
            <w:r w:rsidRPr="00716A46">
              <w:rPr>
                <w:rFonts w:eastAsia="標楷體"/>
              </w:rPr>
              <w:t>100.00</w:t>
            </w:r>
          </w:p>
        </w:tc>
        <w:tc>
          <w:tcPr>
            <w:tcW w:w="3231" w:type="dxa"/>
            <w:vMerge/>
            <w:tcBorders>
              <w:bottom w:val="double" w:sz="4"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bl>
    <w:p w:rsidR="00BD4595" w:rsidRPr="00716A46" w:rsidRDefault="00BD4595" w:rsidP="00BD4595">
      <w:pPr>
        <w:ind w:leftChars="50" w:left="120"/>
        <w:rPr>
          <w:rFonts w:eastAsia="標楷體"/>
        </w:rPr>
      </w:pPr>
    </w:p>
    <w:p w:rsidR="00BD4595" w:rsidRPr="00716A46" w:rsidRDefault="00BD4595" w:rsidP="00BD4595">
      <w:pPr>
        <w:ind w:leftChars="50" w:left="120"/>
        <w:rPr>
          <w:rFonts w:eastAsia="標楷體"/>
        </w:rPr>
      </w:pPr>
    </w:p>
    <w:p w:rsidR="00BD4595" w:rsidRPr="00716A46" w:rsidRDefault="00BD4595" w:rsidP="00BD4595">
      <w:pPr>
        <w:ind w:leftChars="50" w:left="120"/>
        <w:rPr>
          <w:rFonts w:eastAsia="標楷體"/>
        </w:rPr>
      </w:pPr>
      <w:r w:rsidRPr="00716A46">
        <w:rPr>
          <w:rFonts w:eastAsia="標楷體"/>
        </w:rPr>
        <w:br w:type="page"/>
      </w:r>
    </w:p>
    <w:p w:rsidR="00BD4595" w:rsidRPr="00716A46" w:rsidRDefault="00BD4595" w:rsidP="00BD4595">
      <w:pPr>
        <w:pStyle w:val="af6"/>
        <w:ind w:leftChars="50" w:left="120"/>
        <w:jc w:val="center"/>
        <w:rPr>
          <w:sz w:val="24"/>
          <w:szCs w:val="24"/>
        </w:rPr>
      </w:pPr>
      <w:r w:rsidRPr="00716A46">
        <w:rPr>
          <w:sz w:val="24"/>
          <w:szCs w:val="24"/>
        </w:rPr>
        <w:lastRenderedPageBreak/>
        <w:t>表附</w:t>
      </w:r>
      <w:r w:rsidRPr="00716A46">
        <w:rPr>
          <w:sz w:val="24"/>
          <w:szCs w:val="24"/>
        </w:rPr>
        <w:t>1.</w:t>
      </w:r>
      <w:r w:rsidRPr="00716A46">
        <w:rPr>
          <w:noProof/>
          <w:sz w:val="24"/>
          <w:szCs w:val="24"/>
        </w:rPr>
        <w:t>7</w:t>
      </w:r>
      <w:r w:rsidRPr="00716A46">
        <w:rPr>
          <w:sz w:val="24"/>
          <w:szCs w:val="24"/>
        </w:rPr>
        <w:t xml:space="preserve">　訪問成功樣本之代表性檢定：年齡（加權後）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2"/>
        <w:gridCol w:w="1191"/>
        <w:gridCol w:w="1255"/>
        <w:gridCol w:w="1255"/>
        <w:gridCol w:w="3231"/>
      </w:tblGrid>
      <w:tr w:rsidR="00716A46" w:rsidRPr="00716A46" w:rsidTr="00B36183">
        <w:trPr>
          <w:cantSplit/>
          <w:jc w:val="center"/>
        </w:trPr>
        <w:tc>
          <w:tcPr>
            <w:tcW w:w="1672" w:type="dxa"/>
            <w:vMerge w:val="restart"/>
            <w:tcBorders>
              <w:top w:val="double" w:sz="4"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p>
        </w:tc>
        <w:tc>
          <w:tcPr>
            <w:tcW w:w="2446" w:type="dxa"/>
            <w:gridSpan w:val="2"/>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樣本</w:t>
            </w:r>
          </w:p>
        </w:tc>
        <w:tc>
          <w:tcPr>
            <w:tcW w:w="1255" w:type="dxa"/>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母體</w:t>
            </w:r>
          </w:p>
        </w:tc>
        <w:tc>
          <w:tcPr>
            <w:tcW w:w="3231" w:type="dxa"/>
            <w:vMerge w:val="restart"/>
            <w:tcBorders>
              <w:top w:val="double" w:sz="4"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檢定結果</w:t>
            </w:r>
          </w:p>
        </w:tc>
      </w:tr>
      <w:tr w:rsidR="00716A46" w:rsidRPr="00716A46" w:rsidTr="00B36183">
        <w:trPr>
          <w:cantSplit/>
          <w:jc w:val="center"/>
        </w:trPr>
        <w:tc>
          <w:tcPr>
            <w:tcW w:w="1672" w:type="dxa"/>
            <w:vMerge/>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人數</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3231" w:type="dxa"/>
            <w:vMerge/>
            <w:tcBorders>
              <w:top w:val="single" w:sz="2"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20</w:t>
            </w:r>
            <w:r w:rsidRPr="00716A46">
              <w:rPr>
                <w:rFonts w:eastAsia="標楷體"/>
              </w:rPr>
              <w:t>至</w:t>
            </w:r>
            <w:r w:rsidRPr="00716A46">
              <w:rPr>
                <w:rFonts w:eastAsia="標楷體"/>
              </w:rPr>
              <w:t>29</w:t>
            </w:r>
            <w:r w:rsidRPr="00716A46">
              <w:rPr>
                <w:rFonts w:eastAsia="標楷體"/>
              </w:rPr>
              <w:t>歲</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177</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16.32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16.93</w:t>
            </w:r>
          </w:p>
        </w:tc>
        <w:tc>
          <w:tcPr>
            <w:tcW w:w="3231" w:type="dxa"/>
            <w:vMerge w:val="restart"/>
            <w:tcBorders>
              <w:top w:val="single" w:sz="2" w:space="0" w:color="auto"/>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r w:rsidRPr="00716A46">
              <w:rPr>
                <w:rFonts w:eastAsia="標楷體"/>
              </w:rPr>
              <w:t>卡方值</w:t>
            </w:r>
            <w:r w:rsidRPr="00716A46">
              <w:rPr>
                <w:rFonts w:eastAsia="標楷體"/>
              </w:rPr>
              <w:t>=0.7598</w:t>
            </w:r>
          </w:p>
          <w:p w:rsidR="00BD4595" w:rsidRPr="00716A46" w:rsidRDefault="00BD4595" w:rsidP="00B36183">
            <w:pPr>
              <w:snapToGrid w:val="0"/>
              <w:ind w:leftChars="59" w:left="142" w:rightChars="82" w:right="197"/>
              <w:rPr>
                <w:rFonts w:eastAsia="標楷體"/>
              </w:rPr>
            </w:pPr>
            <w:r w:rsidRPr="00716A46">
              <w:rPr>
                <w:rFonts w:eastAsia="標楷體"/>
              </w:rPr>
              <w:t>p &gt; 0.05</w:t>
            </w:r>
          </w:p>
          <w:p w:rsidR="00BD4595" w:rsidRPr="00716A46" w:rsidRDefault="00BD4595" w:rsidP="00B36183">
            <w:pPr>
              <w:snapToGrid w:val="0"/>
              <w:ind w:leftChars="59" w:left="142" w:rightChars="82" w:right="197"/>
              <w:rPr>
                <w:rFonts w:eastAsia="標楷體"/>
              </w:rPr>
            </w:pPr>
            <w:r w:rsidRPr="00716A46">
              <w:rPr>
                <w:rFonts w:eastAsia="標楷體"/>
              </w:rPr>
              <w:t>樣本與母體一致</w:t>
            </w: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30</w:t>
            </w:r>
            <w:r w:rsidRPr="00716A46">
              <w:rPr>
                <w:rFonts w:eastAsia="標楷體"/>
              </w:rPr>
              <w:t>至</w:t>
            </w:r>
            <w:r w:rsidRPr="00716A46">
              <w:rPr>
                <w:rFonts w:eastAsia="標楷體"/>
              </w:rPr>
              <w:t>39</w:t>
            </w:r>
            <w:r w:rsidRPr="00716A46">
              <w:rPr>
                <w:rFonts w:eastAsia="標楷體"/>
              </w:rPr>
              <w:t>歲</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214</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19.69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20.10</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40</w:t>
            </w:r>
            <w:r w:rsidRPr="00716A46">
              <w:rPr>
                <w:rFonts w:eastAsia="標楷體"/>
              </w:rPr>
              <w:t>至</w:t>
            </w:r>
            <w:r w:rsidRPr="00716A46">
              <w:rPr>
                <w:rFonts w:eastAsia="標楷體"/>
              </w:rPr>
              <w:t>49</w:t>
            </w:r>
            <w:r w:rsidRPr="00716A46">
              <w:rPr>
                <w:rFonts w:eastAsia="標楷體"/>
              </w:rPr>
              <w:t>歲</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208</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19.12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19.27</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50</w:t>
            </w:r>
            <w:r w:rsidRPr="00716A46">
              <w:rPr>
                <w:rFonts w:eastAsia="標楷體"/>
              </w:rPr>
              <w:t>至</w:t>
            </w:r>
            <w:r w:rsidRPr="00716A46">
              <w:rPr>
                <w:rFonts w:eastAsia="標楷體"/>
              </w:rPr>
              <w:t>59</w:t>
            </w:r>
            <w:r w:rsidRPr="00716A46">
              <w:rPr>
                <w:rFonts w:eastAsia="標楷體"/>
              </w:rPr>
              <w:t>歲</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210</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19.35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19.13</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60</w:t>
            </w:r>
            <w:r w:rsidRPr="00716A46">
              <w:rPr>
                <w:rFonts w:eastAsia="標楷體"/>
              </w:rPr>
              <w:t>歲及以上</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277</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25.52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24.57</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left w:val="double" w:sz="4" w:space="0" w:color="auto"/>
              <w:bottom w:val="double" w:sz="4"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合計</w:t>
            </w:r>
          </w:p>
        </w:tc>
        <w:tc>
          <w:tcPr>
            <w:tcW w:w="1191"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1087</w:t>
            </w:r>
          </w:p>
        </w:tc>
        <w:tc>
          <w:tcPr>
            <w:tcW w:w="1255"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1255" w:type="dxa"/>
            <w:tcBorders>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3231" w:type="dxa"/>
            <w:vMerge/>
            <w:tcBorders>
              <w:left w:val="single" w:sz="2" w:space="0" w:color="auto"/>
              <w:bottom w:val="double" w:sz="4"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bl>
    <w:p w:rsidR="00BD4595" w:rsidRPr="00716A46" w:rsidRDefault="00BD4595" w:rsidP="00BD4595">
      <w:pPr>
        <w:pStyle w:val="af6"/>
        <w:ind w:leftChars="150" w:left="360"/>
        <w:rPr>
          <w:sz w:val="24"/>
          <w:szCs w:val="24"/>
        </w:rPr>
      </w:pPr>
      <w:r w:rsidRPr="00716A46">
        <w:rPr>
          <w:sz w:val="24"/>
          <w:szCs w:val="24"/>
        </w:rPr>
        <w:t>*</w:t>
      </w:r>
      <w:r w:rsidRPr="00716A46">
        <w:rPr>
          <w:sz w:val="24"/>
          <w:szCs w:val="24"/>
        </w:rPr>
        <w:t>此處不包括年齡拒答者。</w:t>
      </w:r>
    </w:p>
    <w:p w:rsidR="00BD4595" w:rsidRPr="00716A46" w:rsidRDefault="00BD4595" w:rsidP="00BD4595"/>
    <w:p w:rsidR="00BD4595" w:rsidRPr="00716A46" w:rsidRDefault="00BD4595" w:rsidP="00BD4595"/>
    <w:p w:rsidR="00BD4595" w:rsidRPr="00716A46" w:rsidRDefault="00BD4595" w:rsidP="00BD4595"/>
    <w:p w:rsidR="00BD4595" w:rsidRPr="00716A46" w:rsidRDefault="00BD4595" w:rsidP="00BD4595">
      <w:pPr>
        <w:pStyle w:val="af6"/>
        <w:ind w:leftChars="50" w:left="120"/>
        <w:jc w:val="center"/>
        <w:rPr>
          <w:sz w:val="24"/>
          <w:szCs w:val="24"/>
        </w:rPr>
      </w:pPr>
      <w:r w:rsidRPr="00716A46">
        <w:rPr>
          <w:sz w:val="24"/>
          <w:szCs w:val="24"/>
        </w:rPr>
        <w:t>表附</w:t>
      </w:r>
      <w:r w:rsidRPr="00716A46">
        <w:rPr>
          <w:sz w:val="24"/>
          <w:szCs w:val="24"/>
        </w:rPr>
        <w:t>1.</w:t>
      </w:r>
      <w:r w:rsidRPr="00716A46">
        <w:rPr>
          <w:noProof/>
          <w:sz w:val="24"/>
          <w:szCs w:val="24"/>
        </w:rPr>
        <w:t>8</w:t>
      </w:r>
      <w:r w:rsidRPr="00716A46">
        <w:rPr>
          <w:sz w:val="24"/>
          <w:szCs w:val="24"/>
        </w:rPr>
        <w:t xml:space="preserve">　訪問成功樣本之代表性檢定：教育程度（加權後）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2"/>
        <w:gridCol w:w="1191"/>
        <w:gridCol w:w="1255"/>
        <w:gridCol w:w="1255"/>
        <w:gridCol w:w="3231"/>
      </w:tblGrid>
      <w:tr w:rsidR="00716A46" w:rsidRPr="00716A46" w:rsidTr="00B36183">
        <w:trPr>
          <w:cantSplit/>
          <w:jc w:val="center"/>
        </w:trPr>
        <w:tc>
          <w:tcPr>
            <w:tcW w:w="1672" w:type="dxa"/>
            <w:vMerge w:val="restart"/>
            <w:tcBorders>
              <w:top w:val="double" w:sz="4"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2446" w:type="dxa"/>
            <w:gridSpan w:val="2"/>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樣本</w:t>
            </w:r>
          </w:p>
        </w:tc>
        <w:tc>
          <w:tcPr>
            <w:tcW w:w="1255" w:type="dxa"/>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母體</w:t>
            </w:r>
          </w:p>
        </w:tc>
        <w:tc>
          <w:tcPr>
            <w:tcW w:w="3231" w:type="dxa"/>
            <w:vMerge w:val="restart"/>
            <w:tcBorders>
              <w:top w:val="double" w:sz="4"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檢定結果</w:t>
            </w:r>
          </w:p>
        </w:tc>
      </w:tr>
      <w:tr w:rsidR="00716A46" w:rsidRPr="00716A46" w:rsidTr="00B36183">
        <w:trPr>
          <w:cantSplit/>
          <w:jc w:val="center"/>
        </w:trPr>
        <w:tc>
          <w:tcPr>
            <w:tcW w:w="1672" w:type="dxa"/>
            <w:vMerge/>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人數</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3231" w:type="dxa"/>
            <w:vMerge/>
            <w:tcBorders>
              <w:top w:val="single" w:sz="2"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小學及以下</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157</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14.28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14.22</w:t>
            </w:r>
          </w:p>
        </w:tc>
        <w:tc>
          <w:tcPr>
            <w:tcW w:w="3231" w:type="dxa"/>
            <w:vMerge w:val="restart"/>
            <w:tcBorders>
              <w:top w:val="single" w:sz="2" w:space="0" w:color="auto"/>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r w:rsidRPr="00716A46">
              <w:rPr>
                <w:rFonts w:eastAsia="標楷體"/>
              </w:rPr>
              <w:t>卡方值</w:t>
            </w:r>
            <w:r w:rsidRPr="00716A46">
              <w:rPr>
                <w:rFonts w:eastAsia="標楷體"/>
              </w:rPr>
              <w:t>=0.0163</w:t>
            </w:r>
          </w:p>
          <w:p w:rsidR="00BD4595" w:rsidRPr="00716A46" w:rsidRDefault="00BD4595" w:rsidP="00B36183">
            <w:pPr>
              <w:snapToGrid w:val="0"/>
              <w:ind w:leftChars="59" w:left="142" w:rightChars="82" w:right="197"/>
              <w:rPr>
                <w:rFonts w:eastAsia="標楷體"/>
              </w:rPr>
            </w:pPr>
            <w:r w:rsidRPr="00716A46">
              <w:rPr>
                <w:rFonts w:eastAsia="標楷體"/>
              </w:rPr>
              <w:t>p &gt; 0.05</w:t>
            </w:r>
          </w:p>
          <w:p w:rsidR="00BD4595" w:rsidRPr="00716A46" w:rsidRDefault="00BD4595" w:rsidP="00B36183">
            <w:pPr>
              <w:snapToGrid w:val="0"/>
              <w:ind w:leftChars="59" w:left="142" w:rightChars="82" w:right="197"/>
              <w:rPr>
                <w:rFonts w:eastAsia="標楷體"/>
              </w:rPr>
            </w:pPr>
            <w:r w:rsidRPr="00716A46">
              <w:rPr>
                <w:rFonts w:eastAsia="標楷體"/>
              </w:rPr>
              <w:t>樣本與母體一致</w:t>
            </w: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國、初中</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138</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12.58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12.61</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高中、職</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307</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28.01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28.09</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專科</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132</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12.05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12.08</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大學及以上</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363</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33.07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33.00</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jc w:val="center"/>
        </w:trPr>
        <w:tc>
          <w:tcPr>
            <w:tcW w:w="1672" w:type="dxa"/>
            <w:tcBorders>
              <w:left w:val="double" w:sz="4" w:space="0" w:color="auto"/>
              <w:bottom w:val="double" w:sz="4"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合計</w:t>
            </w:r>
          </w:p>
        </w:tc>
        <w:tc>
          <w:tcPr>
            <w:tcW w:w="1191"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1097</w:t>
            </w:r>
          </w:p>
        </w:tc>
        <w:tc>
          <w:tcPr>
            <w:tcW w:w="1255" w:type="dxa"/>
            <w:tcBorders>
              <w:bottom w:val="double" w:sz="4"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1255" w:type="dxa"/>
            <w:tcBorders>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3231" w:type="dxa"/>
            <w:vMerge/>
            <w:tcBorders>
              <w:left w:val="single" w:sz="2" w:space="0" w:color="auto"/>
              <w:bottom w:val="double" w:sz="4"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bl>
    <w:p w:rsidR="00BD4595" w:rsidRPr="00716A46" w:rsidRDefault="00BD4595" w:rsidP="00BD4595">
      <w:pPr>
        <w:pStyle w:val="af6"/>
        <w:ind w:leftChars="150" w:left="360"/>
        <w:rPr>
          <w:sz w:val="24"/>
          <w:szCs w:val="24"/>
        </w:rPr>
      </w:pPr>
      <w:r w:rsidRPr="00716A46">
        <w:rPr>
          <w:sz w:val="24"/>
          <w:szCs w:val="24"/>
        </w:rPr>
        <w:t>*</w:t>
      </w:r>
      <w:r w:rsidRPr="00716A46">
        <w:rPr>
          <w:sz w:val="24"/>
          <w:szCs w:val="24"/>
        </w:rPr>
        <w:t>此處不包括教育程度拒答者。</w:t>
      </w:r>
    </w:p>
    <w:p w:rsidR="00BD4595" w:rsidRPr="00716A46" w:rsidRDefault="00BD4595" w:rsidP="00BD4595">
      <w:pPr>
        <w:pStyle w:val="af6"/>
        <w:ind w:leftChars="50" w:left="120"/>
        <w:jc w:val="cente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pStyle w:val="af6"/>
        <w:ind w:leftChars="50" w:left="120"/>
        <w:jc w:val="center"/>
        <w:rPr>
          <w:sz w:val="24"/>
          <w:szCs w:val="24"/>
        </w:rPr>
      </w:pPr>
      <w:r w:rsidRPr="00716A46">
        <w:rPr>
          <w:sz w:val="24"/>
          <w:szCs w:val="24"/>
        </w:rPr>
        <w:t>表附</w:t>
      </w:r>
      <w:r w:rsidRPr="00716A46">
        <w:rPr>
          <w:sz w:val="24"/>
          <w:szCs w:val="24"/>
        </w:rPr>
        <w:t>1.</w:t>
      </w:r>
      <w:r w:rsidRPr="00716A46">
        <w:rPr>
          <w:noProof/>
          <w:sz w:val="24"/>
          <w:szCs w:val="24"/>
        </w:rPr>
        <w:t>9</w:t>
      </w:r>
      <w:r w:rsidRPr="00716A46">
        <w:rPr>
          <w:sz w:val="24"/>
          <w:szCs w:val="24"/>
        </w:rPr>
        <w:t xml:space="preserve">　訪問成功樣本之代表性檢定：地區（加權後）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72"/>
        <w:gridCol w:w="1191"/>
        <w:gridCol w:w="1255"/>
        <w:gridCol w:w="1255"/>
        <w:gridCol w:w="3231"/>
      </w:tblGrid>
      <w:tr w:rsidR="00716A46" w:rsidRPr="00716A46" w:rsidTr="00B36183">
        <w:trPr>
          <w:cantSplit/>
          <w:trHeight w:val="329"/>
          <w:jc w:val="center"/>
        </w:trPr>
        <w:tc>
          <w:tcPr>
            <w:tcW w:w="1672" w:type="dxa"/>
            <w:vMerge w:val="restart"/>
            <w:tcBorders>
              <w:top w:val="double" w:sz="4"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2446" w:type="dxa"/>
            <w:gridSpan w:val="2"/>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樣本</w:t>
            </w:r>
          </w:p>
        </w:tc>
        <w:tc>
          <w:tcPr>
            <w:tcW w:w="1255" w:type="dxa"/>
            <w:tcBorders>
              <w:top w:val="double" w:sz="4"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母體</w:t>
            </w:r>
          </w:p>
        </w:tc>
        <w:tc>
          <w:tcPr>
            <w:tcW w:w="3231" w:type="dxa"/>
            <w:vMerge w:val="restart"/>
            <w:tcBorders>
              <w:top w:val="double" w:sz="4"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檢定結果</w:t>
            </w:r>
          </w:p>
        </w:tc>
      </w:tr>
      <w:tr w:rsidR="00716A46" w:rsidRPr="00716A46" w:rsidTr="00B36183">
        <w:trPr>
          <w:cantSplit/>
          <w:trHeight w:val="329"/>
          <w:jc w:val="center"/>
        </w:trPr>
        <w:tc>
          <w:tcPr>
            <w:tcW w:w="1672" w:type="dxa"/>
            <w:vMerge/>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center"/>
              <w:rPr>
                <w:rFonts w:eastAsia="標楷體"/>
              </w:rPr>
            </w:pP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人數</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distribute"/>
              <w:rPr>
                <w:rFonts w:eastAsia="標楷體"/>
              </w:rPr>
            </w:pPr>
            <w:r w:rsidRPr="00716A46">
              <w:rPr>
                <w:rFonts w:eastAsia="標楷體"/>
              </w:rPr>
              <w:t>百分比</w:t>
            </w:r>
          </w:p>
        </w:tc>
        <w:tc>
          <w:tcPr>
            <w:tcW w:w="3231" w:type="dxa"/>
            <w:vMerge/>
            <w:tcBorders>
              <w:top w:val="single" w:sz="2" w:space="0" w:color="auto"/>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jc w:val="center"/>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w w:val="90"/>
              </w:rPr>
            </w:pPr>
            <w:r w:rsidRPr="00716A46">
              <w:rPr>
                <w:rFonts w:eastAsia="標楷體"/>
                <w:w w:val="90"/>
              </w:rPr>
              <w:t>大台北都會區</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236</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21.54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21.67</w:t>
            </w:r>
          </w:p>
        </w:tc>
        <w:tc>
          <w:tcPr>
            <w:tcW w:w="3231" w:type="dxa"/>
            <w:vMerge w:val="restart"/>
            <w:tcBorders>
              <w:top w:val="single" w:sz="2" w:space="0" w:color="auto"/>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r w:rsidRPr="00716A46">
              <w:rPr>
                <w:rFonts w:eastAsia="標楷體"/>
              </w:rPr>
              <w:t>卡方值</w:t>
            </w:r>
            <w:r w:rsidRPr="00716A46">
              <w:rPr>
                <w:rFonts w:eastAsia="標楷體"/>
              </w:rPr>
              <w:t>=0.0129</w:t>
            </w:r>
          </w:p>
          <w:p w:rsidR="00BD4595" w:rsidRPr="00716A46" w:rsidRDefault="00BD4595" w:rsidP="00B36183">
            <w:pPr>
              <w:snapToGrid w:val="0"/>
              <w:ind w:leftChars="59" w:left="142" w:rightChars="82" w:right="197"/>
              <w:rPr>
                <w:rFonts w:eastAsia="標楷體"/>
              </w:rPr>
            </w:pPr>
            <w:r w:rsidRPr="00716A46">
              <w:rPr>
                <w:rFonts w:eastAsia="標楷體"/>
              </w:rPr>
              <w:t>p &gt; 0.05</w:t>
            </w:r>
          </w:p>
          <w:p w:rsidR="00BD4595" w:rsidRPr="00716A46" w:rsidRDefault="00BD4595" w:rsidP="00B36183">
            <w:pPr>
              <w:snapToGrid w:val="0"/>
              <w:ind w:leftChars="59" w:left="142" w:rightChars="82" w:right="197"/>
              <w:rPr>
                <w:rFonts w:eastAsia="標楷體"/>
              </w:rPr>
            </w:pPr>
            <w:r w:rsidRPr="00716A46">
              <w:rPr>
                <w:rFonts w:eastAsia="標楷體"/>
              </w:rPr>
              <w:t>樣本與母體一致</w:t>
            </w: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新北基隆</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97</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8.89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8.89</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桃竹苗</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166</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15.12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15.08</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中彰投</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209</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19.09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19.09</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雲嘉南</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161</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14.66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14.65</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高屏澎</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178</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16.20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16.19</w:t>
            </w:r>
          </w:p>
        </w:tc>
        <w:tc>
          <w:tcPr>
            <w:tcW w:w="3231" w:type="dxa"/>
            <w:vMerge/>
            <w:tcBorders>
              <w:left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single" w:sz="2" w:space="0" w:color="auto"/>
              <w:right w:val="single" w:sz="2" w:space="0" w:color="auto"/>
            </w:tcBorders>
            <w:vAlign w:val="center"/>
          </w:tcPr>
          <w:p w:rsidR="00BD4595" w:rsidRPr="00716A46" w:rsidRDefault="00BD4595" w:rsidP="00B36183">
            <w:pPr>
              <w:snapToGrid w:val="0"/>
              <w:ind w:leftChars="50" w:left="120" w:rightChars="50" w:right="120"/>
              <w:jc w:val="distribute"/>
              <w:rPr>
                <w:rFonts w:eastAsia="標楷體"/>
              </w:rPr>
            </w:pPr>
            <w:r w:rsidRPr="00716A46">
              <w:rPr>
                <w:rFonts w:eastAsia="標楷體"/>
              </w:rPr>
              <w:t>宜花東</w:t>
            </w:r>
          </w:p>
        </w:tc>
        <w:tc>
          <w:tcPr>
            <w:tcW w:w="1191"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49</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ind w:rightChars="87" w:right="209"/>
              <w:jc w:val="right"/>
            </w:pPr>
            <w:r w:rsidRPr="00716A46">
              <w:t xml:space="preserve"> 4.49 </w:t>
            </w:r>
          </w:p>
        </w:tc>
        <w:tc>
          <w:tcPr>
            <w:tcW w:w="1255" w:type="dxa"/>
            <w:tcBorders>
              <w:top w:val="single" w:sz="2" w:space="0" w:color="auto"/>
              <w:left w:val="single" w:sz="2" w:space="0" w:color="auto"/>
              <w:bottom w:val="single" w:sz="2"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4.52</w:t>
            </w:r>
          </w:p>
        </w:tc>
        <w:tc>
          <w:tcPr>
            <w:tcW w:w="3231" w:type="dxa"/>
            <w:vMerge/>
            <w:tcBorders>
              <w:left w:val="single" w:sz="2" w:space="0" w:color="auto"/>
              <w:bottom w:val="single" w:sz="2"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r w:rsidR="00716A46" w:rsidRPr="00716A46" w:rsidTr="00B36183">
        <w:trPr>
          <w:cantSplit/>
          <w:trHeight w:val="329"/>
          <w:jc w:val="center"/>
        </w:trPr>
        <w:tc>
          <w:tcPr>
            <w:tcW w:w="1672" w:type="dxa"/>
            <w:tcBorders>
              <w:top w:val="single" w:sz="2" w:space="0" w:color="auto"/>
              <w:left w:val="double" w:sz="4" w:space="0" w:color="auto"/>
              <w:bottom w:val="double" w:sz="4" w:space="0" w:color="auto"/>
              <w:right w:val="single" w:sz="2" w:space="0" w:color="auto"/>
            </w:tcBorders>
            <w:vAlign w:val="center"/>
          </w:tcPr>
          <w:p w:rsidR="00BD4595" w:rsidRPr="00716A46" w:rsidRDefault="00BD4595" w:rsidP="00B36183">
            <w:pPr>
              <w:ind w:leftChars="50" w:left="120" w:rightChars="50" w:right="120"/>
              <w:jc w:val="distribute"/>
              <w:rPr>
                <w:rFonts w:eastAsia="標楷體"/>
              </w:rPr>
            </w:pPr>
            <w:r w:rsidRPr="00716A46">
              <w:rPr>
                <w:rFonts w:eastAsia="標楷體"/>
              </w:rPr>
              <w:t>合計</w:t>
            </w:r>
          </w:p>
        </w:tc>
        <w:tc>
          <w:tcPr>
            <w:tcW w:w="1191" w:type="dxa"/>
            <w:tcBorders>
              <w:top w:val="single" w:sz="2" w:space="0" w:color="auto"/>
              <w:left w:val="single" w:sz="2" w:space="0" w:color="auto"/>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1096</w:t>
            </w:r>
          </w:p>
        </w:tc>
        <w:tc>
          <w:tcPr>
            <w:tcW w:w="1255" w:type="dxa"/>
            <w:tcBorders>
              <w:top w:val="single" w:sz="2" w:space="0" w:color="auto"/>
              <w:left w:val="single" w:sz="2" w:space="0" w:color="auto"/>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1255" w:type="dxa"/>
            <w:tcBorders>
              <w:top w:val="single" w:sz="2" w:space="0" w:color="auto"/>
              <w:left w:val="single" w:sz="2" w:space="0" w:color="auto"/>
              <w:bottom w:val="double" w:sz="4" w:space="0" w:color="auto"/>
              <w:right w:val="single" w:sz="2" w:space="0" w:color="auto"/>
            </w:tcBorders>
            <w:vAlign w:val="center"/>
          </w:tcPr>
          <w:p w:rsidR="00BD4595" w:rsidRPr="00716A46" w:rsidRDefault="00BD4595" w:rsidP="00B36183">
            <w:pPr>
              <w:snapToGrid w:val="0"/>
              <w:ind w:leftChars="59" w:left="142" w:rightChars="82" w:right="197"/>
              <w:jc w:val="right"/>
              <w:rPr>
                <w:rFonts w:eastAsia="標楷體"/>
              </w:rPr>
            </w:pPr>
            <w:r w:rsidRPr="00716A46">
              <w:rPr>
                <w:rFonts w:eastAsia="標楷體"/>
              </w:rPr>
              <w:t xml:space="preserve">100.00 </w:t>
            </w:r>
          </w:p>
        </w:tc>
        <w:tc>
          <w:tcPr>
            <w:tcW w:w="3231" w:type="dxa"/>
            <w:vMerge/>
            <w:tcBorders>
              <w:left w:val="single" w:sz="2" w:space="0" w:color="auto"/>
              <w:bottom w:val="double" w:sz="4" w:space="0" w:color="auto"/>
              <w:right w:val="double" w:sz="4" w:space="0" w:color="auto"/>
            </w:tcBorders>
            <w:vAlign w:val="center"/>
          </w:tcPr>
          <w:p w:rsidR="00BD4595" w:rsidRPr="00716A46" w:rsidRDefault="00BD4595" w:rsidP="00B36183">
            <w:pPr>
              <w:snapToGrid w:val="0"/>
              <w:ind w:leftChars="59" w:left="142" w:rightChars="82" w:right="197"/>
              <w:rPr>
                <w:rFonts w:eastAsia="標楷體"/>
              </w:rPr>
            </w:pPr>
          </w:p>
        </w:tc>
      </w:tr>
    </w:tbl>
    <w:p w:rsidR="00BD4595" w:rsidRPr="00716A46" w:rsidRDefault="00BD4595" w:rsidP="00BD4595">
      <w:pPr>
        <w:pStyle w:val="af6"/>
        <w:ind w:leftChars="150" w:left="360"/>
        <w:rPr>
          <w:sz w:val="24"/>
          <w:szCs w:val="24"/>
        </w:rPr>
      </w:pPr>
      <w:r w:rsidRPr="00716A46">
        <w:rPr>
          <w:sz w:val="24"/>
          <w:szCs w:val="24"/>
        </w:rPr>
        <w:t>*</w:t>
      </w:r>
      <w:r w:rsidRPr="00716A46">
        <w:rPr>
          <w:sz w:val="24"/>
          <w:szCs w:val="24"/>
        </w:rPr>
        <w:t>此處不包括地區拒答者。</w:t>
      </w:r>
    </w:p>
    <w:p w:rsidR="00BD4595" w:rsidRPr="00716A46" w:rsidRDefault="00BD4595" w:rsidP="00BD4595"/>
    <w:p w:rsidR="00BD4595" w:rsidRPr="00716A46" w:rsidRDefault="00BD4595" w:rsidP="00BD4595">
      <w:pPr>
        <w:widowControl/>
      </w:pPr>
      <w:r w:rsidRPr="00716A46">
        <w:br w:type="page"/>
      </w:r>
    </w:p>
    <w:p w:rsidR="00BD4595" w:rsidRPr="00716A46" w:rsidRDefault="00BD4595" w:rsidP="00BD4595">
      <w:pPr>
        <w:pStyle w:val="1"/>
        <w:rPr>
          <w:rFonts w:hAnsi="Times New Roman"/>
        </w:rPr>
      </w:pPr>
      <w:bookmarkStart w:id="166" w:name="_Toc499040404"/>
      <w:r w:rsidRPr="00716A46">
        <w:rPr>
          <w:rFonts w:hAnsi="Times New Roman"/>
        </w:rPr>
        <w:lastRenderedPageBreak/>
        <w:t>附錄二：問卷題目</w:t>
      </w:r>
      <w:bookmarkEnd w:id="166"/>
    </w:p>
    <w:p w:rsidR="00BD4595" w:rsidRPr="00716A46" w:rsidRDefault="00EA25C5" w:rsidP="00BD4595">
      <w:pPr>
        <w:rPr>
          <w:rFonts w:eastAsia="標楷體"/>
          <w:szCs w:val="22"/>
        </w:rPr>
      </w:pPr>
      <w:r>
        <w:rPr>
          <w:rFonts w:eastAsia="標楷體"/>
          <w:noProof/>
        </w:rPr>
        <mc:AlternateContent>
          <mc:Choice Requires="wps">
            <w:drawing>
              <wp:anchor distT="0" distB="0" distL="114300" distR="114300" simplePos="0" relativeHeight="251655680" behindDoc="0" locked="0" layoutInCell="1" allowOverlap="1">
                <wp:simplePos x="0" y="0"/>
                <wp:positionH relativeFrom="column">
                  <wp:posOffset>20955</wp:posOffset>
                </wp:positionH>
                <wp:positionV relativeFrom="paragraph">
                  <wp:posOffset>46990</wp:posOffset>
                </wp:positionV>
                <wp:extent cx="5650230" cy="2371090"/>
                <wp:effectExtent l="0" t="0" r="762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30" cy="2371090"/>
                        </a:xfrm>
                        <a:prstGeom prst="rect">
                          <a:avLst/>
                        </a:prstGeom>
                        <a:solidFill>
                          <a:srgbClr val="FFFFFF"/>
                        </a:solidFill>
                        <a:ln w="9525">
                          <a:solidFill>
                            <a:srgbClr val="000000"/>
                          </a:solidFill>
                          <a:miter lim="800000"/>
                          <a:headEnd/>
                          <a:tailEnd/>
                        </a:ln>
                      </wps:spPr>
                      <wps:txbx>
                        <w:txbxContent>
                          <w:p w:rsidR="00D95B84" w:rsidRPr="00127C1D" w:rsidRDefault="00D95B84" w:rsidP="00BD4595">
                            <w:pPr>
                              <w:adjustRightInd w:val="0"/>
                              <w:snapToGrid w:val="0"/>
                              <w:spacing w:line="440" w:lineRule="exact"/>
                              <w:rPr>
                                <w:rFonts w:eastAsia="標楷體"/>
                                <w:sz w:val="28"/>
                                <w:szCs w:val="28"/>
                              </w:rPr>
                            </w:pPr>
                            <w:r w:rsidRPr="00490D0C">
                              <w:rPr>
                                <w:rFonts w:eastAsia="標楷體" w:hint="eastAsia"/>
                                <w:sz w:val="28"/>
                                <w:szCs w:val="28"/>
                              </w:rPr>
                              <w:t>您好</w:t>
                            </w:r>
                            <w:r w:rsidRPr="00E3766E">
                              <w:rPr>
                                <w:rFonts w:eastAsia="標楷體" w:hint="eastAsia"/>
                                <w:sz w:val="28"/>
                                <w:szCs w:val="28"/>
                              </w:rPr>
                              <w:t>，我們是世新大學老師的助理，我們老師正在</w:t>
                            </w:r>
                            <w:r w:rsidRPr="00490D0C">
                              <w:rPr>
                                <w:rFonts w:eastAsia="標楷體" w:hint="eastAsia"/>
                                <w:sz w:val="28"/>
                                <w:szCs w:val="28"/>
                              </w:rPr>
                              <w:t>進行一項關於政府清廉問題的研究，耽誤您一點時間，</w:t>
                            </w:r>
                            <w:r w:rsidRPr="00127C1D">
                              <w:rPr>
                                <w:rFonts w:eastAsia="標楷體"/>
                                <w:sz w:val="28"/>
                                <w:szCs w:val="28"/>
                              </w:rPr>
                              <w:t>有幾個問題想請教您。首先想請問您家中年滿</w:t>
                            </w:r>
                            <w:r w:rsidRPr="00127C1D">
                              <w:rPr>
                                <w:rFonts w:eastAsia="標楷體"/>
                                <w:sz w:val="28"/>
                                <w:szCs w:val="28"/>
                              </w:rPr>
                              <w:t>20</w:t>
                            </w:r>
                            <w:r w:rsidRPr="00127C1D">
                              <w:rPr>
                                <w:rFonts w:eastAsia="標楷體"/>
                                <w:sz w:val="28"/>
                                <w:szCs w:val="28"/>
                              </w:rPr>
                              <w:t>歲的成年人有幾位？</w:t>
                            </w:r>
                            <w:r w:rsidRPr="00127C1D">
                              <w:rPr>
                                <w:rFonts w:eastAsia="標楷體"/>
                                <w:sz w:val="28"/>
                                <w:szCs w:val="28"/>
                              </w:rPr>
                              <w:t>_____</w:t>
                            </w:r>
                            <w:r w:rsidRPr="00127C1D">
                              <w:rPr>
                                <w:rFonts w:eastAsia="標楷體"/>
                                <w:sz w:val="28"/>
                                <w:szCs w:val="28"/>
                              </w:rPr>
                              <w:t>位。請問在這</w:t>
                            </w:r>
                            <w:r w:rsidRPr="00127C1D">
                              <w:rPr>
                                <w:rFonts w:eastAsia="標楷體"/>
                                <w:sz w:val="28"/>
                                <w:szCs w:val="28"/>
                              </w:rPr>
                              <w:t>_____</w:t>
                            </w:r>
                            <w:r w:rsidRPr="00127C1D">
                              <w:rPr>
                                <w:rFonts w:eastAsia="標楷體"/>
                                <w:sz w:val="28"/>
                                <w:szCs w:val="28"/>
                              </w:rPr>
                              <w:t>位之中，男性有</w:t>
                            </w:r>
                            <w:r w:rsidRPr="00127C1D">
                              <w:rPr>
                                <w:rFonts w:eastAsia="標楷體"/>
                                <w:sz w:val="28"/>
                                <w:szCs w:val="28"/>
                              </w:rPr>
                              <w:t>_____</w:t>
                            </w:r>
                            <w:r w:rsidRPr="00127C1D">
                              <w:rPr>
                                <w:rFonts w:eastAsia="標楷體"/>
                                <w:sz w:val="28"/>
                                <w:szCs w:val="28"/>
                              </w:rPr>
                              <w:t>位？能不能請您家裡面</w:t>
                            </w:r>
                            <w:r w:rsidRPr="00127C1D">
                              <w:rPr>
                                <w:rFonts w:eastAsia="標楷體"/>
                                <w:sz w:val="28"/>
                                <w:szCs w:val="28"/>
                              </w:rPr>
                              <w:t>20</w:t>
                            </w:r>
                            <w:r w:rsidRPr="00127C1D">
                              <w:rPr>
                                <w:rFonts w:eastAsia="標楷體"/>
                                <w:sz w:val="28"/>
                                <w:szCs w:val="28"/>
                              </w:rPr>
                              <w:t>歲以上的這位</w:t>
                            </w:r>
                            <w:r w:rsidRPr="00127C1D">
                              <w:rPr>
                                <w:rFonts w:eastAsia="標楷體"/>
                                <w:sz w:val="28"/>
                                <w:szCs w:val="28"/>
                              </w:rPr>
                              <w:t>_____</w:t>
                            </w:r>
                            <w:r w:rsidRPr="00127C1D">
                              <w:rPr>
                                <w:rFonts w:eastAsia="標楷體"/>
                                <w:sz w:val="28"/>
                                <w:szCs w:val="28"/>
                              </w:rPr>
                              <w:t>來接受我們的訪問？我們想請教他一些問題，謝謝。（訪員請按戶中抽樣原則，抽出受訪對象）？</w:t>
                            </w:r>
                          </w:p>
                          <w:p w:rsidR="00D95B84" w:rsidRPr="00127C1D" w:rsidRDefault="00D95B84" w:rsidP="00BD4595">
                            <w:pPr>
                              <w:adjustRightInd w:val="0"/>
                              <w:snapToGrid w:val="0"/>
                              <w:spacing w:line="440" w:lineRule="exact"/>
                              <w:rPr>
                                <w:rFonts w:eastAsia="標楷體"/>
                                <w:sz w:val="28"/>
                                <w:szCs w:val="28"/>
                              </w:rPr>
                            </w:pPr>
                            <w:r w:rsidRPr="00127C1D">
                              <w:rPr>
                                <w:rFonts w:eastAsia="標楷體"/>
                                <w:sz w:val="28"/>
                                <w:szCs w:val="28"/>
                              </w:rPr>
                              <w:t>【在開始訪問時，請訪員務必唸下列句子】</w:t>
                            </w:r>
                            <w:r w:rsidRPr="00127C1D">
                              <w:rPr>
                                <w:rFonts w:eastAsia="標楷體"/>
                                <w:sz w:val="28"/>
                                <w:szCs w:val="28"/>
                              </w:rPr>
                              <w:t>→</w:t>
                            </w:r>
                            <w:r w:rsidRPr="00127C1D">
                              <w:rPr>
                                <w:rFonts w:eastAsia="標楷體"/>
                                <w:sz w:val="28"/>
                                <w:szCs w:val="28"/>
                              </w:rPr>
                              <w:t>我想開始請教您一些問題，如果我們的問題您覺得不方便回答的，請您告訴我，我們就跳過去。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 o:spid="_x0000_s1077" type="#_x0000_t202" style="position:absolute;margin-left:1.65pt;margin-top:3.7pt;width:444.9pt;height:18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">
                <v:textbox>
                  <w:txbxContent>
                    <w:p w:rsidR="00D95B84" w:rsidRPr="00127C1D" w:rsidRDefault="00D95B84" w:rsidP="00BD4595">
                      <w:pPr>
                        <w:adjustRightInd w:val="0"/>
                        <w:snapToGrid w:val="0"/>
                        <w:spacing w:line="440" w:lineRule="exact"/>
                        <w:rPr>
                          <w:rFonts w:eastAsia="標楷體"/>
                          <w:sz w:val="28"/>
                          <w:szCs w:val="28"/>
                        </w:rPr>
                      </w:pPr>
                      <w:r w:rsidRPr="00490D0C">
                        <w:rPr>
                          <w:rFonts w:eastAsia="標楷體" w:hint="eastAsia"/>
                          <w:sz w:val="28"/>
                          <w:szCs w:val="28"/>
                        </w:rPr>
                        <w:t>您好</w:t>
                      </w:r>
                      <w:r w:rsidRPr="00E3766E">
                        <w:rPr>
                          <w:rFonts w:eastAsia="標楷體" w:hint="eastAsia"/>
                          <w:sz w:val="28"/>
                          <w:szCs w:val="28"/>
                        </w:rPr>
                        <w:t>，我們是世新大學老師的助理，我們老師正在</w:t>
                      </w:r>
                      <w:r w:rsidRPr="00490D0C">
                        <w:rPr>
                          <w:rFonts w:eastAsia="標楷體" w:hint="eastAsia"/>
                          <w:sz w:val="28"/>
                          <w:szCs w:val="28"/>
                        </w:rPr>
                        <w:t>進行一項關於政府清廉問題的研究，耽誤您一點時間，</w:t>
                      </w:r>
                      <w:r w:rsidRPr="00127C1D">
                        <w:rPr>
                          <w:rFonts w:eastAsia="標楷體"/>
                          <w:sz w:val="28"/>
                          <w:szCs w:val="28"/>
                        </w:rPr>
                        <w:t>有幾個問題想請教您。首先想請問您家中年滿</w:t>
                      </w:r>
                      <w:r w:rsidRPr="00127C1D">
                        <w:rPr>
                          <w:rFonts w:eastAsia="標楷體"/>
                          <w:sz w:val="28"/>
                          <w:szCs w:val="28"/>
                        </w:rPr>
                        <w:t>20</w:t>
                      </w:r>
                      <w:r w:rsidRPr="00127C1D">
                        <w:rPr>
                          <w:rFonts w:eastAsia="標楷體"/>
                          <w:sz w:val="28"/>
                          <w:szCs w:val="28"/>
                        </w:rPr>
                        <w:t>歲的成年人有幾位？</w:t>
                      </w:r>
                      <w:r w:rsidRPr="00127C1D">
                        <w:rPr>
                          <w:rFonts w:eastAsia="標楷體"/>
                          <w:sz w:val="28"/>
                          <w:szCs w:val="28"/>
                        </w:rPr>
                        <w:t>_____</w:t>
                      </w:r>
                      <w:r w:rsidRPr="00127C1D">
                        <w:rPr>
                          <w:rFonts w:eastAsia="標楷體"/>
                          <w:sz w:val="28"/>
                          <w:szCs w:val="28"/>
                        </w:rPr>
                        <w:t>位。請問在這</w:t>
                      </w:r>
                      <w:r w:rsidRPr="00127C1D">
                        <w:rPr>
                          <w:rFonts w:eastAsia="標楷體"/>
                          <w:sz w:val="28"/>
                          <w:szCs w:val="28"/>
                        </w:rPr>
                        <w:t>_____</w:t>
                      </w:r>
                      <w:r w:rsidRPr="00127C1D">
                        <w:rPr>
                          <w:rFonts w:eastAsia="標楷體"/>
                          <w:sz w:val="28"/>
                          <w:szCs w:val="28"/>
                        </w:rPr>
                        <w:t>位之中，男性有</w:t>
                      </w:r>
                      <w:r w:rsidRPr="00127C1D">
                        <w:rPr>
                          <w:rFonts w:eastAsia="標楷體"/>
                          <w:sz w:val="28"/>
                          <w:szCs w:val="28"/>
                        </w:rPr>
                        <w:t>_____</w:t>
                      </w:r>
                      <w:r w:rsidRPr="00127C1D">
                        <w:rPr>
                          <w:rFonts w:eastAsia="標楷體"/>
                          <w:sz w:val="28"/>
                          <w:szCs w:val="28"/>
                        </w:rPr>
                        <w:t>位？能不能請您家裡面</w:t>
                      </w:r>
                      <w:r w:rsidRPr="00127C1D">
                        <w:rPr>
                          <w:rFonts w:eastAsia="標楷體"/>
                          <w:sz w:val="28"/>
                          <w:szCs w:val="28"/>
                        </w:rPr>
                        <w:t>20</w:t>
                      </w:r>
                      <w:r w:rsidRPr="00127C1D">
                        <w:rPr>
                          <w:rFonts w:eastAsia="標楷體"/>
                          <w:sz w:val="28"/>
                          <w:szCs w:val="28"/>
                        </w:rPr>
                        <w:t>歲以上的這位</w:t>
                      </w:r>
                      <w:r w:rsidRPr="00127C1D">
                        <w:rPr>
                          <w:rFonts w:eastAsia="標楷體"/>
                          <w:sz w:val="28"/>
                          <w:szCs w:val="28"/>
                        </w:rPr>
                        <w:t>_____</w:t>
                      </w:r>
                      <w:r w:rsidRPr="00127C1D">
                        <w:rPr>
                          <w:rFonts w:eastAsia="標楷體"/>
                          <w:sz w:val="28"/>
                          <w:szCs w:val="28"/>
                        </w:rPr>
                        <w:t>來接受我們的訪問？我們想請教他一些問題，謝謝。（訪員請按戶中抽樣原則，抽出受訪對象）？</w:t>
                      </w:r>
                    </w:p>
                    <w:p w:rsidR="00D95B84" w:rsidRPr="00127C1D" w:rsidRDefault="00D95B84" w:rsidP="00BD4595">
                      <w:pPr>
                        <w:adjustRightInd w:val="0"/>
                        <w:snapToGrid w:val="0"/>
                        <w:spacing w:line="440" w:lineRule="exact"/>
                        <w:rPr>
                          <w:rFonts w:eastAsia="標楷體"/>
                          <w:sz w:val="28"/>
                          <w:szCs w:val="28"/>
                        </w:rPr>
                      </w:pPr>
                      <w:r w:rsidRPr="00127C1D">
                        <w:rPr>
                          <w:rFonts w:eastAsia="標楷體"/>
                          <w:sz w:val="28"/>
                          <w:szCs w:val="28"/>
                        </w:rPr>
                        <w:t>【在開始訪問時，請訪員務必唸下列句子】</w:t>
                      </w:r>
                      <w:r w:rsidRPr="00127C1D">
                        <w:rPr>
                          <w:rFonts w:eastAsia="標楷體"/>
                          <w:sz w:val="28"/>
                          <w:szCs w:val="28"/>
                        </w:rPr>
                        <w:t>→</w:t>
                      </w:r>
                      <w:r w:rsidRPr="00127C1D">
                        <w:rPr>
                          <w:rFonts w:eastAsia="標楷體"/>
                          <w:sz w:val="28"/>
                          <w:szCs w:val="28"/>
                        </w:rPr>
                        <w:t>我想開始請教您一些問題，如果我們的問題您覺得不方便回答的，請您告訴我，我們就跳過去。</w:t>
                      </w:r>
                    </w:p>
                  </w:txbxContent>
                </v:textbox>
              </v:shape>
            </w:pict>
          </mc:Fallback>
        </mc:AlternateContent>
      </w: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rPr>
          <w:rFonts w:eastAsia="標楷體"/>
          <w:szCs w:val="22"/>
        </w:rPr>
      </w:pPr>
    </w:p>
    <w:p w:rsidR="00BD4595" w:rsidRPr="00716A46" w:rsidRDefault="00BD4595" w:rsidP="00BD4595">
      <w:pPr>
        <w:widowControl/>
        <w:rPr>
          <w:rFonts w:eastAsia="標楷體"/>
          <w:szCs w:val="22"/>
        </w:rPr>
      </w:pPr>
    </w:p>
    <w:p w:rsidR="00F27AD9" w:rsidRPr="00716A46" w:rsidRDefault="00F27AD9" w:rsidP="00DA11CA">
      <w:pPr>
        <w:spacing w:beforeLines="50" w:before="120" w:line="400" w:lineRule="exact"/>
        <w:jc w:val="both"/>
        <w:rPr>
          <w:rFonts w:eastAsia="標楷體"/>
        </w:rPr>
      </w:pPr>
      <w:r w:rsidRPr="00716A46">
        <w:rPr>
          <w:rFonts w:eastAsia="標楷體"/>
        </w:rPr>
        <w:t>Ａ０１．請問您平常最常看哪一臺的電視新聞？（單選）</w:t>
      </w:r>
    </w:p>
    <w:p w:rsidR="001640B6" w:rsidRPr="00716A46" w:rsidRDefault="00F27AD9" w:rsidP="00DA11CA">
      <w:pPr>
        <w:spacing w:beforeLines="50" w:before="120" w:line="400" w:lineRule="exact"/>
        <w:ind w:left="992"/>
        <w:rPr>
          <w:rFonts w:eastAsia="標楷體"/>
        </w:rPr>
      </w:pPr>
      <w:r w:rsidRPr="00716A46">
        <w:rPr>
          <w:rFonts w:eastAsia="標楷體"/>
          <w:bdr w:val="single" w:sz="4" w:space="0" w:color="auto"/>
        </w:rPr>
        <w:t>01.</w:t>
      </w:r>
      <w:r w:rsidRPr="00716A46">
        <w:rPr>
          <w:rFonts w:eastAsia="標楷體"/>
          <w:bdr w:val="single" w:sz="4" w:space="0" w:color="auto"/>
        </w:rPr>
        <w:t>台視</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中視</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華視</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民視</w:t>
      </w:r>
      <w:r w:rsidRPr="00716A46">
        <w:rPr>
          <w:rFonts w:eastAsia="標楷體"/>
        </w:rPr>
        <w:t xml:space="preserve">    </w:t>
      </w:r>
      <w:r w:rsidRPr="00716A46">
        <w:rPr>
          <w:rFonts w:eastAsia="標楷體"/>
          <w:bdr w:val="single" w:sz="4" w:space="0" w:color="auto"/>
        </w:rPr>
        <w:t>05.TVBS</w:t>
      </w:r>
    </w:p>
    <w:p w:rsidR="00F27AD9" w:rsidRPr="00716A46" w:rsidRDefault="00F27AD9" w:rsidP="00F27AD9">
      <w:pPr>
        <w:spacing w:line="400" w:lineRule="exact"/>
        <w:ind w:left="992"/>
        <w:rPr>
          <w:rFonts w:eastAsia="標楷體"/>
        </w:rPr>
      </w:pPr>
      <w:r w:rsidRPr="00716A46">
        <w:rPr>
          <w:rFonts w:eastAsia="標楷體"/>
          <w:bdr w:val="single" w:sz="4" w:space="0" w:color="auto"/>
        </w:rPr>
        <w:t>06.</w:t>
      </w:r>
      <w:r w:rsidRPr="00716A46">
        <w:rPr>
          <w:rFonts w:eastAsia="標楷體"/>
          <w:bdr w:val="single" w:sz="4" w:space="0" w:color="auto"/>
        </w:rPr>
        <w:t>三立</w:t>
      </w:r>
      <w:r w:rsidRPr="00716A46">
        <w:rPr>
          <w:rFonts w:eastAsia="標楷體"/>
        </w:rPr>
        <w:t xml:space="preserve">    </w:t>
      </w:r>
      <w:r w:rsidRPr="00716A46">
        <w:rPr>
          <w:rFonts w:eastAsia="標楷體"/>
          <w:bdr w:val="single" w:sz="4" w:space="0" w:color="auto"/>
        </w:rPr>
        <w:t>07.</w:t>
      </w:r>
      <w:r w:rsidRPr="00716A46">
        <w:rPr>
          <w:rFonts w:eastAsia="標楷體"/>
          <w:bdr w:val="single" w:sz="4" w:space="0" w:color="auto"/>
        </w:rPr>
        <w:t>東森</w:t>
      </w:r>
      <w:r w:rsidRPr="00716A46">
        <w:rPr>
          <w:rFonts w:eastAsia="標楷體"/>
        </w:rPr>
        <w:t xml:space="preserve">    </w:t>
      </w:r>
      <w:r w:rsidRPr="00716A46">
        <w:rPr>
          <w:rFonts w:eastAsia="標楷體"/>
          <w:bdr w:val="single" w:sz="4" w:space="0" w:color="auto"/>
        </w:rPr>
        <w:t>08.</w:t>
      </w:r>
      <w:r w:rsidRPr="00716A46">
        <w:rPr>
          <w:rFonts w:eastAsia="標楷體"/>
          <w:bdr w:val="single" w:sz="4" w:space="0" w:color="auto"/>
        </w:rPr>
        <w:t>中天</w:t>
      </w:r>
      <w:r w:rsidRPr="00716A46">
        <w:rPr>
          <w:rFonts w:eastAsia="標楷體"/>
        </w:rPr>
        <w:t xml:space="preserve">    </w:t>
      </w:r>
      <w:r w:rsidRPr="00716A46">
        <w:rPr>
          <w:rFonts w:eastAsia="標楷體"/>
          <w:bdr w:val="single" w:sz="4" w:space="0" w:color="auto"/>
        </w:rPr>
        <w:t>09.</w:t>
      </w:r>
      <w:r w:rsidRPr="00716A46">
        <w:rPr>
          <w:rFonts w:eastAsia="標楷體"/>
          <w:bdr w:val="single" w:sz="4" w:space="0" w:color="auto"/>
        </w:rPr>
        <w:t>非凡</w:t>
      </w:r>
      <w:r w:rsidRPr="00716A46">
        <w:rPr>
          <w:rFonts w:eastAsia="標楷體"/>
        </w:rPr>
        <w:t xml:space="preserve">    </w:t>
      </w:r>
      <w:r w:rsidRPr="00716A46">
        <w:rPr>
          <w:rFonts w:eastAsia="標楷體"/>
          <w:bdr w:val="single" w:sz="4" w:space="0" w:color="auto"/>
        </w:rPr>
        <w:t>10.</w:t>
      </w:r>
      <w:r w:rsidRPr="00716A46">
        <w:rPr>
          <w:rFonts w:eastAsia="標楷體"/>
          <w:bdr w:val="single" w:sz="4" w:space="0" w:color="auto"/>
        </w:rPr>
        <w:t>公視</w:t>
      </w:r>
    </w:p>
    <w:p w:rsidR="00F27AD9" w:rsidRPr="00716A46" w:rsidRDefault="00F27AD9" w:rsidP="00F27AD9">
      <w:pPr>
        <w:spacing w:line="400" w:lineRule="exact"/>
        <w:ind w:left="992"/>
        <w:rPr>
          <w:rFonts w:eastAsia="標楷體"/>
        </w:rPr>
      </w:pPr>
      <w:r w:rsidRPr="00716A46">
        <w:rPr>
          <w:rFonts w:eastAsia="標楷體"/>
          <w:bdr w:val="single" w:sz="4" w:space="0" w:color="auto"/>
        </w:rPr>
        <w:t>11.</w:t>
      </w:r>
      <w:r w:rsidRPr="00716A46">
        <w:rPr>
          <w:rFonts w:eastAsia="標楷體"/>
          <w:bdr w:val="single" w:sz="4" w:space="0" w:color="auto"/>
        </w:rPr>
        <w:t>大愛</w:t>
      </w:r>
      <w:r w:rsidRPr="00716A46">
        <w:rPr>
          <w:rFonts w:eastAsia="標楷體"/>
        </w:rPr>
        <w:t xml:space="preserve">    </w:t>
      </w:r>
      <w:r w:rsidRPr="00716A46">
        <w:rPr>
          <w:rFonts w:eastAsia="標楷體"/>
          <w:bdr w:val="single" w:sz="4" w:space="0" w:color="auto"/>
        </w:rPr>
        <w:t>12.</w:t>
      </w:r>
      <w:r w:rsidRPr="00716A46">
        <w:rPr>
          <w:rFonts w:eastAsia="標楷體"/>
          <w:bdr w:val="single" w:sz="4" w:space="0" w:color="auto"/>
        </w:rPr>
        <w:t>年代</w:t>
      </w:r>
      <w:r w:rsidRPr="00716A46">
        <w:rPr>
          <w:rFonts w:eastAsia="標楷體"/>
        </w:rPr>
        <w:t xml:space="preserve">    </w:t>
      </w:r>
      <w:r w:rsidRPr="00716A46">
        <w:rPr>
          <w:rFonts w:eastAsia="標楷體"/>
          <w:bdr w:val="single" w:sz="4" w:space="0" w:color="auto"/>
        </w:rPr>
        <w:t>13.</w:t>
      </w:r>
      <w:r w:rsidRPr="00716A46">
        <w:rPr>
          <w:rFonts w:eastAsia="標楷體"/>
          <w:bdr w:val="single" w:sz="4" w:space="0" w:color="auto"/>
        </w:rPr>
        <w:t>八大</w:t>
      </w:r>
      <w:r w:rsidRPr="00716A46">
        <w:rPr>
          <w:rFonts w:eastAsia="標楷體"/>
        </w:rPr>
        <w:t xml:space="preserve">    </w:t>
      </w:r>
      <w:r w:rsidRPr="00716A46">
        <w:rPr>
          <w:rFonts w:eastAsia="標楷體"/>
          <w:bdr w:val="single" w:sz="4" w:space="0" w:color="auto"/>
        </w:rPr>
        <w:t>14.</w:t>
      </w:r>
      <w:r w:rsidRPr="00716A46">
        <w:rPr>
          <w:rFonts w:eastAsia="標楷體"/>
          <w:bdr w:val="single" w:sz="4" w:space="0" w:color="auto"/>
        </w:rPr>
        <w:t>客家電視台</w:t>
      </w:r>
    </w:p>
    <w:p w:rsidR="00F27AD9" w:rsidRPr="00716A46" w:rsidRDefault="00F27AD9" w:rsidP="00F27AD9">
      <w:pPr>
        <w:spacing w:line="400" w:lineRule="exact"/>
        <w:ind w:left="992"/>
        <w:rPr>
          <w:rFonts w:eastAsia="標楷體"/>
        </w:rPr>
      </w:pPr>
      <w:r w:rsidRPr="00716A46">
        <w:rPr>
          <w:rFonts w:eastAsia="標楷體"/>
          <w:bdr w:val="single" w:sz="4" w:space="0" w:color="auto"/>
        </w:rPr>
        <w:t>15.</w:t>
      </w:r>
      <w:r w:rsidRPr="00716A46">
        <w:rPr>
          <w:rFonts w:eastAsia="標楷體"/>
          <w:bdr w:val="single" w:sz="4" w:space="0" w:color="auto"/>
        </w:rPr>
        <w:t>原住民電視台</w:t>
      </w:r>
      <w:r w:rsidRPr="00716A46">
        <w:rPr>
          <w:rFonts w:eastAsia="標楷體"/>
        </w:rPr>
        <w:t xml:space="preserve">    </w:t>
      </w:r>
      <w:r w:rsidRPr="00716A46">
        <w:rPr>
          <w:rFonts w:eastAsia="標楷體"/>
          <w:bdr w:val="single" w:sz="4" w:space="0" w:color="auto"/>
        </w:rPr>
        <w:t>16.</w:t>
      </w:r>
      <w:r w:rsidRPr="00716A46">
        <w:rPr>
          <w:rFonts w:eastAsia="標楷體"/>
          <w:bdr w:val="single" w:sz="4" w:space="0" w:color="auto"/>
        </w:rPr>
        <w:t>壹電視</w:t>
      </w:r>
      <w:r w:rsidRPr="00716A46">
        <w:rPr>
          <w:rFonts w:eastAsia="標楷體"/>
        </w:rPr>
        <w:t xml:space="preserve">    </w:t>
      </w:r>
      <w:r w:rsidRPr="00716A46">
        <w:rPr>
          <w:rFonts w:eastAsia="標楷體"/>
          <w:bdr w:val="single" w:sz="4" w:space="0" w:color="auto"/>
        </w:rPr>
        <w:t>17.</w:t>
      </w:r>
      <w:r w:rsidRPr="00716A46">
        <w:rPr>
          <w:rFonts w:eastAsia="標楷體"/>
          <w:bdr w:val="single" w:sz="4" w:space="0" w:color="auto"/>
        </w:rPr>
        <w:t>其他</w:t>
      </w:r>
      <w:r w:rsidRPr="00716A46">
        <w:rPr>
          <w:rFonts w:eastAsia="標楷體"/>
          <w:u w:val="single"/>
          <w:bdr w:val="single" w:sz="4" w:space="0" w:color="auto"/>
        </w:rPr>
        <w:t>（須紀錄）</w:t>
      </w:r>
      <w:r w:rsidRPr="00716A46">
        <w:rPr>
          <w:rFonts w:eastAsia="標楷體"/>
        </w:rPr>
        <w:t xml:space="preserve">    </w:t>
      </w:r>
    </w:p>
    <w:p w:rsidR="00F27AD9" w:rsidRPr="00716A46" w:rsidRDefault="00F27AD9" w:rsidP="00DA11CA">
      <w:pPr>
        <w:spacing w:beforeLines="50" w:before="120" w:line="400" w:lineRule="exact"/>
        <w:ind w:left="992"/>
        <w:rPr>
          <w:rFonts w:eastAsia="標楷體"/>
        </w:rPr>
      </w:pPr>
      <w:r w:rsidRPr="00716A46">
        <w:rPr>
          <w:rFonts w:eastAsia="標楷體"/>
          <w:bdr w:val="single" w:sz="4" w:space="0" w:color="auto"/>
        </w:rPr>
        <w:t>91.</w:t>
      </w:r>
      <w:r w:rsidRPr="00716A46">
        <w:rPr>
          <w:rFonts w:eastAsia="標楷體"/>
          <w:bdr w:val="single" w:sz="4" w:space="0" w:color="auto"/>
        </w:rPr>
        <w:t>不一定、都看</w:t>
      </w:r>
      <w:r w:rsidRPr="00716A46">
        <w:rPr>
          <w:rFonts w:eastAsia="標楷體"/>
        </w:rPr>
        <w:t xml:space="preserve"> </w:t>
      </w:r>
      <w:r w:rsidRPr="00716A46">
        <w:rPr>
          <w:rFonts w:eastAsia="標楷體"/>
          <w:bdr w:val="single" w:sz="4" w:space="0" w:color="auto"/>
        </w:rPr>
        <w:t xml:space="preserve">92. </w:t>
      </w:r>
      <w:r w:rsidRPr="00716A46">
        <w:rPr>
          <w:rFonts w:eastAsia="標楷體"/>
          <w:bdr w:val="single" w:sz="4" w:space="0" w:color="auto"/>
        </w:rPr>
        <w:t>很少看、都不看</w:t>
      </w:r>
      <w:r w:rsidRPr="00716A46">
        <w:rPr>
          <w:rFonts w:eastAsia="標楷體"/>
        </w:rPr>
        <w:t xml:space="preserve"> </w:t>
      </w:r>
      <w:r w:rsidRPr="00716A46">
        <w:rPr>
          <w:rFonts w:eastAsia="標楷體"/>
          <w:bdr w:val="single" w:sz="4" w:space="0" w:color="auto"/>
        </w:rPr>
        <w:t xml:space="preserve">98. </w:t>
      </w:r>
      <w:r w:rsidRPr="00716A46">
        <w:rPr>
          <w:rFonts w:eastAsia="標楷體"/>
          <w:bdr w:val="single" w:sz="4" w:space="0" w:color="auto"/>
        </w:rPr>
        <w:t>不</w:t>
      </w:r>
      <w:r w:rsidRPr="00716A46">
        <w:rPr>
          <w:rFonts w:eastAsia="標楷體"/>
          <w:bdr w:val="single" w:sz="4" w:space="0" w:color="auto"/>
        </w:rPr>
        <w:t xml:space="preserve"> </w:t>
      </w:r>
      <w:r w:rsidRPr="00716A46">
        <w:rPr>
          <w:rFonts w:eastAsia="標楷體"/>
          <w:bdr w:val="single" w:sz="4" w:space="0" w:color="auto"/>
        </w:rPr>
        <w:t>知</w:t>
      </w:r>
      <w:r w:rsidRPr="00716A46">
        <w:rPr>
          <w:rFonts w:eastAsia="標楷體"/>
          <w:bdr w:val="single" w:sz="4" w:space="0" w:color="auto"/>
        </w:rPr>
        <w:t xml:space="preserve"> </w:t>
      </w:r>
      <w:r w:rsidRPr="00716A46">
        <w:rPr>
          <w:rFonts w:eastAsia="標楷體"/>
          <w:bdr w:val="single" w:sz="4" w:space="0" w:color="auto"/>
        </w:rPr>
        <w:t>道</w:t>
      </w:r>
      <w:r w:rsidRPr="00716A46">
        <w:rPr>
          <w:rFonts w:eastAsia="標楷體"/>
        </w:rPr>
        <w:t xml:space="preserve"> </w:t>
      </w:r>
      <w:r w:rsidRPr="00716A46">
        <w:rPr>
          <w:rFonts w:eastAsia="標楷體"/>
          <w:bdr w:val="single" w:sz="4" w:space="0" w:color="auto"/>
        </w:rPr>
        <w:t xml:space="preserve">95. </w:t>
      </w:r>
      <w:r w:rsidRPr="00716A46">
        <w:rPr>
          <w:rFonts w:eastAsia="標楷體"/>
          <w:bdr w:val="single" w:sz="4" w:space="0" w:color="auto"/>
        </w:rPr>
        <w:t>拒答</w:t>
      </w:r>
    </w:p>
    <w:p w:rsidR="001640B6" w:rsidRPr="00716A46" w:rsidRDefault="00F27AD9" w:rsidP="00DA11CA">
      <w:pPr>
        <w:spacing w:beforeLines="50" w:before="120" w:line="400" w:lineRule="exact"/>
        <w:jc w:val="both"/>
        <w:rPr>
          <w:rFonts w:eastAsia="標楷體"/>
        </w:rPr>
      </w:pPr>
      <w:r w:rsidRPr="00716A46">
        <w:rPr>
          <w:rFonts w:eastAsia="標楷體"/>
        </w:rPr>
        <w:t>Ａ０２．請問您平常最常看哪一家的報紙？（單選）</w:t>
      </w:r>
    </w:p>
    <w:p w:rsidR="001640B6" w:rsidRPr="00716A46" w:rsidRDefault="00F27AD9" w:rsidP="00DA11CA">
      <w:pPr>
        <w:spacing w:beforeLines="50" w:before="120" w:line="400" w:lineRule="exact"/>
        <w:ind w:leftChars="400" w:left="960"/>
        <w:rPr>
          <w:rFonts w:eastAsia="標楷體"/>
        </w:rPr>
      </w:pPr>
      <w:r w:rsidRPr="00716A46">
        <w:rPr>
          <w:rFonts w:eastAsia="標楷體"/>
          <w:bdr w:val="single" w:sz="4" w:space="0" w:color="auto"/>
        </w:rPr>
        <w:t>01.</w:t>
      </w:r>
      <w:r w:rsidRPr="00716A46">
        <w:rPr>
          <w:rFonts w:eastAsia="標楷體"/>
          <w:bdr w:val="single" w:sz="4" w:space="0" w:color="auto"/>
        </w:rPr>
        <w:t>蘋果日報</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中國時報</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自由時報</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聯合報</w:t>
      </w:r>
      <w:r w:rsidRPr="00716A46">
        <w:rPr>
          <w:rFonts w:eastAsia="標楷體"/>
        </w:rPr>
        <w:t xml:space="preserve">   </w:t>
      </w:r>
    </w:p>
    <w:p w:rsidR="00F27AD9" w:rsidRPr="00716A46" w:rsidRDefault="00F27AD9" w:rsidP="00F27AD9">
      <w:pPr>
        <w:spacing w:line="400" w:lineRule="exact"/>
        <w:ind w:leftChars="400" w:left="960"/>
        <w:rPr>
          <w:rFonts w:eastAsia="標楷體"/>
        </w:rPr>
      </w:pPr>
      <w:r w:rsidRPr="00716A46">
        <w:rPr>
          <w:rFonts w:eastAsia="標楷體"/>
          <w:bdr w:val="single" w:sz="4" w:space="0" w:color="auto"/>
        </w:rPr>
        <w:t>05.</w:t>
      </w:r>
      <w:r w:rsidRPr="00716A46">
        <w:rPr>
          <w:rFonts w:eastAsia="標楷體"/>
          <w:bdr w:val="single" w:sz="4" w:space="0" w:color="auto"/>
        </w:rPr>
        <w:t>經濟日報</w:t>
      </w:r>
      <w:r w:rsidRPr="00716A46">
        <w:rPr>
          <w:rFonts w:eastAsia="標楷體"/>
        </w:rPr>
        <w:t xml:space="preserve">    </w:t>
      </w:r>
      <w:r w:rsidRPr="00716A46">
        <w:rPr>
          <w:rFonts w:eastAsia="標楷體"/>
          <w:bdr w:val="single" w:sz="4" w:space="0" w:color="auto"/>
        </w:rPr>
        <w:t>06.</w:t>
      </w:r>
      <w:r w:rsidRPr="00716A46">
        <w:rPr>
          <w:rFonts w:eastAsia="標楷體"/>
          <w:bdr w:val="single" w:sz="4" w:space="0" w:color="auto"/>
        </w:rPr>
        <w:t>工商時報</w:t>
      </w:r>
      <w:r w:rsidRPr="00716A46">
        <w:rPr>
          <w:rFonts w:eastAsia="標楷體"/>
        </w:rPr>
        <w:t xml:space="preserve">    </w:t>
      </w:r>
      <w:r w:rsidRPr="00716A46">
        <w:rPr>
          <w:rFonts w:eastAsia="標楷體"/>
          <w:bdr w:val="single" w:sz="4" w:space="0" w:color="auto"/>
        </w:rPr>
        <w:t>07.</w:t>
      </w:r>
      <w:r w:rsidRPr="00716A46">
        <w:rPr>
          <w:rFonts w:eastAsia="標楷體"/>
          <w:bdr w:val="single" w:sz="4" w:space="0" w:color="auto"/>
        </w:rPr>
        <w:t>其他</w:t>
      </w:r>
      <w:r w:rsidRPr="00716A46">
        <w:rPr>
          <w:rFonts w:eastAsia="標楷體"/>
          <w:u w:val="single"/>
          <w:bdr w:val="single" w:sz="4" w:space="0" w:color="auto"/>
        </w:rPr>
        <w:t>（須紀錄）</w:t>
      </w:r>
      <w:r w:rsidRPr="00716A46">
        <w:rPr>
          <w:rFonts w:eastAsia="標楷體"/>
        </w:rPr>
        <w:t xml:space="preserve">    </w:t>
      </w:r>
    </w:p>
    <w:p w:rsidR="00F27AD9" w:rsidRPr="00716A46" w:rsidRDefault="00F27AD9" w:rsidP="00DA11CA">
      <w:pPr>
        <w:spacing w:beforeLines="50" w:before="120" w:line="400" w:lineRule="exact"/>
        <w:ind w:firstLineChars="413" w:firstLine="991"/>
        <w:rPr>
          <w:rFonts w:eastAsia="標楷體"/>
          <w:bdr w:val="single" w:sz="4" w:space="0" w:color="auto"/>
        </w:rPr>
      </w:pPr>
      <w:r w:rsidRPr="00716A46">
        <w:rPr>
          <w:rFonts w:eastAsia="標楷體"/>
          <w:bdr w:val="single" w:sz="4" w:space="0" w:color="auto"/>
        </w:rPr>
        <w:t>91.</w:t>
      </w:r>
      <w:r w:rsidRPr="00716A46">
        <w:rPr>
          <w:rFonts w:eastAsia="標楷體"/>
          <w:bdr w:val="single" w:sz="4" w:space="0" w:color="auto"/>
        </w:rPr>
        <w:t>不一定、都看</w:t>
      </w:r>
      <w:r w:rsidRPr="00716A46">
        <w:rPr>
          <w:rFonts w:eastAsia="標楷體"/>
        </w:rPr>
        <w:t xml:space="preserve"> </w:t>
      </w:r>
      <w:r w:rsidRPr="00716A46">
        <w:rPr>
          <w:rFonts w:eastAsia="標楷體"/>
          <w:bdr w:val="single" w:sz="4" w:space="0" w:color="auto"/>
        </w:rPr>
        <w:t xml:space="preserve">92. </w:t>
      </w:r>
      <w:r w:rsidRPr="00716A46">
        <w:rPr>
          <w:rFonts w:eastAsia="標楷體"/>
          <w:bdr w:val="single" w:sz="4" w:space="0" w:color="auto"/>
        </w:rPr>
        <w:t>很少看、都不看</w:t>
      </w:r>
      <w:r w:rsidRPr="00716A46">
        <w:rPr>
          <w:rFonts w:eastAsia="標楷體"/>
        </w:rPr>
        <w:t xml:space="preserve"> </w:t>
      </w:r>
      <w:r w:rsidRPr="00716A46">
        <w:rPr>
          <w:rFonts w:eastAsia="標楷體"/>
          <w:bdr w:val="single" w:sz="4" w:space="0" w:color="auto"/>
        </w:rPr>
        <w:t xml:space="preserve">98. </w:t>
      </w:r>
      <w:r w:rsidRPr="00716A46">
        <w:rPr>
          <w:rFonts w:eastAsia="標楷體"/>
          <w:bdr w:val="single" w:sz="4" w:space="0" w:color="auto"/>
        </w:rPr>
        <w:t>不</w:t>
      </w:r>
      <w:r w:rsidRPr="00716A46">
        <w:rPr>
          <w:rFonts w:eastAsia="標楷體"/>
          <w:bdr w:val="single" w:sz="4" w:space="0" w:color="auto"/>
        </w:rPr>
        <w:t xml:space="preserve"> </w:t>
      </w:r>
      <w:r w:rsidRPr="00716A46">
        <w:rPr>
          <w:rFonts w:eastAsia="標楷體"/>
          <w:bdr w:val="single" w:sz="4" w:space="0" w:color="auto"/>
        </w:rPr>
        <w:t>知</w:t>
      </w:r>
      <w:r w:rsidRPr="00716A46">
        <w:rPr>
          <w:rFonts w:eastAsia="標楷體"/>
          <w:bdr w:val="single" w:sz="4" w:space="0" w:color="auto"/>
        </w:rPr>
        <w:t xml:space="preserve"> </w:t>
      </w:r>
      <w:r w:rsidRPr="00716A46">
        <w:rPr>
          <w:rFonts w:eastAsia="標楷體"/>
          <w:bdr w:val="single" w:sz="4" w:space="0" w:color="auto"/>
        </w:rPr>
        <w:t>道</w:t>
      </w:r>
      <w:r w:rsidRPr="00716A46">
        <w:rPr>
          <w:rFonts w:eastAsia="標楷體"/>
        </w:rPr>
        <w:t xml:space="preserve"> </w:t>
      </w:r>
      <w:r w:rsidRPr="00716A46">
        <w:rPr>
          <w:rFonts w:eastAsia="標楷體"/>
          <w:bdr w:val="single" w:sz="4" w:space="0" w:color="auto"/>
        </w:rPr>
        <w:t xml:space="preserve">95. </w:t>
      </w:r>
      <w:r w:rsidRPr="00716A46">
        <w:rPr>
          <w:rFonts w:eastAsia="標楷體"/>
          <w:bdr w:val="single" w:sz="4" w:space="0" w:color="auto"/>
        </w:rPr>
        <w:t>拒答</w:t>
      </w:r>
    </w:p>
    <w:p w:rsidR="001640B6" w:rsidRPr="00716A46" w:rsidRDefault="00F27AD9" w:rsidP="00DA11CA">
      <w:pPr>
        <w:spacing w:beforeLines="50" w:before="120" w:line="400" w:lineRule="exact"/>
        <w:jc w:val="both"/>
        <w:rPr>
          <w:rFonts w:eastAsia="標楷體"/>
        </w:rPr>
      </w:pPr>
      <w:r w:rsidRPr="00716A46">
        <w:rPr>
          <w:rFonts w:eastAsia="標楷體"/>
        </w:rPr>
        <w:t>Ａ０３．請問您平常最常看哪一個網站的新聞？（單選）</w:t>
      </w:r>
    </w:p>
    <w:p w:rsidR="00F27AD9" w:rsidRPr="00716A46" w:rsidRDefault="00F27AD9" w:rsidP="00F27AD9">
      <w:pPr>
        <w:spacing w:line="400" w:lineRule="exact"/>
        <w:ind w:leftChars="413" w:left="993" w:hanging="2"/>
        <w:rPr>
          <w:rFonts w:eastAsia="標楷體"/>
        </w:rPr>
      </w:pPr>
      <w:r w:rsidRPr="00716A46">
        <w:rPr>
          <w:rFonts w:eastAsia="標楷體"/>
          <w:bdr w:val="single" w:sz="4" w:space="0" w:color="auto"/>
        </w:rPr>
        <w:t>01.Yahoo</w:t>
      </w:r>
      <w:r w:rsidRPr="00716A46">
        <w:rPr>
          <w:rFonts w:eastAsia="標楷體"/>
          <w:bdr w:val="single" w:sz="4" w:space="0" w:color="auto"/>
        </w:rPr>
        <w:t>奇摩新聞</w:t>
      </w:r>
      <w:r w:rsidRPr="00716A46">
        <w:rPr>
          <w:rFonts w:eastAsia="標楷體"/>
        </w:rPr>
        <w:t xml:space="preserve">  </w:t>
      </w:r>
      <w:r w:rsidRPr="00716A46">
        <w:rPr>
          <w:rFonts w:eastAsia="標楷體"/>
          <w:bdr w:val="single" w:sz="4" w:space="0" w:color="auto"/>
        </w:rPr>
        <w:t>02.Google</w:t>
      </w:r>
      <w:r w:rsidRPr="00716A46">
        <w:rPr>
          <w:rFonts w:eastAsia="標楷體"/>
          <w:bdr w:val="single" w:sz="4" w:space="0" w:color="auto"/>
        </w:rPr>
        <w:t>新聞</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蕃薯藤</w:t>
      </w:r>
      <w:r w:rsidRPr="00716A46">
        <w:rPr>
          <w:rFonts w:eastAsia="標楷體"/>
          <w:bdr w:val="single" w:sz="4" w:space="0" w:color="auto"/>
        </w:rPr>
        <w:t>yam News</w:t>
      </w:r>
      <w:r w:rsidRPr="00716A46">
        <w:rPr>
          <w:rFonts w:eastAsia="標楷體"/>
        </w:rPr>
        <w:t xml:space="preserve">   </w:t>
      </w:r>
    </w:p>
    <w:p w:rsidR="00F27AD9" w:rsidRPr="00716A46" w:rsidRDefault="00F27AD9" w:rsidP="00F27AD9">
      <w:pPr>
        <w:spacing w:line="400" w:lineRule="exact"/>
        <w:ind w:leftChars="413" w:left="993" w:hanging="2"/>
        <w:rPr>
          <w:rFonts w:eastAsia="標楷體"/>
          <w:bdr w:val="single" w:sz="4" w:space="0" w:color="auto"/>
        </w:rPr>
      </w:pPr>
      <w:r w:rsidRPr="00716A46">
        <w:rPr>
          <w:rFonts w:eastAsia="標楷體"/>
          <w:bdr w:val="single" w:sz="4" w:space="0" w:color="auto"/>
        </w:rPr>
        <w:t>04.Hinet</w:t>
      </w:r>
      <w:r w:rsidRPr="00716A46">
        <w:rPr>
          <w:rFonts w:eastAsia="標楷體"/>
          <w:bdr w:val="single" w:sz="4" w:space="0" w:color="auto"/>
        </w:rPr>
        <w:t>新聞網</w:t>
      </w:r>
      <w:r w:rsidRPr="00716A46">
        <w:rPr>
          <w:rFonts w:eastAsia="標楷體"/>
        </w:rPr>
        <w:t xml:space="preserve">  </w:t>
      </w:r>
      <w:r w:rsidRPr="00716A46">
        <w:rPr>
          <w:rFonts w:eastAsia="標楷體"/>
          <w:bdr w:val="single" w:sz="4" w:space="0" w:color="auto"/>
        </w:rPr>
        <w:t>05.</w:t>
      </w:r>
      <w:r w:rsidRPr="00716A46">
        <w:rPr>
          <w:rFonts w:eastAsia="標楷體"/>
          <w:bdr w:val="single" w:sz="4" w:space="0" w:color="auto"/>
        </w:rPr>
        <w:t>今日新聞</w:t>
      </w:r>
      <w:r w:rsidRPr="00716A46">
        <w:rPr>
          <w:rFonts w:eastAsia="標楷體"/>
          <w:bdr w:val="single" w:sz="4" w:space="0" w:color="auto"/>
        </w:rPr>
        <w:t xml:space="preserve"> Now News</w:t>
      </w:r>
    </w:p>
    <w:p w:rsidR="00F27AD9" w:rsidRPr="00716A46" w:rsidRDefault="00F27AD9" w:rsidP="00F27AD9">
      <w:pPr>
        <w:spacing w:line="400" w:lineRule="exact"/>
        <w:ind w:leftChars="354" w:left="850" w:firstLineChars="59" w:firstLine="142"/>
        <w:jc w:val="both"/>
        <w:rPr>
          <w:rFonts w:eastAsia="標楷體"/>
          <w:bdr w:val="single" w:sz="4" w:space="0" w:color="auto"/>
        </w:rPr>
      </w:pPr>
      <w:r w:rsidRPr="00716A46">
        <w:rPr>
          <w:rFonts w:eastAsia="標楷體"/>
          <w:bdr w:val="single" w:sz="4" w:space="0" w:color="auto"/>
        </w:rPr>
        <w:t>06.</w:t>
      </w:r>
      <w:r w:rsidRPr="00716A46">
        <w:rPr>
          <w:rFonts w:eastAsia="標楷體"/>
          <w:bdr w:val="single" w:sz="4" w:space="0" w:color="auto"/>
        </w:rPr>
        <w:t>中央社新聞</w:t>
      </w:r>
      <w:r w:rsidRPr="00716A46">
        <w:rPr>
          <w:rFonts w:eastAsia="標楷體"/>
        </w:rPr>
        <w:t xml:space="preserve">  </w:t>
      </w:r>
      <w:r w:rsidRPr="00716A46">
        <w:rPr>
          <w:rFonts w:eastAsia="標楷體"/>
          <w:bdr w:val="single" w:sz="4" w:space="0" w:color="auto"/>
        </w:rPr>
        <w:t>07.</w:t>
      </w:r>
      <w:r w:rsidRPr="00716A46">
        <w:rPr>
          <w:rFonts w:eastAsia="標楷體"/>
          <w:bdr w:val="single" w:sz="4" w:space="0" w:color="auto"/>
        </w:rPr>
        <w:t>中時電子報</w:t>
      </w:r>
      <w:r w:rsidRPr="00716A46">
        <w:rPr>
          <w:rFonts w:eastAsia="標楷體"/>
        </w:rPr>
        <w:t xml:space="preserve">  </w:t>
      </w:r>
      <w:r w:rsidRPr="00716A46">
        <w:rPr>
          <w:rFonts w:eastAsia="標楷體"/>
          <w:bdr w:val="single" w:sz="4" w:space="0" w:color="auto"/>
        </w:rPr>
        <w:t>08.</w:t>
      </w:r>
      <w:r w:rsidRPr="00716A46">
        <w:rPr>
          <w:rFonts w:eastAsia="標楷體"/>
          <w:bdr w:val="single" w:sz="4" w:space="0" w:color="auto"/>
        </w:rPr>
        <w:t>聯合新聞網</w:t>
      </w:r>
      <w:r w:rsidRPr="00716A46">
        <w:rPr>
          <w:rFonts w:eastAsia="標楷體"/>
          <w:bdr w:val="single" w:sz="4" w:space="0" w:color="auto"/>
        </w:rPr>
        <w:t>(UDN</w:t>
      </w:r>
      <w:r w:rsidR="003C4779" w:rsidRPr="00716A46">
        <w:rPr>
          <w:rFonts w:eastAsia="標楷體"/>
          <w:bdr w:val="single" w:sz="4" w:space="0" w:color="auto"/>
        </w:rPr>
        <w:t>）</w:t>
      </w:r>
      <w:r w:rsidRPr="00716A46">
        <w:rPr>
          <w:rFonts w:eastAsia="標楷體"/>
          <w:bdr w:val="single" w:sz="4" w:space="0" w:color="auto"/>
        </w:rPr>
        <w:t xml:space="preserve">  </w:t>
      </w:r>
    </w:p>
    <w:p w:rsidR="00F27AD9" w:rsidRPr="00716A46" w:rsidRDefault="00F27AD9" w:rsidP="00F27AD9">
      <w:pPr>
        <w:spacing w:line="400" w:lineRule="exact"/>
        <w:ind w:leftChars="413" w:left="993" w:hanging="2"/>
        <w:jc w:val="both"/>
        <w:rPr>
          <w:rFonts w:eastAsia="標楷體"/>
        </w:rPr>
      </w:pPr>
      <w:r w:rsidRPr="00716A46">
        <w:rPr>
          <w:rFonts w:eastAsia="標楷體"/>
          <w:bdr w:val="single" w:sz="4" w:space="0" w:color="auto"/>
        </w:rPr>
        <w:t>09.</w:t>
      </w:r>
      <w:r w:rsidRPr="00716A46">
        <w:rPr>
          <w:rFonts w:eastAsia="標楷體"/>
          <w:bdr w:val="single" w:sz="4" w:space="0" w:color="auto"/>
        </w:rPr>
        <w:t>自由電子報</w:t>
      </w:r>
      <w:r w:rsidRPr="00716A46">
        <w:rPr>
          <w:rFonts w:eastAsia="標楷體"/>
        </w:rPr>
        <w:t xml:space="preserve">  </w:t>
      </w:r>
      <w:r w:rsidRPr="00716A46">
        <w:rPr>
          <w:rFonts w:eastAsia="標楷體"/>
          <w:bdr w:val="single" w:sz="4" w:space="0" w:color="auto"/>
        </w:rPr>
        <w:t>10.</w:t>
      </w:r>
      <w:r w:rsidRPr="00716A46">
        <w:rPr>
          <w:rFonts w:eastAsia="標楷體"/>
          <w:bdr w:val="single" w:sz="4" w:space="0" w:color="auto"/>
        </w:rPr>
        <w:t>壹傳媒</w:t>
      </w:r>
      <w:r w:rsidRPr="00716A46">
        <w:rPr>
          <w:rFonts w:eastAsia="標楷體"/>
          <w:bdr w:val="single" w:sz="4" w:space="0" w:color="auto"/>
        </w:rPr>
        <w:t>(</w:t>
      </w:r>
      <w:r w:rsidRPr="00716A46">
        <w:rPr>
          <w:rFonts w:eastAsia="標楷體"/>
          <w:bdr w:val="single" w:sz="4" w:space="0" w:color="auto"/>
        </w:rPr>
        <w:t>蘋果日報</w:t>
      </w:r>
      <w:r w:rsidR="003C4779" w:rsidRPr="00716A46">
        <w:rPr>
          <w:rFonts w:eastAsia="標楷體"/>
          <w:bdr w:val="single" w:sz="4" w:space="0" w:color="auto"/>
        </w:rPr>
        <w:t>）</w:t>
      </w:r>
      <w:r w:rsidRPr="00716A46">
        <w:rPr>
          <w:rFonts w:eastAsia="標楷體"/>
        </w:rPr>
        <w:t xml:space="preserve">   </w:t>
      </w:r>
      <w:r w:rsidRPr="00716A46">
        <w:rPr>
          <w:rFonts w:eastAsia="標楷體"/>
          <w:bdr w:val="single" w:sz="4" w:space="0" w:color="auto"/>
        </w:rPr>
        <w:t>11.</w:t>
      </w:r>
      <w:r w:rsidRPr="00716A46">
        <w:rPr>
          <w:rFonts w:eastAsia="標楷體"/>
          <w:bdr w:val="single" w:sz="4" w:space="0" w:color="auto"/>
        </w:rPr>
        <w:t>年代新聞</w:t>
      </w:r>
      <w:r w:rsidRPr="00716A46">
        <w:rPr>
          <w:rFonts w:eastAsia="標楷體"/>
        </w:rPr>
        <w:t xml:space="preserve">   </w:t>
      </w:r>
      <w:r w:rsidRPr="00716A46">
        <w:rPr>
          <w:rFonts w:eastAsia="標楷體"/>
          <w:bdr w:val="single" w:sz="4" w:space="0" w:color="auto"/>
        </w:rPr>
        <w:t>12.</w:t>
      </w:r>
      <w:r w:rsidRPr="00716A46">
        <w:rPr>
          <w:rFonts w:eastAsia="標楷體"/>
          <w:bdr w:val="single" w:sz="4" w:space="0" w:color="auto"/>
        </w:rPr>
        <w:t>東森新聞</w:t>
      </w:r>
      <w:r w:rsidRPr="00716A46">
        <w:rPr>
          <w:rFonts w:eastAsia="標楷體"/>
        </w:rPr>
        <w:t xml:space="preserve">  </w:t>
      </w:r>
      <w:r w:rsidRPr="00716A46">
        <w:rPr>
          <w:rFonts w:eastAsia="標楷體"/>
          <w:bdr w:val="single" w:sz="4" w:space="0" w:color="auto"/>
        </w:rPr>
        <w:t>13.</w:t>
      </w:r>
      <w:r w:rsidRPr="00716A46">
        <w:rPr>
          <w:rFonts w:eastAsia="標楷體"/>
          <w:bdr w:val="single" w:sz="4" w:space="0" w:color="auto"/>
        </w:rPr>
        <w:t>中天新聞</w:t>
      </w:r>
      <w:r w:rsidRPr="00716A46">
        <w:rPr>
          <w:rFonts w:eastAsia="標楷體"/>
          <w:bdr w:val="single" w:sz="4" w:space="0" w:color="auto"/>
        </w:rPr>
        <w:t xml:space="preserve"> </w:t>
      </w:r>
      <w:r w:rsidRPr="00716A46">
        <w:rPr>
          <w:rFonts w:eastAsia="標楷體"/>
        </w:rPr>
        <w:t xml:space="preserve">   </w:t>
      </w:r>
      <w:r w:rsidRPr="00716A46">
        <w:rPr>
          <w:rFonts w:eastAsia="標楷體"/>
          <w:bdr w:val="single" w:sz="4" w:space="0" w:color="auto"/>
        </w:rPr>
        <w:t>14.</w:t>
      </w:r>
      <w:r w:rsidRPr="00716A46">
        <w:rPr>
          <w:rFonts w:eastAsia="標楷體"/>
          <w:bdr w:val="single" w:sz="4" w:space="0" w:color="auto"/>
        </w:rPr>
        <w:t>民視新聞</w:t>
      </w:r>
      <w:r w:rsidRPr="00716A46">
        <w:rPr>
          <w:rFonts w:eastAsia="標楷體"/>
        </w:rPr>
        <w:t xml:space="preserve">   </w:t>
      </w:r>
      <w:r w:rsidRPr="00716A46">
        <w:rPr>
          <w:rFonts w:eastAsia="標楷體"/>
          <w:bdr w:val="single" w:sz="4" w:space="0" w:color="auto"/>
        </w:rPr>
        <w:t>15.</w:t>
      </w:r>
      <w:r w:rsidRPr="00716A46">
        <w:rPr>
          <w:rFonts w:eastAsia="標楷體"/>
          <w:bdr w:val="single" w:sz="4" w:space="0" w:color="auto"/>
        </w:rPr>
        <w:t>三立新聞</w:t>
      </w:r>
      <w:r w:rsidRPr="00716A46">
        <w:rPr>
          <w:rFonts w:eastAsia="標楷體"/>
          <w:bdr w:val="single" w:sz="4" w:space="0" w:color="auto"/>
        </w:rPr>
        <w:t xml:space="preserve"> </w:t>
      </w:r>
      <w:r w:rsidRPr="00716A46">
        <w:rPr>
          <w:rFonts w:eastAsia="標楷體"/>
        </w:rPr>
        <w:t xml:space="preserve">   </w:t>
      </w:r>
      <w:r w:rsidRPr="00716A46">
        <w:rPr>
          <w:rFonts w:eastAsia="標楷體"/>
          <w:bdr w:val="single" w:sz="4" w:space="0" w:color="auto"/>
        </w:rPr>
        <w:t>16.TVBS</w:t>
      </w:r>
      <w:r w:rsidRPr="00716A46">
        <w:rPr>
          <w:rFonts w:eastAsia="標楷體"/>
          <w:bdr w:val="single" w:sz="4" w:space="0" w:color="auto"/>
        </w:rPr>
        <w:t>新聞</w:t>
      </w:r>
      <w:r w:rsidRPr="00716A46">
        <w:rPr>
          <w:rFonts w:eastAsia="標楷體"/>
        </w:rPr>
        <w:t xml:space="preserve">   </w:t>
      </w:r>
    </w:p>
    <w:p w:rsidR="00F27AD9" w:rsidRPr="00716A46" w:rsidRDefault="00F27AD9" w:rsidP="00F27AD9">
      <w:pPr>
        <w:spacing w:line="400" w:lineRule="exact"/>
        <w:ind w:leftChars="412" w:left="989" w:firstLine="2"/>
        <w:jc w:val="both"/>
        <w:rPr>
          <w:rFonts w:eastAsia="標楷體"/>
        </w:rPr>
      </w:pPr>
      <w:r w:rsidRPr="00716A46">
        <w:rPr>
          <w:rFonts w:eastAsia="標楷體"/>
          <w:bdr w:val="single" w:sz="4" w:space="0" w:color="auto"/>
        </w:rPr>
        <w:t>17.</w:t>
      </w:r>
      <w:r w:rsidRPr="00716A46">
        <w:rPr>
          <w:rFonts w:eastAsia="標楷體"/>
          <w:bdr w:val="single" w:sz="4" w:space="0" w:color="auto"/>
        </w:rPr>
        <w:t>非凡新聞</w:t>
      </w:r>
      <w:r w:rsidRPr="00716A46">
        <w:rPr>
          <w:rFonts w:eastAsia="標楷體"/>
        </w:rPr>
        <w:t xml:space="preserve">   </w:t>
      </w:r>
      <w:r w:rsidRPr="00716A46">
        <w:rPr>
          <w:rFonts w:eastAsia="標楷體"/>
          <w:bdr w:val="single" w:sz="4" w:space="0" w:color="auto"/>
        </w:rPr>
        <w:t>18.</w:t>
      </w:r>
      <w:r w:rsidRPr="00716A46">
        <w:rPr>
          <w:rFonts w:eastAsia="標楷體"/>
          <w:bdr w:val="single" w:sz="4" w:space="0" w:color="auto"/>
        </w:rPr>
        <w:t>臉書</w:t>
      </w:r>
      <w:r w:rsidRPr="00716A46">
        <w:rPr>
          <w:rFonts w:eastAsia="標楷體"/>
          <w:bdr w:val="single" w:sz="4" w:space="0" w:color="auto"/>
        </w:rPr>
        <w:t>(Facebook</w:t>
      </w:r>
      <w:r w:rsidR="003C4779" w:rsidRPr="00716A46">
        <w:rPr>
          <w:rFonts w:eastAsia="標楷體"/>
          <w:bdr w:val="single" w:sz="4" w:space="0" w:color="auto"/>
        </w:rPr>
        <w:t>）</w:t>
      </w:r>
      <w:r w:rsidRPr="00716A46">
        <w:rPr>
          <w:rFonts w:eastAsia="標楷體"/>
        </w:rPr>
        <w:t xml:space="preserve">  </w:t>
      </w:r>
      <w:r w:rsidRPr="00716A46">
        <w:rPr>
          <w:rFonts w:eastAsia="標楷體"/>
          <w:bdr w:val="single" w:sz="4" w:space="0" w:color="auto"/>
        </w:rPr>
        <w:t>19.</w:t>
      </w:r>
      <w:r w:rsidRPr="00716A46">
        <w:rPr>
          <w:rFonts w:eastAsia="標楷體"/>
          <w:bdr w:val="single" w:sz="4" w:space="0" w:color="auto"/>
        </w:rPr>
        <w:t>推特</w:t>
      </w:r>
      <w:r w:rsidRPr="00716A46">
        <w:rPr>
          <w:rFonts w:eastAsia="標楷體"/>
          <w:bdr w:val="single" w:sz="4" w:space="0" w:color="auto"/>
        </w:rPr>
        <w:t>(Twitter</w:t>
      </w:r>
      <w:r w:rsidR="003C4779" w:rsidRPr="00716A46">
        <w:rPr>
          <w:rFonts w:eastAsia="標楷體"/>
          <w:bdr w:val="single" w:sz="4" w:space="0" w:color="auto"/>
        </w:rPr>
        <w:t>）</w:t>
      </w:r>
      <w:r w:rsidRPr="00716A46">
        <w:rPr>
          <w:rFonts w:eastAsia="標楷體"/>
          <w:bdr w:val="single" w:sz="4" w:space="0" w:color="auto"/>
        </w:rPr>
        <w:t xml:space="preserve"> </w:t>
      </w:r>
      <w:r w:rsidRPr="00716A46">
        <w:rPr>
          <w:rFonts w:eastAsia="標楷體"/>
        </w:rPr>
        <w:t xml:space="preserve">  </w:t>
      </w:r>
    </w:p>
    <w:p w:rsidR="00F27AD9" w:rsidRPr="00716A46" w:rsidRDefault="00F27AD9" w:rsidP="00F27AD9">
      <w:pPr>
        <w:spacing w:line="400" w:lineRule="exact"/>
        <w:ind w:leftChars="200" w:left="480" w:firstLineChars="213" w:firstLine="511"/>
        <w:jc w:val="both"/>
        <w:rPr>
          <w:rFonts w:eastAsia="標楷體"/>
          <w:bdr w:val="single" w:sz="4" w:space="0" w:color="auto"/>
        </w:rPr>
      </w:pPr>
      <w:r w:rsidRPr="00716A46">
        <w:rPr>
          <w:rFonts w:eastAsia="標楷體"/>
          <w:bdr w:val="single" w:sz="4" w:space="0" w:color="auto"/>
        </w:rPr>
        <w:t>20.</w:t>
      </w:r>
      <w:r w:rsidRPr="00716A46">
        <w:rPr>
          <w:rFonts w:eastAsia="標楷體"/>
          <w:bdr w:val="single" w:sz="4" w:space="0" w:color="auto"/>
        </w:rPr>
        <w:t>部落格</w:t>
      </w:r>
      <w:r w:rsidRPr="00716A46">
        <w:rPr>
          <w:rFonts w:eastAsia="標楷體"/>
          <w:bdr w:val="single" w:sz="4" w:space="0" w:color="auto"/>
        </w:rPr>
        <w:t>(Blog</w:t>
      </w:r>
      <w:r w:rsidR="003C4779" w:rsidRPr="00716A46">
        <w:rPr>
          <w:rFonts w:eastAsia="標楷體"/>
          <w:bdr w:val="single" w:sz="4" w:space="0" w:color="auto"/>
        </w:rPr>
        <w:t>）</w:t>
      </w:r>
      <w:r w:rsidRPr="00716A46">
        <w:rPr>
          <w:rFonts w:eastAsia="標楷體"/>
        </w:rPr>
        <w:t xml:space="preserve">  </w:t>
      </w:r>
      <w:r w:rsidRPr="00716A46">
        <w:rPr>
          <w:rFonts w:eastAsia="標楷體"/>
          <w:bdr w:val="single" w:sz="4" w:space="0" w:color="auto"/>
        </w:rPr>
        <w:t>21.</w:t>
      </w:r>
      <w:r w:rsidRPr="00716A46">
        <w:rPr>
          <w:rFonts w:eastAsia="標楷體"/>
          <w:bdr w:val="single" w:sz="4" w:space="0" w:color="auto"/>
        </w:rPr>
        <w:t>其他</w:t>
      </w:r>
      <w:r w:rsidRPr="00716A46">
        <w:rPr>
          <w:rFonts w:eastAsia="標楷體"/>
          <w:u w:val="single"/>
          <w:bdr w:val="single" w:sz="4" w:space="0" w:color="auto"/>
        </w:rPr>
        <w:t>（須紀錄）</w:t>
      </w:r>
      <w:r w:rsidRPr="00716A46">
        <w:rPr>
          <w:rFonts w:eastAsia="標楷體"/>
        </w:rPr>
        <w:t xml:space="preserve">  </w:t>
      </w:r>
    </w:p>
    <w:p w:rsidR="00F27AD9" w:rsidRPr="00716A46" w:rsidRDefault="00F27AD9" w:rsidP="00DA11CA">
      <w:pPr>
        <w:spacing w:beforeLines="50" w:before="120" w:line="400" w:lineRule="exact"/>
        <w:ind w:leftChars="200" w:left="480" w:firstLineChars="213" w:firstLine="511"/>
        <w:rPr>
          <w:rFonts w:eastAsia="標楷體"/>
          <w:bdr w:val="single" w:sz="4" w:space="0" w:color="auto"/>
        </w:rPr>
      </w:pPr>
      <w:r w:rsidRPr="00716A46">
        <w:rPr>
          <w:rFonts w:eastAsia="標楷體"/>
          <w:bdr w:val="single" w:sz="4" w:space="0" w:color="auto"/>
        </w:rPr>
        <w:t>91.</w:t>
      </w:r>
      <w:r w:rsidRPr="00716A46">
        <w:rPr>
          <w:rFonts w:eastAsia="標楷體"/>
          <w:bdr w:val="single" w:sz="4" w:space="0" w:color="auto"/>
        </w:rPr>
        <w:t>不一定、都看</w:t>
      </w:r>
      <w:r w:rsidRPr="00716A46">
        <w:rPr>
          <w:rFonts w:eastAsia="標楷體"/>
        </w:rPr>
        <w:t xml:space="preserve"> </w:t>
      </w:r>
      <w:r w:rsidRPr="00716A46">
        <w:rPr>
          <w:rFonts w:eastAsia="標楷體"/>
          <w:bdr w:val="single" w:sz="4" w:space="0" w:color="auto"/>
        </w:rPr>
        <w:t xml:space="preserve">92. </w:t>
      </w:r>
      <w:r w:rsidRPr="00716A46">
        <w:rPr>
          <w:rFonts w:eastAsia="標楷體"/>
          <w:bdr w:val="single" w:sz="4" w:space="0" w:color="auto"/>
        </w:rPr>
        <w:t>很少看、都不看</w:t>
      </w:r>
      <w:r w:rsidRPr="00716A46">
        <w:rPr>
          <w:rFonts w:eastAsia="標楷體"/>
        </w:rPr>
        <w:t xml:space="preserve"> </w:t>
      </w:r>
      <w:r w:rsidRPr="00716A46">
        <w:rPr>
          <w:rFonts w:eastAsia="標楷體"/>
          <w:bdr w:val="single" w:sz="4" w:space="0" w:color="auto"/>
        </w:rPr>
        <w:t xml:space="preserve">98. </w:t>
      </w:r>
      <w:r w:rsidRPr="00716A46">
        <w:rPr>
          <w:rFonts w:eastAsia="標楷體"/>
          <w:bdr w:val="single" w:sz="4" w:space="0" w:color="auto"/>
        </w:rPr>
        <w:t>不</w:t>
      </w:r>
      <w:r w:rsidRPr="00716A46">
        <w:rPr>
          <w:rFonts w:eastAsia="標楷體"/>
          <w:bdr w:val="single" w:sz="4" w:space="0" w:color="auto"/>
        </w:rPr>
        <w:t xml:space="preserve"> </w:t>
      </w:r>
      <w:r w:rsidRPr="00716A46">
        <w:rPr>
          <w:rFonts w:eastAsia="標楷體"/>
          <w:bdr w:val="single" w:sz="4" w:space="0" w:color="auto"/>
        </w:rPr>
        <w:t>知</w:t>
      </w:r>
      <w:r w:rsidRPr="00716A46">
        <w:rPr>
          <w:rFonts w:eastAsia="標楷體"/>
          <w:bdr w:val="single" w:sz="4" w:space="0" w:color="auto"/>
        </w:rPr>
        <w:t xml:space="preserve"> </w:t>
      </w:r>
      <w:r w:rsidRPr="00716A46">
        <w:rPr>
          <w:rFonts w:eastAsia="標楷體"/>
          <w:bdr w:val="single" w:sz="4" w:space="0" w:color="auto"/>
        </w:rPr>
        <w:t>道</w:t>
      </w:r>
      <w:r w:rsidRPr="00716A46">
        <w:rPr>
          <w:rFonts w:eastAsia="標楷體"/>
        </w:rPr>
        <w:t xml:space="preserve"> </w:t>
      </w:r>
      <w:r w:rsidRPr="00716A46">
        <w:rPr>
          <w:rFonts w:eastAsia="標楷體"/>
          <w:bdr w:val="single" w:sz="4" w:space="0" w:color="auto"/>
        </w:rPr>
        <w:t xml:space="preserve">95. </w:t>
      </w:r>
      <w:r w:rsidRPr="00716A46">
        <w:rPr>
          <w:rFonts w:eastAsia="標楷體"/>
          <w:bdr w:val="single" w:sz="4" w:space="0" w:color="auto"/>
        </w:rPr>
        <w:t>拒答</w:t>
      </w:r>
    </w:p>
    <w:p w:rsidR="001640B6" w:rsidRPr="00716A46" w:rsidRDefault="00F27AD9" w:rsidP="00DA11CA">
      <w:pPr>
        <w:adjustRightInd w:val="0"/>
        <w:snapToGrid w:val="0"/>
        <w:spacing w:beforeLines="50" w:before="120" w:after="50" w:line="400" w:lineRule="exact"/>
        <w:ind w:left="960" w:hangingChars="400" w:hanging="960"/>
        <w:jc w:val="both"/>
        <w:rPr>
          <w:rFonts w:eastAsia="標楷體"/>
        </w:rPr>
      </w:pPr>
      <w:r w:rsidRPr="00716A46">
        <w:rPr>
          <w:rFonts w:eastAsia="標楷體"/>
        </w:rPr>
        <w:t>Ａ０４．如果用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來表示一個國家民主的程度，</w:t>
      </w:r>
      <w:r w:rsidRPr="00716A46">
        <w:rPr>
          <w:rFonts w:eastAsia="標楷體"/>
        </w:rPr>
        <w:t>0</w:t>
      </w:r>
      <w:r w:rsidRPr="00716A46">
        <w:rPr>
          <w:rFonts w:eastAsia="標楷體"/>
        </w:rPr>
        <w:t>表示一點也不民主，</w:t>
      </w:r>
      <w:r w:rsidRPr="00716A46">
        <w:rPr>
          <w:rFonts w:eastAsia="標楷體"/>
        </w:rPr>
        <w:t>10</w:t>
      </w:r>
      <w:r w:rsidRPr="00716A46">
        <w:rPr>
          <w:rFonts w:eastAsia="標楷體"/>
        </w:rPr>
        <w:t>表示非常民主，</w:t>
      </w:r>
      <w:r w:rsidRPr="00716A46">
        <w:rPr>
          <w:rFonts w:eastAsia="標楷體"/>
          <w:lang w:eastAsia="zh-HK"/>
        </w:rPr>
        <w:t>請問您認為</w:t>
      </w:r>
      <w:r w:rsidRPr="00716A46">
        <w:rPr>
          <w:rFonts w:eastAsia="標楷體"/>
        </w:rPr>
        <w:t>台灣目前民主的程度是多少？</w:t>
      </w:r>
    </w:p>
    <w:p w:rsidR="001640B6" w:rsidRPr="00716A46" w:rsidRDefault="00F27AD9" w:rsidP="00DA11CA">
      <w:pPr>
        <w:adjustRightInd w:val="0"/>
        <w:snapToGrid w:val="0"/>
        <w:spacing w:beforeLines="50" w:before="120" w:after="50" w:line="400" w:lineRule="exact"/>
        <w:ind w:leftChars="400" w:left="960" w:firstLineChars="13" w:firstLine="31"/>
        <w:jc w:val="both"/>
        <w:rPr>
          <w:rFonts w:eastAsia="標楷體"/>
        </w:rPr>
      </w:pPr>
      <w:r w:rsidRPr="00716A46">
        <w:rPr>
          <w:rFonts w:eastAsia="標楷體"/>
        </w:rPr>
        <w:t xml:space="preserve">_______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adjustRightInd w:val="0"/>
        <w:snapToGrid w:val="0"/>
        <w:spacing w:beforeLines="50" w:before="120" w:after="50" w:line="400" w:lineRule="exact"/>
        <w:ind w:left="960" w:hangingChars="400" w:hanging="960"/>
        <w:jc w:val="both"/>
        <w:rPr>
          <w:rFonts w:eastAsia="標楷體"/>
        </w:rPr>
      </w:pPr>
      <w:r w:rsidRPr="00716A46">
        <w:rPr>
          <w:rFonts w:eastAsia="標楷體"/>
        </w:rPr>
        <w:lastRenderedPageBreak/>
        <w:t>Ａ０５．如果用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來表示您認為您可以影響政治</w:t>
      </w:r>
      <w:r w:rsidRPr="00716A46">
        <w:rPr>
          <w:rFonts w:eastAsia="標楷體"/>
          <w:lang w:eastAsia="zh-HK"/>
        </w:rPr>
        <w:t>的</w:t>
      </w:r>
      <w:r w:rsidRPr="00716A46">
        <w:rPr>
          <w:rFonts w:eastAsia="標楷體"/>
        </w:rPr>
        <w:t>程度，</w:t>
      </w:r>
      <w:r w:rsidRPr="00716A46">
        <w:rPr>
          <w:rFonts w:eastAsia="標楷體"/>
        </w:rPr>
        <w:t>0</w:t>
      </w:r>
      <w:r w:rsidRPr="00716A46">
        <w:rPr>
          <w:rFonts w:eastAsia="標楷體"/>
        </w:rPr>
        <w:t>表示一點也不能影響，</w:t>
      </w:r>
      <w:r w:rsidRPr="00716A46">
        <w:rPr>
          <w:rFonts w:eastAsia="標楷體"/>
        </w:rPr>
        <w:t>10</w:t>
      </w:r>
      <w:r w:rsidRPr="00716A46">
        <w:rPr>
          <w:rFonts w:eastAsia="標楷體"/>
        </w:rPr>
        <w:t>表示非常能夠影響，</w:t>
      </w:r>
      <w:r w:rsidRPr="00716A46">
        <w:rPr>
          <w:rFonts w:eastAsia="標楷體"/>
          <w:lang w:eastAsia="zh-HK"/>
        </w:rPr>
        <w:t>請問您認為</w:t>
      </w:r>
      <w:r w:rsidRPr="00716A46">
        <w:rPr>
          <w:rFonts w:eastAsia="標楷體"/>
        </w:rPr>
        <w:t>自己可以影響政治的程度是多少？</w:t>
      </w:r>
    </w:p>
    <w:p w:rsidR="001640B6" w:rsidRPr="00716A46" w:rsidRDefault="00F27AD9" w:rsidP="00DA11CA">
      <w:pPr>
        <w:adjustRightInd w:val="0"/>
        <w:snapToGrid w:val="0"/>
        <w:spacing w:beforeLines="50" w:before="120" w:after="50" w:line="400" w:lineRule="exact"/>
        <w:ind w:leftChars="400" w:left="960" w:firstLineChars="13" w:firstLine="31"/>
        <w:jc w:val="both"/>
        <w:rPr>
          <w:rFonts w:eastAsia="標楷體"/>
        </w:rPr>
      </w:pPr>
      <w:r w:rsidRPr="00716A46">
        <w:rPr>
          <w:rFonts w:eastAsia="標楷體"/>
        </w:rPr>
        <w:t xml:space="preserve">_______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adjustRightInd w:val="0"/>
        <w:snapToGrid w:val="0"/>
        <w:spacing w:beforeLines="50" w:before="120" w:after="50" w:line="400" w:lineRule="exact"/>
        <w:ind w:left="960" w:hangingChars="400" w:hanging="960"/>
        <w:jc w:val="both"/>
        <w:rPr>
          <w:rFonts w:eastAsia="標楷體"/>
        </w:rPr>
      </w:pPr>
      <w:r w:rsidRPr="00716A46">
        <w:rPr>
          <w:rFonts w:eastAsia="標楷體"/>
        </w:rPr>
        <w:t>Ａ０６．如果用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來表示重要的程度，</w:t>
      </w:r>
      <w:r w:rsidRPr="00716A46">
        <w:rPr>
          <w:rFonts w:eastAsia="標楷體"/>
        </w:rPr>
        <w:t>0</w:t>
      </w:r>
      <w:r w:rsidRPr="00716A46">
        <w:rPr>
          <w:rFonts w:eastAsia="標楷體"/>
        </w:rPr>
        <w:t>表示一點也不重要，</w:t>
      </w:r>
      <w:r w:rsidRPr="00716A46">
        <w:rPr>
          <w:rFonts w:eastAsia="標楷體"/>
        </w:rPr>
        <w:t>10</w:t>
      </w:r>
      <w:r w:rsidRPr="00716A46">
        <w:rPr>
          <w:rFonts w:eastAsia="標楷體"/>
        </w:rPr>
        <w:t>表示非常重要，</w:t>
      </w:r>
      <w:r w:rsidRPr="00716A46">
        <w:rPr>
          <w:rFonts w:eastAsia="標楷體"/>
          <w:lang w:eastAsia="zh-HK"/>
        </w:rPr>
        <w:t>請問您認為</w:t>
      </w:r>
      <w:r w:rsidRPr="00716A46">
        <w:rPr>
          <w:rFonts w:eastAsia="標楷體"/>
        </w:rPr>
        <w:t>清廉不貪污對於民主政治的重要程度是多少？</w:t>
      </w:r>
    </w:p>
    <w:p w:rsidR="001640B6" w:rsidRPr="00716A46" w:rsidRDefault="00F27AD9" w:rsidP="00DA11CA">
      <w:pPr>
        <w:adjustRightInd w:val="0"/>
        <w:snapToGrid w:val="0"/>
        <w:spacing w:beforeLines="50" w:before="120" w:after="50" w:line="400" w:lineRule="exact"/>
        <w:ind w:leftChars="400" w:left="960" w:firstLineChars="13" w:firstLine="31"/>
        <w:jc w:val="both"/>
        <w:rPr>
          <w:rFonts w:eastAsia="標楷體"/>
          <w:bdr w:val="single" w:sz="4" w:space="0" w:color="auto"/>
        </w:rPr>
      </w:pPr>
      <w:r w:rsidRPr="00716A46">
        <w:rPr>
          <w:rFonts w:eastAsia="標楷體"/>
        </w:rPr>
        <w:t xml:space="preserve">_______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adjustRightInd w:val="0"/>
        <w:snapToGrid w:val="0"/>
        <w:spacing w:beforeLines="50" w:before="120" w:after="50" w:line="400" w:lineRule="exact"/>
        <w:ind w:left="960" w:hangingChars="400" w:hanging="960"/>
        <w:jc w:val="both"/>
        <w:rPr>
          <w:rFonts w:eastAsia="標楷體"/>
        </w:rPr>
      </w:pPr>
      <w:r w:rsidRPr="00716A46">
        <w:rPr>
          <w:rFonts w:eastAsia="標楷體"/>
        </w:rPr>
        <w:t>Ａ０７．如果用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來表示有足夠的程度，</w:t>
      </w:r>
      <w:r w:rsidRPr="00716A46">
        <w:rPr>
          <w:rFonts w:eastAsia="標楷體"/>
        </w:rPr>
        <w:t>0</w:t>
      </w:r>
      <w:r w:rsidRPr="00716A46">
        <w:rPr>
          <w:rFonts w:eastAsia="標楷體"/>
        </w:rPr>
        <w:t>表示非常不足，</w:t>
      </w:r>
      <w:r w:rsidRPr="00716A46">
        <w:rPr>
          <w:rFonts w:eastAsia="標楷體"/>
        </w:rPr>
        <w:t>10</w:t>
      </w:r>
      <w:r w:rsidRPr="00716A46">
        <w:rPr>
          <w:rFonts w:eastAsia="標楷體"/>
        </w:rPr>
        <w:t>表示非常足夠，</w:t>
      </w:r>
      <w:r w:rsidRPr="00716A46">
        <w:rPr>
          <w:rFonts w:eastAsia="標楷體"/>
          <w:lang w:eastAsia="zh-HK"/>
        </w:rPr>
        <w:t>請問您</w:t>
      </w:r>
      <w:r w:rsidRPr="00716A46">
        <w:rPr>
          <w:rFonts w:eastAsia="標楷體"/>
        </w:rPr>
        <w:t>認為「政府專門處理貪污機關所需要權力的足夠</w:t>
      </w:r>
      <w:r w:rsidRPr="00716A46">
        <w:rPr>
          <w:rFonts w:eastAsia="標楷體"/>
          <w:b/>
        </w:rPr>
        <w:t>(</w:t>
      </w:r>
      <w:r w:rsidRPr="00716A46">
        <w:rPr>
          <w:rFonts w:eastAsia="標楷體"/>
        </w:rPr>
        <w:t>台語：充足</w:t>
      </w:r>
      <w:r w:rsidR="003C4779" w:rsidRPr="00716A46">
        <w:rPr>
          <w:rFonts w:eastAsia="標楷體"/>
        </w:rPr>
        <w:t>）</w:t>
      </w:r>
      <w:r w:rsidRPr="00716A46">
        <w:rPr>
          <w:rFonts w:eastAsia="標楷體"/>
        </w:rPr>
        <w:t>程度」，是多少？</w:t>
      </w:r>
    </w:p>
    <w:p w:rsidR="001640B6" w:rsidRPr="00716A46" w:rsidRDefault="00F27AD9" w:rsidP="00DA11CA">
      <w:pPr>
        <w:adjustRightInd w:val="0"/>
        <w:snapToGrid w:val="0"/>
        <w:spacing w:beforeLines="50" w:before="120" w:after="50" w:line="400" w:lineRule="exact"/>
        <w:ind w:leftChars="400" w:left="960" w:firstLineChars="13" w:firstLine="31"/>
        <w:jc w:val="both"/>
        <w:rPr>
          <w:rFonts w:eastAsia="標楷體"/>
          <w:bdr w:val="single" w:sz="4" w:space="0" w:color="auto"/>
        </w:rPr>
      </w:pPr>
      <w:r w:rsidRPr="00716A46">
        <w:rPr>
          <w:rFonts w:eastAsia="標楷體"/>
        </w:rPr>
        <w:t xml:space="preserve">_______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snapToGrid w:val="0"/>
        <w:spacing w:beforeLines="50" w:before="120" w:line="400" w:lineRule="exact"/>
        <w:jc w:val="both"/>
        <w:rPr>
          <w:rFonts w:eastAsia="標楷體"/>
        </w:rPr>
      </w:pPr>
      <w:r w:rsidRPr="00716A46">
        <w:rPr>
          <w:rFonts w:eastAsia="標楷體"/>
        </w:rPr>
        <w:t>Ａ０８．就您所知，我們政府專門負責處理貪污問題的是哪一個機關？</w:t>
      </w:r>
      <w:r w:rsidRPr="00716A46">
        <w:rPr>
          <w:rFonts w:eastAsia="標楷體"/>
        </w:rPr>
        <w:t>(</w:t>
      </w:r>
      <w:r w:rsidRPr="00716A46">
        <w:rPr>
          <w:rFonts w:eastAsia="標楷體"/>
        </w:rPr>
        <w:t>不提示</w:t>
      </w:r>
    </w:p>
    <w:p w:rsidR="001640B6" w:rsidRPr="00716A46" w:rsidRDefault="00F27AD9" w:rsidP="00DA11CA">
      <w:pPr>
        <w:snapToGrid w:val="0"/>
        <w:spacing w:beforeLines="50" w:before="120" w:line="400" w:lineRule="exact"/>
        <w:jc w:val="both"/>
        <w:rPr>
          <w:rFonts w:eastAsia="標楷體"/>
        </w:rPr>
      </w:pPr>
      <w:r w:rsidRPr="00716A46">
        <w:rPr>
          <w:rFonts w:eastAsia="標楷體"/>
        </w:rPr>
        <w:t xml:space="preserve">        </w:t>
      </w:r>
      <w:r w:rsidRPr="00716A46">
        <w:rPr>
          <w:rFonts w:eastAsia="標楷體"/>
        </w:rPr>
        <w:t>選項</w:t>
      </w:r>
      <w:r w:rsidR="003C4779" w:rsidRPr="00716A46">
        <w:rPr>
          <w:rFonts w:eastAsia="標楷體"/>
        </w:rPr>
        <w:t>）</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167" w:name="_Toc490561152"/>
      <w:bookmarkStart w:id="168" w:name="_Toc499040405"/>
      <w:r w:rsidRPr="00716A46">
        <w:rPr>
          <w:rFonts w:eastAsia="標楷體"/>
          <w:bdr w:val="single" w:sz="4" w:space="0" w:color="auto"/>
        </w:rPr>
        <w:t>01.</w:t>
      </w:r>
      <w:r w:rsidRPr="00716A46">
        <w:rPr>
          <w:rFonts w:eastAsia="標楷體"/>
          <w:bdr w:val="single" w:sz="4" w:space="0" w:color="auto"/>
        </w:rPr>
        <w:t>調查局</w:t>
      </w:r>
      <w:r w:rsidRPr="00716A46">
        <w:rPr>
          <w:rFonts w:eastAsia="標楷體"/>
          <w:bdr w:val="single" w:sz="4" w:space="0" w:color="auto"/>
        </w:rPr>
        <w:t>(</w:t>
      </w:r>
      <w:r w:rsidRPr="00716A46">
        <w:rPr>
          <w:rFonts w:eastAsia="標楷體"/>
          <w:bdr w:val="single" w:sz="4" w:space="0" w:color="auto"/>
        </w:rPr>
        <w:t>處、站</w:t>
      </w:r>
      <w:r w:rsidR="003C4779" w:rsidRPr="00716A46">
        <w:rPr>
          <w:rFonts w:eastAsia="標楷體"/>
          <w:bdr w:val="single" w:sz="4" w:space="0" w:color="auto"/>
        </w:rPr>
        <w:t>）</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廉政署</w:t>
      </w:r>
      <w:r w:rsidRPr="00716A46">
        <w:rPr>
          <w:rFonts w:eastAsia="標楷體"/>
        </w:rPr>
        <w:t xml:space="preserve">  </w:t>
      </w:r>
      <w:r w:rsidRPr="00716A46">
        <w:rPr>
          <w:rFonts w:eastAsia="標楷體"/>
          <w:bdr w:val="single" w:sz="4" w:space="0" w:color="auto"/>
        </w:rPr>
        <w:t xml:space="preserve">03. </w:t>
      </w:r>
      <w:r w:rsidRPr="00716A46">
        <w:rPr>
          <w:rFonts w:eastAsia="標楷體"/>
          <w:bdr w:val="single" w:sz="4" w:space="0" w:color="auto"/>
        </w:rPr>
        <w:t>政風單位</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地檢署</w:t>
      </w:r>
      <w:bookmarkEnd w:id="167"/>
      <w:bookmarkEnd w:id="168"/>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0</w:t>
      </w:r>
      <w:r w:rsidRPr="00716A46">
        <w:rPr>
          <w:rFonts w:eastAsia="標楷體" w:hint="eastAsia"/>
          <w:bdr w:val="single" w:sz="4" w:space="0" w:color="auto"/>
        </w:rPr>
        <w:t>5</w:t>
      </w:r>
      <w:r w:rsidRPr="00716A46">
        <w:rPr>
          <w:rFonts w:eastAsia="標楷體"/>
          <w:bdr w:val="single" w:sz="4" w:space="0" w:color="auto"/>
        </w:rPr>
        <w:t>.</w:t>
      </w:r>
      <w:r w:rsidRPr="00716A46">
        <w:rPr>
          <w:rFonts w:eastAsia="標楷體"/>
          <w:bdr w:val="single" w:sz="4" w:space="0" w:color="auto"/>
        </w:rPr>
        <w:t>其他</w:t>
      </w:r>
      <w:r w:rsidRPr="00716A46">
        <w:rPr>
          <w:rFonts w:eastAsia="標楷體"/>
          <w:u w:val="single"/>
          <w:bdr w:val="single" w:sz="4" w:space="0" w:color="auto"/>
        </w:rPr>
        <w:t>（須紀錄）</w:t>
      </w:r>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F27AD9" w:rsidRPr="00716A46" w:rsidRDefault="00F27AD9" w:rsidP="00F27AD9">
      <w:pPr>
        <w:spacing w:line="400" w:lineRule="exact"/>
        <w:jc w:val="both"/>
        <w:rPr>
          <w:rFonts w:eastAsia="標楷體"/>
        </w:rPr>
      </w:pPr>
      <w:r w:rsidRPr="00716A46">
        <w:rPr>
          <w:rFonts w:eastAsia="標楷體"/>
        </w:rPr>
        <w:t>Ａ０９．如果用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來表示有信心的程度，</w:t>
      </w:r>
      <w:r w:rsidRPr="00716A46">
        <w:rPr>
          <w:rFonts w:eastAsia="標楷體"/>
        </w:rPr>
        <w:t>0</w:t>
      </w:r>
      <w:r w:rsidRPr="00716A46">
        <w:rPr>
          <w:rFonts w:eastAsia="標楷體"/>
        </w:rPr>
        <w:t>表示一點也沒信心，</w:t>
      </w:r>
      <w:r w:rsidRPr="00716A46">
        <w:rPr>
          <w:rFonts w:eastAsia="標楷體"/>
        </w:rPr>
        <w:t>10</w:t>
      </w:r>
      <w:r w:rsidRPr="00716A46">
        <w:rPr>
          <w:rFonts w:eastAsia="標楷體"/>
        </w:rPr>
        <w:t>表示非</w:t>
      </w:r>
    </w:p>
    <w:p w:rsidR="00F27AD9" w:rsidRPr="00716A46" w:rsidRDefault="00F27AD9" w:rsidP="00F27AD9">
      <w:pPr>
        <w:spacing w:line="400" w:lineRule="exact"/>
        <w:ind w:firstLineChars="400" w:firstLine="960"/>
        <w:rPr>
          <w:rFonts w:eastAsia="標楷體"/>
          <w:u w:val="single"/>
        </w:rPr>
      </w:pPr>
      <w:r w:rsidRPr="00716A46">
        <w:rPr>
          <w:rFonts w:eastAsia="標楷體"/>
        </w:rPr>
        <w:t>常有信心，請問您對「</w:t>
      </w:r>
      <w:r w:rsidRPr="00716A46">
        <w:rPr>
          <w:rFonts w:eastAsia="標楷體"/>
        </w:rPr>
        <w:t>(</w:t>
      </w:r>
      <w:r w:rsidRPr="00716A46">
        <w:rPr>
          <w:rFonts w:eastAsia="標楷體"/>
          <w:u w:val="single"/>
        </w:rPr>
        <w:t>如果受訪者不熟悉廉政署，請訪員在前面加</w:t>
      </w:r>
    </w:p>
    <w:p w:rsidR="00F27AD9" w:rsidRPr="00716A46" w:rsidRDefault="00F27AD9" w:rsidP="00F27AD9">
      <w:pPr>
        <w:spacing w:line="400" w:lineRule="exact"/>
        <w:ind w:firstLineChars="400" w:firstLine="960"/>
        <w:rPr>
          <w:rFonts w:eastAsia="標楷體"/>
        </w:rPr>
      </w:pPr>
      <w:r w:rsidRPr="00716A46">
        <w:rPr>
          <w:rFonts w:eastAsia="標楷體"/>
          <w:u w:val="single"/>
        </w:rPr>
        <w:t>上</w:t>
      </w:r>
      <w:r w:rsidRPr="00716A46">
        <w:rPr>
          <w:rFonts w:eastAsia="標楷體"/>
          <w:u w:val="single"/>
        </w:rPr>
        <w:t>:</w:t>
      </w:r>
      <w:r w:rsidRPr="00716A46">
        <w:rPr>
          <w:rFonts w:eastAsia="標楷體"/>
          <w:u w:val="single"/>
        </w:rPr>
        <w:t>法務部的</w:t>
      </w:r>
      <w:r w:rsidR="003C4779" w:rsidRPr="00716A46">
        <w:rPr>
          <w:rFonts w:eastAsia="標楷體"/>
        </w:rPr>
        <w:t>）</w:t>
      </w:r>
      <w:r w:rsidRPr="00716A46">
        <w:rPr>
          <w:rFonts w:eastAsia="標楷體"/>
        </w:rPr>
        <w:t>廉政署在處理貪污案件時，能夠公正</w:t>
      </w:r>
      <w:r w:rsidRPr="00716A46">
        <w:rPr>
          <w:rFonts w:eastAsia="標楷體"/>
          <w:lang w:eastAsia="zh-HK"/>
        </w:rPr>
        <w:t>中立</w:t>
      </w:r>
      <w:r w:rsidRPr="00716A46">
        <w:rPr>
          <w:rFonts w:eastAsia="標楷體"/>
        </w:rPr>
        <w:t>，不分階級、不</w:t>
      </w:r>
    </w:p>
    <w:p w:rsidR="00F27AD9" w:rsidRPr="00716A46" w:rsidRDefault="00F27AD9" w:rsidP="00F27AD9">
      <w:pPr>
        <w:spacing w:line="400" w:lineRule="exact"/>
        <w:ind w:firstLineChars="400" w:firstLine="960"/>
        <w:rPr>
          <w:rFonts w:eastAsia="標楷體"/>
        </w:rPr>
      </w:pPr>
      <w:r w:rsidRPr="00716A46">
        <w:rPr>
          <w:rFonts w:eastAsia="標楷體"/>
        </w:rPr>
        <w:t>分黨派的信心程度」，是多少？</w:t>
      </w:r>
    </w:p>
    <w:p w:rsidR="00F27AD9" w:rsidRPr="00716A46" w:rsidRDefault="00F27AD9" w:rsidP="00DA11CA">
      <w:pPr>
        <w:adjustRightInd w:val="0"/>
        <w:snapToGrid w:val="0"/>
        <w:spacing w:beforeLines="50" w:before="120" w:after="50" w:line="400" w:lineRule="exact"/>
        <w:ind w:leftChars="400" w:left="960" w:firstLineChars="13" w:firstLine="31"/>
        <w:jc w:val="both"/>
        <w:rPr>
          <w:rFonts w:eastAsia="標楷體"/>
          <w:bdr w:val="single" w:sz="4" w:space="0" w:color="auto"/>
        </w:rPr>
      </w:pPr>
      <w:r w:rsidRPr="00716A46">
        <w:rPr>
          <w:rFonts w:eastAsia="標楷體"/>
        </w:rPr>
        <w:t xml:space="preserve">_______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F27AD9" w:rsidRPr="00716A46" w:rsidRDefault="00F27AD9" w:rsidP="00F27AD9">
      <w:pPr>
        <w:spacing w:line="400" w:lineRule="exact"/>
        <w:jc w:val="both"/>
        <w:rPr>
          <w:rFonts w:eastAsia="標楷體"/>
          <w:bdr w:val="single" w:sz="4" w:space="0" w:color="auto"/>
        </w:rPr>
      </w:pPr>
    </w:p>
    <w:p w:rsidR="00F27AD9" w:rsidRPr="00716A46" w:rsidRDefault="00F27AD9" w:rsidP="00F27AD9">
      <w:pPr>
        <w:spacing w:line="400" w:lineRule="exact"/>
        <w:jc w:val="both"/>
        <w:rPr>
          <w:rFonts w:eastAsia="標楷體"/>
        </w:rPr>
      </w:pPr>
      <w:r w:rsidRPr="00716A46">
        <w:rPr>
          <w:rFonts w:eastAsia="標楷體"/>
        </w:rPr>
        <w:t>Ａ１０．如果用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來表示有信心的程度，</w:t>
      </w:r>
      <w:r w:rsidRPr="00716A46">
        <w:rPr>
          <w:rFonts w:eastAsia="標楷體"/>
        </w:rPr>
        <w:t>0</w:t>
      </w:r>
      <w:r w:rsidRPr="00716A46">
        <w:rPr>
          <w:rFonts w:eastAsia="標楷體"/>
        </w:rPr>
        <w:t>表示一點也沒信心，</w:t>
      </w:r>
      <w:r w:rsidRPr="00716A46">
        <w:rPr>
          <w:rFonts w:eastAsia="標楷體"/>
        </w:rPr>
        <w:t>10</w:t>
      </w:r>
      <w:r w:rsidRPr="00716A46">
        <w:rPr>
          <w:rFonts w:eastAsia="標楷體"/>
        </w:rPr>
        <w:t>表示非</w:t>
      </w:r>
    </w:p>
    <w:p w:rsidR="00F27AD9" w:rsidRPr="00716A46" w:rsidRDefault="00F27AD9" w:rsidP="00F27AD9">
      <w:pPr>
        <w:spacing w:line="400" w:lineRule="exact"/>
        <w:ind w:leftChars="400" w:left="991" w:hangingChars="13" w:hanging="31"/>
        <w:rPr>
          <w:rFonts w:eastAsia="標楷體"/>
        </w:rPr>
      </w:pPr>
      <w:r w:rsidRPr="00716A46">
        <w:rPr>
          <w:rFonts w:eastAsia="標楷體"/>
        </w:rPr>
        <w:t>常有信心，請問您對「各政府機關裡面的政風單位在處理貪污檢舉案件時，能夠公正</w:t>
      </w:r>
      <w:r w:rsidRPr="00716A46">
        <w:rPr>
          <w:rFonts w:eastAsia="標楷體"/>
          <w:lang w:eastAsia="zh-HK"/>
        </w:rPr>
        <w:t>中立</w:t>
      </w:r>
      <w:r w:rsidRPr="00716A46">
        <w:rPr>
          <w:rFonts w:eastAsia="標楷體"/>
        </w:rPr>
        <w:t>，不分階級、不分黨派的信心程度」，是多少？</w:t>
      </w:r>
    </w:p>
    <w:p w:rsidR="00F27AD9" w:rsidRPr="00716A46" w:rsidRDefault="00F27AD9" w:rsidP="00DA11CA">
      <w:pPr>
        <w:adjustRightInd w:val="0"/>
        <w:snapToGrid w:val="0"/>
        <w:spacing w:beforeLines="50" w:before="120" w:after="50" w:line="400" w:lineRule="exact"/>
        <w:ind w:leftChars="400" w:left="960" w:firstLineChars="13" w:firstLine="31"/>
        <w:jc w:val="both"/>
        <w:rPr>
          <w:rFonts w:eastAsia="標楷體"/>
        </w:rPr>
      </w:pPr>
      <w:r w:rsidRPr="00716A46">
        <w:rPr>
          <w:rFonts w:eastAsia="標楷體"/>
        </w:rPr>
        <w:t xml:space="preserve">_______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snapToGrid w:val="0"/>
        <w:spacing w:beforeLines="50" w:before="120" w:line="400" w:lineRule="exact"/>
        <w:ind w:left="960" w:hangingChars="400" w:hanging="960"/>
        <w:jc w:val="both"/>
        <w:rPr>
          <w:rFonts w:eastAsia="標楷體"/>
        </w:rPr>
      </w:pPr>
      <w:r w:rsidRPr="00716A46">
        <w:rPr>
          <w:rFonts w:eastAsia="標楷體"/>
        </w:rPr>
        <w:t>Ａ１１．在您看來，最近這一年，您所居住的鄉、鎮、市、區公所，清不清廉？</w:t>
      </w:r>
      <w:r w:rsidRPr="00716A46">
        <w:t>【</w:t>
      </w:r>
      <w:r w:rsidRPr="00716A46">
        <w:rPr>
          <w:rFonts w:eastAsia="標楷體"/>
        </w:rPr>
        <w:t>回</w:t>
      </w:r>
      <w:r w:rsidRPr="00716A46">
        <w:rPr>
          <w:rFonts w:eastAsia="標楷體"/>
        </w:rPr>
        <w:t>01</w:t>
      </w:r>
      <w:r w:rsidRPr="00716A46">
        <w:rPr>
          <w:rFonts w:eastAsia="標楷體"/>
          <w:lang w:eastAsia="zh-HK"/>
        </w:rPr>
        <w:t>至</w:t>
      </w:r>
      <w:r w:rsidRPr="00716A46">
        <w:rPr>
          <w:rFonts w:eastAsia="標楷體"/>
          <w:lang w:eastAsia="zh-HK"/>
        </w:rPr>
        <w:t>04</w:t>
      </w:r>
      <w:r w:rsidRPr="00716A46">
        <w:rPr>
          <w:rFonts w:eastAsia="標楷體"/>
          <w:lang w:eastAsia="zh-HK"/>
        </w:rPr>
        <w:t>者，</w:t>
      </w:r>
      <w:r w:rsidRPr="00716A46">
        <w:rPr>
          <w:rFonts w:eastAsia="標楷體"/>
        </w:rPr>
        <w:t>請續問Ａ１２</w:t>
      </w:r>
      <w:r w:rsidRPr="00716A46">
        <w:t>】</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169" w:name="_Toc490561153"/>
      <w:bookmarkStart w:id="170" w:name="_Toc499040406"/>
      <w:r w:rsidRPr="00716A46">
        <w:rPr>
          <w:rFonts w:eastAsia="標楷體"/>
          <w:bdr w:val="single" w:sz="4" w:space="0" w:color="auto"/>
        </w:rPr>
        <w:t>01.</w:t>
      </w:r>
      <w:r w:rsidRPr="00716A46">
        <w:rPr>
          <w:rFonts w:eastAsia="標楷體"/>
          <w:bdr w:val="single" w:sz="4" w:space="0" w:color="auto"/>
        </w:rPr>
        <w:t>非常清廉</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還算清廉</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有點不清廉</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非常不清廉</w:t>
      </w:r>
      <w:bookmarkEnd w:id="169"/>
      <w:bookmarkEnd w:id="170"/>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jc w:val="both"/>
        <w:rPr>
          <w:rFonts w:eastAsia="標楷體"/>
          <w:strike/>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1640B6" w:rsidP="00DA11CA">
      <w:pPr>
        <w:snapToGrid w:val="0"/>
        <w:spacing w:beforeLines="50" w:before="120" w:line="400" w:lineRule="exact"/>
        <w:ind w:left="960" w:hangingChars="400" w:hanging="960"/>
        <w:jc w:val="both"/>
        <w:rPr>
          <w:rFonts w:eastAsia="標楷體"/>
        </w:rPr>
      </w:pPr>
    </w:p>
    <w:p w:rsidR="001640B6" w:rsidRPr="00716A46" w:rsidRDefault="001640B6" w:rsidP="00DA11CA">
      <w:pPr>
        <w:snapToGrid w:val="0"/>
        <w:spacing w:beforeLines="50" w:before="120" w:line="400" w:lineRule="exact"/>
        <w:ind w:left="960" w:hangingChars="400" w:hanging="960"/>
        <w:jc w:val="both"/>
        <w:rPr>
          <w:rFonts w:eastAsia="標楷體"/>
        </w:rPr>
      </w:pPr>
    </w:p>
    <w:p w:rsidR="001640B6" w:rsidRPr="00716A46" w:rsidRDefault="00F27AD9" w:rsidP="00DA11CA">
      <w:pPr>
        <w:snapToGrid w:val="0"/>
        <w:spacing w:beforeLines="50" w:before="120" w:line="400" w:lineRule="exact"/>
        <w:ind w:left="960" w:hangingChars="400" w:hanging="960"/>
        <w:jc w:val="both"/>
        <w:rPr>
          <w:rFonts w:eastAsia="標楷體"/>
        </w:rPr>
      </w:pPr>
      <w:r w:rsidRPr="00716A46">
        <w:rPr>
          <w:rFonts w:eastAsia="標楷體"/>
        </w:rPr>
        <w:lastRenderedPageBreak/>
        <w:t>Ａ１２．請問，您對您所居住鄉、鎮、市、區公所，清不清廉的印象，最主要是從哪裡得到的？（單選）</w:t>
      </w:r>
    </w:p>
    <w:p w:rsidR="001640B6" w:rsidRPr="00716A46" w:rsidRDefault="00F27AD9" w:rsidP="00DA11CA">
      <w:pPr>
        <w:spacing w:beforeLines="50" w:before="120" w:line="400" w:lineRule="exact"/>
        <w:ind w:leftChars="412" w:left="989" w:rightChars="-336" w:right="-806"/>
        <w:jc w:val="both"/>
        <w:outlineLvl w:val="0"/>
        <w:rPr>
          <w:rFonts w:eastAsia="標楷體"/>
        </w:rPr>
      </w:pPr>
      <w:bookmarkStart w:id="171" w:name="_Toc490561154"/>
      <w:bookmarkStart w:id="172" w:name="_Toc499040407"/>
      <w:r w:rsidRPr="00716A46">
        <w:rPr>
          <w:rFonts w:eastAsia="標楷體"/>
          <w:bdr w:val="single" w:sz="4" w:space="0" w:color="auto"/>
        </w:rPr>
        <w:t>01.</w:t>
      </w:r>
      <w:r w:rsidRPr="00716A46">
        <w:rPr>
          <w:rFonts w:eastAsia="標楷體"/>
          <w:bdr w:val="single" w:sz="4" w:space="0" w:color="auto"/>
        </w:rPr>
        <w:t>家人</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親戚</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朋友</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鄰居</w:t>
      </w:r>
      <w:r w:rsidRPr="00716A46">
        <w:rPr>
          <w:rFonts w:eastAsia="標楷體"/>
        </w:rPr>
        <w:t xml:space="preserve">  </w:t>
      </w:r>
      <w:r w:rsidRPr="00716A46">
        <w:rPr>
          <w:rFonts w:eastAsia="標楷體"/>
          <w:bdr w:val="single" w:sz="4" w:space="0" w:color="auto"/>
        </w:rPr>
        <w:t>05.</w:t>
      </w:r>
      <w:r w:rsidRPr="00716A46">
        <w:rPr>
          <w:rFonts w:eastAsia="標楷體"/>
          <w:bdr w:val="single" w:sz="4" w:space="0" w:color="auto"/>
        </w:rPr>
        <w:t>同事</w:t>
      </w:r>
      <w:r w:rsidRPr="00716A46">
        <w:rPr>
          <w:rFonts w:eastAsia="標楷體"/>
        </w:rPr>
        <w:t xml:space="preserve">  </w:t>
      </w:r>
      <w:r w:rsidRPr="00716A46">
        <w:rPr>
          <w:rFonts w:eastAsia="標楷體"/>
          <w:bdr w:val="single" w:sz="4" w:space="0" w:color="auto"/>
        </w:rPr>
        <w:t>06.</w:t>
      </w:r>
      <w:r w:rsidRPr="00716A46">
        <w:rPr>
          <w:rFonts w:eastAsia="標楷體"/>
          <w:bdr w:val="single" w:sz="4" w:space="0" w:color="auto"/>
        </w:rPr>
        <w:t>鄰里長</w:t>
      </w:r>
      <w:bookmarkEnd w:id="171"/>
      <w:bookmarkEnd w:id="172"/>
    </w:p>
    <w:p w:rsidR="00F27AD9" w:rsidRPr="00716A46" w:rsidRDefault="00F27AD9" w:rsidP="00F27AD9">
      <w:pPr>
        <w:spacing w:line="400" w:lineRule="exact"/>
        <w:ind w:leftChars="412" w:left="989"/>
        <w:jc w:val="both"/>
        <w:rPr>
          <w:rFonts w:eastAsia="標楷體"/>
        </w:rPr>
      </w:pPr>
      <w:r w:rsidRPr="00716A46">
        <w:rPr>
          <w:rFonts w:eastAsia="標楷體"/>
          <w:bdr w:val="single" w:sz="4" w:space="0" w:color="auto"/>
        </w:rPr>
        <w:t>07.</w:t>
      </w:r>
      <w:r w:rsidRPr="00716A46">
        <w:rPr>
          <w:rFonts w:eastAsia="標楷體"/>
          <w:bdr w:val="single" w:sz="4" w:space="0" w:color="auto"/>
        </w:rPr>
        <w:t>報紙</w:t>
      </w:r>
      <w:r w:rsidRPr="00716A46">
        <w:rPr>
          <w:rFonts w:eastAsia="標楷體"/>
        </w:rPr>
        <w:t xml:space="preserve">  </w:t>
      </w:r>
      <w:r w:rsidRPr="00716A46">
        <w:rPr>
          <w:rFonts w:eastAsia="標楷體"/>
          <w:bdr w:val="single" w:sz="4" w:space="0" w:color="auto"/>
        </w:rPr>
        <w:t>08.</w:t>
      </w:r>
      <w:r w:rsidRPr="00716A46">
        <w:rPr>
          <w:rFonts w:eastAsia="標楷體"/>
          <w:bdr w:val="single" w:sz="4" w:space="0" w:color="auto"/>
        </w:rPr>
        <w:t>電視</w:t>
      </w:r>
      <w:r w:rsidRPr="00716A46">
        <w:rPr>
          <w:rFonts w:eastAsia="標楷體"/>
        </w:rPr>
        <w:t xml:space="preserve">  </w:t>
      </w:r>
      <w:r w:rsidRPr="00716A46">
        <w:rPr>
          <w:rFonts w:eastAsia="標楷體"/>
          <w:bdr w:val="single" w:sz="4" w:space="0" w:color="auto"/>
        </w:rPr>
        <w:t>09.</w:t>
      </w:r>
      <w:r w:rsidRPr="00716A46">
        <w:rPr>
          <w:rFonts w:eastAsia="標楷體"/>
          <w:bdr w:val="single" w:sz="4" w:space="0" w:color="auto"/>
        </w:rPr>
        <w:t>廣播</w:t>
      </w:r>
      <w:r w:rsidRPr="00716A46">
        <w:rPr>
          <w:rFonts w:eastAsia="標楷體"/>
        </w:rPr>
        <w:t xml:space="preserve">  </w:t>
      </w:r>
      <w:r w:rsidRPr="00716A46">
        <w:rPr>
          <w:rFonts w:eastAsia="標楷體"/>
          <w:bdr w:val="single" w:sz="4" w:space="0" w:color="auto"/>
        </w:rPr>
        <w:t>10.</w:t>
      </w:r>
      <w:r w:rsidRPr="00716A46">
        <w:rPr>
          <w:rFonts w:eastAsia="標楷體"/>
          <w:bdr w:val="single" w:sz="4" w:space="0" w:color="auto"/>
        </w:rPr>
        <w:t>網路</w:t>
      </w:r>
      <w:r w:rsidRPr="00716A46">
        <w:rPr>
          <w:rFonts w:eastAsia="標楷體"/>
        </w:rPr>
        <w:t xml:space="preserve">  </w:t>
      </w:r>
      <w:r w:rsidRPr="00716A46">
        <w:rPr>
          <w:rFonts w:eastAsia="標楷體"/>
          <w:bdr w:val="single" w:sz="4" w:space="0" w:color="auto"/>
        </w:rPr>
        <w:t>11.</w:t>
      </w:r>
      <w:r w:rsidRPr="00716A46">
        <w:rPr>
          <w:rFonts w:eastAsia="標楷體"/>
          <w:bdr w:val="single" w:sz="4" w:space="0" w:color="auto"/>
        </w:rPr>
        <w:t>個人經驗</w:t>
      </w:r>
      <w:r w:rsidRPr="00716A46">
        <w:rPr>
          <w:rFonts w:eastAsia="標楷體"/>
        </w:rPr>
        <w:t xml:space="preserve">  </w:t>
      </w:r>
      <w:r w:rsidRPr="00716A46">
        <w:rPr>
          <w:rFonts w:eastAsia="標楷體"/>
          <w:bdr w:val="single" w:sz="4" w:space="0" w:color="auto"/>
        </w:rPr>
        <w:t>12.</w:t>
      </w:r>
      <w:r w:rsidRPr="00716A46">
        <w:rPr>
          <w:rFonts w:eastAsia="標楷體"/>
          <w:bdr w:val="single" w:sz="4" w:space="0" w:color="auto"/>
        </w:rPr>
        <w:t>其他</w:t>
      </w:r>
      <w:r w:rsidRPr="00716A46">
        <w:rPr>
          <w:rFonts w:eastAsia="標楷體"/>
          <w:u w:val="single"/>
          <w:bdr w:val="single" w:sz="4" w:space="0" w:color="auto"/>
        </w:rPr>
        <w:t>（須紀錄）</w:t>
      </w:r>
    </w:p>
    <w:p w:rsidR="001640B6" w:rsidRPr="00716A46" w:rsidRDefault="00F27AD9" w:rsidP="00DA11CA">
      <w:pPr>
        <w:tabs>
          <w:tab w:val="left" w:pos="388"/>
        </w:tabs>
        <w:spacing w:beforeLines="50" w:before="120" w:line="400" w:lineRule="exact"/>
        <w:ind w:leftChars="412" w:left="989" w:rightChars="-436" w:right="-1046"/>
        <w:rPr>
          <w:rFonts w:eastAsia="標楷體"/>
          <w:bdr w:val="single" w:sz="4" w:space="0" w:color="auto"/>
        </w:rPr>
      </w:pPr>
      <w:r w:rsidRPr="00716A46">
        <w:rPr>
          <w:rFonts w:eastAsia="標楷體"/>
          <w:bdr w:val="single" w:sz="4" w:space="0" w:color="auto"/>
        </w:rPr>
        <w:t>91.</w:t>
      </w:r>
      <w:r w:rsidRPr="00716A46">
        <w:rPr>
          <w:rFonts w:eastAsia="標楷體"/>
          <w:bdr w:val="single" w:sz="4" w:space="0" w:color="auto"/>
        </w:rPr>
        <w:t>都有（兩個以上）</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不知道、忘了</w:t>
      </w: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p>
    <w:p w:rsidR="001640B6" w:rsidRPr="00716A46" w:rsidRDefault="00F27AD9" w:rsidP="00DA11CA">
      <w:pPr>
        <w:adjustRightInd w:val="0"/>
        <w:snapToGrid w:val="0"/>
        <w:spacing w:beforeLines="50" w:before="120" w:line="400" w:lineRule="exact"/>
        <w:ind w:left="960" w:hangingChars="400" w:hanging="960"/>
        <w:jc w:val="both"/>
        <w:rPr>
          <w:rFonts w:eastAsia="標楷體"/>
        </w:rPr>
      </w:pPr>
      <w:r w:rsidRPr="00716A46">
        <w:rPr>
          <w:rFonts w:eastAsia="標楷體"/>
        </w:rPr>
        <w:t>Ａ１３．在您看來，最近這一年，您所居住的縣、市政府清不清廉？</w:t>
      </w:r>
      <w:r w:rsidRPr="00716A46">
        <w:t>【</w:t>
      </w:r>
      <w:r w:rsidRPr="00716A46">
        <w:rPr>
          <w:rFonts w:eastAsia="標楷體"/>
        </w:rPr>
        <w:t>回</w:t>
      </w:r>
      <w:r w:rsidRPr="00716A46">
        <w:rPr>
          <w:rFonts w:eastAsia="標楷體"/>
        </w:rPr>
        <w:t>01</w:t>
      </w:r>
      <w:r w:rsidRPr="00716A46">
        <w:rPr>
          <w:rFonts w:eastAsia="標楷體"/>
          <w:lang w:eastAsia="zh-HK"/>
        </w:rPr>
        <w:t>至</w:t>
      </w:r>
      <w:r w:rsidRPr="00716A46">
        <w:rPr>
          <w:rFonts w:eastAsia="標楷體"/>
          <w:lang w:eastAsia="zh-HK"/>
        </w:rPr>
        <w:t>04</w:t>
      </w:r>
      <w:r w:rsidRPr="00716A46">
        <w:rPr>
          <w:rFonts w:eastAsia="標楷體"/>
          <w:lang w:eastAsia="zh-HK"/>
        </w:rPr>
        <w:t>者，</w:t>
      </w:r>
      <w:r w:rsidRPr="00716A46">
        <w:rPr>
          <w:rFonts w:eastAsia="標楷體"/>
        </w:rPr>
        <w:t>請續問Ａ１４</w:t>
      </w:r>
      <w:r w:rsidRPr="00716A46">
        <w:t>】</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173" w:name="_Toc490561155"/>
      <w:bookmarkStart w:id="174" w:name="_Toc499040408"/>
      <w:r w:rsidRPr="00716A46">
        <w:rPr>
          <w:rFonts w:eastAsia="標楷體"/>
          <w:bdr w:val="single" w:sz="4" w:space="0" w:color="auto"/>
        </w:rPr>
        <w:t>01.</w:t>
      </w:r>
      <w:r w:rsidRPr="00716A46">
        <w:rPr>
          <w:rFonts w:eastAsia="標楷體"/>
          <w:bdr w:val="single" w:sz="4" w:space="0" w:color="auto"/>
        </w:rPr>
        <w:t>非常清廉</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還算清廉</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有點不清廉</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非常不清廉</w:t>
      </w:r>
      <w:bookmarkEnd w:id="173"/>
      <w:bookmarkEnd w:id="174"/>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jc w:val="both"/>
        <w:rPr>
          <w:rFonts w:eastAsia="標楷體"/>
          <w:strike/>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adjustRightInd w:val="0"/>
        <w:snapToGrid w:val="0"/>
        <w:spacing w:beforeLines="50" w:before="120" w:line="400" w:lineRule="exact"/>
        <w:ind w:left="960" w:hangingChars="400" w:hanging="960"/>
        <w:jc w:val="both"/>
        <w:rPr>
          <w:rFonts w:eastAsia="標楷體"/>
        </w:rPr>
      </w:pPr>
      <w:r w:rsidRPr="00716A46">
        <w:rPr>
          <w:rFonts w:eastAsia="標楷體"/>
        </w:rPr>
        <w:t>Ａ１４．請問，您對您所居住縣、市政府清不清廉的印象，最主要是從哪裡得到的？（單選）</w:t>
      </w:r>
      <w:r w:rsidRPr="00716A46">
        <w:t>【</w:t>
      </w:r>
      <w:r w:rsidRPr="00716A46">
        <w:rPr>
          <w:rFonts w:eastAsia="標楷體"/>
        </w:rPr>
        <w:t>回答</w:t>
      </w:r>
      <w:r w:rsidRPr="00716A46">
        <w:t>「</w:t>
      </w:r>
      <w:r w:rsidRPr="00716A46">
        <w:rPr>
          <w:rFonts w:eastAsia="標楷體"/>
        </w:rPr>
        <w:t>個人經驗</w:t>
      </w:r>
      <w:r w:rsidRPr="00716A46">
        <w:t>」</w:t>
      </w:r>
      <w:r w:rsidRPr="00716A46">
        <w:rPr>
          <w:rFonts w:eastAsia="標楷體"/>
          <w:lang w:eastAsia="zh-HK"/>
        </w:rPr>
        <w:t>者，</w:t>
      </w:r>
      <w:r w:rsidRPr="00716A46">
        <w:rPr>
          <w:rFonts w:eastAsia="標楷體"/>
        </w:rPr>
        <w:t>請續問Ａ１５</w:t>
      </w:r>
      <w:r w:rsidRPr="00716A46">
        <w:t>】</w:t>
      </w:r>
    </w:p>
    <w:p w:rsidR="00F27AD9" w:rsidRPr="00716A46" w:rsidRDefault="00F27AD9" w:rsidP="00F27AD9">
      <w:pPr>
        <w:spacing w:line="400" w:lineRule="exact"/>
        <w:ind w:leftChars="412" w:left="989" w:rightChars="-336" w:right="-806"/>
        <w:jc w:val="both"/>
        <w:outlineLvl w:val="0"/>
        <w:rPr>
          <w:rFonts w:eastAsia="標楷體"/>
        </w:rPr>
      </w:pPr>
      <w:bookmarkStart w:id="175" w:name="_Toc490561156"/>
      <w:bookmarkStart w:id="176" w:name="_Toc499040409"/>
      <w:r w:rsidRPr="00716A46">
        <w:rPr>
          <w:rFonts w:eastAsia="標楷體"/>
          <w:bdr w:val="single" w:sz="4" w:space="0" w:color="auto"/>
        </w:rPr>
        <w:t>01.</w:t>
      </w:r>
      <w:r w:rsidRPr="00716A46">
        <w:rPr>
          <w:rFonts w:eastAsia="標楷體"/>
          <w:bdr w:val="single" w:sz="4" w:space="0" w:color="auto"/>
        </w:rPr>
        <w:t>家人</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親戚</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朋友</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鄰居</w:t>
      </w:r>
      <w:r w:rsidRPr="00716A46">
        <w:rPr>
          <w:rFonts w:eastAsia="標楷體"/>
        </w:rPr>
        <w:t xml:space="preserve">  </w:t>
      </w:r>
      <w:r w:rsidRPr="00716A46">
        <w:rPr>
          <w:rFonts w:eastAsia="標楷體"/>
          <w:bdr w:val="single" w:sz="4" w:space="0" w:color="auto"/>
        </w:rPr>
        <w:t>05.</w:t>
      </w:r>
      <w:r w:rsidRPr="00716A46">
        <w:rPr>
          <w:rFonts w:eastAsia="標楷體"/>
          <w:bdr w:val="single" w:sz="4" w:space="0" w:color="auto"/>
        </w:rPr>
        <w:t>同事</w:t>
      </w:r>
      <w:r w:rsidRPr="00716A46">
        <w:rPr>
          <w:rFonts w:eastAsia="標楷體"/>
        </w:rPr>
        <w:t xml:space="preserve">  </w:t>
      </w:r>
      <w:r w:rsidRPr="00716A46">
        <w:rPr>
          <w:rFonts w:eastAsia="標楷體"/>
          <w:bdr w:val="single" w:sz="4" w:space="0" w:color="auto"/>
        </w:rPr>
        <w:t>06.</w:t>
      </w:r>
      <w:r w:rsidRPr="00716A46">
        <w:rPr>
          <w:rFonts w:eastAsia="標楷體"/>
          <w:bdr w:val="single" w:sz="4" w:space="0" w:color="auto"/>
        </w:rPr>
        <w:t>鄰里長</w:t>
      </w:r>
      <w:bookmarkEnd w:id="175"/>
      <w:bookmarkEnd w:id="176"/>
    </w:p>
    <w:p w:rsidR="00F27AD9" w:rsidRPr="00716A46" w:rsidRDefault="00F27AD9" w:rsidP="00F27AD9">
      <w:pPr>
        <w:spacing w:line="400" w:lineRule="exact"/>
        <w:ind w:leftChars="412" w:left="989"/>
        <w:jc w:val="both"/>
        <w:rPr>
          <w:rFonts w:eastAsia="標楷體"/>
        </w:rPr>
      </w:pPr>
      <w:r w:rsidRPr="00716A46">
        <w:rPr>
          <w:rFonts w:eastAsia="標楷體"/>
          <w:bdr w:val="single" w:sz="4" w:space="0" w:color="auto"/>
        </w:rPr>
        <w:t>07.</w:t>
      </w:r>
      <w:r w:rsidRPr="00716A46">
        <w:rPr>
          <w:rFonts w:eastAsia="標楷體"/>
          <w:bdr w:val="single" w:sz="4" w:space="0" w:color="auto"/>
        </w:rPr>
        <w:t>報紙</w:t>
      </w:r>
      <w:r w:rsidRPr="00716A46">
        <w:rPr>
          <w:rFonts w:eastAsia="標楷體"/>
        </w:rPr>
        <w:t xml:space="preserve">  </w:t>
      </w:r>
      <w:r w:rsidRPr="00716A46">
        <w:rPr>
          <w:rFonts w:eastAsia="標楷體"/>
          <w:bdr w:val="single" w:sz="4" w:space="0" w:color="auto"/>
        </w:rPr>
        <w:t>08.</w:t>
      </w:r>
      <w:r w:rsidRPr="00716A46">
        <w:rPr>
          <w:rFonts w:eastAsia="標楷體"/>
          <w:bdr w:val="single" w:sz="4" w:space="0" w:color="auto"/>
        </w:rPr>
        <w:t>電視</w:t>
      </w:r>
      <w:r w:rsidRPr="00716A46">
        <w:rPr>
          <w:rFonts w:eastAsia="標楷體"/>
        </w:rPr>
        <w:t xml:space="preserve">  </w:t>
      </w:r>
      <w:r w:rsidRPr="00716A46">
        <w:rPr>
          <w:rFonts w:eastAsia="標楷體"/>
          <w:bdr w:val="single" w:sz="4" w:space="0" w:color="auto"/>
        </w:rPr>
        <w:t>09.</w:t>
      </w:r>
      <w:r w:rsidRPr="00716A46">
        <w:rPr>
          <w:rFonts w:eastAsia="標楷體"/>
          <w:bdr w:val="single" w:sz="4" w:space="0" w:color="auto"/>
        </w:rPr>
        <w:t>廣播</w:t>
      </w:r>
      <w:r w:rsidRPr="00716A46">
        <w:rPr>
          <w:rFonts w:eastAsia="標楷體"/>
        </w:rPr>
        <w:t xml:space="preserve">  </w:t>
      </w:r>
      <w:r w:rsidRPr="00716A46">
        <w:rPr>
          <w:rFonts w:eastAsia="標楷體"/>
          <w:bdr w:val="single" w:sz="4" w:space="0" w:color="auto"/>
        </w:rPr>
        <w:t>10.</w:t>
      </w:r>
      <w:r w:rsidRPr="00716A46">
        <w:rPr>
          <w:rFonts w:eastAsia="標楷體"/>
          <w:bdr w:val="single" w:sz="4" w:space="0" w:color="auto"/>
        </w:rPr>
        <w:t>網路</w:t>
      </w:r>
      <w:r w:rsidRPr="00716A46">
        <w:rPr>
          <w:rFonts w:eastAsia="標楷體"/>
        </w:rPr>
        <w:t xml:space="preserve">  </w:t>
      </w:r>
    </w:p>
    <w:p w:rsidR="00F27AD9" w:rsidRPr="00716A46" w:rsidRDefault="00F27AD9" w:rsidP="00F27AD9">
      <w:pPr>
        <w:spacing w:line="400" w:lineRule="exact"/>
        <w:ind w:leftChars="412" w:left="989"/>
        <w:jc w:val="both"/>
        <w:rPr>
          <w:rFonts w:eastAsia="標楷體"/>
        </w:rPr>
      </w:pPr>
      <w:r w:rsidRPr="00716A46">
        <w:rPr>
          <w:rFonts w:eastAsia="標楷體"/>
          <w:bdr w:val="single" w:sz="4" w:space="0" w:color="auto"/>
        </w:rPr>
        <w:t>11.</w:t>
      </w:r>
      <w:r w:rsidRPr="00716A46">
        <w:rPr>
          <w:rFonts w:eastAsia="標楷體"/>
          <w:bdr w:val="single" w:sz="4" w:space="0" w:color="auto"/>
        </w:rPr>
        <w:t>個人經驗</w:t>
      </w:r>
      <w:r w:rsidRPr="00716A46">
        <w:rPr>
          <w:rFonts w:eastAsia="標楷體"/>
        </w:rPr>
        <w:t xml:space="preserve">  </w:t>
      </w:r>
      <w:r w:rsidRPr="00716A46">
        <w:rPr>
          <w:rFonts w:eastAsia="標楷體"/>
          <w:bdr w:val="single" w:sz="4" w:space="0" w:color="auto"/>
        </w:rPr>
        <w:t>12.</w:t>
      </w:r>
      <w:r w:rsidRPr="00716A46">
        <w:rPr>
          <w:rFonts w:eastAsia="標楷體"/>
          <w:bdr w:val="single" w:sz="4" w:space="0" w:color="auto"/>
        </w:rPr>
        <w:t>其他</w:t>
      </w:r>
      <w:r w:rsidRPr="00716A46">
        <w:rPr>
          <w:rFonts w:eastAsia="標楷體"/>
          <w:u w:val="single"/>
          <w:bdr w:val="single" w:sz="4" w:space="0" w:color="auto"/>
        </w:rPr>
        <w:t>（須紀錄）</w:t>
      </w:r>
    </w:p>
    <w:p w:rsidR="001640B6" w:rsidRPr="00716A46" w:rsidRDefault="00F27AD9" w:rsidP="00DA11CA">
      <w:pPr>
        <w:tabs>
          <w:tab w:val="left" w:pos="388"/>
        </w:tabs>
        <w:spacing w:beforeLines="50" w:before="120" w:line="400" w:lineRule="exact"/>
        <w:ind w:leftChars="412" w:left="989" w:rightChars="-436" w:right="-1046"/>
        <w:rPr>
          <w:rFonts w:eastAsia="標楷體"/>
          <w:bdr w:val="single" w:sz="4" w:space="0" w:color="auto"/>
        </w:rPr>
      </w:pPr>
      <w:r w:rsidRPr="00716A46">
        <w:rPr>
          <w:rFonts w:eastAsia="標楷體"/>
          <w:bdr w:val="single" w:sz="4" w:space="0" w:color="auto"/>
        </w:rPr>
        <w:t>91.</w:t>
      </w:r>
      <w:r w:rsidRPr="00716A46">
        <w:rPr>
          <w:rFonts w:eastAsia="標楷體"/>
          <w:bdr w:val="single" w:sz="4" w:space="0" w:color="auto"/>
        </w:rPr>
        <w:t>都有（兩個以上）</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不知道、忘了</w:t>
      </w: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p>
    <w:p w:rsidR="001640B6" w:rsidRPr="00716A46" w:rsidRDefault="00F27AD9" w:rsidP="00DA11CA">
      <w:pPr>
        <w:tabs>
          <w:tab w:val="left" w:pos="388"/>
        </w:tabs>
        <w:spacing w:beforeLines="50" w:before="120" w:line="400" w:lineRule="exact"/>
        <w:ind w:left="991" w:rightChars="-24" w:right="-58" w:hangingChars="413" w:hanging="991"/>
        <w:jc w:val="both"/>
        <w:rPr>
          <w:rFonts w:eastAsia="標楷體"/>
          <w:u w:val="single"/>
        </w:rPr>
      </w:pPr>
      <w:r w:rsidRPr="00716A46">
        <w:rPr>
          <w:rFonts w:eastAsia="標楷體"/>
        </w:rPr>
        <w:t>Ａ１５．請問，有關上面所說的個人經驗，是跟那一類公務人員接觸的經驗？（可複選）</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177" w:name="_Toc490561157"/>
      <w:bookmarkStart w:id="178" w:name="_Toc499040410"/>
      <w:r w:rsidRPr="00716A46">
        <w:rPr>
          <w:rFonts w:eastAsia="標楷體"/>
          <w:bdr w:val="single" w:sz="4" w:space="0" w:color="auto"/>
        </w:rPr>
        <w:t>01.</w:t>
      </w:r>
      <w:r w:rsidRPr="00716A46">
        <w:rPr>
          <w:rFonts w:eastAsia="標楷體"/>
          <w:bdr w:val="single" w:sz="4" w:space="0" w:color="auto"/>
        </w:rPr>
        <w:t>工商經濟發展管理人員</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地方稅務人員</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工務建築管理人員</w:t>
      </w:r>
      <w:bookmarkEnd w:id="177"/>
      <w:bookmarkEnd w:id="178"/>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179" w:name="_Toc490561158"/>
      <w:bookmarkStart w:id="180" w:name="_Toc499040411"/>
      <w:r w:rsidRPr="00716A46">
        <w:rPr>
          <w:rFonts w:eastAsia="標楷體"/>
          <w:bdr w:val="single" w:sz="4" w:space="0" w:color="auto"/>
        </w:rPr>
        <w:t>04.</w:t>
      </w:r>
      <w:r w:rsidRPr="00716A46">
        <w:rPr>
          <w:rFonts w:eastAsia="標楷體"/>
          <w:bdr w:val="single" w:sz="4" w:space="0" w:color="auto"/>
        </w:rPr>
        <w:t>警政人員</w:t>
      </w:r>
      <w:r w:rsidRPr="00716A46">
        <w:rPr>
          <w:rFonts w:eastAsia="標楷體"/>
        </w:rPr>
        <w:t xml:space="preserve">  </w:t>
      </w:r>
      <w:r w:rsidRPr="00716A46">
        <w:rPr>
          <w:rFonts w:eastAsia="標楷體"/>
          <w:bdr w:val="single" w:sz="4" w:space="0" w:color="auto"/>
        </w:rPr>
        <w:t>05.</w:t>
      </w:r>
      <w:r w:rsidRPr="00716A46">
        <w:rPr>
          <w:rFonts w:eastAsia="標楷體"/>
          <w:bdr w:val="single" w:sz="4" w:space="0" w:color="auto"/>
        </w:rPr>
        <w:t>消防安全檢查人員</w:t>
      </w:r>
      <w:r w:rsidRPr="00716A46">
        <w:rPr>
          <w:rFonts w:eastAsia="標楷體"/>
        </w:rPr>
        <w:t xml:space="preserve">  </w:t>
      </w:r>
      <w:r w:rsidRPr="00716A46">
        <w:rPr>
          <w:rFonts w:eastAsia="標楷體"/>
          <w:bdr w:val="single" w:sz="4" w:space="0" w:color="auto"/>
        </w:rPr>
        <w:t>06.</w:t>
      </w:r>
      <w:r w:rsidRPr="00716A46">
        <w:rPr>
          <w:rFonts w:eastAsia="標楷體"/>
          <w:bdr w:val="single" w:sz="4" w:space="0" w:color="auto"/>
        </w:rPr>
        <w:t>辦理都市更新人員</w:t>
      </w:r>
      <w:bookmarkEnd w:id="179"/>
      <w:bookmarkEnd w:id="180"/>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181" w:name="_Toc490561159"/>
      <w:bookmarkStart w:id="182" w:name="_Toc499040412"/>
      <w:r w:rsidRPr="00716A46">
        <w:rPr>
          <w:rFonts w:eastAsia="標楷體"/>
          <w:bdr w:val="single" w:sz="4" w:space="0" w:color="auto"/>
        </w:rPr>
        <w:t>07.</w:t>
      </w:r>
      <w:r w:rsidRPr="00716A46">
        <w:rPr>
          <w:rFonts w:eastAsia="標楷體"/>
          <w:bdr w:val="single" w:sz="4" w:space="0" w:color="auto"/>
        </w:rPr>
        <w:t>民政戶政地政人員</w:t>
      </w:r>
      <w:r w:rsidRPr="00716A46">
        <w:rPr>
          <w:rFonts w:eastAsia="標楷體"/>
        </w:rPr>
        <w:t xml:space="preserve">  </w:t>
      </w:r>
      <w:r w:rsidRPr="00716A46">
        <w:rPr>
          <w:rFonts w:eastAsia="標楷體"/>
          <w:bdr w:val="single" w:sz="4" w:space="0" w:color="auto"/>
        </w:rPr>
        <w:t>08.</w:t>
      </w:r>
      <w:r w:rsidRPr="00716A46">
        <w:rPr>
          <w:rFonts w:eastAsia="標楷體"/>
          <w:bdr w:val="single" w:sz="4" w:space="0" w:color="auto"/>
        </w:rPr>
        <w:t>辦理文化藝術活動人員</w:t>
      </w:r>
      <w:bookmarkEnd w:id="181"/>
      <w:bookmarkEnd w:id="182"/>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bdr w:val="single" w:sz="4" w:space="0" w:color="auto"/>
        </w:rPr>
      </w:pPr>
      <w:bookmarkStart w:id="183" w:name="_Toc490561160"/>
      <w:bookmarkStart w:id="184" w:name="_Toc499040413"/>
      <w:r w:rsidRPr="00716A46">
        <w:rPr>
          <w:rFonts w:eastAsia="標楷體"/>
          <w:bdr w:val="single" w:sz="4" w:space="0" w:color="auto"/>
        </w:rPr>
        <w:t>09.</w:t>
      </w:r>
      <w:r w:rsidRPr="00716A46">
        <w:rPr>
          <w:rFonts w:eastAsia="標楷體"/>
          <w:bdr w:val="single" w:sz="4" w:space="0" w:color="auto"/>
        </w:rPr>
        <w:t>觀光旅遊行政人員</w:t>
      </w:r>
      <w:r w:rsidRPr="00716A46">
        <w:rPr>
          <w:rFonts w:eastAsia="標楷體"/>
        </w:rPr>
        <w:t xml:space="preserve">  </w:t>
      </w:r>
      <w:r w:rsidRPr="00716A46">
        <w:rPr>
          <w:rFonts w:eastAsia="標楷體"/>
          <w:bdr w:val="single" w:sz="4" w:space="0" w:color="auto"/>
        </w:rPr>
        <w:t>10.</w:t>
      </w:r>
      <w:r w:rsidRPr="00716A46">
        <w:rPr>
          <w:rFonts w:eastAsia="標楷體"/>
          <w:bdr w:val="single" w:sz="4" w:space="0" w:color="auto"/>
        </w:rPr>
        <w:t>勞工行政人員</w:t>
      </w:r>
      <w:r w:rsidRPr="00716A46">
        <w:rPr>
          <w:rFonts w:eastAsia="標楷體"/>
        </w:rPr>
        <w:t xml:space="preserve">  </w:t>
      </w:r>
      <w:r w:rsidRPr="00716A46">
        <w:rPr>
          <w:rFonts w:eastAsia="標楷體"/>
          <w:bdr w:val="single" w:sz="4" w:space="0" w:color="auto"/>
        </w:rPr>
        <w:t>11.</w:t>
      </w:r>
      <w:r w:rsidRPr="00716A46">
        <w:rPr>
          <w:rFonts w:eastAsia="標楷體"/>
          <w:bdr w:val="single" w:sz="4" w:space="0" w:color="auto"/>
        </w:rPr>
        <w:t>客家、原民行政人員</w:t>
      </w:r>
      <w:bookmarkEnd w:id="183"/>
      <w:bookmarkEnd w:id="184"/>
    </w:p>
    <w:p w:rsidR="00F27AD9" w:rsidRPr="00716A46" w:rsidRDefault="00F27AD9" w:rsidP="00F27AD9">
      <w:pPr>
        <w:spacing w:line="400" w:lineRule="exact"/>
        <w:ind w:leftChars="412" w:left="989" w:rightChars="-24" w:right="-58"/>
        <w:jc w:val="both"/>
        <w:outlineLvl w:val="0"/>
        <w:rPr>
          <w:rFonts w:eastAsia="標楷體"/>
          <w:bdr w:val="single" w:sz="4" w:space="0" w:color="auto"/>
        </w:rPr>
      </w:pPr>
      <w:bookmarkStart w:id="185" w:name="_Toc490561161"/>
      <w:bookmarkStart w:id="186" w:name="_Toc499040414"/>
      <w:r w:rsidRPr="00716A46">
        <w:rPr>
          <w:rFonts w:eastAsia="標楷體"/>
          <w:bdr w:val="single" w:sz="4" w:space="0" w:color="auto"/>
        </w:rPr>
        <w:t>12.</w:t>
      </w:r>
      <w:r w:rsidRPr="00716A46">
        <w:rPr>
          <w:rFonts w:eastAsia="標楷體"/>
          <w:bdr w:val="single" w:sz="4" w:space="0" w:color="auto"/>
        </w:rPr>
        <w:t>環保稽查人員</w:t>
      </w:r>
      <w:r w:rsidRPr="00716A46">
        <w:rPr>
          <w:rFonts w:eastAsia="標楷體"/>
        </w:rPr>
        <w:t xml:space="preserve">  </w:t>
      </w:r>
      <w:r w:rsidRPr="00716A46">
        <w:rPr>
          <w:rFonts w:eastAsia="標楷體"/>
          <w:bdr w:val="single" w:sz="4" w:space="0" w:color="auto"/>
        </w:rPr>
        <w:t>13.</w:t>
      </w:r>
      <w:r w:rsidRPr="00716A46">
        <w:rPr>
          <w:rFonts w:eastAsia="標楷體"/>
          <w:bdr w:val="single" w:sz="4" w:space="0" w:color="auto"/>
        </w:rPr>
        <w:t>衛生稽查人員</w:t>
      </w:r>
      <w:r w:rsidRPr="00716A46">
        <w:rPr>
          <w:rFonts w:eastAsia="標楷體"/>
        </w:rPr>
        <w:t xml:space="preserve">  </w:t>
      </w:r>
      <w:r w:rsidRPr="00716A46">
        <w:rPr>
          <w:rFonts w:eastAsia="標楷體"/>
          <w:bdr w:val="single" w:sz="4" w:space="0" w:color="auto"/>
        </w:rPr>
        <w:t>14.</w:t>
      </w:r>
      <w:r w:rsidRPr="00716A46">
        <w:rPr>
          <w:rFonts w:eastAsia="標楷體"/>
          <w:bdr w:val="single" w:sz="4" w:space="0" w:color="auto"/>
        </w:rPr>
        <w:t>辦理社會福利人員</w:t>
      </w:r>
      <w:bookmarkEnd w:id="185"/>
      <w:bookmarkEnd w:id="186"/>
    </w:p>
    <w:p w:rsidR="00F27AD9" w:rsidRPr="00716A46" w:rsidRDefault="00F27AD9" w:rsidP="00F27AD9">
      <w:pPr>
        <w:spacing w:line="400" w:lineRule="exact"/>
        <w:ind w:leftChars="412" w:left="989" w:rightChars="-24" w:right="-58"/>
        <w:jc w:val="both"/>
        <w:outlineLvl w:val="0"/>
        <w:rPr>
          <w:rFonts w:eastAsia="標楷體"/>
        </w:rPr>
      </w:pPr>
      <w:bookmarkStart w:id="187" w:name="_Toc490561162"/>
      <w:bookmarkStart w:id="188" w:name="_Toc499040415"/>
      <w:r w:rsidRPr="00716A46">
        <w:rPr>
          <w:rFonts w:eastAsia="標楷體"/>
          <w:bdr w:val="single" w:sz="4" w:space="0" w:color="auto"/>
        </w:rPr>
        <w:t>15.</w:t>
      </w:r>
      <w:r w:rsidRPr="00716A46">
        <w:rPr>
          <w:rFonts w:eastAsia="標楷體"/>
          <w:bdr w:val="single" w:sz="4" w:space="0" w:color="auto"/>
        </w:rPr>
        <w:t>教育行政人員</w:t>
      </w:r>
      <w:r w:rsidRPr="00716A46">
        <w:rPr>
          <w:rFonts w:eastAsia="標楷體"/>
        </w:rPr>
        <w:t xml:space="preserve">  </w:t>
      </w:r>
      <w:r w:rsidRPr="00716A46">
        <w:rPr>
          <w:rFonts w:eastAsia="標楷體"/>
          <w:bdr w:val="single" w:sz="4" w:space="0" w:color="auto"/>
        </w:rPr>
        <w:t>16.</w:t>
      </w:r>
      <w:r w:rsidRPr="00716A46">
        <w:rPr>
          <w:rFonts w:eastAsia="標楷體"/>
          <w:bdr w:val="single" w:sz="4" w:space="0" w:color="auto"/>
        </w:rPr>
        <w:t>負責農林漁牧業務的公務人員</w:t>
      </w:r>
      <w:bookmarkEnd w:id="187"/>
      <w:bookmarkEnd w:id="188"/>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189" w:name="_Toc490561163"/>
      <w:bookmarkStart w:id="190" w:name="_Toc499040416"/>
      <w:r w:rsidRPr="00716A46">
        <w:rPr>
          <w:rFonts w:eastAsia="標楷體"/>
          <w:bdr w:val="single" w:sz="4" w:space="0" w:color="auto"/>
        </w:rPr>
        <w:t>17.</w:t>
      </w:r>
      <w:r w:rsidRPr="00716A46">
        <w:rPr>
          <w:rFonts w:eastAsia="標楷體"/>
          <w:bdr w:val="single" w:sz="4" w:space="0" w:color="auto"/>
        </w:rPr>
        <w:t>水利工程人員</w:t>
      </w:r>
      <w:r w:rsidRPr="00716A46">
        <w:rPr>
          <w:rFonts w:eastAsia="標楷體"/>
        </w:rPr>
        <w:t xml:space="preserve">  </w:t>
      </w:r>
      <w:r w:rsidRPr="00716A46">
        <w:rPr>
          <w:rFonts w:eastAsia="標楷體"/>
          <w:bdr w:val="single" w:sz="4" w:space="0" w:color="auto"/>
        </w:rPr>
        <w:t>17.</w:t>
      </w:r>
      <w:r w:rsidRPr="00716A46">
        <w:rPr>
          <w:rFonts w:eastAsia="標楷體"/>
          <w:bdr w:val="single" w:sz="4" w:space="0" w:color="auto"/>
        </w:rPr>
        <w:t>公立醫院醫療人員</w:t>
      </w:r>
      <w:r w:rsidRPr="00716A46">
        <w:rPr>
          <w:rFonts w:eastAsia="標楷體"/>
        </w:rPr>
        <w:t xml:space="preserve">  </w:t>
      </w:r>
      <w:r w:rsidRPr="00716A46">
        <w:rPr>
          <w:rFonts w:eastAsia="標楷體"/>
          <w:bdr w:val="single" w:sz="4" w:space="0" w:color="auto"/>
        </w:rPr>
        <w:t>18.</w:t>
      </w:r>
      <w:r w:rsidRPr="00716A46">
        <w:rPr>
          <w:rFonts w:eastAsia="標楷體"/>
          <w:bdr w:val="single" w:sz="4" w:space="0" w:color="auto"/>
        </w:rPr>
        <w:t>辦理採購人員</w:t>
      </w:r>
      <w:bookmarkEnd w:id="189"/>
      <w:bookmarkEnd w:id="190"/>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191" w:name="_Toc490561164"/>
      <w:bookmarkStart w:id="192" w:name="_Toc499040417"/>
      <w:r w:rsidRPr="00716A46">
        <w:rPr>
          <w:rFonts w:eastAsia="標楷體"/>
          <w:bdr w:val="single" w:sz="4" w:space="0" w:color="auto"/>
        </w:rPr>
        <w:t>19.</w:t>
      </w:r>
      <w:r w:rsidRPr="00716A46">
        <w:rPr>
          <w:rFonts w:eastAsia="標楷體"/>
          <w:bdr w:val="single" w:sz="4" w:space="0" w:color="auto"/>
        </w:rPr>
        <w:t>縣市議員</w:t>
      </w:r>
      <w:r w:rsidRPr="00716A46">
        <w:rPr>
          <w:rFonts w:eastAsia="標楷體"/>
        </w:rPr>
        <w:t xml:space="preserve">  </w:t>
      </w:r>
      <w:r w:rsidRPr="00716A46">
        <w:rPr>
          <w:rFonts w:eastAsia="標楷體"/>
          <w:bdr w:val="single" w:sz="4" w:space="0" w:color="auto"/>
        </w:rPr>
        <w:t>20.</w:t>
      </w:r>
      <w:r w:rsidRPr="00716A46">
        <w:rPr>
          <w:rFonts w:eastAsia="標楷體"/>
          <w:bdr w:val="single" w:sz="4" w:space="0" w:color="auto"/>
        </w:rPr>
        <w:t>其他</w:t>
      </w:r>
      <w:r w:rsidRPr="00716A46">
        <w:rPr>
          <w:rFonts w:eastAsia="標楷體"/>
          <w:u w:val="single"/>
          <w:bdr w:val="single" w:sz="4" w:space="0" w:color="auto"/>
        </w:rPr>
        <w:t>（須紀錄）</w:t>
      </w:r>
      <w:bookmarkEnd w:id="191"/>
      <w:bookmarkEnd w:id="192"/>
      <w:r w:rsidRPr="00716A46">
        <w:rPr>
          <w:rFonts w:eastAsia="標楷體"/>
          <w:u w:val="single"/>
          <w:bdr w:val="single" w:sz="4" w:space="0" w:color="auto"/>
        </w:rPr>
        <w:t xml:space="preserve"> </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193" w:name="_Toc490561165"/>
      <w:bookmarkStart w:id="194" w:name="_Toc499040418"/>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bookmarkEnd w:id="193"/>
      <w:bookmarkEnd w:id="194"/>
    </w:p>
    <w:p w:rsidR="001640B6" w:rsidRPr="00716A46" w:rsidRDefault="00F27AD9" w:rsidP="00DA11CA">
      <w:pPr>
        <w:tabs>
          <w:tab w:val="right" w:pos="667"/>
          <w:tab w:val="left" w:pos="757"/>
          <w:tab w:val="decimal" w:pos="6804"/>
        </w:tabs>
        <w:autoSpaceDE w:val="0"/>
        <w:autoSpaceDN w:val="0"/>
        <w:spacing w:beforeLines="50" w:before="120" w:line="400" w:lineRule="exact"/>
        <w:rPr>
          <w:rFonts w:eastAsia="標楷體"/>
        </w:rPr>
      </w:pPr>
      <w:r w:rsidRPr="00716A46">
        <w:rPr>
          <w:rFonts w:eastAsia="標楷體"/>
        </w:rPr>
        <w:t>Ａ１６．在您看來，最近這一年的中央政府清不清廉？</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195" w:name="_Toc490561166"/>
      <w:bookmarkStart w:id="196" w:name="_Toc499040419"/>
      <w:r w:rsidRPr="00716A46">
        <w:rPr>
          <w:rFonts w:eastAsia="標楷體"/>
          <w:bdr w:val="single" w:sz="4" w:space="0" w:color="auto"/>
        </w:rPr>
        <w:t>01.</w:t>
      </w:r>
      <w:r w:rsidRPr="00716A46">
        <w:rPr>
          <w:rFonts w:eastAsia="標楷體"/>
          <w:bdr w:val="single" w:sz="4" w:space="0" w:color="auto"/>
        </w:rPr>
        <w:t>非常清廉</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還算清廉</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有點不清廉</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非常不清廉</w:t>
      </w:r>
      <w:bookmarkEnd w:id="195"/>
      <w:bookmarkEnd w:id="196"/>
      <w:r w:rsidRPr="00716A46">
        <w:rPr>
          <w:rFonts w:eastAsia="標楷體"/>
        </w:rPr>
        <w:t xml:space="preserve">  </w:t>
      </w:r>
    </w:p>
    <w:p w:rsidR="001640B6" w:rsidRPr="00716A46" w:rsidRDefault="00F27AD9" w:rsidP="00DA11CA">
      <w:pPr>
        <w:spacing w:beforeLines="50" w:before="120" w:afterLines="50" w:after="120" w:line="400" w:lineRule="exact"/>
        <w:ind w:leftChars="400" w:left="960" w:firstLineChars="13" w:firstLine="31"/>
        <w:jc w:val="both"/>
        <w:rPr>
          <w:rFonts w:eastAsia="標楷體"/>
          <w:strike/>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1640B6" w:rsidP="00DA11CA">
      <w:pPr>
        <w:adjustRightInd w:val="0"/>
        <w:snapToGrid w:val="0"/>
        <w:spacing w:beforeLines="50" w:before="120" w:afterLines="50" w:after="120" w:line="400" w:lineRule="exact"/>
        <w:ind w:left="960" w:hangingChars="400" w:hanging="960"/>
        <w:jc w:val="both"/>
        <w:rPr>
          <w:rFonts w:eastAsia="標楷體"/>
        </w:rPr>
      </w:pPr>
    </w:p>
    <w:p w:rsidR="001640B6" w:rsidRPr="00716A46" w:rsidRDefault="001640B6" w:rsidP="00DA11CA">
      <w:pPr>
        <w:adjustRightInd w:val="0"/>
        <w:snapToGrid w:val="0"/>
        <w:spacing w:beforeLines="50" w:before="120" w:afterLines="50" w:after="120" w:line="400" w:lineRule="exact"/>
        <w:ind w:left="960" w:hangingChars="400" w:hanging="960"/>
        <w:jc w:val="both"/>
        <w:rPr>
          <w:rFonts w:eastAsia="標楷體"/>
        </w:rPr>
      </w:pPr>
    </w:p>
    <w:p w:rsidR="001640B6" w:rsidRPr="00716A46" w:rsidRDefault="001640B6" w:rsidP="00DA11CA">
      <w:pPr>
        <w:adjustRightInd w:val="0"/>
        <w:snapToGrid w:val="0"/>
        <w:spacing w:beforeLines="50" w:before="120" w:afterLines="50" w:after="120" w:line="400" w:lineRule="exact"/>
        <w:ind w:left="960" w:hangingChars="400" w:hanging="960"/>
        <w:jc w:val="both"/>
        <w:rPr>
          <w:rFonts w:eastAsia="標楷體"/>
        </w:rPr>
      </w:pPr>
    </w:p>
    <w:p w:rsidR="001640B6" w:rsidRPr="00716A46" w:rsidRDefault="00F27AD9" w:rsidP="00DA11CA">
      <w:pPr>
        <w:adjustRightInd w:val="0"/>
        <w:snapToGrid w:val="0"/>
        <w:spacing w:beforeLines="50" w:before="120" w:afterLines="50" w:after="120" w:line="400" w:lineRule="exact"/>
        <w:ind w:left="960" w:hangingChars="400" w:hanging="960"/>
        <w:jc w:val="both"/>
        <w:rPr>
          <w:rFonts w:eastAsia="標楷體"/>
        </w:rPr>
      </w:pPr>
      <w:r w:rsidRPr="00716A46">
        <w:rPr>
          <w:rFonts w:eastAsia="標楷體"/>
        </w:rPr>
        <w:lastRenderedPageBreak/>
        <w:t>Ａ１７．請問，您對中央政府清不清廉的印象，最主要是從哪裡得到的？（單選）</w:t>
      </w:r>
      <w:r w:rsidRPr="00716A46">
        <w:t>【</w:t>
      </w:r>
      <w:r w:rsidRPr="00716A46">
        <w:rPr>
          <w:rFonts w:eastAsia="標楷體"/>
        </w:rPr>
        <w:t>回答</w:t>
      </w:r>
      <w:r w:rsidRPr="00716A46">
        <w:t>「</w:t>
      </w:r>
      <w:r w:rsidRPr="00716A46">
        <w:rPr>
          <w:rFonts w:eastAsia="標楷體"/>
        </w:rPr>
        <w:t>個人經驗</w:t>
      </w:r>
      <w:r w:rsidRPr="00716A46">
        <w:t>」</w:t>
      </w:r>
      <w:r w:rsidRPr="00716A46">
        <w:rPr>
          <w:rFonts w:eastAsia="標楷體"/>
          <w:lang w:eastAsia="zh-HK"/>
        </w:rPr>
        <w:t>者，</w:t>
      </w:r>
      <w:r w:rsidRPr="00716A46">
        <w:rPr>
          <w:rFonts w:eastAsia="標楷體"/>
        </w:rPr>
        <w:t>請續問Ａ１８，其餘選項跳問Ｂ０１</w:t>
      </w:r>
      <w:r w:rsidRPr="00716A46">
        <w:t>】</w:t>
      </w:r>
    </w:p>
    <w:p w:rsidR="00F27AD9" w:rsidRPr="00716A46" w:rsidRDefault="00F27AD9" w:rsidP="00F27AD9">
      <w:pPr>
        <w:spacing w:line="400" w:lineRule="exact"/>
        <w:ind w:leftChars="412" w:left="989" w:rightChars="-336" w:right="-806"/>
        <w:jc w:val="both"/>
        <w:outlineLvl w:val="0"/>
        <w:rPr>
          <w:rFonts w:eastAsia="標楷體"/>
        </w:rPr>
      </w:pPr>
      <w:bookmarkStart w:id="197" w:name="_Toc490561167"/>
      <w:bookmarkStart w:id="198" w:name="_Toc499040420"/>
      <w:r w:rsidRPr="00716A46">
        <w:rPr>
          <w:rFonts w:eastAsia="標楷體"/>
          <w:bdr w:val="single" w:sz="4" w:space="0" w:color="auto"/>
        </w:rPr>
        <w:t>01.</w:t>
      </w:r>
      <w:r w:rsidRPr="00716A46">
        <w:rPr>
          <w:rFonts w:eastAsia="標楷體"/>
          <w:bdr w:val="single" w:sz="4" w:space="0" w:color="auto"/>
        </w:rPr>
        <w:t>家人</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親戚</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朋友</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鄰居</w:t>
      </w:r>
      <w:r w:rsidRPr="00716A46">
        <w:rPr>
          <w:rFonts w:eastAsia="標楷體"/>
        </w:rPr>
        <w:t xml:space="preserve">  </w:t>
      </w:r>
      <w:r w:rsidRPr="00716A46">
        <w:rPr>
          <w:rFonts w:eastAsia="標楷體"/>
          <w:bdr w:val="single" w:sz="4" w:space="0" w:color="auto"/>
        </w:rPr>
        <w:t>05.</w:t>
      </w:r>
      <w:r w:rsidRPr="00716A46">
        <w:rPr>
          <w:rFonts w:eastAsia="標楷體"/>
          <w:bdr w:val="single" w:sz="4" w:space="0" w:color="auto"/>
        </w:rPr>
        <w:t>同事</w:t>
      </w:r>
      <w:r w:rsidRPr="00716A46">
        <w:rPr>
          <w:rFonts w:eastAsia="標楷體"/>
        </w:rPr>
        <w:t xml:space="preserve">  </w:t>
      </w:r>
      <w:r w:rsidRPr="00716A46">
        <w:rPr>
          <w:rFonts w:eastAsia="標楷體"/>
          <w:bdr w:val="single" w:sz="4" w:space="0" w:color="auto"/>
        </w:rPr>
        <w:t>06.</w:t>
      </w:r>
      <w:r w:rsidRPr="00716A46">
        <w:rPr>
          <w:rFonts w:eastAsia="標楷體"/>
          <w:bdr w:val="single" w:sz="4" w:space="0" w:color="auto"/>
        </w:rPr>
        <w:t>鄰里長</w:t>
      </w:r>
      <w:bookmarkEnd w:id="197"/>
      <w:bookmarkEnd w:id="198"/>
    </w:p>
    <w:p w:rsidR="00F27AD9" w:rsidRPr="00716A46" w:rsidRDefault="00F27AD9" w:rsidP="00F27AD9">
      <w:pPr>
        <w:spacing w:line="400" w:lineRule="exact"/>
        <w:ind w:leftChars="412" w:left="989"/>
        <w:jc w:val="both"/>
        <w:rPr>
          <w:rFonts w:eastAsia="標楷體"/>
        </w:rPr>
      </w:pPr>
      <w:r w:rsidRPr="00716A46">
        <w:rPr>
          <w:rFonts w:eastAsia="標楷體"/>
          <w:bdr w:val="single" w:sz="4" w:space="0" w:color="auto"/>
        </w:rPr>
        <w:t>07.</w:t>
      </w:r>
      <w:r w:rsidRPr="00716A46">
        <w:rPr>
          <w:rFonts w:eastAsia="標楷體"/>
          <w:bdr w:val="single" w:sz="4" w:space="0" w:color="auto"/>
        </w:rPr>
        <w:t>報紙</w:t>
      </w:r>
      <w:r w:rsidRPr="00716A46">
        <w:rPr>
          <w:rFonts w:eastAsia="標楷體"/>
        </w:rPr>
        <w:t xml:space="preserve">  </w:t>
      </w:r>
      <w:r w:rsidRPr="00716A46">
        <w:rPr>
          <w:rFonts w:eastAsia="標楷體"/>
          <w:bdr w:val="single" w:sz="4" w:space="0" w:color="auto"/>
        </w:rPr>
        <w:t>08.</w:t>
      </w:r>
      <w:r w:rsidRPr="00716A46">
        <w:rPr>
          <w:rFonts w:eastAsia="標楷體"/>
          <w:bdr w:val="single" w:sz="4" w:space="0" w:color="auto"/>
        </w:rPr>
        <w:t>電視</w:t>
      </w:r>
      <w:r w:rsidRPr="00716A46">
        <w:rPr>
          <w:rFonts w:eastAsia="標楷體"/>
        </w:rPr>
        <w:t xml:space="preserve">  </w:t>
      </w:r>
      <w:r w:rsidRPr="00716A46">
        <w:rPr>
          <w:rFonts w:eastAsia="標楷體"/>
          <w:bdr w:val="single" w:sz="4" w:space="0" w:color="auto"/>
        </w:rPr>
        <w:t>09.</w:t>
      </w:r>
      <w:r w:rsidRPr="00716A46">
        <w:rPr>
          <w:rFonts w:eastAsia="標楷體"/>
          <w:bdr w:val="single" w:sz="4" w:space="0" w:color="auto"/>
        </w:rPr>
        <w:t>廣播</w:t>
      </w:r>
      <w:r w:rsidRPr="00716A46">
        <w:rPr>
          <w:rFonts w:eastAsia="標楷體"/>
        </w:rPr>
        <w:t xml:space="preserve">  </w:t>
      </w:r>
      <w:r w:rsidRPr="00716A46">
        <w:rPr>
          <w:rFonts w:eastAsia="標楷體"/>
          <w:bdr w:val="single" w:sz="4" w:space="0" w:color="auto"/>
        </w:rPr>
        <w:t>10.</w:t>
      </w:r>
      <w:r w:rsidRPr="00716A46">
        <w:rPr>
          <w:rFonts w:eastAsia="標楷體"/>
          <w:bdr w:val="single" w:sz="4" w:space="0" w:color="auto"/>
        </w:rPr>
        <w:t>網路</w:t>
      </w:r>
      <w:r w:rsidRPr="00716A46">
        <w:rPr>
          <w:rFonts w:eastAsia="標楷體"/>
        </w:rPr>
        <w:t xml:space="preserve">  </w:t>
      </w:r>
    </w:p>
    <w:p w:rsidR="00F27AD9" w:rsidRPr="00716A46" w:rsidRDefault="00F27AD9" w:rsidP="00F27AD9">
      <w:pPr>
        <w:spacing w:line="400" w:lineRule="exact"/>
        <w:ind w:leftChars="412" w:left="989"/>
        <w:jc w:val="both"/>
        <w:rPr>
          <w:rFonts w:eastAsia="標楷體"/>
        </w:rPr>
      </w:pPr>
      <w:r w:rsidRPr="00716A46">
        <w:rPr>
          <w:rFonts w:eastAsia="標楷體"/>
          <w:bdr w:val="single" w:sz="4" w:space="0" w:color="auto"/>
        </w:rPr>
        <w:t>11.</w:t>
      </w:r>
      <w:r w:rsidRPr="00716A46">
        <w:rPr>
          <w:rFonts w:eastAsia="標楷體"/>
          <w:bdr w:val="single" w:sz="4" w:space="0" w:color="auto"/>
        </w:rPr>
        <w:t>個人經驗</w:t>
      </w:r>
      <w:r w:rsidRPr="00716A46">
        <w:rPr>
          <w:rFonts w:eastAsia="標楷體"/>
        </w:rPr>
        <w:t xml:space="preserve">  </w:t>
      </w:r>
      <w:r w:rsidRPr="00716A46">
        <w:rPr>
          <w:rFonts w:eastAsia="標楷體"/>
          <w:bdr w:val="single" w:sz="4" w:space="0" w:color="auto"/>
        </w:rPr>
        <w:t>12.</w:t>
      </w:r>
      <w:r w:rsidRPr="00716A46">
        <w:rPr>
          <w:rFonts w:eastAsia="標楷體"/>
          <w:bdr w:val="single" w:sz="4" w:space="0" w:color="auto"/>
        </w:rPr>
        <w:t>其他</w:t>
      </w:r>
      <w:r w:rsidRPr="00716A46">
        <w:rPr>
          <w:rFonts w:eastAsia="標楷體"/>
          <w:u w:val="single"/>
          <w:bdr w:val="single" w:sz="4" w:space="0" w:color="auto"/>
        </w:rPr>
        <w:t>（須紀錄）</w:t>
      </w:r>
      <w:r w:rsidRPr="00716A46">
        <w:rPr>
          <w:rFonts w:eastAsia="標楷體"/>
          <w:bdr w:val="single" w:sz="4" w:space="0" w:color="auto"/>
        </w:rPr>
        <w:t xml:space="preserve"> </w:t>
      </w:r>
    </w:p>
    <w:p w:rsidR="001640B6" w:rsidRPr="00716A46" w:rsidRDefault="00F27AD9" w:rsidP="00DA11CA">
      <w:pPr>
        <w:tabs>
          <w:tab w:val="left" w:pos="388"/>
        </w:tabs>
        <w:spacing w:beforeLines="50" w:before="120" w:line="400" w:lineRule="exact"/>
        <w:ind w:leftChars="412" w:left="989" w:rightChars="-436" w:right="-1046"/>
        <w:rPr>
          <w:rFonts w:eastAsia="標楷體"/>
          <w:bdr w:val="single" w:sz="4" w:space="0" w:color="auto"/>
        </w:rPr>
      </w:pPr>
      <w:r w:rsidRPr="00716A46">
        <w:rPr>
          <w:rFonts w:eastAsia="標楷體"/>
          <w:bdr w:val="single" w:sz="4" w:space="0" w:color="auto"/>
        </w:rPr>
        <w:t>91.</w:t>
      </w:r>
      <w:r w:rsidRPr="00716A46">
        <w:rPr>
          <w:rFonts w:eastAsia="標楷體"/>
          <w:bdr w:val="single" w:sz="4" w:space="0" w:color="auto"/>
        </w:rPr>
        <w:t>都有（兩個以上）</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不知道、忘了</w:t>
      </w: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p>
    <w:p w:rsidR="001640B6" w:rsidRPr="00716A46" w:rsidRDefault="00F27AD9" w:rsidP="00DA11CA">
      <w:pPr>
        <w:tabs>
          <w:tab w:val="left" w:pos="388"/>
        </w:tabs>
        <w:spacing w:beforeLines="50" w:before="120" w:line="400" w:lineRule="exact"/>
        <w:ind w:left="991" w:rightChars="-24" w:right="-58" w:hangingChars="413" w:hanging="991"/>
        <w:rPr>
          <w:rFonts w:eastAsia="標楷體"/>
        </w:rPr>
      </w:pPr>
      <w:r w:rsidRPr="00716A46">
        <w:rPr>
          <w:rFonts w:eastAsia="標楷體"/>
        </w:rPr>
        <w:t>Ａ１８．請問，有關上面所說的個人經驗，是跟那一類公務人員接觸的經驗？（可複選）</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199" w:name="_Toc490561168"/>
      <w:bookmarkStart w:id="200" w:name="_Toc499040421"/>
      <w:r w:rsidRPr="00716A46">
        <w:rPr>
          <w:rFonts w:eastAsia="標楷體"/>
          <w:bdr w:val="single" w:sz="4" w:space="0" w:color="auto"/>
        </w:rPr>
        <w:t>01.</w:t>
      </w:r>
      <w:r w:rsidRPr="00716A46">
        <w:rPr>
          <w:rFonts w:eastAsia="標楷體"/>
          <w:bdr w:val="single" w:sz="4" w:space="0" w:color="auto"/>
        </w:rPr>
        <w:t>工商監督管理人員</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金融監督管理人員</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稅務人員</w:t>
      </w:r>
      <w:bookmarkEnd w:id="199"/>
      <w:bookmarkEnd w:id="200"/>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01" w:name="_Toc490561169"/>
      <w:bookmarkStart w:id="202" w:name="_Toc499040422"/>
      <w:r w:rsidRPr="00716A46">
        <w:rPr>
          <w:rFonts w:eastAsia="標楷體"/>
          <w:bdr w:val="single" w:sz="4" w:space="0" w:color="auto"/>
        </w:rPr>
        <w:t>04.</w:t>
      </w:r>
      <w:r w:rsidRPr="00716A46">
        <w:rPr>
          <w:rFonts w:eastAsia="標楷體"/>
          <w:bdr w:val="single" w:sz="4" w:space="0" w:color="auto"/>
        </w:rPr>
        <w:t>關務人員</w:t>
      </w:r>
      <w:r w:rsidRPr="00716A46">
        <w:rPr>
          <w:rFonts w:eastAsia="標楷體"/>
        </w:rPr>
        <w:t xml:space="preserve">  </w:t>
      </w:r>
      <w:r w:rsidRPr="00716A46">
        <w:rPr>
          <w:rFonts w:eastAsia="標楷體"/>
          <w:bdr w:val="single" w:sz="4" w:space="0" w:color="auto"/>
        </w:rPr>
        <w:t>05.</w:t>
      </w:r>
      <w:r w:rsidRPr="00716A46">
        <w:rPr>
          <w:rFonts w:eastAsia="標楷體"/>
          <w:bdr w:val="single" w:sz="4" w:space="0" w:color="auto"/>
        </w:rPr>
        <w:t>電信監理人員</w:t>
      </w:r>
      <w:r w:rsidRPr="00716A46">
        <w:rPr>
          <w:rFonts w:eastAsia="標楷體"/>
        </w:rPr>
        <w:t xml:space="preserve">  </w:t>
      </w:r>
      <w:r w:rsidRPr="00716A46">
        <w:rPr>
          <w:rFonts w:eastAsia="標楷體"/>
          <w:bdr w:val="single" w:sz="4" w:space="0" w:color="auto"/>
        </w:rPr>
        <w:t>06.</w:t>
      </w:r>
      <w:r w:rsidRPr="00716A46">
        <w:rPr>
          <w:rFonts w:eastAsia="標楷體"/>
          <w:bdr w:val="single" w:sz="4" w:space="0" w:color="auto"/>
        </w:rPr>
        <w:t>公路監理人員</w:t>
      </w:r>
      <w:bookmarkEnd w:id="201"/>
      <w:bookmarkEnd w:id="202"/>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03" w:name="_Toc490561170"/>
      <w:bookmarkStart w:id="204" w:name="_Toc499040423"/>
      <w:r w:rsidRPr="00716A46">
        <w:rPr>
          <w:rFonts w:eastAsia="標楷體"/>
          <w:bdr w:val="single" w:sz="4" w:space="0" w:color="auto"/>
        </w:rPr>
        <w:t>07.</w:t>
      </w:r>
      <w:r w:rsidRPr="00716A46">
        <w:rPr>
          <w:rFonts w:eastAsia="標楷體"/>
          <w:bdr w:val="single" w:sz="4" w:space="0" w:color="auto"/>
        </w:rPr>
        <w:t>運輸氣象觀光人員</w:t>
      </w:r>
      <w:r w:rsidRPr="00716A46">
        <w:rPr>
          <w:rFonts w:eastAsia="標楷體"/>
        </w:rPr>
        <w:t xml:space="preserve">  </w:t>
      </w:r>
      <w:r w:rsidRPr="00716A46">
        <w:rPr>
          <w:rFonts w:eastAsia="標楷體"/>
          <w:bdr w:val="single" w:sz="4" w:space="0" w:color="auto"/>
        </w:rPr>
        <w:t>08.</w:t>
      </w:r>
      <w:r w:rsidRPr="00716A46">
        <w:rPr>
          <w:rFonts w:eastAsia="標楷體"/>
          <w:bdr w:val="single" w:sz="4" w:space="0" w:color="auto"/>
        </w:rPr>
        <w:t>司法檢察人員</w:t>
      </w:r>
      <w:r w:rsidRPr="00716A46">
        <w:rPr>
          <w:rFonts w:eastAsia="標楷體"/>
        </w:rPr>
        <w:t xml:space="preserve">  </w:t>
      </w:r>
      <w:r w:rsidRPr="00716A46">
        <w:rPr>
          <w:rFonts w:eastAsia="標楷體"/>
          <w:bdr w:val="single" w:sz="4" w:space="0" w:color="auto"/>
        </w:rPr>
        <w:t>09.</w:t>
      </w:r>
      <w:r w:rsidRPr="00716A46">
        <w:rPr>
          <w:rFonts w:eastAsia="標楷體"/>
          <w:bdr w:val="single" w:sz="4" w:space="0" w:color="auto"/>
        </w:rPr>
        <w:t>法務調查人員</w:t>
      </w:r>
      <w:bookmarkEnd w:id="203"/>
      <w:bookmarkEnd w:id="204"/>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05" w:name="_Toc490561171"/>
      <w:bookmarkStart w:id="206" w:name="_Toc499040424"/>
      <w:r w:rsidRPr="00716A46">
        <w:rPr>
          <w:rFonts w:eastAsia="標楷體"/>
          <w:bdr w:val="single" w:sz="4" w:space="0" w:color="auto"/>
        </w:rPr>
        <w:t>10.</w:t>
      </w:r>
      <w:r w:rsidRPr="00716A46">
        <w:rPr>
          <w:rFonts w:eastAsia="標楷體"/>
          <w:bdr w:val="single" w:sz="4" w:space="0" w:color="auto"/>
        </w:rPr>
        <w:t>警政人員</w:t>
      </w:r>
      <w:r w:rsidRPr="00716A46">
        <w:rPr>
          <w:rFonts w:eastAsia="標楷體"/>
        </w:rPr>
        <w:t xml:space="preserve">  </w:t>
      </w:r>
      <w:r w:rsidRPr="00716A46">
        <w:rPr>
          <w:rFonts w:eastAsia="標楷體"/>
          <w:bdr w:val="single" w:sz="4" w:space="0" w:color="auto"/>
        </w:rPr>
        <w:t>11.</w:t>
      </w:r>
      <w:r w:rsidRPr="00716A46">
        <w:rPr>
          <w:rFonts w:eastAsia="標楷體"/>
          <w:bdr w:val="single" w:sz="4" w:space="0" w:color="auto"/>
        </w:rPr>
        <w:t>消防安全檢查人員</w:t>
      </w:r>
      <w:r w:rsidRPr="00716A46">
        <w:rPr>
          <w:rFonts w:eastAsia="標楷體"/>
        </w:rPr>
        <w:t xml:space="preserve">  </w:t>
      </w:r>
      <w:r w:rsidRPr="00716A46">
        <w:rPr>
          <w:rFonts w:eastAsia="標楷體"/>
          <w:bdr w:val="single" w:sz="4" w:space="0" w:color="auto"/>
        </w:rPr>
        <w:t>12.</w:t>
      </w:r>
      <w:r w:rsidRPr="00716A46">
        <w:rPr>
          <w:rFonts w:eastAsia="標楷體"/>
          <w:bdr w:val="single" w:sz="4" w:space="0" w:color="auto"/>
        </w:rPr>
        <w:t>辦理都市更新人員</w:t>
      </w:r>
      <w:bookmarkEnd w:id="205"/>
      <w:bookmarkEnd w:id="206"/>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07" w:name="_Toc490561172"/>
      <w:bookmarkStart w:id="208" w:name="_Toc499040425"/>
      <w:r w:rsidRPr="00716A46">
        <w:rPr>
          <w:rFonts w:eastAsia="標楷體"/>
          <w:bdr w:val="single" w:sz="4" w:space="0" w:color="auto"/>
        </w:rPr>
        <w:t>13.</w:t>
      </w:r>
      <w:r w:rsidRPr="00716A46">
        <w:rPr>
          <w:rFonts w:eastAsia="標楷體"/>
          <w:bdr w:val="single" w:sz="4" w:space="0" w:color="auto"/>
        </w:rPr>
        <w:t>民政戶政地政</w:t>
      </w:r>
      <w:r w:rsidRPr="00716A46">
        <w:rPr>
          <w:rFonts w:eastAsia="標楷體"/>
        </w:rPr>
        <w:t xml:space="preserve">  </w:t>
      </w:r>
      <w:r w:rsidRPr="00716A46">
        <w:rPr>
          <w:rFonts w:eastAsia="標楷體"/>
          <w:bdr w:val="single" w:sz="4" w:space="0" w:color="auto"/>
        </w:rPr>
        <w:t>14.</w:t>
      </w:r>
      <w:r w:rsidRPr="00716A46">
        <w:rPr>
          <w:rFonts w:eastAsia="標楷體"/>
          <w:bdr w:val="single" w:sz="4" w:space="0" w:color="auto"/>
        </w:rPr>
        <w:t>入出國移民署人員</w:t>
      </w:r>
      <w:r w:rsidRPr="00716A46">
        <w:rPr>
          <w:rFonts w:eastAsia="標楷體"/>
        </w:rPr>
        <w:t xml:space="preserve"> </w:t>
      </w:r>
      <w:r w:rsidRPr="00716A46">
        <w:rPr>
          <w:rFonts w:eastAsia="標楷體"/>
          <w:bdr w:val="single" w:sz="4" w:space="0" w:color="auto"/>
        </w:rPr>
        <w:t>15.</w:t>
      </w:r>
      <w:r w:rsidRPr="00716A46">
        <w:rPr>
          <w:rFonts w:eastAsia="標楷體"/>
          <w:bdr w:val="single" w:sz="4" w:space="0" w:color="auto"/>
        </w:rPr>
        <w:t>環保稽查人員</w:t>
      </w:r>
      <w:bookmarkEnd w:id="207"/>
      <w:bookmarkEnd w:id="208"/>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bdr w:val="single" w:sz="4" w:space="0" w:color="auto"/>
        </w:rPr>
      </w:pPr>
      <w:bookmarkStart w:id="209" w:name="_Toc490561173"/>
      <w:bookmarkStart w:id="210" w:name="_Toc499040426"/>
      <w:r w:rsidRPr="00716A46">
        <w:rPr>
          <w:rFonts w:eastAsia="標楷體"/>
          <w:bdr w:val="single" w:sz="4" w:space="0" w:color="auto"/>
        </w:rPr>
        <w:t>16.</w:t>
      </w:r>
      <w:r w:rsidRPr="00716A46">
        <w:rPr>
          <w:rFonts w:eastAsia="標楷體"/>
          <w:bdr w:val="single" w:sz="4" w:space="0" w:color="auto"/>
        </w:rPr>
        <w:t>衛生稽查人員</w:t>
      </w:r>
      <w:r w:rsidRPr="00716A46">
        <w:rPr>
          <w:rFonts w:eastAsia="標楷體"/>
        </w:rPr>
        <w:t xml:space="preserve">  </w:t>
      </w:r>
      <w:r w:rsidRPr="00716A46">
        <w:rPr>
          <w:rFonts w:eastAsia="標楷體"/>
          <w:bdr w:val="single" w:sz="4" w:space="0" w:color="auto"/>
        </w:rPr>
        <w:t>17.</w:t>
      </w:r>
      <w:r w:rsidRPr="00716A46">
        <w:rPr>
          <w:rFonts w:eastAsia="標楷體"/>
          <w:bdr w:val="single" w:sz="4" w:space="0" w:color="auto"/>
        </w:rPr>
        <w:t>辦理社會福利人員</w:t>
      </w:r>
      <w:r w:rsidRPr="00716A46">
        <w:rPr>
          <w:rFonts w:eastAsia="標楷體"/>
        </w:rPr>
        <w:t xml:space="preserve">  </w:t>
      </w:r>
      <w:r w:rsidRPr="00716A46">
        <w:rPr>
          <w:rFonts w:eastAsia="標楷體"/>
          <w:bdr w:val="single" w:sz="4" w:space="0" w:color="auto"/>
        </w:rPr>
        <w:t>18.</w:t>
      </w:r>
      <w:r w:rsidRPr="00716A46">
        <w:rPr>
          <w:rFonts w:eastAsia="標楷體"/>
          <w:bdr w:val="single" w:sz="4" w:space="0" w:color="auto"/>
        </w:rPr>
        <w:t>教育行政人員</w:t>
      </w:r>
      <w:bookmarkEnd w:id="209"/>
      <w:bookmarkEnd w:id="210"/>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11" w:name="_Toc490561174"/>
      <w:bookmarkStart w:id="212" w:name="_Toc499040427"/>
      <w:r w:rsidRPr="00716A46">
        <w:rPr>
          <w:rFonts w:eastAsia="標楷體"/>
          <w:bdr w:val="single" w:sz="4" w:space="0" w:color="auto"/>
        </w:rPr>
        <w:t>19.</w:t>
      </w:r>
      <w:r w:rsidRPr="00716A46">
        <w:rPr>
          <w:rFonts w:eastAsia="標楷體"/>
          <w:bdr w:val="single" w:sz="4" w:space="0" w:color="auto"/>
        </w:rPr>
        <w:t>負責農林漁牧業務的公務人員</w:t>
      </w:r>
      <w:r w:rsidRPr="00716A46">
        <w:rPr>
          <w:rFonts w:eastAsia="標楷體"/>
        </w:rPr>
        <w:t xml:space="preserve">  </w:t>
      </w:r>
      <w:r w:rsidRPr="00716A46">
        <w:rPr>
          <w:rFonts w:eastAsia="標楷體"/>
          <w:bdr w:val="single" w:sz="4" w:space="0" w:color="auto"/>
        </w:rPr>
        <w:t>20.</w:t>
      </w:r>
      <w:r w:rsidRPr="00716A46">
        <w:rPr>
          <w:rFonts w:eastAsia="標楷體"/>
          <w:bdr w:val="single" w:sz="4" w:space="0" w:color="auto"/>
        </w:rPr>
        <w:t>負責河川及砂石管理的公務人員</w:t>
      </w:r>
      <w:bookmarkEnd w:id="211"/>
      <w:bookmarkEnd w:id="212"/>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13" w:name="_Toc490561175"/>
      <w:bookmarkStart w:id="214" w:name="_Toc499040428"/>
      <w:r w:rsidRPr="00716A46">
        <w:rPr>
          <w:rFonts w:eastAsia="標楷體"/>
          <w:bdr w:val="single" w:sz="4" w:space="0" w:color="auto"/>
        </w:rPr>
        <w:t>21.</w:t>
      </w:r>
      <w:r w:rsidRPr="00716A46">
        <w:rPr>
          <w:rFonts w:eastAsia="標楷體"/>
          <w:bdr w:val="single" w:sz="4" w:space="0" w:color="auto"/>
        </w:rPr>
        <w:t>負責軍方事務的公務人員或軍人</w:t>
      </w:r>
      <w:r w:rsidRPr="00716A46">
        <w:rPr>
          <w:rFonts w:eastAsia="標楷體"/>
        </w:rPr>
        <w:t xml:space="preserve">  </w:t>
      </w:r>
      <w:r w:rsidRPr="00716A46">
        <w:rPr>
          <w:rFonts w:eastAsia="標楷體"/>
          <w:bdr w:val="single" w:sz="4" w:space="0" w:color="auto"/>
        </w:rPr>
        <w:t>22.</w:t>
      </w:r>
      <w:r w:rsidRPr="00716A46">
        <w:rPr>
          <w:rFonts w:eastAsia="標楷體"/>
          <w:bdr w:val="single" w:sz="4" w:space="0" w:color="auto"/>
        </w:rPr>
        <w:t>外交人員</w:t>
      </w:r>
      <w:bookmarkEnd w:id="213"/>
      <w:bookmarkEnd w:id="214"/>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15" w:name="_Toc490561176"/>
      <w:bookmarkStart w:id="216" w:name="_Toc499040429"/>
      <w:r w:rsidRPr="00716A46">
        <w:rPr>
          <w:rFonts w:eastAsia="標楷體"/>
          <w:bdr w:val="single" w:sz="4" w:space="0" w:color="auto"/>
        </w:rPr>
        <w:t>23.</w:t>
      </w:r>
      <w:r w:rsidRPr="00716A46">
        <w:rPr>
          <w:rFonts w:eastAsia="標楷體"/>
          <w:bdr w:val="single" w:sz="4" w:space="0" w:color="auto"/>
        </w:rPr>
        <w:t>國家安全情報人員</w:t>
      </w:r>
      <w:r w:rsidRPr="00716A46">
        <w:rPr>
          <w:rFonts w:eastAsia="標楷體"/>
        </w:rPr>
        <w:t xml:space="preserve">  </w:t>
      </w:r>
      <w:r w:rsidRPr="00716A46">
        <w:rPr>
          <w:rFonts w:eastAsia="標楷體"/>
          <w:bdr w:val="single" w:sz="4" w:space="0" w:color="auto"/>
        </w:rPr>
        <w:t>24.</w:t>
      </w:r>
      <w:r w:rsidRPr="00716A46">
        <w:rPr>
          <w:rFonts w:eastAsia="標楷體"/>
          <w:bdr w:val="single" w:sz="4" w:space="0" w:color="auto"/>
        </w:rPr>
        <w:t>負責國有財產管理的公務人員</w:t>
      </w:r>
      <w:bookmarkEnd w:id="215"/>
      <w:bookmarkEnd w:id="216"/>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bdr w:val="single" w:sz="4" w:space="0" w:color="auto"/>
        </w:rPr>
      </w:pPr>
      <w:bookmarkStart w:id="217" w:name="_Toc490561177"/>
      <w:bookmarkStart w:id="218" w:name="_Toc499040430"/>
      <w:r w:rsidRPr="00716A46">
        <w:rPr>
          <w:rFonts w:eastAsia="標楷體"/>
          <w:bdr w:val="single" w:sz="4" w:space="0" w:color="auto"/>
        </w:rPr>
        <w:t>25.</w:t>
      </w:r>
      <w:r w:rsidRPr="00716A46">
        <w:rPr>
          <w:rFonts w:eastAsia="標楷體"/>
          <w:bdr w:val="single" w:sz="4" w:space="0" w:color="auto"/>
        </w:rPr>
        <w:t>國營事業人員</w:t>
      </w:r>
      <w:r w:rsidRPr="00716A46">
        <w:rPr>
          <w:rFonts w:eastAsia="標楷體"/>
        </w:rPr>
        <w:t xml:space="preserve">  </w:t>
      </w:r>
      <w:r w:rsidRPr="00716A46">
        <w:rPr>
          <w:rFonts w:eastAsia="標楷體"/>
          <w:bdr w:val="single" w:sz="4" w:space="0" w:color="auto"/>
        </w:rPr>
        <w:t>26.</w:t>
      </w:r>
      <w:r w:rsidRPr="00716A46">
        <w:rPr>
          <w:rFonts w:eastAsia="標楷體"/>
          <w:bdr w:val="single" w:sz="4" w:space="0" w:color="auto"/>
        </w:rPr>
        <w:t>公立醫院醫療人員</w:t>
      </w:r>
      <w:r w:rsidRPr="00716A46">
        <w:rPr>
          <w:rFonts w:eastAsia="標楷體"/>
        </w:rPr>
        <w:t xml:space="preserve">  </w:t>
      </w:r>
      <w:r w:rsidRPr="00716A46">
        <w:rPr>
          <w:rFonts w:eastAsia="標楷體"/>
          <w:bdr w:val="single" w:sz="4" w:space="0" w:color="auto"/>
        </w:rPr>
        <w:t>27.</w:t>
      </w:r>
      <w:r w:rsidRPr="00716A46">
        <w:rPr>
          <w:rFonts w:eastAsia="標楷體"/>
          <w:bdr w:val="single" w:sz="4" w:space="0" w:color="auto"/>
        </w:rPr>
        <w:t>監獄看守所人員</w:t>
      </w:r>
      <w:bookmarkEnd w:id="217"/>
      <w:bookmarkEnd w:id="218"/>
    </w:p>
    <w:p w:rsidR="00F27AD9" w:rsidRPr="00716A46" w:rsidRDefault="00F27AD9" w:rsidP="00F27AD9">
      <w:pPr>
        <w:spacing w:line="400" w:lineRule="exact"/>
        <w:ind w:leftChars="412" w:left="989" w:rightChars="-24" w:right="-58"/>
        <w:jc w:val="both"/>
        <w:outlineLvl w:val="0"/>
        <w:rPr>
          <w:rFonts w:eastAsia="標楷體"/>
        </w:rPr>
      </w:pPr>
      <w:bookmarkStart w:id="219" w:name="_Toc490561178"/>
      <w:bookmarkStart w:id="220" w:name="_Toc499040431"/>
      <w:r w:rsidRPr="00716A46">
        <w:rPr>
          <w:rFonts w:eastAsia="標楷體"/>
          <w:bdr w:val="single" w:sz="4" w:space="0" w:color="auto"/>
        </w:rPr>
        <w:t>28.</w:t>
      </w:r>
      <w:r w:rsidRPr="00716A46">
        <w:rPr>
          <w:rFonts w:eastAsia="標楷體"/>
          <w:bdr w:val="single" w:sz="4" w:space="0" w:color="auto"/>
        </w:rPr>
        <w:t>辦理公共工程人員</w:t>
      </w:r>
      <w:r w:rsidRPr="00716A46">
        <w:rPr>
          <w:rFonts w:eastAsia="標楷體"/>
        </w:rPr>
        <w:t xml:space="preserve">  </w:t>
      </w:r>
      <w:r w:rsidRPr="00716A46">
        <w:rPr>
          <w:rFonts w:eastAsia="標楷體"/>
          <w:bdr w:val="single" w:sz="4" w:space="0" w:color="auto"/>
        </w:rPr>
        <w:t>29.</w:t>
      </w:r>
      <w:r w:rsidRPr="00716A46">
        <w:rPr>
          <w:rFonts w:eastAsia="標楷體"/>
          <w:bdr w:val="single" w:sz="4" w:space="0" w:color="auto"/>
        </w:rPr>
        <w:t>辦理採購人員</w:t>
      </w:r>
      <w:r w:rsidRPr="00716A46">
        <w:rPr>
          <w:rFonts w:eastAsia="標楷體"/>
        </w:rPr>
        <w:t xml:space="preserve">  </w:t>
      </w:r>
      <w:r w:rsidRPr="00716A46">
        <w:rPr>
          <w:rFonts w:eastAsia="標楷體"/>
          <w:bdr w:val="single" w:sz="4" w:space="0" w:color="auto"/>
        </w:rPr>
        <w:t>30.</w:t>
      </w:r>
      <w:r w:rsidRPr="00716A46">
        <w:rPr>
          <w:rFonts w:eastAsia="標楷體"/>
          <w:bdr w:val="single" w:sz="4" w:space="0" w:color="auto"/>
        </w:rPr>
        <w:t>立法委員</w:t>
      </w:r>
      <w:bookmarkEnd w:id="219"/>
      <w:bookmarkEnd w:id="220"/>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21" w:name="_Toc490561179"/>
      <w:bookmarkStart w:id="222" w:name="_Toc499040432"/>
      <w:r w:rsidRPr="00716A46">
        <w:rPr>
          <w:rFonts w:eastAsia="標楷體"/>
          <w:bdr w:val="single" w:sz="4" w:space="0" w:color="auto"/>
        </w:rPr>
        <w:t>32.</w:t>
      </w:r>
      <w:r w:rsidRPr="00716A46">
        <w:rPr>
          <w:rFonts w:eastAsia="標楷體"/>
          <w:bdr w:val="single" w:sz="4" w:space="0" w:color="auto"/>
        </w:rPr>
        <w:t>其他</w:t>
      </w:r>
      <w:r w:rsidRPr="00716A46">
        <w:rPr>
          <w:rFonts w:eastAsia="標楷體"/>
          <w:u w:val="single"/>
          <w:bdr w:val="single" w:sz="4" w:space="0" w:color="auto"/>
        </w:rPr>
        <w:t>（須紀錄）</w:t>
      </w:r>
      <w:bookmarkEnd w:id="221"/>
      <w:bookmarkEnd w:id="222"/>
    </w:p>
    <w:p w:rsidR="001640B6" w:rsidRPr="00716A46" w:rsidRDefault="00F27AD9" w:rsidP="00DA11CA">
      <w:pPr>
        <w:tabs>
          <w:tab w:val="left" w:pos="388"/>
        </w:tabs>
        <w:spacing w:beforeLines="50" w:before="120" w:line="400" w:lineRule="exact"/>
        <w:ind w:rightChars="-436" w:right="-1046" w:firstLineChars="413" w:firstLine="991"/>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1640B6" w:rsidP="00DA11CA">
      <w:pPr>
        <w:tabs>
          <w:tab w:val="left" w:pos="388"/>
        </w:tabs>
        <w:spacing w:beforeLines="50" w:before="120" w:line="400" w:lineRule="exact"/>
        <w:ind w:rightChars="-436" w:right="-1046" w:firstLineChars="413" w:firstLine="991"/>
        <w:rPr>
          <w:rFonts w:eastAsia="標楷體"/>
          <w:bdr w:val="single" w:sz="4" w:space="0" w:color="auto"/>
        </w:rPr>
      </w:pPr>
    </w:p>
    <w:p w:rsidR="00F27AD9" w:rsidRPr="00716A46" w:rsidRDefault="00F27AD9" w:rsidP="00F27AD9">
      <w:pPr>
        <w:tabs>
          <w:tab w:val="left" w:pos="388"/>
        </w:tabs>
        <w:spacing w:line="400" w:lineRule="exact"/>
        <w:ind w:rightChars="-19" w:right="-46"/>
        <w:rPr>
          <w:rFonts w:eastAsia="標楷體"/>
          <w:shd w:val="pct15" w:color="auto" w:fill="FFFFFF"/>
        </w:rPr>
      </w:pPr>
      <w:r w:rsidRPr="00716A46">
        <w:rPr>
          <w:rFonts w:ascii="新細明體" w:hAnsi="新細明體" w:cs="新細明體" w:hint="eastAsia"/>
          <w:shd w:val="pct15" w:color="auto" w:fill="FFFFFF"/>
        </w:rPr>
        <w:t>※</w:t>
      </w:r>
      <w:r w:rsidRPr="00716A46">
        <w:rPr>
          <w:rFonts w:eastAsia="標楷體"/>
          <w:shd w:val="pct15" w:color="auto" w:fill="FFFFFF"/>
        </w:rPr>
        <w:t>接下來，我們想請問您一些有關政策方面的問題。如果要使</w:t>
      </w:r>
      <w:r w:rsidRPr="00716A46">
        <w:rPr>
          <w:rFonts w:eastAsia="標楷體"/>
          <w:shd w:val="pct15" w:color="auto" w:fill="FFFFFF"/>
        </w:rPr>
        <w:t>(</w:t>
      </w:r>
      <w:r w:rsidRPr="00716A46">
        <w:rPr>
          <w:rFonts w:eastAsia="標楷體"/>
          <w:shd w:val="pct15" w:color="auto" w:fill="FFFFFF"/>
        </w:rPr>
        <w:t>台語</w:t>
      </w:r>
      <w:r w:rsidRPr="00716A46">
        <w:rPr>
          <w:rFonts w:eastAsia="標楷體"/>
          <w:shd w:val="pct15" w:color="auto" w:fill="FFFFFF"/>
        </w:rPr>
        <w:t>:</w:t>
      </w:r>
      <w:r w:rsidRPr="00716A46">
        <w:rPr>
          <w:rFonts w:eastAsia="標楷體"/>
          <w:shd w:val="pct15" w:color="auto" w:fill="FFFFFF"/>
        </w:rPr>
        <w:t>吼？</w:t>
      </w:r>
      <w:r w:rsidR="003C4779" w:rsidRPr="00716A46">
        <w:rPr>
          <w:rFonts w:eastAsia="標楷體"/>
          <w:shd w:val="pct15" w:color="auto" w:fill="FFFFFF"/>
        </w:rPr>
        <w:t>）</w:t>
      </w:r>
      <w:r w:rsidRPr="00716A46">
        <w:rPr>
          <w:rFonts w:eastAsia="標楷體"/>
          <w:shd w:val="pct15" w:color="auto" w:fill="FFFFFF"/>
        </w:rPr>
        <w:t>政府清廉不貪污，必須要做的事情有三種，包括：</w:t>
      </w:r>
      <w:r w:rsidRPr="00716A46">
        <w:rPr>
          <w:rFonts w:eastAsia="標楷體"/>
          <w:kern w:val="0"/>
          <w:shd w:val="pct15" w:color="auto" w:fill="FFFFFF"/>
        </w:rPr>
        <w:t>教育宣導</w:t>
      </w:r>
      <w:r w:rsidRPr="00716A46">
        <w:rPr>
          <w:rFonts w:eastAsia="標楷體"/>
          <w:kern w:val="0"/>
          <w:shd w:val="pct15" w:color="auto" w:fill="FFFFFF"/>
        </w:rPr>
        <w:t>(</w:t>
      </w:r>
      <w:r w:rsidRPr="00716A46">
        <w:rPr>
          <w:rFonts w:eastAsia="標楷體"/>
          <w:kern w:val="0"/>
          <w:shd w:val="pct15" w:color="auto" w:fill="FFFFFF"/>
        </w:rPr>
        <w:t>台語：宣傳</w:t>
      </w:r>
      <w:r w:rsidR="003C4779" w:rsidRPr="00716A46">
        <w:rPr>
          <w:rFonts w:eastAsia="標楷體"/>
          <w:kern w:val="0"/>
          <w:shd w:val="pct15" w:color="auto" w:fill="FFFFFF"/>
        </w:rPr>
        <w:t>）</w:t>
      </w:r>
      <w:r w:rsidRPr="00716A46">
        <w:rPr>
          <w:rFonts w:eastAsia="標楷體"/>
          <w:kern w:val="0"/>
          <w:shd w:val="pct15" w:color="auto" w:fill="FFFFFF"/>
        </w:rPr>
        <w:t>不要</w:t>
      </w:r>
      <w:r w:rsidRPr="00716A46">
        <w:rPr>
          <w:rFonts w:eastAsia="標楷體"/>
          <w:shd w:val="pct15" w:color="auto" w:fill="FFFFFF"/>
        </w:rPr>
        <w:t>貪污；</w:t>
      </w:r>
      <w:r w:rsidRPr="00716A46">
        <w:rPr>
          <w:rFonts w:eastAsia="標楷體"/>
          <w:kern w:val="0"/>
          <w:shd w:val="pct15" w:color="auto" w:fill="FFFFFF"/>
        </w:rPr>
        <w:t>制定法規防止貪污</w:t>
      </w:r>
      <w:r w:rsidRPr="00716A46">
        <w:rPr>
          <w:rFonts w:eastAsia="標楷體"/>
          <w:shd w:val="pct15" w:color="auto" w:fill="FFFFFF"/>
        </w:rPr>
        <w:t>；調查起訴貪污</w:t>
      </w:r>
      <w:r w:rsidRPr="00716A46">
        <w:rPr>
          <w:rFonts w:eastAsia="標楷體"/>
          <w:shd w:val="pct15" w:color="auto" w:fill="FFFFFF"/>
        </w:rPr>
        <w:t>(</w:t>
      </w:r>
      <w:r w:rsidRPr="00716A46">
        <w:rPr>
          <w:rFonts w:eastAsia="標楷體"/>
          <w:shd w:val="pct15" w:color="auto" w:fill="FFFFFF"/>
        </w:rPr>
        <w:t>題項隨機</w:t>
      </w:r>
      <w:r w:rsidR="003C4779" w:rsidRPr="00716A46">
        <w:rPr>
          <w:rFonts w:eastAsia="標楷體"/>
          <w:shd w:val="pct15" w:color="auto" w:fill="FFFFFF"/>
        </w:rPr>
        <w:t>）</w:t>
      </w:r>
      <w:r w:rsidRPr="00716A46">
        <w:rPr>
          <w:rFonts w:eastAsia="標楷體"/>
          <w:shd w:val="pct15" w:color="auto" w:fill="FFFFFF"/>
        </w:rPr>
        <w:t>等三個部分，那麼</w:t>
      </w:r>
    </w:p>
    <w:p w:rsidR="001640B6" w:rsidRPr="00716A46" w:rsidRDefault="00F27AD9" w:rsidP="00DA11CA">
      <w:pPr>
        <w:spacing w:beforeLines="50" w:before="120" w:line="400" w:lineRule="exact"/>
        <w:ind w:left="960" w:hangingChars="400" w:hanging="960"/>
        <w:jc w:val="both"/>
        <w:rPr>
          <w:rFonts w:eastAsia="標楷體"/>
          <w:kern w:val="0"/>
        </w:rPr>
      </w:pPr>
      <w:r w:rsidRPr="00716A46">
        <w:rPr>
          <w:rFonts w:eastAsia="標楷體"/>
        </w:rPr>
        <w:t>Ｂ０１</w:t>
      </w:r>
      <w:r w:rsidRPr="00716A46">
        <w:rPr>
          <w:rFonts w:ascii="新細明體" w:hAnsi="新細明體" w:cs="新細明體" w:hint="eastAsia"/>
        </w:rPr>
        <w:t>‧</w:t>
      </w:r>
      <w:r w:rsidRPr="00716A46">
        <w:rPr>
          <w:rFonts w:eastAsia="標楷體"/>
          <w:bCs/>
        </w:rPr>
        <w:t>請問</w:t>
      </w:r>
      <w:r w:rsidRPr="00716A46">
        <w:rPr>
          <w:rFonts w:eastAsia="標楷體"/>
          <w:kern w:val="0"/>
        </w:rPr>
        <w:t>您對政府最近這一年在教育宣導</w:t>
      </w:r>
      <w:r w:rsidRPr="00716A46">
        <w:rPr>
          <w:rFonts w:eastAsia="標楷體"/>
          <w:kern w:val="0"/>
        </w:rPr>
        <w:t>(</w:t>
      </w:r>
      <w:r w:rsidRPr="00716A46">
        <w:rPr>
          <w:rFonts w:eastAsia="標楷體"/>
          <w:kern w:val="0"/>
        </w:rPr>
        <w:t>台語：宣傳</w:t>
      </w:r>
      <w:r w:rsidR="003C4779" w:rsidRPr="00716A46">
        <w:rPr>
          <w:rFonts w:eastAsia="標楷體"/>
          <w:kern w:val="0"/>
        </w:rPr>
        <w:t>）</w:t>
      </w:r>
      <w:r w:rsidRPr="00716A46">
        <w:rPr>
          <w:rFonts w:eastAsia="標楷體"/>
          <w:kern w:val="0"/>
        </w:rPr>
        <w:t>要清廉不要貪污方面的表現滿不滿意？</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223" w:name="_Toc490561180"/>
      <w:bookmarkStart w:id="224" w:name="_Toc499040433"/>
      <w:r w:rsidRPr="00716A46">
        <w:rPr>
          <w:rFonts w:eastAsia="標楷體"/>
          <w:bdr w:val="single" w:sz="4" w:space="0" w:color="auto"/>
        </w:rPr>
        <w:t>01.</w:t>
      </w:r>
      <w:r w:rsidRPr="00716A46">
        <w:rPr>
          <w:rFonts w:eastAsia="標楷體"/>
          <w:bdr w:val="single" w:sz="4" w:space="0" w:color="auto"/>
        </w:rPr>
        <w:t>非常滿意</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還算滿意</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有點不滿意</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非常不滿意</w:t>
      </w:r>
      <w:bookmarkEnd w:id="223"/>
      <w:bookmarkEnd w:id="224"/>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spacing w:beforeLines="50" w:before="120" w:line="400" w:lineRule="exact"/>
        <w:ind w:left="960" w:hangingChars="400" w:hanging="960"/>
        <w:jc w:val="both"/>
        <w:rPr>
          <w:rFonts w:eastAsia="標楷體"/>
          <w:kern w:val="0"/>
        </w:rPr>
      </w:pPr>
      <w:r w:rsidRPr="00716A46">
        <w:rPr>
          <w:rFonts w:eastAsia="標楷體"/>
        </w:rPr>
        <w:t>Ｂ０２</w:t>
      </w:r>
      <w:r w:rsidRPr="00716A46">
        <w:rPr>
          <w:rFonts w:ascii="新細明體" w:hAnsi="新細明體" w:cs="新細明體" w:hint="eastAsia"/>
        </w:rPr>
        <w:t>‧</w:t>
      </w:r>
      <w:r w:rsidRPr="00716A46">
        <w:rPr>
          <w:rFonts w:eastAsia="標楷體"/>
          <w:bCs/>
        </w:rPr>
        <w:t>請問</w:t>
      </w:r>
      <w:r w:rsidRPr="00716A46">
        <w:rPr>
          <w:rFonts w:eastAsia="標楷體"/>
          <w:kern w:val="0"/>
        </w:rPr>
        <w:t>您對政府最近這一年在制定防止貪污的制度和法規方面的表現滿不滿意？</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225" w:name="_Toc490561181"/>
      <w:bookmarkStart w:id="226" w:name="_Toc499040434"/>
      <w:r w:rsidRPr="00716A46">
        <w:rPr>
          <w:rFonts w:eastAsia="標楷體"/>
          <w:bdr w:val="single" w:sz="4" w:space="0" w:color="auto"/>
        </w:rPr>
        <w:t>01.</w:t>
      </w:r>
      <w:r w:rsidRPr="00716A46">
        <w:rPr>
          <w:rFonts w:eastAsia="標楷體"/>
          <w:bdr w:val="single" w:sz="4" w:space="0" w:color="auto"/>
        </w:rPr>
        <w:t>非常滿意</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還算滿意</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有點不滿意</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非常不滿意</w:t>
      </w:r>
      <w:bookmarkEnd w:id="225"/>
      <w:bookmarkEnd w:id="226"/>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1640B6" w:rsidP="00DA11CA">
      <w:pPr>
        <w:spacing w:beforeLines="50" w:before="120" w:line="400" w:lineRule="exact"/>
        <w:ind w:left="960" w:hangingChars="400" w:hanging="960"/>
        <w:jc w:val="both"/>
        <w:rPr>
          <w:rFonts w:eastAsia="標楷體"/>
        </w:rPr>
      </w:pPr>
    </w:p>
    <w:p w:rsidR="001640B6" w:rsidRPr="00716A46" w:rsidRDefault="00F27AD9" w:rsidP="00DA11CA">
      <w:pPr>
        <w:spacing w:beforeLines="50" w:before="120" w:line="400" w:lineRule="exact"/>
        <w:ind w:left="960" w:hangingChars="400" w:hanging="960"/>
        <w:jc w:val="both"/>
        <w:rPr>
          <w:rFonts w:eastAsia="標楷體"/>
        </w:rPr>
      </w:pPr>
      <w:r w:rsidRPr="00716A46">
        <w:rPr>
          <w:rFonts w:eastAsia="標楷體"/>
        </w:rPr>
        <w:lastRenderedPageBreak/>
        <w:t>Ｂ０３</w:t>
      </w:r>
      <w:r w:rsidRPr="00716A46">
        <w:rPr>
          <w:rFonts w:ascii="新細明體" w:hAnsi="新細明體" w:cs="新細明體" w:hint="eastAsia"/>
        </w:rPr>
        <w:t>‧</w:t>
      </w:r>
      <w:r w:rsidRPr="00716A46">
        <w:rPr>
          <w:rFonts w:eastAsia="標楷體"/>
          <w:bCs/>
        </w:rPr>
        <w:t>請問</w:t>
      </w:r>
      <w:r w:rsidRPr="00716A46">
        <w:rPr>
          <w:rFonts w:eastAsia="標楷體"/>
          <w:kern w:val="0"/>
        </w:rPr>
        <w:t>您對政府最近這一年在</w:t>
      </w:r>
      <w:r w:rsidRPr="00716A46">
        <w:rPr>
          <w:rFonts w:eastAsia="標楷體"/>
        </w:rPr>
        <w:t>調查起訴</w:t>
      </w:r>
      <w:r w:rsidRPr="00716A46">
        <w:rPr>
          <w:rFonts w:eastAsia="標楷體"/>
          <w:kern w:val="0"/>
        </w:rPr>
        <w:t>貪污方面的表現滿不滿意？</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227" w:name="_Toc490561182"/>
      <w:bookmarkStart w:id="228" w:name="_Toc499040435"/>
      <w:r w:rsidRPr="00716A46">
        <w:rPr>
          <w:rFonts w:eastAsia="標楷體"/>
          <w:bdr w:val="single" w:sz="4" w:space="0" w:color="auto"/>
        </w:rPr>
        <w:t>01.</w:t>
      </w:r>
      <w:r w:rsidRPr="00716A46">
        <w:rPr>
          <w:rFonts w:eastAsia="標楷體"/>
          <w:bdr w:val="single" w:sz="4" w:space="0" w:color="auto"/>
        </w:rPr>
        <w:t>非常滿意</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還算滿意</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有點不滿意</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非常不滿意</w:t>
      </w:r>
      <w:bookmarkEnd w:id="227"/>
      <w:bookmarkEnd w:id="228"/>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spacing w:beforeLines="50" w:before="120" w:line="400" w:lineRule="exact"/>
        <w:ind w:left="960" w:hangingChars="400" w:hanging="960"/>
        <w:jc w:val="both"/>
        <w:rPr>
          <w:rFonts w:eastAsia="標楷體"/>
        </w:rPr>
      </w:pPr>
      <w:r w:rsidRPr="00716A46">
        <w:rPr>
          <w:rFonts w:eastAsia="標楷體"/>
        </w:rPr>
        <w:t>Ｂ０４．</w:t>
      </w:r>
      <w:r w:rsidRPr="00716A46">
        <w:rPr>
          <w:rFonts w:eastAsia="標楷體" w:hint="eastAsia"/>
        </w:rPr>
        <w:t>請問您對政府最近一年在廉政工作的整體表現滿不滿意？</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229" w:name="_Toc490561183"/>
      <w:bookmarkStart w:id="230" w:name="_Toc499040436"/>
      <w:r w:rsidRPr="00716A46">
        <w:rPr>
          <w:rFonts w:eastAsia="標楷體"/>
          <w:bdr w:val="single" w:sz="4" w:space="0" w:color="auto"/>
        </w:rPr>
        <w:t>01.</w:t>
      </w:r>
      <w:r w:rsidRPr="00716A46">
        <w:rPr>
          <w:rFonts w:eastAsia="標楷體"/>
          <w:bdr w:val="single" w:sz="4" w:space="0" w:color="auto"/>
        </w:rPr>
        <w:t>非常滿意</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還算滿意</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有點不滿意</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非常不滿意</w:t>
      </w:r>
      <w:bookmarkEnd w:id="229"/>
      <w:bookmarkEnd w:id="230"/>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spacing w:beforeLines="50" w:before="120" w:line="400" w:lineRule="exact"/>
        <w:ind w:left="960" w:hangingChars="400" w:hanging="960"/>
        <w:jc w:val="both"/>
        <w:rPr>
          <w:rFonts w:eastAsia="標楷體"/>
        </w:rPr>
      </w:pPr>
      <w:r w:rsidRPr="00716A46">
        <w:rPr>
          <w:rFonts w:eastAsia="標楷體"/>
        </w:rPr>
        <w:t>Ｂ０５．在您看來，上面提到的三種當中，政府最應該優先去做的是哪一種？（提示、單選、選項隨機）</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231" w:name="_Toc490561184"/>
      <w:bookmarkStart w:id="232" w:name="_Toc499040437"/>
      <w:r w:rsidRPr="00716A46">
        <w:rPr>
          <w:rFonts w:eastAsia="標楷體"/>
          <w:bdr w:val="single" w:sz="4" w:space="0" w:color="auto"/>
        </w:rPr>
        <w:t>01.</w:t>
      </w:r>
      <w:r w:rsidRPr="00716A46">
        <w:rPr>
          <w:rFonts w:eastAsia="標楷體"/>
          <w:kern w:val="0"/>
          <w:bdr w:val="single" w:sz="4" w:space="0" w:color="auto"/>
        </w:rPr>
        <w:t>教育宣導</w:t>
      </w:r>
      <w:r w:rsidRPr="00716A46">
        <w:rPr>
          <w:rFonts w:eastAsia="標楷體"/>
          <w:kern w:val="0"/>
          <w:bdr w:val="single" w:sz="4" w:space="0" w:color="auto"/>
        </w:rPr>
        <w:t>(</w:t>
      </w:r>
      <w:r w:rsidRPr="00716A46">
        <w:rPr>
          <w:rFonts w:eastAsia="標楷體"/>
          <w:kern w:val="0"/>
          <w:bdr w:val="single" w:sz="4" w:space="0" w:color="auto"/>
        </w:rPr>
        <w:t>台語：宣傳</w:t>
      </w:r>
      <w:r w:rsidR="003C4779" w:rsidRPr="00716A46">
        <w:rPr>
          <w:rFonts w:eastAsia="標楷體"/>
          <w:kern w:val="0"/>
          <w:bdr w:val="single" w:sz="4" w:space="0" w:color="auto"/>
        </w:rPr>
        <w:t>）</w:t>
      </w:r>
      <w:r w:rsidRPr="00716A46">
        <w:rPr>
          <w:rFonts w:eastAsia="標楷體"/>
          <w:kern w:val="0"/>
          <w:bdr w:val="single" w:sz="4" w:space="0" w:color="auto"/>
        </w:rPr>
        <w:t>不要</w:t>
      </w:r>
      <w:r w:rsidRPr="00716A46">
        <w:rPr>
          <w:rFonts w:eastAsia="標楷體"/>
          <w:bdr w:val="single" w:sz="4" w:space="0" w:color="auto"/>
        </w:rPr>
        <w:t>貪污</w:t>
      </w:r>
      <w:bookmarkEnd w:id="231"/>
      <w:bookmarkEnd w:id="232"/>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33" w:name="_Toc490561185"/>
      <w:bookmarkStart w:id="234" w:name="_Toc499040438"/>
      <w:r w:rsidRPr="00716A46">
        <w:rPr>
          <w:rFonts w:eastAsia="標楷體"/>
          <w:bdr w:val="single" w:sz="4" w:space="0" w:color="auto"/>
        </w:rPr>
        <w:t>02.</w:t>
      </w:r>
      <w:r w:rsidRPr="00716A46">
        <w:rPr>
          <w:rFonts w:eastAsia="標楷體"/>
          <w:kern w:val="0"/>
          <w:bdr w:val="single" w:sz="4" w:space="0" w:color="auto"/>
        </w:rPr>
        <w:t>制定法規防止貪污</w:t>
      </w:r>
      <w:bookmarkEnd w:id="233"/>
      <w:bookmarkEnd w:id="234"/>
    </w:p>
    <w:p w:rsidR="00F27AD9" w:rsidRPr="00716A46" w:rsidRDefault="00F27AD9" w:rsidP="00F27AD9">
      <w:pPr>
        <w:spacing w:line="400" w:lineRule="exact"/>
        <w:ind w:leftChars="412" w:left="989" w:rightChars="-24" w:right="-58"/>
        <w:jc w:val="both"/>
        <w:outlineLvl w:val="0"/>
        <w:rPr>
          <w:rFonts w:eastAsia="標楷體"/>
        </w:rPr>
      </w:pPr>
      <w:bookmarkStart w:id="235" w:name="_Toc490561186"/>
      <w:bookmarkStart w:id="236" w:name="_Toc499040439"/>
      <w:r w:rsidRPr="00716A46">
        <w:rPr>
          <w:rFonts w:eastAsia="標楷體"/>
          <w:bdr w:val="single" w:sz="4" w:space="0" w:color="auto"/>
        </w:rPr>
        <w:t>03.</w:t>
      </w:r>
      <w:r w:rsidRPr="00716A46">
        <w:rPr>
          <w:rFonts w:eastAsia="標楷體"/>
          <w:bdr w:val="single" w:sz="4" w:space="0" w:color="auto"/>
        </w:rPr>
        <w:t>調查起訴貪污</w:t>
      </w:r>
      <w:bookmarkEnd w:id="235"/>
      <w:bookmarkEnd w:id="236"/>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37" w:name="_Toc490561187"/>
      <w:bookmarkStart w:id="238" w:name="_Toc499040440"/>
      <w:r w:rsidRPr="00716A46">
        <w:rPr>
          <w:rFonts w:eastAsia="標楷體"/>
          <w:bdr w:val="single" w:sz="4" w:space="0" w:color="auto"/>
        </w:rPr>
        <w:t>0</w:t>
      </w:r>
      <w:r w:rsidRPr="00716A46">
        <w:rPr>
          <w:rFonts w:eastAsia="標楷體" w:hint="eastAsia"/>
          <w:bdr w:val="single" w:sz="4" w:space="0" w:color="auto"/>
        </w:rPr>
        <w:t>4</w:t>
      </w:r>
      <w:r w:rsidRPr="00716A46">
        <w:rPr>
          <w:rFonts w:eastAsia="標楷體"/>
          <w:bdr w:val="single" w:sz="4" w:space="0" w:color="auto"/>
        </w:rPr>
        <w:t>.</w:t>
      </w:r>
      <w:r w:rsidRPr="00716A46">
        <w:rPr>
          <w:rFonts w:eastAsia="標楷體"/>
          <w:bdr w:val="single" w:sz="4" w:space="0" w:color="auto"/>
        </w:rPr>
        <w:t>其他</w:t>
      </w:r>
      <w:r w:rsidRPr="00716A46">
        <w:rPr>
          <w:rFonts w:eastAsia="標楷體"/>
          <w:u w:val="single"/>
          <w:bdr w:val="single" w:sz="4" w:space="0" w:color="auto"/>
        </w:rPr>
        <w:t xml:space="preserve">　（請訪員填寫）註：若有提及「司法互助」請特別詳實記錄</w:t>
      </w:r>
      <w:bookmarkEnd w:id="237"/>
      <w:bookmarkEnd w:id="238"/>
      <w:r w:rsidRPr="00716A46">
        <w:rPr>
          <w:rFonts w:eastAsia="標楷體"/>
        </w:rPr>
        <w:t xml:space="preserve"> </w:t>
      </w:r>
    </w:p>
    <w:p w:rsidR="001640B6" w:rsidRPr="00716A46" w:rsidRDefault="00F27AD9" w:rsidP="00DA11CA">
      <w:pPr>
        <w:spacing w:beforeLines="50" w:before="120" w:line="400" w:lineRule="exact"/>
        <w:ind w:left="960" w:hangingChars="400" w:hanging="960"/>
        <w:jc w:val="both"/>
        <w:rPr>
          <w:rFonts w:eastAsia="標楷體"/>
          <w:strike/>
          <w:bdr w:val="single" w:sz="4" w:space="0" w:color="auto"/>
        </w:rPr>
      </w:pP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spacing w:beforeLines="50" w:before="120" w:line="400" w:lineRule="exact"/>
        <w:ind w:left="991" w:hangingChars="413" w:hanging="991"/>
        <w:jc w:val="both"/>
        <w:rPr>
          <w:rFonts w:eastAsia="標楷體"/>
        </w:rPr>
      </w:pPr>
      <w:r w:rsidRPr="00716A46">
        <w:rPr>
          <w:rFonts w:eastAsia="標楷體"/>
        </w:rPr>
        <w:t>Ｂ０</w:t>
      </w:r>
      <w:r w:rsidRPr="00716A46">
        <w:rPr>
          <w:rFonts w:eastAsia="標楷體"/>
          <w:kern w:val="0"/>
        </w:rPr>
        <w:t>６</w:t>
      </w:r>
      <w:r w:rsidRPr="00716A46">
        <w:rPr>
          <w:rFonts w:ascii="新細明體" w:hAnsi="新細明體" w:cs="新細明體" w:hint="eastAsia"/>
        </w:rPr>
        <w:t>‧</w:t>
      </w:r>
      <w:r w:rsidRPr="00716A46">
        <w:rPr>
          <w:rFonts w:eastAsia="標楷體"/>
        </w:rPr>
        <w:t>有人說，</w:t>
      </w:r>
      <w:r w:rsidRPr="00716A46">
        <w:rPr>
          <w:rFonts w:eastAsia="標楷體"/>
        </w:rPr>
        <w:t>(</w:t>
      </w:r>
      <w:r w:rsidRPr="00716A46">
        <w:rPr>
          <w:rFonts w:eastAsia="標楷體"/>
          <w:u w:val="single"/>
        </w:rPr>
        <w:t>如果受訪者不熟悉廉政署，請訪員在前面加上：法務部的</w:t>
      </w:r>
      <w:r w:rsidR="003C4779" w:rsidRPr="00716A46">
        <w:rPr>
          <w:rFonts w:eastAsia="標楷體"/>
        </w:rPr>
        <w:t>）</w:t>
      </w:r>
      <w:r w:rsidRPr="00716A46">
        <w:rPr>
          <w:rFonts w:eastAsia="標楷體"/>
        </w:rPr>
        <w:t>廉政署應該優先抓貪污的政府官員和民意代表；但也有人說，廉政署還是應該多做一點教育公務員和人民防止貪污的事情，請問您比較同意哪一種說法﹖（題項隨機）</w:t>
      </w:r>
    </w:p>
    <w:p w:rsidR="001640B6" w:rsidRPr="00716A46" w:rsidRDefault="00F27AD9" w:rsidP="00DA11CA">
      <w:pPr>
        <w:adjustRightInd w:val="0"/>
        <w:snapToGrid w:val="0"/>
        <w:spacing w:beforeLines="50" w:before="120" w:line="400" w:lineRule="exact"/>
        <w:ind w:left="2" w:firstLineChars="400" w:firstLine="960"/>
        <w:rPr>
          <w:rFonts w:eastAsia="標楷體"/>
        </w:rPr>
      </w:pPr>
      <w:r w:rsidRPr="00716A46">
        <w:rPr>
          <w:rFonts w:eastAsia="標楷體"/>
          <w:bdr w:val="single" w:sz="4" w:space="0" w:color="auto"/>
        </w:rPr>
        <w:t>01.</w:t>
      </w:r>
      <w:r w:rsidRPr="00716A46">
        <w:rPr>
          <w:rFonts w:eastAsia="標楷體"/>
          <w:bdr w:val="single" w:sz="4" w:space="0" w:color="auto"/>
        </w:rPr>
        <w:t>優先抓貪污的政府官員和民意代表</w:t>
      </w:r>
      <w:r w:rsidRPr="00716A46">
        <w:rPr>
          <w:rFonts w:eastAsia="標楷體"/>
        </w:rPr>
        <w:t xml:space="preserve">  </w:t>
      </w:r>
    </w:p>
    <w:p w:rsidR="00F27AD9" w:rsidRPr="00716A46" w:rsidRDefault="00F27AD9" w:rsidP="00F27AD9">
      <w:pPr>
        <w:adjustRightInd w:val="0"/>
        <w:snapToGrid w:val="0"/>
        <w:spacing w:line="400" w:lineRule="exact"/>
        <w:ind w:firstLineChars="400" w:firstLine="960"/>
        <w:rPr>
          <w:rFonts w:eastAsia="標楷體"/>
        </w:rPr>
      </w:pPr>
      <w:r w:rsidRPr="00716A46">
        <w:rPr>
          <w:rFonts w:eastAsia="標楷體"/>
          <w:bdr w:val="single" w:sz="4" w:space="0" w:color="auto"/>
        </w:rPr>
        <w:t>02.</w:t>
      </w:r>
      <w:r w:rsidRPr="00716A46">
        <w:rPr>
          <w:rFonts w:eastAsia="標楷體"/>
          <w:bdr w:val="single" w:sz="4" w:space="0" w:color="auto"/>
        </w:rPr>
        <w:t>多做一點教育公務員和人民防止貪污的事情</w:t>
      </w:r>
      <w:r w:rsidRPr="00716A46">
        <w:rPr>
          <w:rFonts w:eastAsia="標楷體"/>
        </w:rPr>
        <w:t xml:space="preserve">  </w:t>
      </w:r>
    </w:p>
    <w:p w:rsidR="00F27AD9" w:rsidRPr="00716A46" w:rsidRDefault="00F27AD9" w:rsidP="00F27AD9">
      <w:pPr>
        <w:adjustRightInd w:val="0"/>
        <w:snapToGrid w:val="0"/>
        <w:spacing w:line="400" w:lineRule="exact"/>
        <w:ind w:firstLineChars="400" w:firstLine="960"/>
        <w:rPr>
          <w:rFonts w:eastAsia="標楷體"/>
          <w:bdr w:val="single" w:sz="4" w:space="0" w:color="auto"/>
        </w:rPr>
      </w:pPr>
      <w:r w:rsidRPr="00716A46">
        <w:rPr>
          <w:rFonts w:eastAsia="標楷體"/>
          <w:bdr w:val="single" w:sz="4" w:space="0" w:color="auto"/>
        </w:rPr>
        <w:t>03.</w:t>
      </w:r>
      <w:r w:rsidRPr="00716A46">
        <w:rPr>
          <w:rFonts w:eastAsia="標楷體"/>
          <w:bdr w:val="single" w:sz="4" w:space="0" w:color="auto"/>
        </w:rPr>
        <w:t>兼顧兩者</w:t>
      </w:r>
      <w:r w:rsidRPr="00716A46">
        <w:rPr>
          <w:rFonts w:eastAsia="標楷體"/>
        </w:rPr>
        <w:t xml:space="preserve"> </w:t>
      </w:r>
    </w:p>
    <w:p w:rsidR="001640B6" w:rsidRPr="00716A46" w:rsidRDefault="00F27AD9" w:rsidP="00DA11CA">
      <w:pPr>
        <w:spacing w:beforeLines="50" w:before="120" w:afterLines="50" w:after="120" w:line="400" w:lineRule="exact"/>
        <w:ind w:firstLineChars="400" w:firstLine="960"/>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adjustRightInd w:val="0"/>
        <w:snapToGrid w:val="0"/>
        <w:spacing w:beforeLines="50" w:before="120" w:line="400" w:lineRule="exact"/>
        <w:ind w:left="1274" w:hangingChars="531" w:hanging="1274"/>
        <w:jc w:val="both"/>
        <w:rPr>
          <w:rFonts w:eastAsia="標楷體"/>
        </w:rPr>
      </w:pPr>
      <w:r w:rsidRPr="00716A46">
        <w:rPr>
          <w:rFonts w:eastAsia="標楷體"/>
        </w:rPr>
        <w:t>Ｂ０７</w:t>
      </w:r>
      <w:r w:rsidRPr="00716A46">
        <w:rPr>
          <w:rFonts w:ascii="新細明體" w:hAnsi="新細明體" w:cs="新細明體" w:hint="eastAsia"/>
        </w:rPr>
        <w:t>‧</w:t>
      </w:r>
      <w:r w:rsidRPr="00716A46">
        <w:rPr>
          <w:rFonts w:eastAsia="標楷體"/>
        </w:rPr>
        <w:t>「有些人會為了讓親人開刀順利，送紅包給醫生」，請問您同不同意這種作法？</w:t>
      </w:r>
    </w:p>
    <w:p w:rsidR="001640B6" w:rsidRPr="00716A46" w:rsidRDefault="00F27AD9" w:rsidP="00DA11CA">
      <w:pPr>
        <w:adjustRightInd w:val="0"/>
        <w:snapToGrid w:val="0"/>
        <w:spacing w:beforeLines="50" w:before="120" w:line="400" w:lineRule="exact"/>
        <w:ind w:firstLineChars="413" w:firstLine="991"/>
        <w:rPr>
          <w:rFonts w:eastAsia="標楷體"/>
          <w:bdr w:val="single" w:sz="4" w:space="0" w:color="auto"/>
        </w:rPr>
      </w:pPr>
      <w:r w:rsidRPr="00716A46">
        <w:rPr>
          <w:rFonts w:eastAsia="標楷體"/>
          <w:bdr w:val="single" w:sz="4" w:space="0" w:color="auto"/>
        </w:rPr>
        <w:t>01.</w:t>
      </w:r>
      <w:r w:rsidRPr="00716A46">
        <w:rPr>
          <w:rFonts w:eastAsia="標楷體"/>
          <w:bdr w:val="single" w:sz="4" w:space="0" w:color="auto"/>
        </w:rPr>
        <w:t>非常同意</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還算同意</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不太同意</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非常不同意</w:t>
      </w:r>
    </w:p>
    <w:p w:rsidR="001640B6" w:rsidRPr="00716A46" w:rsidRDefault="00F27AD9" w:rsidP="00DA11CA">
      <w:pPr>
        <w:adjustRightInd w:val="0"/>
        <w:snapToGrid w:val="0"/>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autoSpaceDE w:val="0"/>
        <w:autoSpaceDN w:val="0"/>
        <w:adjustRightInd w:val="0"/>
        <w:spacing w:beforeLines="50" w:before="120" w:line="400" w:lineRule="exact"/>
        <w:ind w:left="1274" w:hangingChars="531" w:hanging="1274"/>
        <w:rPr>
          <w:rFonts w:eastAsia="標楷體"/>
          <w:kern w:val="0"/>
        </w:rPr>
      </w:pPr>
      <w:r w:rsidRPr="00716A46">
        <w:rPr>
          <w:rFonts w:eastAsia="標楷體"/>
          <w:kern w:val="0"/>
        </w:rPr>
        <w:t>Ｂ０８</w:t>
      </w:r>
      <w:r w:rsidRPr="00716A46">
        <w:rPr>
          <w:rFonts w:ascii="新細明體" w:hAnsi="新細明體" w:cs="新細明體" w:hint="eastAsia"/>
          <w:kern w:val="0"/>
        </w:rPr>
        <w:t>‧</w:t>
      </w:r>
      <w:r w:rsidRPr="00716A46">
        <w:rPr>
          <w:rFonts w:eastAsia="標楷體"/>
          <w:kern w:val="0"/>
        </w:rPr>
        <w:t>「有些人會為了加快申請案件處理的速度，送紅包給承辦的公務人員」，請問您同不同意這種作法？</w:t>
      </w:r>
    </w:p>
    <w:p w:rsidR="001640B6" w:rsidRPr="00716A46" w:rsidRDefault="00F27AD9" w:rsidP="00DA11CA">
      <w:pPr>
        <w:adjustRightInd w:val="0"/>
        <w:snapToGrid w:val="0"/>
        <w:spacing w:beforeLines="50" w:before="120" w:line="400" w:lineRule="exact"/>
        <w:ind w:firstLineChars="413" w:firstLine="991"/>
        <w:rPr>
          <w:rFonts w:eastAsia="標楷體"/>
          <w:bdr w:val="single" w:sz="4" w:space="0" w:color="auto"/>
        </w:rPr>
      </w:pPr>
      <w:r w:rsidRPr="00716A46">
        <w:rPr>
          <w:rFonts w:eastAsia="標楷體"/>
          <w:bdr w:val="single" w:sz="4" w:space="0" w:color="auto"/>
        </w:rPr>
        <w:t>01.</w:t>
      </w:r>
      <w:r w:rsidRPr="00716A46">
        <w:rPr>
          <w:rFonts w:eastAsia="標楷體"/>
          <w:bdr w:val="single" w:sz="4" w:space="0" w:color="auto"/>
        </w:rPr>
        <w:t>非常同意</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還算同意</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不太同意</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非常不同意</w:t>
      </w:r>
    </w:p>
    <w:p w:rsidR="001640B6" w:rsidRPr="00716A46" w:rsidRDefault="00F27AD9" w:rsidP="00DA11CA">
      <w:pPr>
        <w:adjustRightInd w:val="0"/>
        <w:snapToGrid w:val="0"/>
        <w:spacing w:beforeLines="50" w:before="120" w:line="400" w:lineRule="exact"/>
        <w:ind w:leftChars="400" w:left="960" w:firstLineChars="13" w:firstLine="31"/>
        <w:jc w:val="both"/>
        <w:rPr>
          <w:rFonts w:eastAsia="標楷體"/>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1640B6" w:rsidP="00DA11CA">
      <w:pPr>
        <w:autoSpaceDE w:val="0"/>
        <w:autoSpaceDN w:val="0"/>
        <w:adjustRightInd w:val="0"/>
        <w:spacing w:beforeLines="50" w:before="120" w:line="400" w:lineRule="exact"/>
        <w:ind w:left="1274" w:hangingChars="531" w:hanging="1274"/>
        <w:rPr>
          <w:rFonts w:eastAsia="標楷體"/>
          <w:kern w:val="0"/>
        </w:rPr>
      </w:pPr>
    </w:p>
    <w:p w:rsidR="001640B6" w:rsidRPr="00716A46" w:rsidRDefault="001640B6" w:rsidP="00DA11CA">
      <w:pPr>
        <w:autoSpaceDE w:val="0"/>
        <w:autoSpaceDN w:val="0"/>
        <w:adjustRightInd w:val="0"/>
        <w:spacing w:beforeLines="50" w:before="120" w:line="400" w:lineRule="exact"/>
        <w:ind w:left="1274" w:hangingChars="531" w:hanging="1274"/>
        <w:rPr>
          <w:rFonts w:eastAsia="標楷體"/>
          <w:kern w:val="0"/>
        </w:rPr>
      </w:pPr>
    </w:p>
    <w:p w:rsidR="001640B6" w:rsidRPr="00716A46" w:rsidRDefault="00F27AD9" w:rsidP="00DA11CA">
      <w:pPr>
        <w:autoSpaceDE w:val="0"/>
        <w:autoSpaceDN w:val="0"/>
        <w:adjustRightInd w:val="0"/>
        <w:spacing w:beforeLines="50" w:before="120" w:line="400" w:lineRule="exact"/>
        <w:ind w:left="1274" w:hangingChars="531" w:hanging="1274"/>
        <w:rPr>
          <w:rFonts w:eastAsia="標楷體"/>
          <w:kern w:val="0"/>
        </w:rPr>
      </w:pPr>
      <w:r w:rsidRPr="00716A46">
        <w:rPr>
          <w:rFonts w:eastAsia="標楷體"/>
          <w:kern w:val="0"/>
        </w:rPr>
        <w:lastRenderedPageBreak/>
        <w:t>Ｂ０９</w:t>
      </w:r>
      <w:r w:rsidRPr="00716A46">
        <w:rPr>
          <w:rFonts w:ascii="新細明體" w:hAnsi="新細明體" w:cs="新細明體" w:hint="eastAsia"/>
          <w:kern w:val="0"/>
        </w:rPr>
        <w:t>‧</w:t>
      </w:r>
      <w:r w:rsidRPr="00716A46">
        <w:rPr>
          <w:rFonts w:eastAsia="標楷體"/>
          <w:kern w:val="0"/>
        </w:rPr>
        <w:t>「有些人因為已經違法或違規，怕受到處罰，會送紅包給執法的公務人員」，請問您同不同意這種作法？</w:t>
      </w:r>
    </w:p>
    <w:p w:rsidR="001640B6" w:rsidRPr="00716A46" w:rsidRDefault="00F27AD9" w:rsidP="00DA11CA">
      <w:pPr>
        <w:adjustRightInd w:val="0"/>
        <w:snapToGrid w:val="0"/>
        <w:spacing w:beforeLines="50" w:before="120" w:line="400" w:lineRule="exact"/>
        <w:ind w:firstLineChars="413" w:firstLine="991"/>
        <w:rPr>
          <w:rFonts w:eastAsia="標楷體"/>
          <w:bdr w:val="single" w:sz="4" w:space="0" w:color="auto"/>
        </w:rPr>
      </w:pPr>
      <w:r w:rsidRPr="00716A46">
        <w:rPr>
          <w:rFonts w:eastAsia="標楷體"/>
          <w:bdr w:val="single" w:sz="4" w:space="0" w:color="auto"/>
        </w:rPr>
        <w:t>01.</w:t>
      </w:r>
      <w:r w:rsidRPr="00716A46">
        <w:rPr>
          <w:rFonts w:eastAsia="標楷體"/>
          <w:bdr w:val="single" w:sz="4" w:space="0" w:color="auto"/>
        </w:rPr>
        <w:t>非常同意</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還算同意</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不太同意</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非常不同意</w:t>
      </w:r>
    </w:p>
    <w:p w:rsidR="001640B6" w:rsidRPr="00716A46" w:rsidRDefault="00F27AD9" w:rsidP="00DA11CA">
      <w:pPr>
        <w:adjustRightInd w:val="0"/>
        <w:snapToGrid w:val="0"/>
        <w:spacing w:beforeLines="50" w:before="120" w:line="400" w:lineRule="exact"/>
        <w:ind w:leftChars="400" w:left="960" w:firstLineChars="13" w:firstLine="31"/>
        <w:jc w:val="both"/>
        <w:rPr>
          <w:rFonts w:eastAsia="標楷體"/>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adjustRightInd w:val="0"/>
        <w:snapToGrid w:val="0"/>
        <w:spacing w:beforeLines="50" w:before="120" w:after="50" w:line="400" w:lineRule="exact"/>
        <w:ind w:left="1274" w:hangingChars="531" w:hanging="1274"/>
        <w:jc w:val="both"/>
        <w:rPr>
          <w:rFonts w:eastAsia="標楷體"/>
        </w:rPr>
      </w:pPr>
      <w:r w:rsidRPr="00716A46">
        <w:rPr>
          <w:rFonts w:eastAsia="標楷體"/>
        </w:rPr>
        <w:t>Ｂ１０．如果用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來表示您的容忍</w:t>
      </w:r>
      <w:r w:rsidRPr="00716A46">
        <w:rPr>
          <w:rFonts w:eastAsia="標楷體"/>
        </w:rPr>
        <w:t>(</w:t>
      </w:r>
      <w:r w:rsidRPr="00716A46">
        <w:rPr>
          <w:rFonts w:eastAsia="標楷體"/>
        </w:rPr>
        <w:t>台語：忍受</w:t>
      </w:r>
      <w:r w:rsidR="003C4779" w:rsidRPr="00716A46">
        <w:rPr>
          <w:rFonts w:eastAsia="標楷體"/>
        </w:rPr>
        <w:t>）</w:t>
      </w:r>
      <w:r w:rsidRPr="00716A46">
        <w:rPr>
          <w:rFonts w:eastAsia="標楷體"/>
        </w:rPr>
        <w:t>程度，</w:t>
      </w:r>
      <w:r w:rsidRPr="00716A46">
        <w:rPr>
          <w:rFonts w:eastAsia="標楷體"/>
        </w:rPr>
        <w:t>0</w:t>
      </w:r>
      <w:r w:rsidRPr="00716A46">
        <w:rPr>
          <w:rFonts w:eastAsia="標楷體"/>
        </w:rPr>
        <w:t>表示完全不能忍受，</w:t>
      </w:r>
      <w:r w:rsidRPr="00716A46">
        <w:rPr>
          <w:rFonts w:eastAsia="標楷體"/>
        </w:rPr>
        <w:t>10</w:t>
      </w:r>
      <w:r w:rsidRPr="00716A46">
        <w:rPr>
          <w:rFonts w:eastAsia="標楷體"/>
        </w:rPr>
        <w:t>表示完全可以接受，請問您對公務人員貪污的容忍程度是多少？</w:t>
      </w:r>
    </w:p>
    <w:p w:rsidR="001640B6" w:rsidRPr="00716A46" w:rsidRDefault="00F27AD9" w:rsidP="00DA11CA">
      <w:pPr>
        <w:adjustRightInd w:val="0"/>
        <w:snapToGrid w:val="0"/>
        <w:spacing w:beforeLines="50" w:before="120" w:after="50" w:line="400" w:lineRule="exact"/>
        <w:ind w:leftChars="400" w:left="960" w:firstLineChars="13" w:firstLine="31"/>
        <w:jc w:val="both"/>
        <w:rPr>
          <w:rFonts w:eastAsia="標楷體"/>
        </w:rPr>
      </w:pPr>
      <w:r w:rsidRPr="00716A46">
        <w:rPr>
          <w:rFonts w:eastAsia="標楷體"/>
        </w:rPr>
        <w:t xml:space="preserve">_______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spacing w:beforeLines="50" w:before="120" w:afterLines="50" w:after="120" w:line="400" w:lineRule="exact"/>
        <w:ind w:left="960" w:hangingChars="400" w:hanging="960"/>
        <w:jc w:val="both"/>
        <w:rPr>
          <w:rFonts w:eastAsia="標楷體"/>
        </w:rPr>
      </w:pPr>
      <w:r w:rsidRPr="00716A46">
        <w:rPr>
          <w:rFonts w:eastAsia="標楷體"/>
        </w:rPr>
        <w:t>Ｂ１１．請問您如果知道政府不管是高層還是基層的官員，有貪污違法的行為時，您會不會提出檢舉？</w:t>
      </w:r>
      <w:r w:rsidRPr="00716A46">
        <w:rPr>
          <w:rFonts w:eastAsia="標楷體"/>
        </w:rPr>
        <w:t xml:space="preserve"> </w:t>
      </w:r>
    </w:p>
    <w:p w:rsidR="00F27AD9" w:rsidRPr="00716A46" w:rsidRDefault="00F27AD9" w:rsidP="00F27AD9">
      <w:pPr>
        <w:adjustRightInd w:val="0"/>
        <w:snapToGrid w:val="0"/>
        <w:spacing w:line="400" w:lineRule="exact"/>
        <w:ind w:leftChars="413" w:left="991"/>
        <w:jc w:val="both"/>
        <w:outlineLvl w:val="0"/>
        <w:rPr>
          <w:rFonts w:eastAsia="標楷體"/>
          <w:bdr w:val="single" w:sz="4" w:space="0" w:color="auto"/>
        </w:rPr>
      </w:pPr>
      <w:bookmarkStart w:id="239" w:name="_Toc490561188"/>
      <w:bookmarkStart w:id="240" w:name="_Toc499040441"/>
      <w:r w:rsidRPr="00716A46">
        <w:rPr>
          <w:rFonts w:eastAsia="標楷體"/>
          <w:bdr w:val="single" w:sz="4" w:space="0" w:color="auto"/>
        </w:rPr>
        <w:t>01.</w:t>
      </w:r>
      <w:r w:rsidRPr="00716A46">
        <w:rPr>
          <w:rFonts w:eastAsia="標楷體"/>
          <w:bdr w:val="single" w:sz="4" w:space="0" w:color="auto"/>
        </w:rPr>
        <w:t>會【續問Ｂ１２後跳題Ｂ１４】</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不會</w:t>
      </w:r>
      <w:r w:rsidRPr="00716A46">
        <w:rPr>
          <w:bdr w:val="single" w:sz="4" w:space="0" w:color="auto"/>
        </w:rPr>
        <w:t>【</w:t>
      </w:r>
      <w:r w:rsidRPr="00716A46">
        <w:rPr>
          <w:rFonts w:eastAsia="標楷體"/>
          <w:bdr w:val="single" w:sz="4" w:space="0" w:color="auto"/>
          <w:lang w:eastAsia="zh-HK"/>
        </w:rPr>
        <w:t>跳</w:t>
      </w:r>
      <w:r w:rsidRPr="00716A46">
        <w:rPr>
          <w:rFonts w:eastAsia="標楷體"/>
          <w:bdr w:val="single" w:sz="4" w:space="0" w:color="auto"/>
        </w:rPr>
        <w:t>問Ｂ１３</w:t>
      </w:r>
      <w:r w:rsidRPr="00716A46">
        <w:rPr>
          <w:bdr w:val="single" w:sz="4" w:space="0" w:color="auto"/>
        </w:rPr>
        <w:t>】</w:t>
      </w:r>
      <w:bookmarkEnd w:id="239"/>
      <w:bookmarkEnd w:id="240"/>
    </w:p>
    <w:p w:rsidR="001640B6" w:rsidRPr="00716A46" w:rsidRDefault="00F27AD9" w:rsidP="00DA11CA">
      <w:pPr>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r w:rsidRPr="00716A46">
        <w:rPr>
          <w:rFonts w:eastAsia="標楷體"/>
        </w:rPr>
        <w:t>（回答９５－９８【</w:t>
      </w:r>
      <w:r w:rsidRPr="00716A46">
        <w:rPr>
          <w:rFonts w:eastAsia="標楷體"/>
          <w:lang w:eastAsia="zh-HK"/>
        </w:rPr>
        <w:t>跳</w:t>
      </w:r>
      <w:r w:rsidRPr="00716A46">
        <w:rPr>
          <w:rFonts w:eastAsia="標楷體"/>
        </w:rPr>
        <w:t>問Ｂ１３】）</w:t>
      </w:r>
    </w:p>
    <w:p w:rsidR="001640B6" w:rsidRPr="00716A46" w:rsidRDefault="00F27AD9" w:rsidP="00DA11CA">
      <w:pPr>
        <w:adjustRightInd w:val="0"/>
        <w:snapToGrid w:val="0"/>
        <w:spacing w:beforeLines="50" w:before="120" w:line="400" w:lineRule="exact"/>
        <w:ind w:left="960" w:hangingChars="400" w:hanging="960"/>
        <w:jc w:val="both"/>
        <w:rPr>
          <w:rFonts w:eastAsia="標楷體"/>
        </w:rPr>
      </w:pPr>
      <w:r w:rsidRPr="00716A46">
        <w:rPr>
          <w:rFonts w:eastAsia="標楷體"/>
        </w:rPr>
        <w:t>Ｂ１２．如果您要提出檢舉</w:t>
      </w:r>
      <w:r w:rsidRPr="00716A46">
        <w:rPr>
          <w:rFonts w:eastAsia="標楷體" w:hint="eastAsia"/>
        </w:rPr>
        <w:t>貪污</w:t>
      </w:r>
      <w:r w:rsidRPr="00716A46">
        <w:rPr>
          <w:rFonts w:eastAsia="標楷體"/>
        </w:rPr>
        <w:t>，您</w:t>
      </w:r>
      <w:r w:rsidRPr="00716A46">
        <w:rPr>
          <w:rFonts w:eastAsia="標楷體" w:hint="eastAsia"/>
        </w:rPr>
        <w:t>會向哪一個機關提出檢舉</w:t>
      </w:r>
      <w:r w:rsidRPr="00716A46">
        <w:rPr>
          <w:rFonts w:eastAsia="標楷體"/>
        </w:rPr>
        <w:t>？</w:t>
      </w:r>
      <w:r w:rsidRPr="00716A46">
        <w:rPr>
          <w:rFonts w:eastAsia="標楷體"/>
        </w:rPr>
        <w:t xml:space="preserve"> </w:t>
      </w:r>
      <w:r w:rsidRPr="00716A46">
        <w:rPr>
          <w:rFonts w:eastAsia="標楷體"/>
        </w:rPr>
        <w:t>（不提示選項、單選）</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241" w:name="_Toc490561189"/>
      <w:bookmarkStart w:id="242" w:name="_Toc499040442"/>
      <w:r w:rsidRPr="00716A46">
        <w:rPr>
          <w:rFonts w:eastAsia="標楷體"/>
          <w:bdr w:val="single" w:sz="4" w:space="0" w:color="auto"/>
        </w:rPr>
        <w:t>01.</w:t>
      </w:r>
      <w:r w:rsidRPr="00716A46">
        <w:rPr>
          <w:rFonts w:eastAsia="標楷體"/>
          <w:bdr w:val="single" w:sz="4" w:space="0" w:color="auto"/>
        </w:rPr>
        <w:t>廉政署</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政風單位</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地檢署</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調查局</w:t>
      </w:r>
      <w:r w:rsidRPr="00716A46">
        <w:rPr>
          <w:rFonts w:eastAsia="標楷體"/>
          <w:bdr w:val="single" w:sz="4" w:space="0" w:color="auto"/>
        </w:rPr>
        <w:t>(</w:t>
      </w:r>
      <w:r w:rsidRPr="00716A46">
        <w:rPr>
          <w:rFonts w:eastAsia="標楷體"/>
          <w:bdr w:val="single" w:sz="4" w:space="0" w:color="auto"/>
        </w:rPr>
        <w:t>處、站</w:t>
      </w:r>
      <w:r w:rsidR="003C4779" w:rsidRPr="00716A46">
        <w:rPr>
          <w:rFonts w:eastAsia="標楷體"/>
          <w:bdr w:val="single" w:sz="4" w:space="0" w:color="auto"/>
        </w:rPr>
        <w:t>）</w:t>
      </w:r>
      <w:bookmarkEnd w:id="241"/>
      <w:bookmarkEnd w:id="242"/>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jc w:val="both"/>
        <w:rPr>
          <w:rFonts w:eastAsia="標楷體"/>
        </w:rPr>
      </w:pPr>
      <w:r w:rsidRPr="00716A46">
        <w:rPr>
          <w:rFonts w:eastAsia="標楷體" w:hint="eastAsia"/>
          <w:bdr w:val="single" w:sz="4" w:space="0" w:color="auto"/>
        </w:rPr>
        <w:t>05</w:t>
      </w:r>
      <w:r w:rsidRPr="00716A46">
        <w:rPr>
          <w:rFonts w:eastAsia="標楷體"/>
          <w:bdr w:val="single" w:sz="4" w:space="0" w:color="auto"/>
        </w:rPr>
        <w:t>.</w:t>
      </w:r>
      <w:r w:rsidRPr="00716A46">
        <w:rPr>
          <w:rFonts w:eastAsia="標楷體"/>
          <w:bdr w:val="single" w:sz="4" w:space="0" w:color="auto"/>
        </w:rPr>
        <w:t>其他</w:t>
      </w:r>
      <w:r w:rsidRPr="00716A46">
        <w:rPr>
          <w:rFonts w:eastAsia="標楷體"/>
          <w:u w:val="single"/>
          <w:bdr w:val="single" w:sz="4" w:space="0" w:color="auto"/>
        </w:rPr>
        <w:t>（須紀錄）</w:t>
      </w:r>
      <w:r w:rsidRPr="00716A46">
        <w:rPr>
          <w:rFonts w:eastAsia="標楷體"/>
        </w:rPr>
        <w:t xml:space="preserve">  </w:t>
      </w:r>
      <w:r w:rsidRPr="00716A46">
        <w:rPr>
          <w:rFonts w:eastAsia="標楷體" w:hint="eastAsia"/>
          <w:bdr w:val="single" w:sz="4" w:space="0" w:color="auto"/>
        </w:rPr>
        <w:t>06</w:t>
      </w:r>
      <w:r w:rsidRPr="00716A46">
        <w:rPr>
          <w:rFonts w:eastAsia="標楷體"/>
          <w:bdr w:val="single" w:sz="4" w:space="0" w:color="auto"/>
        </w:rPr>
        <w:t>.</w:t>
      </w:r>
      <w:r w:rsidRPr="00716A46">
        <w:rPr>
          <w:rFonts w:eastAsia="標楷體"/>
          <w:bdr w:val="single" w:sz="4" w:space="0" w:color="auto"/>
        </w:rPr>
        <w:t>都沒有</w:t>
      </w:r>
    </w:p>
    <w:p w:rsidR="001640B6" w:rsidRPr="00716A46" w:rsidRDefault="00F27AD9" w:rsidP="00DA11CA">
      <w:pPr>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p>
    <w:p w:rsidR="001640B6" w:rsidRPr="00716A46" w:rsidRDefault="00F27AD9" w:rsidP="00DA11CA">
      <w:pPr>
        <w:adjustRightInd w:val="0"/>
        <w:snapToGrid w:val="0"/>
        <w:spacing w:beforeLines="50" w:before="120" w:line="400" w:lineRule="exact"/>
        <w:ind w:left="960" w:hangingChars="400" w:hanging="960"/>
        <w:jc w:val="both"/>
        <w:rPr>
          <w:rFonts w:eastAsia="標楷體"/>
        </w:rPr>
      </w:pPr>
      <w:r w:rsidRPr="00716A46">
        <w:rPr>
          <w:rFonts w:eastAsia="標楷體"/>
        </w:rPr>
        <w:t>Ｂ１３．請問您不會提出檢舉的理由是什麼？（不提示選項、單選）</w:t>
      </w:r>
    </w:p>
    <w:p w:rsidR="001640B6" w:rsidRPr="00716A46" w:rsidRDefault="00F27AD9" w:rsidP="00DA11CA">
      <w:pPr>
        <w:spacing w:beforeLines="50" w:before="120" w:line="400" w:lineRule="exact"/>
        <w:ind w:leftChars="412" w:left="989" w:rightChars="-24" w:right="-58"/>
        <w:jc w:val="both"/>
        <w:outlineLvl w:val="0"/>
      </w:pPr>
      <w:bookmarkStart w:id="243" w:name="_Toc490561190"/>
      <w:bookmarkStart w:id="244" w:name="_Toc499040443"/>
      <w:r w:rsidRPr="00716A46">
        <w:rPr>
          <w:rFonts w:eastAsia="標楷體"/>
          <w:bdr w:val="single" w:sz="4" w:space="0" w:color="auto"/>
        </w:rPr>
        <w:t>01.</w:t>
      </w:r>
      <w:r w:rsidRPr="00716A46">
        <w:rPr>
          <w:rFonts w:eastAsia="標楷體"/>
          <w:bdr w:val="single" w:sz="4" w:space="0" w:color="auto"/>
        </w:rPr>
        <w:t>怕遭到報復</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檢舉也沒用</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不知如何檢舉</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事不關己少管為妙</w:t>
      </w:r>
      <w:r w:rsidRPr="00716A46">
        <w:rPr>
          <w:rFonts w:eastAsia="標楷體"/>
        </w:rPr>
        <w:t xml:space="preserve">  </w:t>
      </w:r>
      <w:r w:rsidRPr="00716A46">
        <w:rPr>
          <w:rFonts w:eastAsia="標楷體"/>
          <w:bdr w:val="single" w:sz="4" w:space="0" w:color="auto"/>
        </w:rPr>
        <w:t>05.</w:t>
      </w:r>
      <w:r w:rsidRPr="00716A46">
        <w:rPr>
          <w:rFonts w:eastAsia="標楷體"/>
          <w:bdr w:val="single" w:sz="4" w:space="0" w:color="auto"/>
        </w:rPr>
        <w:t>難以提出證據</w:t>
      </w:r>
      <w:r w:rsidRPr="00716A46">
        <w:rPr>
          <w:rFonts w:eastAsia="標楷體"/>
        </w:rPr>
        <w:t xml:space="preserve">  </w:t>
      </w:r>
      <w:r w:rsidRPr="00716A46">
        <w:rPr>
          <w:rFonts w:eastAsia="標楷體"/>
          <w:bdr w:val="single" w:sz="4" w:space="0" w:color="auto"/>
        </w:rPr>
        <w:t>06.</w:t>
      </w:r>
      <w:r w:rsidRPr="00716A46">
        <w:rPr>
          <w:rFonts w:eastAsia="標楷體"/>
          <w:bdr w:val="single" w:sz="4" w:space="0" w:color="auto"/>
        </w:rPr>
        <w:t>其他</w:t>
      </w:r>
      <w:r w:rsidRPr="00716A46">
        <w:rPr>
          <w:rFonts w:eastAsia="標楷體"/>
          <w:u w:val="single"/>
          <w:bdr w:val="single" w:sz="4" w:space="0" w:color="auto"/>
        </w:rPr>
        <w:t>（須紀錄）</w:t>
      </w:r>
      <w:bookmarkEnd w:id="243"/>
      <w:bookmarkEnd w:id="244"/>
    </w:p>
    <w:p w:rsidR="001640B6" w:rsidRPr="00716A46" w:rsidRDefault="00F27AD9" w:rsidP="00DA11CA">
      <w:pPr>
        <w:spacing w:beforeLines="50" w:before="120" w:line="400" w:lineRule="exact"/>
        <w:ind w:leftChars="412" w:left="989" w:rightChars="-24" w:right="-58"/>
        <w:jc w:val="both"/>
        <w:outlineLvl w:val="0"/>
        <w:rPr>
          <w:rFonts w:eastAsia="標楷體"/>
          <w:bdr w:val="single" w:sz="4" w:space="0" w:color="auto"/>
        </w:rPr>
      </w:pPr>
      <w:bookmarkStart w:id="245" w:name="_Toc490561191"/>
      <w:bookmarkStart w:id="246" w:name="_Toc499040444"/>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bookmarkEnd w:id="245"/>
      <w:bookmarkEnd w:id="246"/>
    </w:p>
    <w:p w:rsidR="001640B6" w:rsidRPr="00716A46" w:rsidRDefault="00F27AD9" w:rsidP="00DA11CA">
      <w:pPr>
        <w:adjustRightInd w:val="0"/>
        <w:snapToGrid w:val="0"/>
        <w:spacing w:beforeLines="50" w:before="120" w:line="400" w:lineRule="exact"/>
        <w:ind w:left="960" w:hangingChars="400" w:hanging="960"/>
        <w:jc w:val="both"/>
        <w:rPr>
          <w:rFonts w:eastAsia="標楷體"/>
        </w:rPr>
      </w:pPr>
      <w:r w:rsidRPr="00716A46">
        <w:rPr>
          <w:rFonts w:eastAsia="標楷體" w:hint="eastAsia"/>
        </w:rPr>
        <w:t>Ｂ１４．有人說：「</w:t>
      </w:r>
      <w:r w:rsidRPr="00716A46">
        <w:rPr>
          <w:rFonts w:eastAsia="標楷體" w:hint="eastAsia"/>
          <w:lang w:eastAsia="zh-HK"/>
        </w:rPr>
        <w:t>政府機關制定法律保護</w:t>
      </w:r>
      <w:r w:rsidRPr="00716A46">
        <w:rPr>
          <w:rFonts w:eastAsia="標楷體" w:hint="eastAsia"/>
        </w:rPr>
        <w:t>檢舉</w:t>
      </w:r>
      <w:r w:rsidRPr="00716A46">
        <w:rPr>
          <w:rFonts w:eastAsia="標楷體" w:hint="eastAsia"/>
          <w:lang w:eastAsia="zh-HK"/>
        </w:rPr>
        <w:t>貪污的</w:t>
      </w:r>
      <w:r w:rsidRPr="00716A46">
        <w:rPr>
          <w:rFonts w:eastAsia="標楷體" w:hint="eastAsia"/>
        </w:rPr>
        <w:t>人，可以保護檢舉人不會受到傷害，</w:t>
      </w:r>
      <w:r w:rsidRPr="00716A46">
        <w:rPr>
          <w:rFonts w:eastAsia="標楷體" w:hint="eastAsia"/>
          <w:lang w:eastAsia="zh-HK"/>
        </w:rPr>
        <w:t>提高民眾的檢舉意願</w:t>
      </w:r>
      <w:r w:rsidRPr="00716A46">
        <w:rPr>
          <w:rFonts w:eastAsia="標楷體" w:hint="eastAsia"/>
        </w:rPr>
        <w:t>」，請問您同不同意這種說法？</w:t>
      </w:r>
    </w:p>
    <w:p w:rsidR="001640B6" w:rsidRPr="00716A46" w:rsidRDefault="00F27AD9" w:rsidP="00DA11CA">
      <w:pPr>
        <w:adjustRightInd w:val="0"/>
        <w:snapToGrid w:val="0"/>
        <w:spacing w:beforeLines="50" w:before="120" w:line="400" w:lineRule="exact"/>
        <w:ind w:firstLineChars="413" w:firstLine="991"/>
        <w:rPr>
          <w:rFonts w:eastAsia="標楷體"/>
          <w:bdr w:val="single" w:sz="4" w:space="0" w:color="auto"/>
        </w:rPr>
      </w:pPr>
      <w:r w:rsidRPr="00716A46">
        <w:rPr>
          <w:rFonts w:eastAsia="標楷體"/>
          <w:bdr w:val="single" w:sz="4" w:space="0" w:color="auto"/>
        </w:rPr>
        <w:t>01.</w:t>
      </w:r>
      <w:r w:rsidRPr="00716A46">
        <w:rPr>
          <w:rFonts w:eastAsia="標楷體" w:hint="eastAsia"/>
          <w:bdr w:val="single" w:sz="4" w:space="0" w:color="auto"/>
        </w:rPr>
        <w:t>非常同意</w:t>
      </w:r>
      <w:r w:rsidRPr="00716A46">
        <w:rPr>
          <w:rFonts w:eastAsia="標楷體"/>
        </w:rPr>
        <w:t xml:space="preserve">  </w:t>
      </w:r>
      <w:r w:rsidRPr="00716A46">
        <w:rPr>
          <w:rFonts w:eastAsia="標楷體"/>
          <w:bdr w:val="single" w:sz="4" w:space="0" w:color="auto"/>
        </w:rPr>
        <w:t>02.</w:t>
      </w:r>
      <w:r w:rsidRPr="00716A46">
        <w:rPr>
          <w:rFonts w:eastAsia="標楷體" w:hint="eastAsia"/>
          <w:bdr w:val="single" w:sz="4" w:space="0" w:color="auto"/>
        </w:rPr>
        <w:t>還算同意</w:t>
      </w:r>
      <w:r w:rsidRPr="00716A46">
        <w:rPr>
          <w:rFonts w:eastAsia="標楷體"/>
        </w:rPr>
        <w:t xml:space="preserve"> </w:t>
      </w:r>
      <w:r w:rsidRPr="00716A46">
        <w:rPr>
          <w:rFonts w:eastAsia="標楷體"/>
          <w:bdr w:val="single" w:sz="4" w:space="0" w:color="auto"/>
        </w:rPr>
        <w:t>03.</w:t>
      </w:r>
      <w:r w:rsidRPr="00716A46">
        <w:rPr>
          <w:rFonts w:eastAsia="標楷體" w:hint="eastAsia"/>
          <w:bdr w:val="single" w:sz="4" w:space="0" w:color="auto"/>
        </w:rPr>
        <w:t>不太同意</w:t>
      </w:r>
      <w:r w:rsidRPr="00716A46">
        <w:rPr>
          <w:rFonts w:eastAsia="標楷體"/>
        </w:rPr>
        <w:t xml:space="preserve">  </w:t>
      </w:r>
      <w:r w:rsidRPr="00716A46">
        <w:rPr>
          <w:rFonts w:eastAsia="標楷體"/>
          <w:bdr w:val="single" w:sz="4" w:space="0" w:color="auto"/>
        </w:rPr>
        <w:t>04.</w:t>
      </w:r>
      <w:r w:rsidRPr="00716A46">
        <w:rPr>
          <w:rFonts w:eastAsia="標楷體" w:hint="eastAsia"/>
          <w:bdr w:val="single" w:sz="4" w:space="0" w:color="auto"/>
        </w:rPr>
        <w:t>非常不同意</w:t>
      </w:r>
    </w:p>
    <w:p w:rsidR="001640B6" w:rsidRPr="00716A46" w:rsidRDefault="00F27AD9" w:rsidP="00DA11CA">
      <w:pPr>
        <w:adjustRightInd w:val="0"/>
        <w:snapToGrid w:val="0"/>
        <w:spacing w:beforeLines="50" w:before="120" w:line="400" w:lineRule="exact"/>
        <w:ind w:leftChars="400" w:left="960" w:firstLineChars="13" w:firstLine="31"/>
        <w:jc w:val="both"/>
        <w:rPr>
          <w:rFonts w:eastAsia="標楷體"/>
        </w:rPr>
      </w:pPr>
      <w:r w:rsidRPr="00716A46">
        <w:rPr>
          <w:rFonts w:eastAsia="標楷體"/>
          <w:bdr w:val="single" w:sz="4" w:space="0" w:color="auto"/>
        </w:rPr>
        <w:t>95.</w:t>
      </w:r>
      <w:r w:rsidRPr="00716A46">
        <w:rPr>
          <w:rFonts w:eastAsia="標楷體" w:hint="eastAsia"/>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hint="eastAsia"/>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hint="eastAsia"/>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hint="eastAsia"/>
          <w:bdr w:val="single" w:sz="4" w:space="0" w:color="auto"/>
        </w:rPr>
        <w:t>不知道</w:t>
      </w:r>
    </w:p>
    <w:p w:rsidR="001640B6" w:rsidRPr="00716A46" w:rsidRDefault="00F27AD9" w:rsidP="00DA11CA">
      <w:pPr>
        <w:adjustRightInd w:val="0"/>
        <w:snapToGrid w:val="0"/>
        <w:spacing w:beforeLines="50" w:before="120" w:line="400" w:lineRule="exact"/>
        <w:ind w:left="960" w:hangingChars="400" w:hanging="960"/>
        <w:jc w:val="both"/>
        <w:rPr>
          <w:rFonts w:eastAsia="標楷體"/>
        </w:rPr>
      </w:pPr>
      <w:r w:rsidRPr="00716A46">
        <w:rPr>
          <w:rFonts w:eastAsia="標楷體" w:hint="eastAsia"/>
        </w:rPr>
        <w:t>Ｂ１５．有人說：「</w:t>
      </w:r>
      <w:r w:rsidRPr="00716A46">
        <w:rPr>
          <w:rFonts w:eastAsia="標楷體" w:hint="eastAsia"/>
          <w:lang w:eastAsia="zh-HK"/>
        </w:rPr>
        <w:t>政府機關制定法律保護</w:t>
      </w:r>
      <w:r w:rsidRPr="00716A46">
        <w:rPr>
          <w:rFonts w:eastAsia="標楷體" w:hint="eastAsia"/>
        </w:rPr>
        <w:t>檢舉</w:t>
      </w:r>
      <w:r w:rsidRPr="00716A46">
        <w:rPr>
          <w:rFonts w:eastAsia="標楷體" w:hint="eastAsia"/>
          <w:lang w:eastAsia="zh-HK"/>
        </w:rPr>
        <w:t>貪污的</w:t>
      </w:r>
      <w:r w:rsidRPr="00716A46">
        <w:rPr>
          <w:rFonts w:eastAsia="標楷體" w:hint="eastAsia"/>
        </w:rPr>
        <w:t>人，可以</w:t>
      </w:r>
      <w:r w:rsidRPr="00716A46">
        <w:rPr>
          <w:rFonts w:eastAsia="標楷體" w:hint="eastAsia"/>
          <w:lang w:eastAsia="zh-HK"/>
        </w:rPr>
        <w:t>對想要貪污的政府官員產生嚇</w:t>
      </w:r>
      <w:r w:rsidRPr="00716A46">
        <w:rPr>
          <w:rFonts w:eastAsia="標楷體" w:hint="eastAsia"/>
        </w:rPr>
        <w:t>阻</w:t>
      </w:r>
      <w:r w:rsidRPr="00716A46">
        <w:rPr>
          <w:rFonts w:eastAsia="標楷體" w:hint="eastAsia"/>
          <w:lang w:eastAsia="zh-HK"/>
        </w:rPr>
        <w:t>的效果</w:t>
      </w:r>
      <w:r w:rsidRPr="00716A46">
        <w:rPr>
          <w:rFonts w:eastAsia="標楷體" w:hint="eastAsia"/>
        </w:rPr>
        <w:t>，</w:t>
      </w:r>
      <w:r w:rsidRPr="00716A46">
        <w:rPr>
          <w:rFonts w:eastAsia="標楷體" w:hint="eastAsia"/>
          <w:lang w:eastAsia="zh-HK"/>
        </w:rPr>
        <w:t>減少貪污案件</w:t>
      </w:r>
      <w:r w:rsidRPr="00716A46">
        <w:rPr>
          <w:rFonts w:eastAsia="標楷體" w:hint="eastAsia"/>
        </w:rPr>
        <w:t>的發生」，請問您同不同意這種說法？</w:t>
      </w:r>
    </w:p>
    <w:p w:rsidR="001640B6" w:rsidRPr="00716A46" w:rsidRDefault="00F27AD9" w:rsidP="00DA11CA">
      <w:pPr>
        <w:adjustRightInd w:val="0"/>
        <w:snapToGrid w:val="0"/>
        <w:spacing w:beforeLines="50" w:before="120" w:line="400" w:lineRule="exact"/>
        <w:ind w:firstLineChars="413" w:firstLine="991"/>
        <w:rPr>
          <w:rFonts w:eastAsia="標楷體"/>
          <w:bdr w:val="single" w:sz="4" w:space="0" w:color="auto"/>
        </w:rPr>
      </w:pPr>
      <w:r w:rsidRPr="00716A46">
        <w:rPr>
          <w:rFonts w:eastAsia="標楷體"/>
          <w:bdr w:val="single" w:sz="4" w:space="0" w:color="auto"/>
        </w:rPr>
        <w:t>01.</w:t>
      </w:r>
      <w:r w:rsidRPr="00716A46">
        <w:rPr>
          <w:rFonts w:eastAsia="標楷體" w:hint="eastAsia"/>
          <w:bdr w:val="single" w:sz="4" w:space="0" w:color="auto"/>
        </w:rPr>
        <w:t>非常同意</w:t>
      </w:r>
      <w:r w:rsidRPr="00716A46">
        <w:rPr>
          <w:rFonts w:eastAsia="標楷體"/>
        </w:rPr>
        <w:t xml:space="preserve">  </w:t>
      </w:r>
      <w:r w:rsidRPr="00716A46">
        <w:rPr>
          <w:rFonts w:eastAsia="標楷體"/>
          <w:bdr w:val="single" w:sz="4" w:space="0" w:color="auto"/>
        </w:rPr>
        <w:t>02.</w:t>
      </w:r>
      <w:r w:rsidRPr="00716A46">
        <w:rPr>
          <w:rFonts w:eastAsia="標楷體" w:hint="eastAsia"/>
          <w:bdr w:val="single" w:sz="4" w:space="0" w:color="auto"/>
        </w:rPr>
        <w:t>還算同意</w:t>
      </w:r>
      <w:r w:rsidRPr="00716A46">
        <w:rPr>
          <w:rFonts w:eastAsia="標楷體"/>
        </w:rPr>
        <w:t xml:space="preserve"> </w:t>
      </w:r>
      <w:r w:rsidRPr="00716A46">
        <w:rPr>
          <w:rFonts w:eastAsia="標楷體"/>
          <w:bdr w:val="single" w:sz="4" w:space="0" w:color="auto"/>
        </w:rPr>
        <w:t>03.</w:t>
      </w:r>
      <w:r w:rsidRPr="00716A46">
        <w:rPr>
          <w:rFonts w:eastAsia="標楷體" w:hint="eastAsia"/>
          <w:bdr w:val="single" w:sz="4" w:space="0" w:color="auto"/>
        </w:rPr>
        <w:t>不太同意</w:t>
      </w:r>
      <w:r w:rsidRPr="00716A46">
        <w:rPr>
          <w:rFonts w:eastAsia="標楷體"/>
        </w:rPr>
        <w:t xml:space="preserve">  </w:t>
      </w:r>
      <w:r w:rsidRPr="00716A46">
        <w:rPr>
          <w:rFonts w:eastAsia="標楷體"/>
          <w:bdr w:val="single" w:sz="4" w:space="0" w:color="auto"/>
        </w:rPr>
        <w:t>04.</w:t>
      </w:r>
      <w:r w:rsidRPr="00716A46">
        <w:rPr>
          <w:rFonts w:eastAsia="標楷體" w:hint="eastAsia"/>
          <w:bdr w:val="single" w:sz="4" w:space="0" w:color="auto"/>
        </w:rPr>
        <w:t>非常不同意</w:t>
      </w:r>
    </w:p>
    <w:p w:rsidR="001640B6" w:rsidRPr="00716A46" w:rsidRDefault="00F27AD9" w:rsidP="00DA11CA">
      <w:pPr>
        <w:adjustRightInd w:val="0"/>
        <w:snapToGrid w:val="0"/>
        <w:spacing w:beforeLines="50" w:before="120" w:line="400" w:lineRule="exact"/>
        <w:ind w:leftChars="400" w:left="960" w:firstLineChars="13" w:firstLine="31"/>
        <w:jc w:val="both"/>
        <w:rPr>
          <w:rFonts w:eastAsia="標楷體"/>
          <w:bdr w:val="single" w:sz="4" w:space="0" w:color="auto"/>
        </w:rPr>
      </w:pPr>
      <w:r w:rsidRPr="00716A46">
        <w:rPr>
          <w:rFonts w:eastAsia="標楷體"/>
          <w:bdr w:val="single" w:sz="4" w:space="0" w:color="auto"/>
        </w:rPr>
        <w:t>95.</w:t>
      </w:r>
      <w:r w:rsidRPr="00716A46">
        <w:rPr>
          <w:rFonts w:eastAsia="標楷體" w:hint="eastAsia"/>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hint="eastAsia"/>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hint="eastAsia"/>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hint="eastAsia"/>
          <w:bdr w:val="single" w:sz="4" w:space="0" w:color="auto"/>
        </w:rPr>
        <w:t>不知道</w:t>
      </w:r>
    </w:p>
    <w:p w:rsidR="001640B6" w:rsidRPr="00716A46" w:rsidRDefault="001640B6" w:rsidP="00DA11CA">
      <w:pPr>
        <w:snapToGrid w:val="0"/>
        <w:spacing w:beforeLines="50" w:before="120" w:line="400" w:lineRule="exact"/>
        <w:ind w:left="960" w:hangingChars="400" w:hanging="960"/>
        <w:jc w:val="both"/>
        <w:rPr>
          <w:rFonts w:eastAsia="標楷體"/>
        </w:rPr>
      </w:pPr>
    </w:p>
    <w:p w:rsidR="001640B6" w:rsidRPr="00716A46" w:rsidRDefault="00F27AD9" w:rsidP="00DA11CA">
      <w:pPr>
        <w:snapToGrid w:val="0"/>
        <w:spacing w:beforeLines="50" w:before="120" w:line="400" w:lineRule="exact"/>
        <w:ind w:left="960" w:hangingChars="400" w:hanging="960"/>
        <w:jc w:val="both"/>
        <w:rPr>
          <w:rFonts w:eastAsia="標楷體"/>
        </w:rPr>
      </w:pPr>
      <w:r w:rsidRPr="00716A46">
        <w:rPr>
          <w:rFonts w:eastAsia="標楷體"/>
        </w:rPr>
        <w:lastRenderedPageBreak/>
        <w:t>Ｂ１</w:t>
      </w:r>
      <w:r w:rsidRPr="00716A46">
        <w:rPr>
          <w:rFonts w:eastAsia="標楷體"/>
          <w:kern w:val="0"/>
        </w:rPr>
        <w:t>６</w:t>
      </w:r>
      <w:r w:rsidRPr="00716A46">
        <w:rPr>
          <w:rFonts w:eastAsia="標楷體"/>
        </w:rPr>
        <w:t>．請問最近這一年，您到政府機關辦事情的時候，有沒有公務員向您要求給一些好處或給紅包的情形？</w:t>
      </w:r>
      <w:r w:rsidRPr="00716A46">
        <w:rPr>
          <w:rFonts w:eastAsia="標楷體"/>
        </w:rPr>
        <w:t xml:space="preserve"> </w:t>
      </w:r>
    </w:p>
    <w:p w:rsidR="001640B6" w:rsidRPr="00716A46" w:rsidRDefault="00F27AD9" w:rsidP="00DA11CA">
      <w:pPr>
        <w:spacing w:beforeLines="50" w:before="120" w:line="400" w:lineRule="exact"/>
        <w:ind w:leftChars="412" w:left="989" w:rightChars="-24" w:right="-58"/>
        <w:jc w:val="both"/>
        <w:outlineLvl w:val="0"/>
        <w:rPr>
          <w:rFonts w:eastAsia="標楷體"/>
        </w:rPr>
      </w:pPr>
      <w:bookmarkStart w:id="247" w:name="_Toc490561192"/>
      <w:bookmarkStart w:id="248" w:name="_Toc499040445"/>
      <w:r w:rsidRPr="00716A46">
        <w:rPr>
          <w:rFonts w:eastAsia="標楷體"/>
          <w:bdr w:val="single" w:sz="4" w:space="0" w:color="auto"/>
        </w:rPr>
        <w:t>01.</w:t>
      </w:r>
      <w:r w:rsidRPr="00716A46">
        <w:rPr>
          <w:rFonts w:eastAsia="標楷體"/>
          <w:bdr w:val="single" w:sz="4" w:space="0" w:color="auto"/>
        </w:rPr>
        <w:t>有</w:t>
      </w:r>
      <w:r w:rsidRPr="00716A46">
        <w:rPr>
          <w:bdr w:val="single" w:sz="4" w:space="0" w:color="auto"/>
        </w:rPr>
        <w:t>【</w:t>
      </w:r>
      <w:r w:rsidRPr="00716A46">
        <w:rPr>
          <w:rFonts w:eastAsia="標楷體"/>
          <w:bdr w:val="single" w:sz="4" w:space="0" w:color="auto"/>
        </w:rPr>
        <w:t>回答有請續問Ｂ１７</w:t>
      </w:r>
      <w:r w:rsidRPr="00716A46">
        <w:rPr>
          <w:bdr w:val="single" w:sz="4" w:space="0" w:color="auto"/>
        </w:rPr>
        <w:t>】</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沒有【跳問Ｃ０１】</w:t>
      </w:r>
      <w:bookmarkEnd w:id="247"/>
      <w:bookmarkEnd w:id="248"/>
      <w:r w:rsidRPr="00716A46">
        <w:rPr>
          <w:rFonts w:eastAsia="標楷體"/>
        </w:rPr>
        <w:t xml:space="preserve">  </w:t>
      </w:r>
    </w:p>
    <w:p w:rsidR="001640B6" w:rsidRPr="00716A46" w:rsidRDefault="00F27AD9" w:rsidP="00DA11CA">
      <w:pPr>
        <w:snapToGrid w:val="0"/>
        <w:spacing w:beforeLines="50" w:before="120" w:line="400" w:lineRule="exact"/>
        <w:ind w:leftChars="400" w:left="960" w:firstLineChars="13" w:firstLine="31"/>
        <w:jc w:val="both"/>
        <w:rPr>
          <w:rFonts w:eastAsia="標楷體"/>
        </w:rPr>
      </w:pPr>
      <w:r w:rsidRPr="00716A46">
        <w:rPr>
          <w:rFonts w:eastAsia="標楷體"/>
          <w:bdr w:val="single" w:sz="4" w:space="0" w:color="auto"/>
        </w:rPr>
        <w:t>92.</w:t>
      </w:r>
      <w:r w:rsidRPr="00716A46">
        <w:rPr>
          <w:rFonts w:eastAsia="標楷體"/>
          <w:bdr w:val="single" w:sz="4" w:space="0" w:color="auto"/>
        </w:rPr>
        <w:t>近一年沒洽公</w:t>
      </w: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p>
    <w:p w:rsidR="001640B6" w:rsidRPr="00716A46" w:rsidRDefault="00F27AD9" w:rsidP="00DA11CA">
      <w:pPr>
        <w:spacing w:beforeLines="50" w:before="120" w:line="400" w:lineRule="exact"/>
        <w:ind w:leftChars="400" w:left="960" w:firstLineChars="13" w:firstLine="31"/>
        <w:rPr>
          <w:rFonts w:eastAsia="標楷體"/>
        </w:rPr>
      </w:pPr>
      <w:r w:rsidRPr="00716A46">
        <w:rPr>
          <w:rFonts w:eastAsia="標楷體"/>
          <w:bdr w:val="single" w:sz="4" w:space="0" w:color="auto"/>
        </w:rPr>
        <w:t>98.</w:t>
      </w:r>
      <w:r w:rsidRPr="00716A46">
        <w:rPr>
          <w:rFonts w:eastAsia="標楷體"/>
          <w:bdr w:val="single" w:sz="4" w:space="0" w:color="auto"/>
        </w:rPr>
        <w:t>不知道</w:t>
      </w:r>
      <w:r w:rsidRPr="00716A46">
        <w:rPr>
          <w:rFonts w:eastAsia="標楷體"/>
        </w:rPr>
        <w:t>（回答９２－９８【</w:t>
      </w:r>
      <w:r w:rsidRPr="00716A46">
        <w:rPr>
          <w:rFonts w:eastAsia="標楷體"/>
          <w:lang w:eastAsia="zh-HK"/>
        </w:rPr>
        <w:t>跳</w:t>
      </w:r>
      <w:r w:rsidRPr="00716A46">
        <w:rPr>
          <w:rFonts w:eastAsia="標楷體"/>
        </w:rPr>
        <w:t>問Ｃ０１】）</w:t>
      </w:r>
    </w:p>
    <w:p w:rsidR="001640B6" w:rsidRPr="00716A46" w:rsidRDefault="00F27AD9" w:rsidP="00DA11CA">
      <w:pPr>
        <w:tabs>
          <w:tab w:val="left" w:pos="388"/>
        </w:tabs>
        <w:spacing w:beforeLines="50" w:before="120" w:line="400" w:lineRule="exact"/>
        <w:ind w:left="991" w:rightChars="-24" w:right="-58" w:hangingChars="413" w:hanging="991"/>
        <w:jc w:val="both"/>
        <w:rPr>
          <w:rFonts w:eastAsia="標楷體"/>
        </w:rPr>
      </w:pPr>
      <w:r w:rsidRPr="00716A46">
        <w:rPr>
          <w:rFonts w:eastAsia="標楷體"/>
        </w:rPr>
        <w:t>Ｂ１７．請問您剛剛所說的，有公務員向您要求給一些好處或給紅包的經驗，</w:t>
      </w:r>
      <w:r w:rsidRPr="00716A46">
        <w:rPr>
          <w:rFonts w:eastAsia="標楷體"/>
          <w:szCs w:val="28"/>
        </w:rPr>
        <w:t>是跟那一類公務人員接觸時所碰到的情形</w:t>
      </w:r>
      <w:r w:rsidRPr="00716A46">
        <w:rPr>
          <w:rFonts w:eastAsia="標楷體"/>
        </w:rPr>
        <w:t>？（可複選，請訪員追問）</w:t>
      </w:r>
    </w:p>
    <w:p w:rsidR="00F27AD9" w:rsidRPr="00716A46" w:rsidRDefault="00F27AD9" w:rsidP="00F27AD9">
      <w:pPr>
        <w:spacing w:line="400" w:lineRule="exact"/>
        <w:ind w:leftChars="412" w:left="989" w:rightChars="-24" w:right="-58"/>
        <w:jc w:val="both"/>
        <w:outlineLvl w:val="0"/>
        <w:rPr>
          <w:rFonts w:eastAsia="標楷體"/>
          <w:u w:val="single"/>
        </w:rPr>
      </w:pPr>
      <w:r w:rsidRPr="00716A46">
        <w:rPr>
          <w:rFonts w:eastAsia="標楷體"/>
          <w:u w:val="single"/>
        </w:rPr>
        <w:t xml:space="preserve">           </w:t>
      </w:r>
      <w:r w:rsidRPr="00716A46">
        <w:rPr>
          <w:rFonts w:eastAsia="標楷體"/>
        </w:rPr>
        <w:t xml:space="preserve">   </w:t>
      </w:r>
      <w:r w:rsidRPr="00716A46">
        <w:rPr>
          <w:rFonts w:eastAsia="標楷體"/>
          <w:u w:val="single"/>
        </w:rPr>
        <w:t xml:space="preserve">           </w:t>
      </w:r>
      <w:r w:rsidRPr="00716A46">
        <w:rPr>
          <w:rFonts w:eastAsia="標楷體"/>
        </w:rPr>
        <w:t xml:space="preserve">   </w:t>
      </w:r>
      <w:r w:rsidRPr="00716A46">
        <w:rPr>
          <w:rFonts w:eastAsia="標楷體"/>
          <w:u w:val="single"/>
        </w:rPr>
        <w:t xml:space="preserve">            </w:t>
      </w:r>
    </w:p>
    <w:p w:rsidR="001640B6" w:rsidRPr="00716A46" w:rsidRDefault="00F27AD9" w:rsidP="00DA11CA">
      <w:pPr>
        <w:adjustRightInd w:val="0"/>
        <w:snapToGrid w:val="0"/>
        <w:spacing w:beforeLines="50" w:before="120" w:line="400" w:lineRule="exact"/>
        <w:ind w:leftChars="412" w:left="989" w:rightChars="-24" w:right="-58"/>
        <w:jc w:val="both"/>
        <w:outlineLvl w:val="0"/>
        <w:rPr>
          <w:rFonts w:eastAsia="標楷體"/>
        </w:rPr>
      </w:pPr>
      <w:bookmarkStart w:id="249" w:name="_Toc490561193"/>
      <w:bookmarkStart w:id="250" w:name="_Toc499040446"/>
      <w:r w:rsidRPr="00716A46">
        <w:rPr>
          <w:rFonts w:eastAsia="標楷體"/>
          <w:bdr w:val="single" w:sz="4" w:space="0" w:color="auto"/>
        </w:rPr>
        <w:t>101.</w:t>
      </w:r>
      <w:r w:rsidRPr="00716A46">
        <w:rPr>
          <w:rFonts w:eastAsia="標楷體"/>
          <w:bdr w:val="single" w:sz="4" w:space="0" w:color="auto"/>
        </w:rPr>
        <w:t>地方工商經濟發展管理人員</w:t>
      </w:r>
      <w:r w:rsidRPr="00716A46">
        <w:rPr>
          <w:rFonts w:eastAsia="標楷體"/>
        </w:rPr>
        <w:t xml:space="preserve">  </w:t>
      </w:r>
      <w:r w:rsidRPr="00716A46">
        <w:rPr>
          <w:rFonts w:eastAsia="標楷體"/>
          <w:bdr w:val="single" w:sz="4" w:space="0" w:color="auto"/>
        </w:rPr>
        <w:t>102.</w:t>
      </w:r>
      <w:r w:rsidRPr="00716A46">
        <w:rPr>
          <w:rFonts w:eastAsia="標楷體"/>
          <w:bdr w:val="single" w:sz="4" w:space="0" w:color="auto"/>
        </w:rPr>
        <w:t>地方稅務人員</w:t>
      </w:r>
      <w:bookmarkEnd w:id="249"/>
      <w:bookmarkEnd w:id="250"/>
      <w:r w:rsidRPr="00716A46">
        <w:rPr>
          <w:rFonts w:eastAsia="標楷體"/>
        </w:rPr>
        <w:t xml:space="preserve">  </w:t>
      </w:r>
    </w:p>
    <w:p w:rsidR="00F27AD9" w:rsidRPr="00716A46" w:rsidRDefault="00F27AD9" w:rsidP="00F27AD9">
      <w:pPr>
        <w:adjustRightInd w:val="0"/>
        <w:snapToGrid w:val="0"/>
        <w:spacing w:line="400" w:lineRule="exact"/>
        <w:ind w:leftChars="412" w:left="989" w:rightChars="-24" w:right="-58"/>
        <w:jc w:val="both"/>
        <w:outlineLvl w:val="0"/>
        <w:rPr>
          <w:rFonts w:eastAsia="標楷體"/>
        </w:rPr>
      </w:pPr>
      <w:bookmarkStart w:id="251" w:name="_Toc490561194"/>
      <w:bookmarkStart w:id="252" w:name="_Toc499040447"/>
      <w:r w:rsidRPr="00716A46">
        <w:rPr>
          <w:rFonts w:eastAsia="標楷體"/>
          <w:bdr w:val="single" w:sz="4" w:space="0" w:color="auto"/>
        </w:rPr>
        <w:t>103.</w:t>
      </w:r>
      <w:r w:rsidRPr="00716A46">
        <w:rPr>
          <w:rFonts w:eastAsia="標楷體"/>
          <w:bdr w:val="single" w:sz="4" w:space="0" w:color="auto"/>
        </w:rPr>
        <w:t>地方工務建築管理人員</w:t>
      </w:r>
      <w:r w:rsidRPr="00716A46">
        <w:rPr>
          <w:rFonts w:eastAsia="標楷體"/>
        </w:rPr>
        <w:t xml:space="preserve">  </w:t>
      </w:r>
      <w:r w:rsidRPr="00716A46">
        <w:rPr>
          <w:rFonts w:eastAsia="標楷體"/>
          <w:bdr w:val="single" w:sz="4" w:space="0" w:color="auto"/>
        </w:rPr>
        <w:t>104.</w:t>
      </w:r>
      <w:r w:rsidRPr="00716A46">
        <w:rPr>
          <w:rFonts w:eastAsia="標楷體"/>
          <w:bdr w:val="single" w:sz="4" w:space="0" w:color="auto"/>
        </w:rPr>
        <w:t>地方警政人員</w:t>
      </w:r>
      <w:bookmarkEnd w:id="251"/>
      <w:bookmarkEnd w:id="252"/>
      <w:r w:rsidRPr="00716A46">
        <w:rPr>
          <w:rFonts w:eastAsia="標楷體"/>
        </w:rPr>
        <w:t xml:space="preserve">  </w:t>
      </w:r>
    </w:p>
    <w:p w:rsidR="00F27AD9" w:rsidRPr="00716A46" w:rsidRDefault="00F27AD9" w:rsidP="00F27AD9">
      <w:pPr>
        <w:adjustRightInd w:val="0"/>
        <w:snapToGrid w:val="0"/>
        <w:spacing w:line="400" w:lineRule="exact"/>
        <w:ind w:leftChars="412" w:left="989" w:rightChars="-24" w:right="-58"/>
        <w:jc w:val="both"/>
        <w:outlineLvl w:val="0"/>
        <w:rPr>
          <w:rFonts w:eastAsia="標楷體"/>
        </w:rPr>
      </w:pPr>
      <w:bookmarkStart w:id="253" w:name="_Toc490561195"/>
      <w:bookmarkStart w:id="254" w:name="_Toc499040448"/>
      <w:r w:rsidRPr="00716A46">
        <w:rPr>
          <w:rFonts w:eastAsia="標楷體"/>
          <w:bdr w:val="single" w:sz="4" w:space="0" w:color="auto"/>
        </w:rPr>
        <w:t>105.</w:t>
      </w:r>
      <w:r w:rsidRPr="00716A46">
        <w:rPr>
          <w:rFonts w:eastAsia="標楷體"/>
          <w:bdr w:val="single" w:sz="4" w:space="0" w:color="auto"/>
        </w:rPr>
        <w:t>地方消防安全檢查人員</w:t>
      </w:r>
      <w:r w:rsidRPr="00716A46">
        <w:rPr>
          <w:rFonts w:eastAsia="標楷體"/>
        </w:rPr>
        <w:t xml:space="preserve">  </w:t>
      </w:r>
      <w:r w:rsidRPr="00716A46">
        <w:rPr>
          <w:rFonts w:eastAsia="標楷體"/>
          <w:bdr w:val="single" w:sz="4" w:space="0" w:color="auto"/>
        </w:rPr>
        <w:t>106.</w:t>
      </w:r>
      <w:r w:rsidRPr="00716A46">
        <w:rPr>
          <w:rFonts w:eastAsia="標楷體"/>
          <w:bdr w:val="single" w:sz="4" w:space="0" w:color="auto"/>
        </w:rPr>
        <w:t>地方辦理都市更新人員</w:t>
      </w:r>
      <w:bookmarkEnd w:id="253"/>
      <w:bookmarkEnd w:id="254"/>
      <w:r w:rsidRPr="00716A46">
        <w:rPr>
          <w:rFonts w:eastAsia="標楷體"/>
        </w:rPr>
        <w:t xml:space="preserve">  </w:t>
      </w:r>
    </w:p>
    <w:p w:rsidR="00F27AD9" w:rsidRPr="00716A46" w:rsidRDefault="00F27AD9" w:rsidP="00F27AD9">
      <w:pPr>
        <w:adjustRightInd w:val="0"/>
        <w:snapToGrid w:val="0"/>
        <w:spacing w:line="400" w:lineRule="exact"/>
        <w:ind w:leftChars="412" w:left="989" w:rightChars="-24" w:right="-58"/>
        <w:jc w:val="both"/>
        <w:outlineLvl w:val="0"/>
        <w:rPr>
          <w:rFonts w:eastAsia="標楷體"/>
        </w:rPr>
      </w:pPr>
      <w:bookmarkStart w:id="255" w:name="_Toc490561196"/>
      <w:bookmarkStart w:id="256" w:name="_Toc499040449"/>
      <w:r w:rsidRPr="00716A46">
        <w:rPr>
          <w:rFonts w:eastAsia="標楷體"/>
          <w:bdr w:val="single" w:sz="4" w:space="0" w:color="auto"/>
        </w:rPr>
        <w:t>107.</w:t>
      </w:r>
      <w:r w:rsidRPr="00716A46">
        <w:rPr>
          <w:rFonts w:eastAsia="標楷體"/>
          <w:bdr w:val="single" w:sz="4" w:space="0" w:color="auto"/>
        </w:rPr>
        <w:t>地方民政戶政地政人員</w:t>
      </w:r>
      <w:r w:rsidRPr="00716A46">
        <w:rPr>
          <w:rFonts w:eastAsia="標楷體"/>
        </w:rPr>
        <w:t xml:space="preserve">  </w:t>
      </w:r>
      <w:r w:rsidRPr="00716A46">
        <w:rPr>
          <w:rFonts w:eastAsia="標楷體"/>
          <w:bdr w:val="single" w:sz="4" w:space="0" w:color="auto"/>
        </w:rPr>
        <w:t>108.</w:t>
      </w:r>
      <w:r w:rsidRPr="00716A46">
        <w:rPr>
          <w:rFonts w:eastAsia="標楷體"/>
          <w:bdr w:val="single" w:sz="4" w:space="0" w:color="auto"/>
        </w:rPr>
        <w:t>地方辦理文化藝術活動人員</w:t>
      </w:r>
      <w:bookmarkEnd w:id="255"/>
      <w:bookmarkEnd w:id="256"/>
      <w:r w:rsidRPr="00716A46">
        <w:rPr>
          <w:rFonts w:eastAsia="標楷體"/>
        </w:rPr>
        <w:t xml:space="preserve">  </w:t>
      </w:r>
    </w:p>
    <w:p w:rsidR="00F27AD9" w:rsidRPr="00716A46" w:rsidRDefault="00F27AD9" w:rsidP="00F27AD9">
      <w:pPr>
        <w:adjustRightInd w:val="0"/>
        <w:snapToGrid w:val="0"/>
        <w:spacing w:line="400" w:lineRule="exact"/>
        <w:ind w:leftChars="412" w:left="989" w:rightChars="-24" w:right="-58"/>
        <w:jc w:val="both"/>
        <w:outlineLvl w:val="0"/>
        <w:rPr>
          <w:rFonts w:eastAsia="標楷體"/>
        </w:rPr>
      </w:pPr>
      <w:bookmarkStart w:id="257" w:name="_Toc490561197"/>
      <w:bookmarkStart w:id="258" w:name="_Toc499040450"/>
      <w:r w:rsidRPr="00716A46">
        <w:rPr>
          <w:rFonts w:eastAsia="標楷體"/>
          <w:bdr w:val="single" w:sz="4" w:space="0" w:color="auto"/>
        </w:rPr>
        <w:t>109.</w:t>
      </w:r>
      <w:r w:rsidRPr="00716A46">
        <w:rPr>
          <w:rFonts w:eastAsia="標楷體"/>
          <w:bdr w:val="single" w:sz="4" w:space="0" w:color="auto"/>
        </w:rPr>
        <w:t>地方觀光旅遊行政人員</w:t>
      </w:r>
      <w:r w:rsidRPr="00716A46">
        <w:rPr>
          <w:rFonts w:eastAsia="標楷體"/>
        </w:rPr>
        <w:t xml:space="preserve">  </w:t>
      </w:r>
      <w:r w:rsidRPr="00716A46">
        <w:rPr>
          <w:rFonts w:eastAsia="標楷體"/>
          <w:bdr w:val="single" w:sz="4" w:space="0" w:color="auto"/>
        </w:rPr>
        <w:t>110.</w:t>
      </w:r>
      <w:r w:rsidRPr="00716A46">
        <w:rPr>
          <w:rFonts w:eastAsia="標楷體"/>
          <w:bdr w:val="single" w:sz="4" w:space="0" w:color="auto"/>
        </w:rPr>
        <w:t>地方勞工行政人員</w:t>
      </w:r>
      <w:bookmarkEnd w:id="257"/>
      <w:bookmarkEnd w:id="258"/>
      <w:r w:rsidRPr="00716A46">
        <w:rPr>
          <w:rFonts w:eastAsia="標楷體"/>
        </w:rPr>
        <w:t xml:space="preserve">  </w:t>
      </w:r>
    </w:p>
    <w:p w:rsidR="00F27AD9" w:rsidRPr="00716A46" w:rsidRDefault="00F27AD9" w:rsidP="00F27AD9">
      <w:pPr>
        <w:adjustRightInd w:val="0"/>
        <w:snapToGrid w:val="0"/>
        <w:spacing w:line="400" w:lineRule="exact"/>
        <w:ind w:leftChars="412" w:left="989" w:rightChars="-24" w:right="-58"/>
        <w:jc w:val="both"/>
        <w:outlineLvl w:val="0"/>
        <w:rPr>
          <w:rFonts w:eastAsia="標楷體"/>
        </w:rPr>
      </w:pPr>
      <w:bookmarkStart w:id="259" w:name="_Toc490561198"/>
      <w:bookmarkStart w:id="260" w:name="_Toc499040451"/>
      <w:r w:rsidRPr="00716A46">
        <w:rPr>
          <w:rFonts w:eastAsia="標楷體"/>
          <w:bdr w:val="single" w:sz="4" w:space="0" w:color="auto"/>
        </w:rPr>
        <w:t>111.</w:t>
      </w:r>
      <w:r w:rsidRPr="00716A46">
        <w:rPr>
          <w:rFonts w:eastAsia="標楷體"/>
          <w:bdr w:val="single" w:sz="4" w:space="0" w:color="auto"/>
        </w:rPr>
        <w:t>地方客家、原民行政人員</w:t>
      </w:r>
      <w:r w:rsidRPr="00716A46">
        <w:rPr>
          <w:rFonts w:eastAsia="標楷體"/>
        </w:rPr>
        <w:t xml:space="preserve">  </w:t>
      </w:r>
      <w:r w:rsidRPr="00716A46">
        <w:rPr>
          <w:rFonts w:eastAsia="標楷體"/>
          <w:bdr w:val="single" w:sz="4" w:space="0" w:color="auto"/>
        </w:rPr>
        <w:t>112.</w:t>
      </w:r>
      <w:r w:rsidRPr="00716A46">
        <w:rPr>
          <w:rFonts w:eastAsia="標楷體"/>
          <w:bdr w:val="single" w:sz="4" w:space="0" w:color="auto"/>
        </w:rPr>
        <w:t>地方環保稽查人員</w:t>
      </w:r>
      <w:bookmarkEnd w:id="259"/>
      <w:bookmarkEnd w:id="260"/>
      <w:r w:rsidRPr="00716A46">
        <w:rPr>
          <w:rFonts w:eastAsia="標楷體"/>
        </w:rPr>
        <w:t xml:space="preserve">  </w:t>
      </w:r>
    </w:p>
    <w:p w:rsidR="00F27AD9" w:rsidRPr="00716A46" w:rsidRDefault="00F27AD9" w:rsidP="00F27AD9">
      <w:pPr>
        <w:adjustRightInd w:val="0"/>
        <w:snapToGrid w:val="0"/>
        <w:spacing w:line="400" w:lineRule="exact"/>
        <w:ind w:leftChars="412" w:left="989" w:rightChars="-24" w:right="-58"/>
        <w:jc w:val="both"/>
        <w:outlineLvl w:val="0"/>
        <w:rPr>
          <w:rFonts w:eastAsia="標楷體"/>
        </w:rPr>
      </w:pPr>
      <w:bookmarkStart w:id="261" w:name="_Toc490561199"/>
      <w:bookmarkStart w:id="262" w:name="_Toc499040452"/>
      <w:r w:rsidRPr="00716A46">
        <w:rPr>
          <w:rFonts w:eastAsia="標楷體"/>
          <w:bdr w:val="single" w:sz="4" w:space="0" w:color="auto"/>
        </w:rPr>
        <w:t>113.</w:t>
      </w:r>
      <w:r w:rsidRPr="00716A46">
        <w:rPr>
          <w:rFonts w:eastAsia="標楷體"/>
          <w:bdr w:val="single" w:sz="4" w:space="0" w:color="auto"/>
        </w:rPr>
        <w:t>地方衛生稽查人員</w:t>
      </w:r>
      <w:r w:rsidRPr="00716A46">
        <w:rPr>
          <w:rFonts w:eastAsia="標楷體"/>
        </w:rPr>
        <w:t xml:space="preserve">  </w:t>
      </w:r>
      <w:r w:rsidRPr="00716A46">
        <w:rPr>
          <w:rFonts w:eastAsia="標楷體"/>
          <w:bdr w:val="single" w:sz="4" w:space="0" w:color="auto"/>
        </w:rPr>
        <w:t>114.</w:t>
      </w:r>
      <w:r w:rsidRPr="00716A46">
        <w:rPr>
          <w:rFonts w:eastAsia="標楷體"/>
          <w:bdr w:val="single" w:sz="4" w:space="0" w:color="auto"/>
        </w:rPr>
        <w:t>地方辦理社會福利人員</w:t>
      </w:r>
      <w:bookmarkEnd w:id="261"/>
      <w:bookmarkEnd w:id="262"/>
    </w:p>
    <w:p w:rsidR="00F27AD9" w:rsidRPr="00716A46" w:rsidRDefault="00F27AD9" w:rsidP="00F27AD9">
      <w:pPr>
        <w:adjustRightInd w:val="0"/>
        <w:snapToGrid w:val="0"/>
        <w:spacing w:line="400" w:lineRule="exact"/>
        <w:ind w:leftChars="412" w:left="989" w:rightChars="-24" w:right="-58"/>
        <w:jc w:val="both"/>
        <w:outlineLvl w:val="0"/>
        <w:rPr>
          <w:rFonts w:eastAsia="標楷體"/>
        </w:rPr>
      </w:pPr>
      <w:bookmarkStart w:id="263" w:name="_Toc490561200"/>
      <w:bookmarkStart w:id="264" w:name="_Toc499040453"/>
      <w:r w:rsidRPr="00716A46">
        <w:rPr>
          <w:rFonts w:eastAsia="標楷體"/>
          <w:bdr w:val="single" w:sz="4" w:space="0" w:color="auto"/>
        </w:rPr>
        <w:t>115.</w:t>
      </w:r>
      <w:r w:rsidRPr="00716A46">
        <w:rPr>
          <w:rFonts w:eastAsia="標楷體"/>
          <w:bdr w:val="single" w:sz="4" w:space="0" w:color="auto"/>
        </w:rPr>
        <w:t>地方教育行政人員</w:t>
      </w:r>
      <w:r w:rsidRPr="00716A46">
        <w:rPr>
          <w:rFonts w:eastAsia="標楷體"/>
        </w:rPr>
        <w:t xml:space="preserve">  </w:t>
      </w:r>
      <w:r w:rsidRPr="00716A46">
        <w:rPr>
          <w:rFonts w:eastAsia="標楷體"/>
          <w:bdr w:val="single" w:sz="4" w:space="0" w:color="auto"/>
        </w:rPr>
        <w:t>116.</w:t>
      </w:r>
      <w:r w:rsidRPr="00716A46">
        <w:rPr>
          <w:rFonts w:eastAsia="標楷體"/>
          <w:bdr w:val="single" w:sz="4" w:space="0" w:color="auto"/>
        </w:rPr>
        <w:t>地方負責農林漁牧業務的公務人員</w:t>
      </w:r>
      <w:bookmarkEnd w:id="263"/>
      <w:bookmarkEnd w:id="264"/>
      <w:r w:rsidRPr="00716A46">
        <w:rPr>
          <w:rFonts w:eastAsia="標楷體"/>
        </w:rPr>
        <w:t xml:space="preserve">  </w:t>
      </w:r>
    </w:p>
    <w:p w:rsidR="00F27AD9" w:rsidRPr="00716A46" w:rsidRDefault="00F27AD9" w:rsidP="00F27AD9">
      <w:pPr>
        <w:adjustRightInd w:val="0"/>
        <w:snapToGrid w:val="0"/>
        <w:spacing w:line="400" w:lineRule="exact"/>
        <w:ind w:leftChars="412" w:left="989" w:rightChars="-24" w:right="-58"/>
        <w:jc w:val="both"/>
        <w:outlineLvl w:val="0"/>
        <w:rPr>
          <w:rFonts w:eastAsia="標楷體"/>
        </w:rPr>
      </w:pPr>
      <w:bookmarkStart w:id="265" w:name="_Toc490561201"/>
      <w:bookmarkStart w:id="266" w:name="_Toc499040454"/>
      <w:r w:rsidRPr="00716A46">
        <w:rPr>
          <w:rFonts w:eastAsia="標楷體"/>
          <w:bdr w:val="single" w:sz="4" w:space="0" w:color="auto"/>
        </w:rPr>
        <w:t>117.</w:t>
      </w:r>
      <w:r w:rsidRPr="00716A46">
        <w:rPr>
          <w:rFonts w:eastAsia="標楷體"/>
          <w:bdr w:val="single" w:sz="4" w:space="0" w:color="auto"/>
        </w:rPr>
        <w:t>地方水利工程人員</w:t>
      </w:r>
      <w:r w:rsidRPr="00716A46">
        <w:rPr>
          <w:rFonts w:eastAsia="標楷體"/>
        </w:rPr>
        <w:t xml:space="preserve">  </w:t>
      </w:r>
      <w:r w:rsidRPr="00716A46">
        <w:rPr>
          <w:rFonts w:eastAsia="標楷體"/>
          <w:bdr w:val="single" w:sz="4" w:space="0" w:color="auto"/>
        </w:rPr>
        <w:t>117.</w:t>
      </w:r>
      <w:r w:rsidRPr="00716A46">
        <w:rPr>
          <w:rFonts w:eastAsia="標楷體"/>
          <w:bdr w:val="single" w:sz="4" w:space="0" w:color="auto"/>
        </w:rPr>
        <w:t>地方公立醫院醫療人員</w:t>
      </w:r>
      <w:bookmarkEnd w:id="265"/>
      <w:bookmarkEnd w:id="266"/>
      <w:r w:rsidRPr="00716A46">
        <w:rPr>
          <w:rFonts w:eastAsia="標楷體"/>
        </w:rPr>
        <w:t xml:space="preserve">  </w:t>
      </w:r>
    </w:p>
    <w:p w:rsidR="00F27AD9" w:rsidRPr="00716A46" w:rsidRDefault="00F27AD9" w:rsidP="00F27AD9">
      <w:pPr>
        <w:adjustRightInd w:val="0"/>
        <w:snapToGrid w:val="0"/>
        <w:spacing w:line="400" w:lineRule="exact"/>
        <w:ind w:leftChars="412" w:left="989" w:rightChars="-24" w:right="-58"/>
        <w:jc w:val="both"/>
        <w:outlineLvl w:val="0"/>
        <w:rPr>
          <w:rFonts w:eastAsia="標楷體"/>
          <w:u w:val="single"/>
          <w:bdr w:val="single" w:sz="4" w:space="0" w:color="auto"/>
        </w:rPr>
      </w:pPr>
      <w:bookmarkStart w:id="267" w:name="_Toc490561202"/>
      <w:bookmarkStart w:id="268" w:name="_Toc499040455"/>
      <w:r w:rsidRPr="00716A46">
        <w:rPr>
          <w:rFonts w:eastAsia="標楷體"/>
          <w:bdr w:val="single" w:sz="4" w:space="0" w:color="auto"/>
        </w:rPr>
        <w:t>118.</w:t>
      </w:r>
      <w:r w:rsidRPr="00716A46">
        <w:rPr>
          <w:rFonts w:eastAsia="標楷體"/>
          <w:bdr w:val="single" w:sz="4" w:space="0" w:color="auto"/>
        </w:rPr>
        <w:t>地方辦理採購人員</w:t>
      </w:r>
      <w:r w:rsidRPr="00716A46">
        <w:rPr>
          <w:rFonts w:eastAsia="標楷體"/>
        </w:rPr>
        <w:t xml:space="preserve">  </w:t>
      </w:r>
      <w:r w:rsidRPr="00716A46">
        <w:rPr>
          <w:rFonts w:eastAsia="標楷體"/>
          <w:bdr w:val="single" w:sz="4" w:space="0" w:color="auto"/>
        </w:rPr>
        <w:t>119.</w:t>
      </w:r>
      <w:r w:rsidRPr="00716A46">
        <w:rPr>
          <w:rFonts w:eastAsia="標楷體"/>
          <w:bdr w:val="single" w:sz="4" w:space="0" w:color="auto"/>
        </w:rPr>
        <w:t>縣市議員</w:t>
      </w:r>
      <w:r w:rsidRPr="00716A46">
        <w:rPr>
          <w:rFonts w:eastAsia="標楷體"/>
        </w:rPr>
        <w:t xml:space="preserve">  </w:t>
      </w:r>
      <w:r w:rsidRPr="00716A46">
        <w:rPr>
          <w:rFonts w:eastAsia="標楷體"/>
          <w:bdr w:val="single" w:sz="4" w:space="0" w:color="auto"/>
        </w:rPr>
        <w:t>120.</w:t>
      </w:r>
      <w:r w:rsidRPr="00716A46">
        <w:rPr>
          <w:rFonts w:eastAsia="標楷體"/>
          <w:bdr w:val="single" w:sz="4" w:space="0" w:color="auto"/>
        </w:rPr>
        <w:t>地方其他</w:t>
      </w:r>
      <w:r w:rsidRPr="00716A46">
        <w:rPr>
          <w:rFonts w:eastAsia="標楷體"/>
          <w:u w:val="single"/>
          <w:bdr w:val="single" w:sz="4" w:space="0" w:color="auto"/>
        </w:rPr>
        <w:t>（須紀錄）</w:t>
      </w:r>
      <w:bookmarkEnd w:id="267"/>
      <w:bookmarkEnd w:id="268"/>
      <w:r w:rsidRPr="00716A46">
        <w:rPr>
          <w:rFonts w:eastAsia="標楷體"/>
          <w:u w:val="single"/>
          <w:bdr w:val="single" w:sz="4" w:space="0" w:color="auto"/>
        </w:rPr>
        <w:t xml:space="preserve"> </w:t>
      </w:r>
    </w:p>
    <w:p w:rsidR="00F27AD9" w:rsidRPr="00716A46" w:rsidRDefault="00F27AD9" w:rsidP="00F27AD9">
      <w:pPr>
        <w:adjustRightInd w:val="0"/>
        <w:snapToGrid w:val="0"/>
        <w:spacing w:line="400" w:lineRule="exact"/>
        <w:ind w:leftChars="412" w:left="989" w:rightChars="-24" w:right="-58"/>
        <w:jc w:val="both"/>
        <w:outlineLvl w:val="0"/>
        <w:rPr>
          <w:rFonts w:eastAsia="標楷體"/>
        </w:rPr>
      </w:pPr>
      <w:bookmarkStart w:id="269" w:name="_Toc490561203"/>
      <w:bookmarkStart w:id="270" w:name="_Toc499040456"/>
      <w:r w:rsidRPr="00716A46">
        <w:rPr>
          <w:rFonts w:eastAsia="標楷體"/>
          <w:bdr w:val="single" w:sz="4" w:space="0" w:color="auto"/>
        </w:rPr>
        <w:t>201.</w:t>
      </w:r>
      <w:r w:rsidRPr="00716A46">
        <w:rPr>
          <w:rFonts w:eastAsia="標楷體"/>
          <w:bdr w:val="single" w:sz="4" w:space="0" w:color="auto"/>
        </w:rPr>
        <w:t>中央工商監督管理人員</w:t>
      </w:r>
      <w:r w:rsidRPr="00716A46">
        <w:rPr>
          <w:rFonts w:eastAsia="標楷體"/>
        </w:rPr>
        <w:t xml:space="preserve">  </w:t>
      </w:r>
      <w:r w:rsidRPr="00716A46">
        <w:rPr>
          <w:rFonts w:eastAsia="標楷體"/>
          <w:bdr w:val="single" w:sz="4" w:space="0" w:color="auto"/>
        </w:rPr>
        <w:t>202.</w:t>
      </w:r>
      <w:r w:rsidRPr="00716A46">
        <w:rPr>
          <w:rFonts w:eastAsia="標楷體"/>
          <w:bdr w:val="single" w:sz="4" w:space="0" w:color="auto"/>
        </w:rPr>
        <w:t>金融監督管理人員</w:t>
      </w:r>
      <w:bookmarkEnd w:id="269"/>
      <w:bookmarkEnd w:id="270"/>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71" w:name="_Toc490561204"/>
      <w:bookmarkStart w:id="272" w:name="_Toc499040457"/>
      <w:r w:rsidRPr="00716A46">
        <w:rPr>
          <w:rFonts w:eastAsia="標楷體"/>
          <w:bdr w:val="single" w:sz="4" w:space="0" w:color="auto"/>
        </w:rPr>
        <w:t>203.</w:t>
      </w:r>
      <w:r w:rsidRPr="00716A46">
        <w:rPr>
          <w:rFonts w:eastAsia="標楷體"/>
          <w:bdr w:val="single" w:sz="4" w:space="0" w:color="auto"/>
        </w:rPr>
        <w:t>中央稅務人員</w:t>
      </w:r>
      <w:r w:rsidRPr="00716A46">
        <w:rPr>
          <w:rFonts w:eastAsia="標楷體"/>
        </w:rPr>
        <w:t xml:space="preserve">  </w:t>
      </w:r>
      <w:r w:rsidRPr="00716A46">
        <w:rPr>
          <w:rFonts w:eastAsia="標楷體"/>
          <w:bdr w:val="single" w:sz="4" w:space="0" w:color="auto"/>
        </w:rPr>
        <w:t>204.</w:t>
      </w:r>
      <w:r w:rsidRPr="00716A46">
        <w:rPr>
          <w:rFonts w:eastAsia="標楷體"/>
          <w:bdr w:val="single" w:sz="4" w:space="0" w:color="auto"/>
        </w:rPr>
        <w:t>關務人員</w:t>
      </w:r>
      <w:r w:rsidRPr="00716A46">
        <w:rPr>
          <w:rFonts w:eastAsia="標楷體"/>
        </w:rPr>
        <w:t xml:space="preserve">  </w:t>
      </w:r>
      <w:r w:rsidRPr="00716A46">
        <w:rPr>
          <w:rFonts w:eastAsia="標楷體"/>
          <w:bdr w:val="single" w:sz="4" w:space="0" w:color="auto"/>
        </w:rPr>
        <w:t>205.</w:t>
      </w:r>
      <w:r w:rsidRPr="00716A46">
        <w:rPr>
          <w:rFonts w:eastAsia="標楷體"/>
          <w:bdr w:val="single" w:sz="4" w:space="0" w:color="auto"/>
        </w:rPr>
        <w:t>電信監理人員</w:t>
      </w:r>
      <w:bookmarkEnd w:id="271"/>
      <w:bookmarkEnd w:id="272"/>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73" w:name="_Toc490561205"/>
      <w:bookmarkStart w:id="274" w:name="_Toc499040458"/>
      <w:r w:rsidRPr="00716A46">
        <w:rPr>
          <w:rFonts w:eastAsia="標楷體"/>
          <w:bdr w:val="single" w:sz="4" w:space="0" w:color="auto"/>
        </w:rPr>
        <w:t>206.</w:t>
      </w:r>
      <w:r w:rsidRPr="00716A46">
        <w:rPr>
          <w:rFonts w:eastAsia="標楷體"/>
          <w:bdr w:val="single" w:sz="4" w:space="0" w:color="auto"/>
        </w:rPr>
        <w:t>公路監理人員</w:t>
      </w:r>
      <w:r w:rsidRPr="00716A46">
        <w:rPr>
          <w:rFonts w:eastAsia="標楷體"/>
        </w:rPr>
        <w:t xml:space="preserve">  </w:t>
      </w:r>
      <w:r w:rsidRPr="00716A46">
        <w:rPr>
          <w:rFonts w:eastAsia="標楷體"/>
          <w:bdr w:val="single" w:sz="4" w:space="0" w:color="auto"/>
        </w:rPr>
        <w:t>207.</w:t>
      </w:r>
      <w:r w:rsidRPr="00716A46">
        <w:rPr>
          <w:rFonts w:eastAsia="標楷體"/>
          <w:bdr w:val="single" w:sz="4" w:space="0" w:color="auto"/>
        </w:rPr>
        <w:t>運輸氣象觀光人員</w:t>
      </w:r>
      <w:r w:rsidRPr="00716A46">
        <w:rPr>
          <w:rFonts w:eastAsia="標楷體"/>
        </w:rPr>
        <w:t xml:space="preserve">  </w:t>
      </w:r>
      <w:r w:rsidRPr="00716A46">
        <w:rPr>
          <w:rFonts w:eastAsia="標楷體"/>
          <w:bdr w:val="single" w:sz="4" w:space="0" w:color="auto"/>
        </w:rPr>
        <w:t>208.</w:t>
      </w:r>
      <w:r w:rsidRPr="00716A46">
        <w:rPr>
          <w:rFonts w:eastAsia="標楷體"/>
          <w:bdr w:val="single" w:sz="4" w:space="0" w:color="auto"/>
        </w:rPr>
        <w:t>司法檢察人員</w:t>
      </w:r>
      <w:bookmarkEnd w:id="273"/>
      <w:bookmarkEnd w:id="274"/>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bdr w:val="single" w:sz="4" w:space="0" w:color="auto"/>
        </w:rPr>
      </w:pPr>
      <w:bookmarkStart w:id="275" w:name="_Toc490561206"/>
      <w:bookmarkStart w:id="276" w:name="_Toc499040459"/>
      <w:r w:rsidRPr="00716A46">
        <w:rPr>
          <w:rFonts w:eastAsia="標楷體"/>
          <w:bdr w:val="single" w:sz="4" w:space="0" w:color="auto"/>
        </w:rPr>
        <w:t>209.</w:t>
      </w:r>
      <w:r w:rsidRPr="00716A46">
        <w:rPr>
          <w:rFonts w:eastAsia="標楷體"/>
          <w:bdr w:val="single" w:sz="4" w:space="0" w:color="auto"/>
        </w:rPr>
        <w:t>法務調查人員</w:t>
      </w:r>
      <w:r w:rsidRPr="00716A46">
        <w:rPr>
          <w:rFonts w:eastAsia="標楷體"/>
        </w:rPr>
        <w:t xml:space="preserve">  </w:t>
      </w:r>
      <w:r w:rsidRPr="00716A46">
        <w:rPr>
          <w:rFonts w:eastAsia="標楷體"/>
          <w:bdr w:val="single" w:sz="4" w:space="0" w:color="auto"/>
        </w:rPr>
        <w:t>210.</w:t>
      </w:r>
      <w:r w:rsidRPr="00716A46">
        <w:rPr>
          <w:rFonts w:eastAsia="標楷體"/>
          <w:bdr w:val="single" w:sz="4" w:space="0" w:color="auto"/>
        </w:rPr>
        <w:t>中央警政人員</w:t>
      </w:r>
      <w:r w:rsidRPr="00716A46">
        <w:rPr>
          <w:rFonts w:eastAsia="標楷體"/>
        </w:rPr>
        <w:t xml:space="preserve">  </w:t>
      </w:r>
      <w:r w:rsidRPr="00716A46">
        <w:rPr>
          <w:rFonts w:eastAsia="標楷體"/>
          <w:bdr w:val="single" w:sz="4" w:space="0" w:color="auto"/>
        </w:rPr>
        <w:t>211.</w:t>
      </w:r>
      <w:r w:rsidRPr="00716A46">
        <w:rPr>
          <w:rFonts w:eastAsia="標楷體"/>
          <w:bdr w:val="single" w:sz="4" w:space="0" w:color="auto"/>
        </w:rPr>
        <w:t>中央消防安全檢查人員</w:t>
      </w:r>
      <w:bookmarkEnd w:id="275"/>
      <w:bookmarkEnd w:id="276"/>
    </w:p>
    <w:p w:rsidR="00F27AD9" w:rsidRPr="00716A46" w:rsidRDefault="00F27AD9" w:rsidP="00F27AD9">
      <w:pPr>
        <w:spacing w:line="400" w:lineRule="exact"/>
        <w:ind w:leftChars="412" w:left="989" w:rightChars="-24" w:right="-58"/>
        <w:jc w:val="both"/>
        <w:outlineLvl w:val="0"/>
        <w:rPr>
          <w:rFonts w:eastAsia="標楷體"/>
        </w:rPr>
      </w:pPr>
      <w:bookmarkStart w:id="277" w:name="_Toc490561207"/>
      <w:bookmarkStart w:id="278" w:name="_Toc499040460"/>
      <w:r w:rsidRPr="00716A46">
        <w:rPr>
          <w:rFonts w:eastAsia="標楷體"/>
          <w:bdr w:val="single" w:sz="4" w:space="0" w:color="auto"/>
        </w:rPr>
        <w:t>212.</w:t>
      </w:r>
      <w:r w:rsidRPr="00716A46">
        <w:rPr>
          <w:rFonts w:eastAsia="標楷體"/>
          <w:bdr w:val="single" w:sz="4" w:space="0" w:color="auto"/>
        </w:rPr>
        <w:t>辦理都市更新人員</w:t>
      </w:r>
      <w:r w:rsidRPr="00716A46">
        <w:rPr>
          <w:rFonts w:eastAsia="標楷體"/>
        </w:rPr>
        <w:t xml:space="preserve">  </w:t>
      </w:r>
      <w:r w:rsidRPr="00716A46">
        <w:rPr>
          <w:rFonts w:eastAsia="標楷體"/>
          <w:bdr w:val="single" w:sz="4" w:space="0" w:color="auto"/>
        </w:rPr>
        <w:t>213.</w:t>
      </w:r>
      <w:r w:rsidRPr="00716A46">
        <w:rPr>
          <w:rFonts w:eastAsia="標楷體"/>
          <w:bdr w:val="single" w:sz="4" w:space="0" w:color="auto"/>
        </w:rPr>
        <w:t>中央民政戶政地政</w:t>
      </w:r>
      <w:bookmarkEnd w:id="277"/>
      <w:bookmarkEnd w:id="278"/>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79" w:name="_Toc490561208"/>
      <w:bookmarkStart w:id="280" w:name="_Toc499040461"/>
      <w:r w:rsidRPr="00716A46">
        <w:rPr>
          <w:rFonts w:eastAsia="標楷體"/>
          <w:bdr w:val="single" w:sz="4" w:space="0" w:color="auto"/>
        </w:rPr>
        <w:t>214.</w:t>
      </w:r>
      <w:r w:rsidRPr="00716A46">
        <w:rPr>
          <w:rFonts w:eastAsia="標楷體"/>
          <w:bdr w:val="single" w:sz="4" w:space="0" w:color="auto"/>
        </w:rPr>
        <w:t>入出國移民署人員</w:t>
      </w:r>
      <w:r w:rsidRPr="00716A46">
        <w:rPr>
          <w:rFonts w:eastAsia="標楷體"/>
        </w:rPr>
        <w:t xml:space="preserve">  </w:t>
      </w:r>
      <w:r w:rsidRPr="00716A46">
        <w:rPr>
          <w:rFonts w:eastAsia="標楷體"/>
          <w:bdr w:val="single" w:sz="4" w:space="0" w:color="auto"/>
        </w:rPr>
        <w:t>215.</w:t>
      </w:r>
      <w:r w:rsidRPr="00716A46">
        <w:rPr>
          <w:rFonts w:eastAsia="標楷體"/>
          <w:bdr w:val="single" w:sz="4" w:space="0" w:color="auto"/>
        </w:rPr>
        <w:t>中央環保稽查人員</w:t>
      </w:r>
      <w:bookmarkEnd w:id="279"/>
      <w:bookmarkEnd w:id="280"/>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81" w:name="_Toc490561209"/>
      <w:bookmarkStart w:id="282" w:name="_Toc499040462"/>
      <w:r w:rsidRPr="00716A46">
        <w:rPr>
          <w:rFonts w:eastAsia="標楷體"/>
          <w:bdr w:val="single" w:sz="4" w:space="0" w:color="auto"/>
        </w:rPr>
        <w:t>216.</w:t>
      </w:r>
      <w:r w:rsidRPr="00716A46">
        <w:rPr>
          <w:rFonts w:eastAsia="標楷體"/>
          <w:bdr w:val="single" w:sz="4" w:space="0" w:color="auto"/>
        </w:rPr>
        <w:t>中央衛生稽查人員</w:t>
      </w:r>
      <w:r w:rsidRPr="00716A46">
        <w:rPr>
          <w:rFonts w:eastAsia="標楷體"/>
        </w:rPr>
        <w:t xml:space="preserve">  </w:t>
      </w:r>
      <w:r w:rsidRPr="00716A46">
        <w:rPr>
          <w:rFonts w:eastAsia="標楷體"/>
          <w:bdr w:val="single" w:sz="4" w:space="0" w:color="auto"/>
        </w:rPr>
        <w:t>217.</w:t>
      </w:r>
      <w:r w:rsidRPr="00716A46">
        <w:rPr>
          <w:rFonts w:eastAsia="標楷體"/>
          <w:bdr w:val="single" w:sz="4" w:space="0" w:color="auto"/>
        </w:rPr>
        <w:t>中央辦理社會福利人員</w:t>
      </w:r>
      <w:bookmarkEnd w:id="281"/>
      <w:bookmarkEnd w:id="282"/>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83" w:name="_Toc490561210"/>
      <w:bookmarkStart w:id="284" w:name="_Toc499040463"/>
      <w:r w:rsidRPr="00716A46">
        <w:rPr>
          <w:rFonts w:eastAsia="標楷體"/>
          <w:bdr w:val="single" w:sz="4" w:space="0" w:color="auto"/>
        </w:rPr>
        <w:t>218.</w:t>
      </w:r>
      <w:r w:rsidRPr="00716A46">
        <w:rPr>
          <w:rFonts w:eastAsia="標楷體"/>
          <w:bdr w:val="single" w:sz="4" w:space="0" w:color="auto"/>
        </w:rPr>
        <w:t>中央教育行政人員</w:t>
      </w:r>
      <w:r w:rsidRPr="00716A46">
        <w:rPr>
          <w:rFonts w:eastAsia="標楷體"/>
        </w:rPr>
        <w:t xml:space="preserve">  </w:t>
      </w:r>
      <w:r w:rsidRPr="00716A46">
        <w:rPr>
          <w:rFonts w:eastAsia="標楷體"/>
          <w:bdr w:val="single" w:sz="4" w:space="0" w:color="auto"/>
        </w:rPr>
        <w:t>219.</w:t>
      </w:r>
      <w:r w:rsidRPr="00716A46">
        <w:rPr>
          <w:rFonts w:eastAsia="標楷體"/>
          <w:bdr w:val="single" w:sz="4" w:space="0" w:color="auto"/>
        </w:rPr>
        <w:t>中央負責農林漁牧業務的公務人員</w:t>
      </w:r>
      <w:bookmarkEnd w:id="283"/>
      <w:bookmarkEnd w:id="284"/>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85" w:name="_Toc490561211"/>
      <w:bookmarkStart w:id="286" w:name="_Toc499040464"/>
      <w:r w:rsidRPr="00716A46">
        <w:rPr>
          <w:rFonts w:eastAsia="標楷體"/>
          <w:bdr w:val="single" w:sz="4" w:space="0" w:color="auto"/>
        </w:rPr>
        <w:t>220.</w:t>
      </w:r>
      <w:r w:rsidRPr="00716A46">
        <w:rPr>
          <w:rFonts w:eastAsia="標楷體"/>
          <w:bdr w:val="single" w:sz="4" w:space="0" w:color="auto"/>
        </w:rPr>
        <w:t>負責河川及砂石管理的公務人員</w:t>
      </w:r>
      <w:bookmarkEnd w:id="285"/>
      <w:bookmarkEnd w:id="286"/>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bdr w:val="single" w:sz="4" w:space="0" w:color="auto"/>
        </w:rPr>
      </w:pPr>
      <w:bookmarkStart w:id="287" w:name="_Toc490561212"/>
      <w:bookmarkStart w:id="288" w:name="_Toc499040465"/>
      <w:r w:rsidRPr="00716A46">
        <w:rPr>
          <w:rFonts w:eastAsia="標楷體"/>
          <w:bdr w:val="single" w:sz="4" w:space="0" w:color="auto"/>
        </w:rPr>
        <w:t>221.</w:t>
      </w:r>
      <w:r w:rsidRPr="00716A46">
        <w:rPr>
          <w:rFonts w:eastAsia="標楷體"/>
          <w:bdr w:val="single" w:sz="4" w:space="0" w:color="auto"/>
        </w:rPr>
        <w:t>負責軍方事務的公務人員或軍人</w:t>
      </w:r>
      <w:r w:rsidRPr="00716A46">
        <w:rPr>
          <w:rFonts w:eastAsia="標楷體"/>
        </w:rPr>
        <w:t xml:space="preserve">  </w:t>
      </w:r>
      <w:r w:rsidRPr="00716A46">
        <w:rPr>
          <w:rFonts w:eastAsia="標楷體"/>
          <w:bdr w:val="single" w:sz="4" w:space="0" w:color="auto"/>
        </w:rPr>
        <w:t>222.</w:t>
      </w:r>
      <w:r w:rsidRPr="00716A46">
        <w:rPr>
          <w:rFonts w:eastAsia="標楷體"/>
          <w:bdr w:val="single" w:sz="4" w:space="0" w:color="auto"/>
        </w:rPr>
        <w:t>外交人員</w:t>
      </w:r>
      <w:bookmarkEnd w:id="287"/>
      <w:bookmarkEnd w:id="288"/>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rPr>
      </w:pPr>
      <w:bookmarkStart w:id="289" w:name="_Toc490561213"/>
      <w:bookmarkStart w:id="290" w:name="_Toc499040466"/>
      <w:r w:rsidRPr="00716A46">
        <w:rPr>
          <w:rFonts w:eastAsia="標楷體"/>
          <w:bdr w:val="single" w:sz="4" w:space="0" w:color="auto"/>
        </w:rPr>
        <w:t>223.</w:t>
      </w:r>
      <w:r w:rsidRPr="00716A46">
        <w:rPr>
          <w:rFonts w:eastAsia="標楷體"/>
          <w:bdr w:val="single" w:sz="4" w:space="0" w:color="auto"/>
        </w:rPr>
        <w:t>國家安全情報人員</w:t>
      </w:r>
      <w:r w:rsidRPr="00716A46">
        <w:rPr>
          <w:rFonts w:eastAsia="標楷體"/>
        </w:rPr>
        <w:t xml:space="preserve">  </w:t>
      </w:r>
      <w:r w:rsidRPr="00716A46">
        <w:rPr>
          <w:rFonts w:eastAsia="標楷體"/>
          <w:bdr w:val="single" w:sz="4" w:space="0" w:color="auto"/>
        </w:rPr>
        <w:t>224.</w:t>
      </w:r>
      <w:r w:rsidRPr="00716A46">
        <w:rPr>
          <w:rFonts w:eastAsia="標楷體"/>
          <w:bdr w:val="single" w:sz="4" w:space="0" w:color="auto"/>
        </w:rPr>
        <w:t>負責國有財產管理的公務人員</w:t>
      </w:r>
      <w:bookmarkEnd w:id="289"/>
      <w:bookmarkEnd w:id="290"/>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bdr w:val="single" w:sz="4" w:space="0" w:color="auto"/>
        </w:rPr>
      </w:pPr>
      <w:bookmarkStart w:id="291" w:name="_Toc490561214"/>
      <w:bookmarkStart w:id="292" w:name="_Toc499040467"/>
      <w:r w:rsidRPr="00716A46">
        <w:rPr>
          <w:rFonts w:eastAsia="標楷體"/>
          <w:bdr w:val="single" w:sz="4" w:space="0" w:color="auto"/>
        </w:rPr>
        <w:t>225.</w:t>
      </w:r>
      <w:r w:rsidRPr="00716A46">
        <w:rPr>
          <w:rFonts w:eastAsia="標楷體"/>
          <w:bdr w:val="single" w:sz="4" w:space="0" w:color="auto"/>
        </w:rPr>
        <w:t>國營事業人員</w:t>
      </w:r>
      <w:r w:rsidRPr="00716A46">
        <w:rPr>
          <w:rFonts w:eastAsia="標楷體"/>
        </w:rPr>
        <w:t xml:space="preserve">  </w:t>
      </w:r>
      <w:r w:rsidRPr="00716A46">
        <w:rPr>
          <w:rFonts w:eastAsia="標楷體"/>
          <w:bdr w:val="single" w:sz="4" w:space="0" w:color="auto"/>
        </w:rPr>
        <w:t>226.</w:t>
      </w:r>
      <w:r w:rsidRPr="00716A46">
        <w:rPr>
          <w:rFonts w:eastAsia="標楷體"/>
          <w:bdr w:val="single" w:sz="4" w:space="0" w:color="auto"/>
        </w:rPr>
        <w:t>中央公立醫院醫療人員</w:t>
      </w:r>
      <w:r w:rsidRPr="00716A46">
        <w:rPr>
          <w:rFonts w:eastAsia="標楷體"/>
        </w:rPr>
        <w:t xml:space="preserve">  </w:t>
      </w:r>
      <w:r w:rsidRPr="00716A46">
        <w:rPr>
          <w:rFonts w:eastAsia="標楷體"/>
          <w:bdr w:val="single" w:sz="4" w:space="0" w:color="auto"/>
        </w:rPr>
        <w:t>227.</w:t>
      </w:r>
      <w:r w:rsidRPr="00716A46">
        <w:rPr>
          <w:rFonts w:eastAsia="標楷體"/>
          <w:bdr w:val="single" w:sz="4" w:space="0" w:color="auto"/>
        </w:rPr>
        <w:t>監獄看守所人員</w:t>
      </w:r>
      <w:bookmarkEnd w:id="291"/>
      <w:bookmarkEnd w:id="292"/>
    </w:p>
    <w:p w:rsidR="00F27AD9" w:rsidRPr="00716A46" w:rsidRDefault="00F27AD9" w:rsidP="00F27AD9">
      <w:pPr>
        <w:spacing w:line="400" w:lineRule="exact"/>
        <w:ind w:leftChars="412" w:left="989" w:rightChars="-24" w:right="-58"/>
        <w:jc w:val="both"/>
        <w:outlineLvl w:val="0"/>
        <w:rPr>
          <w:rFonts w:eastAsia="標楷體"/>
        </w:rPr>
      </w:pPr>
      <w:bookmarkStart w:id="293" w:name="_Toc490561215"/>
      <w:bookmarkStart w:id="294" w:name="_Toc499040468"/>
      <w:r w:rsidRPr="00716A46">
        <w:rPr>
          <w:rFonts w:eastAsia="標楷體"/>
          <w:bdr w:val="single" w:sz="4" w:space="0" w:color="auto"/>
        </w:rPr>
        <w:t>228.</w:t>
      </w:r>
      <w:r w:rsidRPr="00716A46">
        <w:rPr>
          <w:rFonts w:eastAsia="標楷體"/>
          <w:bdr w:val="single" w:sz="4" w:space="0" w:color="auto"/>
        </w:rPr>
        <w:t>中央辦理公共工程人員</w:t>
      </w:r>
      <w:r w:rsidRPr="00716A46">
        <w:rPr>
          <w:rFonts w:eastAsia="標楷體"/>
        </w:rPr>
        <w:t xml:space="preserve">  </w:t>
      </w:r>
      <w:r w:rsidRPr="00716A46">
        <w:rPr>
          <w:rFonts w:eastAsia="標楷體"/>
          <w:bdr w:val="single" w:sz="4" w:space="0" w:color="auto"/>
        </w:rPr>
        <w:t>229.</w:t>
      </w:r>
      <w:r w:rsidRPr="00716A46">
        <w:rPr>
          <w:rFonts w:eastAsia="標楷體"/>
          <w:bdr w:val="single" w:sz="4" w:space="0" w:color="auto"/>
        </w:rPr>
        <w:t>中央辦理採購人員</w:t>
      </w:r>
      <w:r w:rsidRPr="00716A46">
        <w:rPr>
          <w:rFonts w:eastAsia="標楷體"/>
        </w:rPr>
        <w:t xml:space="preserve">  </w:t>
      </w:r>
      <w:r w:rsidRPr="00716A46">
        <w:rPr>
          <w:rFonts w:eastAsia="標楷體"/>
          <w:bdr w:val="single" w:sz="4" w:space="0" w:color="auto"/>
        </w:rPr>
        <w:t>230.</w:t>
      </w:r>
      <w:r w:rsidRPr="00716A46">
        <w:rPr>
          <w:rFonts w:eastAsia="標楷體"/>
          <w:bdr w:val="single" w:sz="4" w:space="0" w:color="auto"/>
        </w:rPr>
        <w:t>立法委員</w:t>
      </w:r>
      <w:bookmarkEnd w:id="293"/>
      <w:bookmarkEnd w:id="294"/>
      <w:r w:rsidRPr="00716A46">
        <w:rPr>
          <w:rFonts w:eastAsia="標楷體"/>
        </w:rPr>
        <w:t xml:space="preserve">  </w:t>
      </w:r>
    </w:p>
    <w:p w:rsidR="00F27AD9" w:rsidRPr="00716A46" w:rsidRDefault="00F27AD9" w:rsidP="00F27AD9">
      <w:pPr>
        <w:spacing w:line="400" w:lineRule="exact"/>
        <w:ind w:leftChars="412" w:left="989" w:rightChars="-24" w:right="-58"/>
        <w:jc w:val="both"/>
        <w:outlineLvl w:val="0"/>
        <w:rPr>
          <w:rFonts w:eastAsia="標楷體"/>
          <w:bdr w:val="single" w:sz="4" w:space="0" w:color="auto"/>
        </w:rPr>
      </w:pPr>
      <w:bookmarkStart w:id="295" w:name="_Toc490561216"/>
      <w:bookmarkStart w:id="296" w:name="_Toc499040469"/>
      <w:r w:rsidRPr="00716A46">
        <w:rPr>
          <w:rFonts w:eastAsia="標楷體"/>
          <w:bdr w:val="single" w:sz="4" w:space="0" w:color="auto"/>
        </w:rPr>
        <w:t>231.</w:t>
      </w:r>
      <w:r w:rsidRPr="00716A46">
        <w:rPr>
          <w:rFonts w:eastAsia="標楷體"/>
          <w:bdr w:val="single" w:sz="4" w:space="0" w:color="auto"/>
        </w:rPr>
        <w:t>其他（須紀錄）</w:t>
      </w:r>
      <w:bookmarkEnd w:id="295"/>
      <w:bookmarkEnd w:id="296"/>
    </w:p>
    <w:p w:rsidR="00F27AD9" w:rsidRPr="00716A46" w:rsidRDefault="00F27AD9" w:rsidP="00F27AD9">
      <w:pPr>
        <w:spacing w:line="400" w:lineRule="exact"/>
        <w:ind w:leftChars="412" w:left="989" w:rightChars="-24" w:right="-58"/>
        <w:jc w:val="both"/>
        <w:outlineLvl w:val="0"/>
        <w:rPr>
          <w:rFonts w:eastAsia="標楷體"/>
        </w:rPr>
      </w:pPr>
      <w:bookmarkStart w:id="297" w:name="_Toc490561217"/>
      <w:bookmarkStart w:id="298" w:name="_Toc499040470"/>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bookmarkEnd w:id="297"/>
      <w:bookmarkEnd w:id="298"/>
    </w:p>
    <w:p w:rsidR="00F27AD9" w:rsidRPr="00716A46" w:rsidRDefault="00F27AD9" w:rsidP="00F27AD9">
      <w:pPr>
        <w:tabs>
          <w:tab w:val="left" w:pos="388"/>
        </w:tabs>
        <w:adjustRightInd w:val="0"/>
        <w:snapToGrid w:val="0"/>
        <w:spacing w:line="400" w:lineRule="exact"/>
        <w:rPr>
          <w:rFonts w:ascii="新細明體" w:hAnsi="新細明體" w:cs="新細明體"/>
          <w:shd w:val="pct15" w:color="auto" w:fill="FFFFFF"/>
        </w:rPr>
      </w:pPr>
    </w:p>
    <w:p w:rsidR="00F27AD9" w:rsidRPr="00716A46" w:rsidRDefault="00F27AD9" w:rsidP="00F27AD9">
      <w:pPr>
        <w:tabs>
          <w:tab w:val="left" w:pos="388"/>
        </w:tabs>
        <w:adjustRightInd w:val="0"/>
        <w:snapToGrid w:val="0"/>
        <w:spacing w:line="400" w:lineRule="exact"/>
        <w:rPr>
          <w:rFonts w:ascii="新細明體" w:hAnsi="新細明體" w:cs="新細明體"/>
          <w:shd w:val="pct15" w:color="auto" w:fill="FFFFFF"/>
        </w:rPr>
      </w:pPr>
    </w:p>
    <w:p w:rsidR="00F27AD9" w:rsidRPr="00716A46" w:rsidRDefault="00F27AD9" w:rsidP="00F27AD9">
      <w:pPr>
        <w:tabs>
          <w:tab w:val="left" w:pos="388"/>
        </w:tabs>
        <w:adjustRightInd w:val="0"/>
        <w:snapToGrid w:val="0"/>
        <w:spacing w:line="400" w:lineRule="exact"/>
        <w:rPr>
          <w:rFonts w:eastAsia="標楷體"/>
          <w:shd w:val="pct15" w:color="auto" w:fill="FFFFFF"/>
        </w:rPr>
      </w:pPr>
      <w:r w:rsidRPr="00716A46">
        <w:rPr>
          <w:rFonts w:ascii="新細明體" w:hAnsi="新細明體" w:cs="新細明體" w:hint="eastAsia"/>
          <w:shd w:val="pct15" w:color="auto" w:fill="FFFFFF"/>
        </w:rPr>
        <w:t>※</w:t>
      </w:r>
      <w:r w:rsidRPr="00716A46">
        <w:rPr>
          <w:rFonts w:eastAsia="標楷體"/>
          <w:shd w:val="pct15" w:color="auto" w:fill="FFFFFF"/>
        </w:rPr>
        <w:t>接下來，我們想請問您幾個有關個人的問題。</w:t>
      </w:r>
    </w:p>
    <w:p w:rsidR="001640B6" w:rsidRPr="00716A46" w:rsidRDefault="00F27AD9" w:rsidP="00DA11CA">
      <w:pPr>
        <w:adjustRightInd w:val="0"/>
        <w:snapToGrid w:val="0"/>
        <w:spacing w:beforeLines="50" w:before="120" w:afterLines="50" w:after="120" w:line="400" w:lineRule="exact"/>
        <w:ind w:left="960" w:hangingChars="400" w:hanging="960"/>
        <w:jc w:val="both"/>
        <w:rPr>
          <w:rFonts w:eastAsia="標楷體"/>
        </w:rPr>
      </w:pPr>
      <w:r w:rsidRPr="00716A46">
        <w:rPr>
          <w:rFonts w:eastAsia="標楷體"/>
        </w:rPr>
        <w:t>Ｃ０１．請問您是民國哪一年出生的？（說不出的改問：您今年幾歲？由訪員換算成出生年：即</w:t>
      </w:r>
      <w:r w:rsidRPr="00716A46">
        <w:rPr>
          <w:rFonts w:eastAsia="標楷體"/>
        </w:rPr>
        <w:t>106</w:t>
      </w:r>
      <w:r w:rsidRPr="00716A46">
        <w:rPr>
          <w:rFonts w:eastAsia="標楷體"/>
        </w:rPr>
        <w:t>－歲數＝出生年次）</w:t>
      </w:r>
    </w:p>
    <w:p w:rsidR="00F27AD9" w:rsidRPr="00716A46" w:rsidRDefault="00F27AD9" w:rsidP="00F27AD9">
      <w:pPr>
        <w:tabs>
          <w:tab w:val="left" w:pos="388"/>
        </w:tabs>
        <w:adjustRightInd w:val="0"/>
        <w:snapToGrid w:val="0"/>
        <w:spacing w:line="400" w:lineRule="exact"/>
        <w:ind w:left="993"/>
        <w:rPr>
          <w:rFonts w:eastAsia="標楷體"/>
        </w:rPr>
      </w:pPr>
      <w:r w:rsidRPr="00716A46">
        <w:rPr>
          <w:rFonts w:eastAsia="標楷體"/>
        </w:rPr>
        <w:t>__________</w:t>
      </w:r>
      <w:r w:rsidRPr="00716A46">
        <w:rPr>
          <w:rFonts w:eastAsia="標楷體"/>
        </w:rPr>
        <w:t>年</w:t>
      </w: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p>
    <w:p w:rsidR="001640B6" w:rsidRPr="00716A46" w:rsidRDefault="00F27AD9" w:rsidP="00DA11CA">
      <w:pPr>
        <w:adjustRightInd w:val="0"/>
        <w:snapToGrid w:val="0"/>
        <w:spacing w:beforeLines="50" w:before="120" w:afterLines="50" w:after="120" w:line="400" w:lineRule="exact"/>
        <w:ind w:left="960" w:hangingChars="400" w:hanging="960"/>
        <w:jc w:val="both"/>
        <w:rPr>
          <w:rFonts w:eastAsia="標楷體"/>
        </w:rPr>
      </w:pPr>
      <w:r w:rsidRPr="00716A46">
        <w:rPr>
          <w:rFonts w:eastAsia="標楷體"/>
        </w:rPr>
        <w:t>Ｃ０２．請問您的父親是本省客家人、本省閩南（福佬）人、大陸各省市人、原住民，還是新住民？</w:t>
      </w:r>
    </w:p>
    <w:p w:rsidR="00F27AD9" w:rsidRPr="00716A46" w:rsidRDefault="00F27AD9" w:rsidP="00F27AD9">
      <w:pPr>
        <w:adjustRightInd w:val="0"/>
        <w:snapToGrid w:val="0"/>
        <w:spacing w:line="400" w:lineRule="exact"/>
        <w:ind w:leftChars="413" w:left="991"/>
        <w:jc w:val="both"/>
        <w:outlineLvl w:val="0"/>
        <w:rPr>
          <w:rFonts w:eastAsia="標楷體"/>
        </w:rPr>
      </w:pPr>
      <w:bookmarkStart w:id="299" w:name="_Toc490561218"/>
      <w:bookmarkStart w:id="300" w:name="_Toc499040471"/>
      <w:r w:rsidRPr="00716A46">
        <w:rPr>
          <w:rFonts w:eastAsia="標楷體"/>
          <w:bdr w:val="single" w:sz="4" w:space="0" w:color="auto"/>
        </w:rPr>
        <w:t>01.</w:t>
      </w:r>
      <w:r w:rsidRPr="00716A46">
        <w:rPr>
          <w:rFonts w:eastAsia="標楷體"/>
          <w:bdr w:val="single" w:sz="4" w:space="0" w:color="auto"/>
        </w:rPr>
        <w:t>本省客家人</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本省閩南人</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大陸各省市</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原住民</w:t>
      </w:r>
      <w:bookmarkEnd w:id="299"/>
      <w:bookmarkEnd w:id="300"/>
      <w:r w:rsidRPr="00716A46">
        <w:rPr>
          <w:rFonts w:eastAsia="標楷體"/>
        </w:rPr>
        <w:t xml:space="preserve">  </w:t>
      </w:r>
    </w:p>
    <w:p w:rsidR="00F27AD9" w:rsidRPr="00716A46" w:rsidRDefault="00F27AD9" w:rsidP="00F27AD9">
      <w:pPr>
        <w:adjustRightInd w:val="0"/>
        <w:snapToGrid w:val="0"/>
        <w:spacing w:line="400" w:lineRule="exact"/>
        <w:ind w:leftChars="413" w:left="991"/>
        <w:jc w:val="both"/>
        <w:rPr>
          <w:rFonts w:eastAsia="標楷體"/>
        </w:rPr>
      </w:pPr>
      <w:r w:rsidRPr="00716A46">
        <w:rPr>
          <w:rFonts w:eastAsia="標楷體"/>
          <w:bdr w:val="single" w:sz="4" w:space="0" w:color="auto"/>
        </w:rPr>
        <w:t>05.</w:t>
      </w:r>
      <w:r w:rsidRPr="00716A46">
        <w:rPr>
          <w:rFonts w:eastAsia="標楷體"/>
          <w:bdr w:val="single" w:sz="4" w:space="0" w:color="auto"/>
        </w:rPr>
        <w:t>新住民</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p>
    <w:p w:rsidR="001640B6" w:rsidRPr="00716A46" w:rsidRDefault="00F27AD9" w:rsidP="00DA11CA">
      <w:pPr>
        <w:adjustRightInd w:val="0"/>
        <w:snapToGrid w:val="0"/>
        <w:spacing w:beforeLines="50" w:before="120" w:afterLines="50" w:after="120" w:line="400" w:lineRule="exact"/>
        <w:ind w:left="960" w:hangingChars="400" w:hanging="960"/>
        <w:jc w:val="both"/>
        <w:rPr>
          <w:rFonts w:eastAsia="標楷體"/>
        </w:rPr>
      </w:pPr>
      <w:r w:rsidRPr="00716A46">
        <w:rPr>
          <w:rFonts w:eastAsia="標楷體"/>
        </w:rPr>
        <w:t>Ｃ０３．請問您最高的學歷是什麼（讀到什麼學校）？</w:t>
      </w:r>
    </w:p>
    <w:p w:rsidR="00F27AD9" w:rsidRPr="00716A46" w:rsidRDefault="00F27AD9" w:rsidP="00F27AD9">
      <w:pPr>
        <w:adjustRightInd w:val="0"/>
        <w:snapToGrid w:val="0"/>
        <w:spacing w:line="400" w:lineRule="exact"/>
        <w:ind w:leftChars="413" w:left="991"/>
        <w:jc w:val="both"/>
        <w:outlineLvl w:val="0"/>
        <w:rPr>
          <w:rFonts w:eastAsia="標楷體"/>
          <w:bdr w:val="single" w:sz="4" w:space="0" w:color="auto"/>
        </w:rPr>
      </w:pPr>
      <w:bookmarkStart w:id="301" w:name="_Toc490561219"/>
      <w:bookmarkStart w:id="302" w:name="_Toc499040472"/>
      <w:r w:rsidRPr="00716A46">
        <w:rPr>
          <w:rFonts w:eastAsia="標楷體"/>
          <w:bdr w:val="single" w:sz="4" w:space="0" w:color="auto"/>
        </w:rPr>
        <w:t>01.</w:t>
      </w:r>
      <w:r w:rsidRPr="00716A46">
        <w:rPr>
          <w:rFonts w:eastAsia="標楷體"/>
          <w:bdr w:val="single" w:sz="4" w:space="0" w:color="auto"/>
        </w:rPr>
        <w:t>不識字及未入學</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小學</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國、初中</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高中、職</w:t>
      </w:r>
      <w:bookmarkEnd w:id="301"/>
      <w:bookmarkEnd w:id="302"/>
    </w:p>
    <w:p w:rsidR="00F27AD9" w:rsidRPr="00716A46" w:rsidRDefault="00F27AD9" w:rsidP="00F27AD9">
      <w:pPr>
        <w:tabs>
          <w:tab w:val="left" w:pos="388"/>
        </w:tabs>
        <w:adjustRightInd w:val="0"/>
        <w:snapToGrid w:val="0"/>
        <w:spacing w:line="400" w:lineRule="exact"/>
        <w:ind w:leftChars="413" w:left="991"/>
        <w:rPr>
          <w:rFonts w:eastAsia="標楷體"/>
        </w:rPr>
      </w:pPr>
      <w:r w:rsidRPr="00716A46">
        <w:rPr>
          <w:rFonts w:eastAsia="標楷體"/>
          <w:bdr w:val="single" w:sz="4" w:space="0" w:color="auto"/>
        </w:rPr>
        <w:t>05.</w:t>
      </w:r>
      <w:r w:rsidRPr="00716A46">
        <w:rPr>
          <w:rFonts w:eastAsia="標楷體"/>
          <w:bdr w:val="single" w:sz="4" w:space="0" w:color="auto"/>
        </w:rPr>
        <w:t>專科</w:t>
      </w:r>
      <w:r w:rsidRPr="00716A46">
        <w:rPr>
          <w:rFonts w:eastAsia="標楷體"/>
        </w:rPr>
        <w:t xml:space="preserve">  </w:t>
      </w:r>
      <w:r w:rsidRPr="00716A46">
        <w:rPr>
          <w:rFonts w:eastAsia="標楷體"/>
          <w:bdr w:val="single" w:sz="4" w:space="0" w:color="auto"/>
        </w:rPr>
        <w:t>06.</w:t>
      </w:r>
      <w:r w:rsidRPr="00716A46">
        <w:rPr>
          <w:rFonts w:eastAsia="標楷體"/>
          <w:bdr w:val="single" w:sz="4" w:space="0" w:color="auto"/>
        </w:rPr>
        <w:t>大</w:t>
      </w:r>
      <w:r w:rsidRPr="00716A46">
        <w:rPr>
          <w:rFonts w:eastAsia="標楷體"/>
          <w:bdr w:val="single" w:sz="4" w:space="0" w:color="auto"/>
        </w:rPr>
        <w:t xml:space="preserve"> </w:t>
      </w:r>
      <w:r w:rsidRPr="00716A46">
        <w:rPr>
          <w:rFonts w:eastAsia="標楷體"/>
          <w:bdr w:val="single" w:sz="4" w:space="0" w:color="auto"/>
        </w:rPr>
        <w:t>學</w:t>
      </w:r>
      <w:r w:rsidRPr="00716A46">
        <w:rPr>
          <w:rFonts w:eastAsia="標楷體"/>
        </w:rPr>
        <w:t xml:space="preserve">  </w:t>
      </w:r>
      <w:r w:rsidRPr="00716A46">
        <w:rPr>
          <w:rFonts w:eastAsia="標楷體"/>
          <w:bdr w:val="single" w:sz="4" w:space="0" w:color="auto"/>
        </w:rPr>
        <w:t>07.</w:t>
      </w:r>
      <w:r w:rsidRPr="00716A46">
        <w:rPr>
          <w:rFonts w:eastAsia="標楷體"/>
          <w:bdr w:val="single" w:sz="4" w:space="0" w:color="auto"/>
        </w:rPr>
        <w:t>研究所及以上</w:t>
      </w: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p>
    <w:p w:rsidR="001640B6" w:rsidRPr="00716A46" w:rsidRDefault="00F27AD9" w:rsidP="00DA11CA">
      <w:pPr>
        <w:adjustRightInd w:val="0"/>
        <w:snapToGrid w:val="0"/>
        <w:spacing w:beforeLines="50" w:before="120" w:afterLines="50" w:after="120" w:line="400" w:lineRule="exact"/>
        <w:ind w:left="960" w:hangingChars="400" w:hanging="960"/>
        <w:jc w:val="both"/>
        <w:rPr>
          <w:rFonts w:eastAsia="標楷體"/>
        </w:rPr>
      </w:pPr>
      <w:r w:rsidRPr="00716A46">
        <w:rPr>
          <w:rFonts w:eastAsia="標楷體"/>
        </w:rPr>
        <w:t>Ｃ０４．請問您的職業是什麼？</w:t>
      </w:r>
    </w:p>
    <w:p w:rsidR="00F27AD9" w:rsidRPr="00716A46" w:rsidRDefault="00F27AD9" w:rsidP="00F27AD9">
      <w:pPr>
        <w:adjustRightInd w:val="0"/>
        <w:snapToGrid w:val="0"/>
        <w:spacing w:line="400" w:lineRule="exact"/>
        <w:jc w:val="both"/>
        <w:outlineLvl w:val="0"/>
        <w:rPr>
          <w:rFonts w:eastAsia="標楷體"/>
        </w:rPr>
      </w:pPr>
      <w:bookmarkStart w:id="303" w:name="_Toc490561220"/>
      <w:bookmarkStart w:id="304" w:name="_Toc499040473"/>
      <w:r w:rsidRPr="00716A46">
        <w:rPr>
          <w:rFonts w:eastAsia="標楷體"/>
        </w:rPr>
        <w:t>１、主管人員</w:t>
      </w:r>
      <w:r w:rsidRPr="00716A46">
        <w:rPr>
          <w:rFonts w:eastAsia="標楷體"/>
        </w:rPr>
        <w:t>→</w:t>
      </w:r>
      <w:r w:rsidRPr="00716A46">
        <w:rPr>
          <w:rFonts w:eastAsia="標楷體"/>
          <w:bdr w:val="single" w:sz="4" w:space="0" w:color="auto"/>
        </w:rPr>
        <w:t>101.</w:t>
      </w:r>
      <w:r w:rsidRPr="00716A46">
        <w:rPr>
          <w:rFonts w:eastAsia="標楷體"/>
          <w:bdr w:val="single" w:sz="4" w:space="0" w:color="auto"/>
        </w:rPr>
        <w:t>民代</w:t>
      </w:r>
      <w:r w:rsidRPr="00716A46">
        <w:rPr>
          <w:rFonts w:eastAsia="標楷體"/>
        </w:rPr>
        <w:t xml:space="preserve"> </w:t>
      </w:r>
      <w:r w:rsidRPr="00716A46">
        <w:rPr>
          <w:rFonts w:eastAsia="標楷體"/>
          <w:bdr w:val="single" w:sz="4" w:space="0" w:color="auto"/>
        </w:rPr>
        <w:t>102.</w:t>
      </w:r>
      <w:r w:rsidRPr="00716A46">
        <w:rPr>
          <w:rFonts w:eastAsia="標楷體"/>
          <w:bdr w:val="single" w:sz="4" w:space="0" w:color="auto"/>
        </w:rPr>
        <w:t>政府行政主管</w:t>
      </w:r>
      <w:r w:rsidRPr="00716A46">
        <w:rPr>
          <w:rFonts w:eastAsia="標楷體"/>
        </w:rPr>
        <w:t xml:space="preserve"> </w:t>
      </w:r>
      <w:r w:rsidRPr="00716A46">
        <w:rPr>
          <w:rFonts w:eastAsia="標楷體"/>
          <w:bdr w:val="single" w:sz="4" w:space="0" w:color="auto"/>
        </w:rPr>
        <w:t>103.</w:t>
      </w:r>
      <w:r w:rsidRPr="00716A46">
        <w:rPr>
          <w:rFonts w:eastAsia="標楷體"/>
          <w:bdr w:val="single" w:sz="4" w:space="0" w:color="auto"/>
        </w:rPr>
        <w:t>公營事業主管</w:t>
      </w:r>
      <w:bookmarkEnd w:id="303"/>
      <w:bookmarkEnd w:id="304"/>
      <w:r w:rsidRPr="00716A46">
        <w:rPr>
          <w:rFonts w:eastAsia="標楷體"/>
        </w:rPr>
        <w:t xml:space="preserve">    </w:t>
      </w:r>
    </w:p>
    <w:p w:rsidR="00F27AD9" w:rsidRPr="00716A46" w:rsidRDefault="00F27AD9" w:rsidP="00F27AD9">
      <w:pPr>
        <w:adjustRightInd w:val="0"/>
        <w:snapToGrid w:val="0"/>
        <w:spacing w:line="400" w:lineRule="exact"/>
        <w:ind w:left="1462" w:firstLineChars="100" w:firstLine="240"/>
        <w:jc w:val="both"/>
        <w:rPr>
          <w:rFonts w:eastAsia="標楷體"/>
        </w:rPr>
      </w:pPr>
      <w:r w:rsidRPr="00716A46">
        <w:rPr>
          <w:rFonts w:eastAsia="標楷體"/>
          <w:bdr w:val="single" w:sz="4" w:space="0" w:color="auto"/>
        </w:rPr>
        <w:t>104.</w:t>
      </w:r>
      <w:r w:rsidRPr="00716A46">
        <w:rPr>
          <w:rFonts w:eastAsia="標楷體"/>
          <w:bdr w:val="single" w:sz="4" w:space="0" w:color="auto"/>
        </w:rPr>
        <w:t>民營事業主管</w:t>
      </w:r>
      <w:r w:rsidRPr="00716A46">
        <w:rPr>
          <w:rFonts w:eastAsia="標楷體"/>
        </w:rPr>
        <w:t xml:space="preserve">  </w:t>
      </w:r>
    </w:p>
    <w:p w:rsidR="00F27AD9" w:rsidRPr="00716A46" w:rsidRDefault="00F27AD9" w:rsidP="00F27AD9">
      <w:pPr>
        <w:adjustRightInd w:val="0"/>
        <w:snapToGrid w:val="0"/>
        <w:spacing w:line="400" w:lineRule="exact"/>
        <w:ind w:left="1462" w:firstLineChars="100" w:firstLine="240"/>
        <w:jc w:val="both"/>
        <w:rPr>
          <w:rFonts w:eastAsia="標楷體"/>
        </w:rPr>
      </w:pPr>
      <w:r w:rsidRPr="00716A46">
        <w:rPr>
          <w:rFonts w:eastAsia="標楷體"/>
          <w:bdr w:val="single" w:sz="4" w:space="0" w:color="auto"/>
        </w:rPr>
        <w:t>105.</w:t>
      </w:r>
      <w:r w:rsidRPr="00716A46">
        <w:rPr>
          <w:rFonts w:eastAsia="標楷體"/>
          <w:bdr w:val="single" w:sz="4" w:space="0" w:color="auto"/>
        </w:rPr>
        <w:t>民營事業公司負責人（自營商人），有雇用人</w:t>
      </w:r>
      <w:r w:rsidRPr="00716A46">
        <w:rPr>
          <w:rFonts w:eastAsia="標楷體"/>
          <w:bdr w:val="single" w:sz="4" w:space="0" w:color="auto"/>
        </w:rPr>
        <w:t xml:space="preserve"> </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106.</w:t>
      </w:r>
      <w:r w:rsidRPr="00716A46">
        <w:rPr>
          <w:rFonts w:eastAsia="標楷體"/>
          <w:bdr w:val="single" w:sz="4" w:space="0" w:color="auto"/>
        </w:rPr>
        <w:t>民營事業公司負責人（自營商人），沒有雇用人</w:t>
      </w:r>
      <w:r w:rsidRPr="00716A46">
        <w:rPr>
          <w:rFonts w:eastAsia="標楷體"/>
        </w:rPr>
        <w:t xml:space="preserve">  </w:t>
      </w:r>
    </w:p>
    <w:p w:rsidR="00F27AD9" w:rsidRPr="00716A46" w:rsidRDefault="00F27AD9" w:rsidP="00F27AD9">
      <w:pPr>
        <w:adjustRightInd w:val="0"/>
        <w:snapToGrid w:val="0"/>
        <w:spacing w:line="400" w:lineRule="exact"/>
        <w:jc w:val="both"/>
        <w:rPr>
          <w:rFonts w:eastAsia="標楷體"/>
        </w:rPr>
      </w:pPr>
      <w:r w:rsidRPr="00716A46">
        <w:rPr>
          <w:rFonts w:eastAsia="標楷體"/>
        </w:rPr>
        <w:t>２、專業人員</w:t>
      </w:r>
      <w:r w:rsidRPr="00716A46">
        <w:rPr>
          <w:rFonts w:eastAsia="標楷體"/>
        </w:rPr>
        <w:t>→</w:t>
      </w:r>
      <w:r w:rsidRPr="00716A46">
        <w:rPr>
          <w:rFonts w:eastAsia="標楷體"/>
          <w:bdr w:val="single" w:sz="4" w:space="0" w:color="auto"/>
        </w:rPr>
        <w:t>201.</w:t>
      </w:r>
      <w:r w:rsidRPr="00716A46">
        <w:rPr>
          <w:rFonts w:eastAsia="標楷體"/>
          <w:bdr w:val="single" w:sz="4" w:space="0" w:color="auto"/>
        </w:rPr>
        <w:t>政府部門研究人員（科學家）</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202.</w:t>
      </w:r>
      <w:r w:rsidRPr="00716A46">
        <w:rPr>
          <w:rFonts w:eastAsia="標楷體"/>
          <w:bdr w:val="single" w:sz="4" w:space="0" w:color="auto"/>
        </w:rPr>
        <w:t>私人部門研究人員（科學家）</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bdr w:val="single" w:sz="4" w:space="0" w:color="auto"/>
        </w:rPr>
      </w:pPr>
      <w:r w:rsidRPr="00716A46">
        <w:rPr>
          <w:rFonts w:eastAsia="標楷體"/>
          <w:bdr w:val="single" w:sz="4" w:space="0" w:color="auto"/>
        </w:rPr>
        <w:t>203.</w:t>
      </w:r>
      <w:r w:rsidRPr="00716A46">
        <w:rPr>
          <w:rFonts w:eastAsia="標楷體"/>
          <w:bdr w:val="single" w:sz="4" w:space="0" w:color="auto"/>
        </w:rPr>
        <w:t>公立醫療單位醫事技術人員（醫師、藥師、護士、醫療人員）</w:t>
      </w:r>
      <w:r w:rsidRPr="00716A46">
        <w:rPr>
          <w:rFonts w:eastAsia="標楷體"/>
          <w:bdr w:val="single" w:sz="4" w:space="0" w:color="auto"/>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204.</w:t>
      </w:r>
      <w:r w:rsidRPr="00716A46">
        <w:rPr>
          <w:rFonts w:eastAsia="標楷體"/>
          <w:spacing w:val="-20"/>
          <w:bdr w:val="single" w:sz="4" w:space="0" w:color="auto"/>
        </w:rPr>
        <w:t>非公立醫療單位醫事技術人員（醫師、藥師、護士、醫療人員）</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205.</w:t>
      </w:r>
      <w:r w:rsidRPr="00716A46">
        <w:rPr>
          <w:rFonts w:eastAsia="標楷體"/>
          <w:bdr w:val="single" w:sz="4" w:space="0" w:color="auto"/>
        </w:rPr>
        <w:t>會計師</w:t>
      </w:r>
      <w:r w:rsidRPr="00716A46">
        <w:rPr>
          <w:rFonts w:eastAsia="標楷體"/>
          <w:bdr w:val="single" w:sz="4" w:space="0" w:color="auto"/>
        </w:rPr>
        <w:t xml:space="preserve"> </w:t>
      </w:r>
      <w:r w:rsidRPr="00716A46">
        <w:rPr>
          <w:rFonts w:eastAsia="標楷體"/>
        </w:rPr>
        <w:t xml:space="preserve">  </w:t>
      </w:r>
      <w:r w:rsidRPr="00716A46">
        <w:rPr>
          <w:rFonts w:eastAsia="標楷體"/>
          <w:bdr w:val="single" w:sz="4" w:space="0" w:color="auto"/>
        </w:rPr>
        <w:t>206.</w:t>
      </w:r>
      <w:r w:rsidRPr="00716A46">
        <w:rPr>
          <w:rFonts w:eastAsia="標楷體"/>
          <w:bdr w:val="single" w:sz="4" w:space="0" w:color="auto"/>
        </w:rPr>
        <w:t>公立教育機構教師</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207.</w:t>
      </w:r>
      <w:r w:rsidRPr="00716A46">
        <w:rPr>
          <w:rFonts w:eastAsia="標楷體"/>
          <w:bdr w:val="single" w:sz="4" w:space="0" w:color="auto"/>
        </w:rPr>
        <w:t>私立教育機構教師</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208.</w:t>
      </w:r>
      <w:r w:rsidRPr="00716A46">
        <w:rPr>
          <w:rFonts w:eastAsia="標楷體"/>
          <w:bdr w:val="single" w:sz="4" w:space="0" w:color="auto"/>
        </w:rPr>
        <w:t>法官、檢察官、司法事務官、檢察事務官、書記官</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209.</w:t>
      </w:r>
      <w:r w:rsidRPr="00716A46">
        <w:rPr>
          <w:rFonts w:eastAsia="標楷體"/>
          <w:bdr w:val="single" w:sz="4" w:space="0" w:color="auto"/>
        </w:rPr>
        <w:t>律師</w:t>
      </w:r>
      <w:r w:rsidRPr="00716A46">
        <w:rPr>
          <w:rFonts w:eastAsia="標楷體"/>
        </w:rPr>
        <w:t xml:space="preserve"> </w:t>
      </w:r>
      <w:r w:rsidRPr="00716A46">
        <w:rPr>
          <w:rFonts w:eastAsia="標楷體"/>
          <w:bdr w:val="single" w:sz="4" w:space="0" w:color="auto"/>
        </w:rPr>
        <w:t>210.</w:t>
      </w:r>
      <w:r w:rsidRPr="00716A46">
        <w:rPr>
          <w:rFonts w:eastAsia="標楷體"/>
          <w:bdr w:val="single" w:sz="4" w:space="0" w:color="auto"/>
        </w:rPr>
        <w:t>宗教工作者</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211.</w:t>
      </w:r>
      <w:r w:rsidRPr="00716A46">
        <w:rPr>
          <w:rFonts w:eastAsia="標楷體"/>
          <w:bdr w:val="single" w:sz="4" w:space="0" w:color="auto"/>
        </w:rPr>
        <w:t>藝術工作者（演員、表演工作者、攝影師）</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212.</w:t>
      </w:r>
      <w:r w:rsidRPr="00716A46">
        <w:rPr>
          <w:rFonts w:eastAsia="標楷體"/>
          <w:bdr w:val="single" w:sz="4" w:space="0" w:color="auto"/>
        </w:rPr>
        <w:t>文字工作者</w:t>
      </w:r>
      <w:r w:rsidRPr="00716A46">
        <w:rPr>
          <w:rFonts w:eastAsia="標楷體"/>
          <w:bdr w:val="single" w:sz="4" w:space="0" w:color="auto"/>
        </w:rPr>
        <w:t>(</w:t>
      </w:r>
      <w:r w:rsidRPr="00716A46">
        <w:rPr>
          <w:rFonts w:eastAsia="標楷體"/>
          <w:bdr w:val="single" w:sz="4" w:space="0" w:color="auto"/>
        </w:rPr>
        <w:t>作家、記者、劇作家）</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213.</w:t>
      </w:r>
      <w:r w:rsidRPr="00716A46">
        <w:rPr>
          <w:rFonts w:eastAsia="標楷體"/>
          <w:bdr w:val="single" w:sz="4" w:space="0" w:color="auto"/>
        </w:rPr>
        <w:t>公營事業工程師</w:t>
      </w:r>
      <w:r w:rsidRPr="00716A46">
        <w:rPr>
          <w:rFonts w:eastAsia="標楷體"/>
          <w:bdr w:val="single" w:sz="4" w:space="0" w:color="auto"/>
        </w:rPr>
        <w:t>(</w:t>
      </w:r>
      <w:r w:rsidRPr="00716A46">
        <w:rPr>
          <w:rFonts w:eastAsia="標楷體"/>
          <w:bdr w:val="single" w:sz="4" w:space="0" w:color="auto"/>
        </w:rPr>
        <w:t>機師）</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214.</w:t>
      </w:r>
      <w:r w:rsidRPr="00716A46">
        <w:rPr>
          <w:rFonts w:eastAsia="標楷體"/>
          <w:bdr w:val="single" w:sz="4" w:space="0" w:color="auto"/>
        </w:rPr>
        <w:t>民營事業工程師（機師）</w:t>
      </w:r>
      <w:r w:rsidRPr="00716A46">
        <w:rPr>
          <w:rFonts w:eastAsia="標楷體"/>
          <w:bdr w:val="single" w:sz="4" w:space="0" w:color="auto"/>
        </w:rPr>
        <w:t xml:space="preserve"> </w:t>
      </w:r>
      <w:r w:rsidRPr="00716A46">
        <w:rPr>
          <w:rFonts w:eastAsia="標楷體"/>
        </w:rPr>
        <w:t xml:space="preserve">  </w:t>
      </w:r>
      <w:r w:rsidRPr="00716A46">
        <w:rPr>
          <w:rFonts w:eastAsia="標楷體"/>
          <w:bdr w:val="single" w:sz="4" w:space="0" w:color="auto"/>
        </w:rPr>
        <w:t>215.</w:t>
      </w:r>
      <w:r w:rsidRPr="00716A46">
        <w:rPr>
          <w:rFonts w:eastAsia="標楷體"/>
          <w:bdr w:val="single" w:sz="4" w:space="0" w:color="auto"/>
        </w:rPr>
        <w:t>職業運動專業人士</w:t>
      </w:r>
      <w:r w:rsidRPr="00716A46">
        <w:rPr>
          <w:rFonts w:eastAsia="標楷體"/>
        </w:rPr>
        <w:t xml:space="preserve">    </w:t>
      </w:r>
    </w:p>
    <w:p w:rsidR="00F27AD9" w:rsidRPr="00716A46" w:rsidRDefault="00F27AD9" w:rsidP="00F27AD9">
      <w:pPr>
        <w:adjustRightInd w:val="0"/>
        <w:snapToGrid w:val="0"/>
        <w:spacing w:line="400" w:lineRule="exact"/>
        <w:jc w:val="both"/>
        <w:outlineLvl w:val="0"/>
        <w:rPr>
          <w:rFonts w:eastAsia="標楷體"/>
        </w:rPr>
      </w:pPr>
      <w:bookmarkStart w:id="305" w:name="_Toc490561221"/>
      <w:bookmarkStart w:id="306" w:name="_Toc499040474"/>
      <w:r w:rsidRPr="00716A46">
        <w:rPr>
          <w:rFonts w:eastAsia="標楷體"/>
        </w:rPr>
        <w:t>３．佐理人員</w:t>
      </w:r>
      <w:r w:rsidRPr="00716A46">
        <w:rPr>
          <w:rFonts w:eastAsia="標楷體"/>
        </w:rPr>
        <w:t>→</w:t>
      </w:r>
      <w:r w:rsidRPr="00716A46">
        <w:rPr>
          <w:rFonts w:eastAsia="標楷體"/>
          <w:bdr w:val="single" w:sz="4" w:space="0" w:color="auto"/>
        </w:rPr>
        <w:t>301.</w:t>
      </w:r>
      <w:r w:rsidRPr="00716A46">
        <w:rPr>
          <w:rFonts w:eastAsia="標楷體"/>
          <w:bdr w:val="single" w:sz="4" w:space="0" w:color="auto"/>
        </w:rPr>
        <w:t>政府單位與公營事業部門職員</w:t>
      </w:r>
      <w:r w:rsidRPr="00716A46">
        <w:rPr>
          <w:rFonts w:eastAsia="標楷體"/>
        </w:rPr>
        <w:t xml:space="preserve">  </w:t>
      </w:r>
      <w:r w:rsidRPr="00716A46">
        <w:rPr>
          <w:rFonts w:eastAsia="標楷體"/>
          <w:bdr w:val="single" w:sz="4" w:space="0" w:color="auto"/>
        </w:rPr>
        <w:t>302.</w:t>
      </w:r>
      <w:r w:rsidRPr="00716A46">
        <w:rPr>
          <w:rFonts w:eastAsia="標楷體"/>
          <w:bdr w:val="single" w:sz="4" w:space="0" w:color="auto"/>
        </w:rPr>
        <w:t>民營事業職員</w:t>
      </w:r>
      <w:bookmarkEnd w:id="305"/>
      <w:bookmarkEnd w:id="306"/>
      <w:r w:rsidRPr="00716A46">
        <w:rPr>
          <w:rFonts w:eastAsia="標楷體"/>
        </w:rPr>
        <w:t xml:space="preserve"> </w:t>
      </w:r>
    </w:p>
    <w:p w:rsidR="00F27AD9" w:rsidRPr="00716A46" w:rsidRDefault="00F27AD9" w:rsidP="00F27AD9">
      <w:pPr>
        <w:adjustRightInd w:val="0"/>
        <w:snapToGrid w:val="0"/>
        <w:spacing w:line="400" w:lineRule="exact"/>
        <w:ind w:firstLine="1680"/>
        <w:jc w:val="both"/>
        <w:rPr>
          <w:rFonts w:eastAsia="標楷體"/>
        </w:rPr>
      </w:pPr>
      <w:r w:rsidRPr="00716A46">
        <w:rPr>
          <w:rFonts w:eastAsia="標楷體"/>
          <w:bdr w:val="single" w:sz="4" w:space="0" w:color="auto"/>
        </w:rPr>
        <w:t>303.</w:t>
      </w:r>
      <w:r w:rsidRPr="00716A46">
        <w:rPr>
          <w:rFonts w:eastAsia="標楷體"/>
          <w:bdr w:val="single" w:sz="4" w:space="0" w:color="auto"/>
        </w:rPr>
        <w:t>買賣業務人員</w:t>
      </w:r>
      <w:r w:rsidRPr="00716A46">
        <w:rPr>
          <w:rFonts w:eastAsia="標楷體"/>
        </w:rPr>
        <w:t xml:space="preserve">                                 </w:t>
      </w:r>
    </w:p>
    <w:p w:rsidR="00F27AD9" w:rsidRPr="00716A46" w:rsidRDefault="00F27AD9" w:rsidP="00F27AD9">
      <w:pPr>
        <w:adjustRightInd w:val="0"/>
        <w:snapToGrid w:val="0"/>
        <w:spacing w:line="400" w:lineRule="exact"/>
        <w:jc w:val="both"/>
        <w:rPr>
          <w:rFonts w:eastAsia="標楷體"/>
        </w:rPr>
      </w:pPr>
      <w:r w:rsidRPr="00716A46">
        <w:rPr>
          <w:rFonts w:eastAsia="標楷體"/>
        </w:rPr>
        <w:t>４、服務人員</w:t>
      </w:r>
      <w:r w:rsidRPr="00716A46">
        <w:rPr>
          <w:rFonts w:eastAsia="標楷體"/>
        </w:rPr>
        <w:t>→</w:t>
      </w:r>
      <w:r w:rsidRPr="00716A46">
        <w:rPr>
          <w:rFonts w:eastAsia="標楷體"/>
          <w:bdr w:val="single" w:sz="4" w:space="0" w:color="auto"/>
        </w:rPr>
        <w:t>401.</w:t>
      </w:r>
      <w:r w:rsidRPr="00716A46">
        <w:rPr>
          <w:rFonts w:eastAsia="標楷體"/>
          <w:bdr w:val="single" w:sz="4" w:space="0" w:color="auto"/>
        </w:rPr>
        <w:t>服務、餐旅人員（含攤販、個人服務、計程車司機）</w:t>
      </w:r>
      <w:r w:rsidRPr="00716A46">
        <w:rPr>
          <w:rFonts w:eastAsia="標楷體"/>
        </w:rPr>
        <w:t xml:space="preserve">       </w:t>
      </w:r>
    </w:p>
    <w:p w:rsidR="00F27AD9" w:rsidRPr="00716A46" w:rsidRDefault="00F27AD9" w:rsidP="00F27AD9">
      <w:pPr>
        <w:adjustRightInd w:val="0"/>
        <w:snapToGrid w:val="0"/>
        <w:spacing w:line="400" w:lineRule="exact"/>
        <w:jc w:val="both"/>
        <w:rPr>
          <w:rFonts w:eastAsia="標楷體"/>
        </w:rPr>
      </w:pPr>
      <w:r w:rsidRPr="00716A46">
        <w:rPr>
          <w:rFonts w:eastAsia="標楷體"/>
        </w:rPr>
        <w:t>５、農林漁牧</w:t>
      </w:r>
      <w:r w:rsidRPr="00716A46">
        <w:rPr>
          <w:rFonts w:eastAsia="標楷體"/>
        </w:rPr>
        <w:t>→</w:t>
      </w:r>
      <w:r w:rsidRPr="00716A46">
        <w:rPr>
          <w:rFonts w:eastAsia="標楷體"/>
          <w:bdr w:val="single" w:sz="4" w:space="0" w:color="auto"/>
        </w:rPr>
        <w:t>501.</w:t>
      </w:r>
      <w:r w:rsidRPr="00716A46">
        <w:rPr>
          <w:rFonts w:eastAsia="標楷體"/>
          <w:bdr w:val="single" w:sz="4" w:space="0" w:color="auto"/>
        </w:rPr>
        <w:t>農林漁牧</w:t>
      </w:r>
      <w:r w:rsidRPr="00716A46">
        <w:rPr>
          <w:rFonts w:eastAsia="標楷體"/>
        </w:rPr>
        <w:t xml:space="preserve">                       </w:t>
      </w:r>
    </w:p>
    <w:p w:rsidR="00F27AD9" w:rsidRPr="00716A46" w:rsidRDefault="00F27AD9" w:rsidP="00F27AD9">
      <w:pPr>
        <w:adjustRightInd w:val="0"/>
        <w:snapToGrid w:val="0"/>
        <w:spacing w:line="400" w:lineRule="exact"/>
        <w:jc w:val="both"/>
        <w:rPr>
          <w:rFonts w:eastAsia="標楷體"/>
        </w:rPr>
      </w:pPr>
      <w:r w:rsidRPr="00716A46">
        <w:rPr>
          <w:rFonts w:eastAsia="標楷體"/>
        </w:rPr>
        <w:t>６、勞</w:t>
      </w:r>
      <w:r w:rsidRPr="00716A46">
        <w:rPr>
          <w:rFonts w:eastAsia="標楷體"/>
        </w:rPr>
        <w:t xml:space="preserve">    </w:t>
      </w:r>
      <w:r w:rsidRPr="00716A46">
        <w:rPr>
          <w:rFonts w:eastAsia="標楷體"/>
        </w:rPr>
        <w:t>工</w:t>
      </w:r>
      <w:r w:rsidRPr="00716A46">
        <w:rPr>
          <w:rFonts w:eastAsia="標楷體"/>
        </w:rPr>
        <w:t>→</w:t>
      </w:r>
      <w:r w:rsidRPr="00716A46">
        <w:rPr>
          <w:rFonts w:eastAsia="標楷體"/>
          <w:bdr w:val="single" w:sz="4" w:space="0" w:color="auto"/>
        </w:rPr>
        <w:t>601.</w:t>
      </w:r>
      <w:r w:rsidRPr="00716A46">
        <w:rPr>
          <w:rFonts w:eastAsia="標楷體"/>
          <w:bdr w:val="single" w:sz="4" w:space="0" w:color="auto"/>
        </w:rPr>
        <w:t>政府單位與公營事業部門勞工</w:t>
      </w:r>
      <w:r w:rsidRPr="00716A46">
        <w:rPr>
          <w:rFonts w:eastAsia="標楷體"/>
        </w:rPr>
        <w:t xml:space="preserve">  </w:t>
      </w:r>
      <w:r w:rsidRPr="00716A46">
        <w:rPr>
          <w:rFonts w:eastAsia="標楷體"/>
          <w:bdr w:val="single" w:sz="4" w:space="0" w:color="auto"/>
        </w:rPr>
        <w:t>602.</w:t>
      </w:r>
      <w:r w:rsidRPr="00716A46">
        <w:rPr>
          <w:rFonts w:eastAsia="標楷體"/>
          <w:bdr w:val="single" w:sz="4" w:space="0" w:color="auto"/>
        </w:rPr>
        <w:t>民營事業勞工</w:t>
      </w:r>
      <w:r w:rsidRPr="00716A46">
        <w:rPr>
          <w:rFonts w:eastAsia="標楷體"/>
        </w:rPr>
        <w:t xml:space="preserve"> </w:t>
      </w:r>
    </w:p>
    <w:p w:rsidR="00F27AD9" w:rsidRPr="00716A46" w:rsidRDefault="00F27AD9" w:rsidP="00F27AD9">
      <w:pPr>
        <w:adjustRightInd w:val="0"/>
        <w:snapToGrid w:val="0"/>
        <w:spacing w:line="400" w:lineRule="exact"/>
        <w:jc w:val="both"/>
        <w:rPr>
          <w:rFonts w:eastAsia="標楷體"/>
        </w:rPr>
      </w:pPr>
      <w:r w:rsidRPr="00716A46">
        <w:rPr>
          <w:rFonts w:eastAsia="標楷體"/>
        </w:rPr>
        <w:lastRenderedPageBreak/>
        <w:t>７、學</w:t>
      </w:r>
      <w:r w:rsidRPr="00716A46">
        <w:rPr>
          <w:rFonts w:eastAsia="標楷體"/>
        </w:rPr>
        <w:t xml:space="preserve">    </w:t>
      </w:r>
      <w:r w:rsidRPr="00716A46">
        <w:rPr>
          <w:rFonts w:eastAsia="標楷體"/>
        </w:rPr>
        <w:t>生</w:t>
      </w:r>
      <w:r w:rsidRPr="00716A46">
        <w:rPr>
          <w:rFonts w:eastAsia="標楷體"/>
        </w:rPr>
        <w:t>→</w:t>
      </w:r>
      <w:r w:rsidRPr="00716A46">
        <w:rPr>
          <w:rFonts w:eastAsia="標楷體"/>
          <w:bdr w:val="single" w:sz="4" w:space="0" w:color="auto"/>
        </w:rPr>
        <w:t>701.</w:t>
      </w:r>
      <w:r w:rsidRPr="00716A46">
        <w:rPr>
          <w:rFonts w:eastAsia="標楷體"/>
          <w:bdr w:val="single" w:sz="4" w:space="0" w:color="auto"/>
        </w:rPr>
        <w:t>學生</w:t>
      </w:r>
      <w:r w:rsidRPr="00716A46">
        <w:rPr>
          <w:rFonts w:eastAsia="標楷體"/>
        </w:rPr>
        <w:t xml:space="preserve">              </w:t>
      </w:r>
    </w:p>
    <w:p w:rsidR="00F27AD9" w:rsidRPr="00716A46" w:rsidRDefault="00F27AD9" w:rsidP="00F27AD9">
      <w:pPr>
        <w:adjustRightInd w:val="0"/>
        <w:snapToGrid w:val="0"/>
        <w:spacing w:line="400" w:lineRule="exact"/>
        <w:jc w:val="both"/>
        <w:rPr>
          <w:rFonts w:eastAsia="標楷體"/>
        </w:rPr>
      </w:pPr>
      <w:r w:rsidRPr="00716A46">
        <w:rPr>
          <w:rFonts w:eastAsia="標楷體"/>
        </w:rPr>
        <w:t>８．軍</w:t>
      </w:r>
      <w:r w:rsidRPr="00716A46">
        <w:rPr>
          <w:rFonts w:eastAsia="標楷體"/>
        </w:rPr>
        <w:t xml:space="preserve">    </w:t>
      </w:r>
      <w:r w:rsidRPr="00716A46">
        <w:rPr>
          <w:rFonts w:eastAsia="標楷體"/>
        </w:rPr>
        <w:t>警</w:t>
      </w:r>
      <w:r w:rsidRPr="00716A46">
        <w:rPr>
          <w:rFonts w:eastAsia="標楷體"/>
        </w:rPr>
        <w:t>→</w:t>
      </w:r>
      <w:r w:rsidRPr="00716A46">
        <w:rPr>
          <w:rFonts w:eastAsia="標楷體"/>
          <w:bdr w:val="single" w:sz="4" w:space="0" w:color="auto"/>
        </w:rPr>
        <w:t>801.</w:t>
      </w:r>
      <w:r w:rsidRPr="00716A46">
        <w:rPr>
          <w:rFonts w:eastAsia="標楷體"/>
          <w:bdr w:val="single" w:sz="4" w:space="0" w:color="auto"/>
        </w:rPr>
        <w:t>軍、警、海巡、移民、調查局人員）</w:t>
      </w:r>
      <w:r w:rsidRPr="00716A46">
        <w:rPr>
          <w:rFonts w:eastAsia="標楷體"/>
        </w:rPr>
        <w:t xml:space="preserve">                                    </w:t>
      </w:r>
    </w:p>
    <w:p w:rsidR="00F27AD9" w:rsidRPr="00716A46" w:rsidRDefault="00F27AD9" w:rsidP="00F27AD9">
      <w:pPr>
        <w:adjustRightInd w:val="0"/>
        <w:snapToGrid w:val="0"/>
        <w:spacing w:line="400" w:lineRule="exact"/>
        <w:jc w:val="both"/>
        <w:rPr>
          <w:rFonts w:eastAsia="標楷體"/>
        </w:rPr>
      </w:pPr>
      <w:r w:rsidRPr="00716A46">
        <w:rPr>
          <w:rFonts w:eastAsia="標楷體"/>
        </w:rPr>
        <w:t>９．家</w:t>
      </w:r>
      <w:r w:rsidRPr="00716A46">
        <w:rPr>
          <w:rFonts w:eastAsia="標楷體"/>
        </w:rPr>
        <w:t xml:space="preserve">    </w:t>
      </w:r>
      <w:r w:rsidRPr="00716A46">
        <w:rPr>
          <w:rFonts w:eastAsia="標楷體"/>
        </w:rPr>
        <w:t>管</w:t>
      </w:r>
      <w:r w:rsidRPr="00716A46">
        <w:rPr>
          <w:rFonts w:eastAsia="標楷體"/>
        </w:rPr>
        <w:t>→</w:t>
      </w:r>
      <w:r w:rsidRPr="00716A46">
        <w:rPr>
          <w:rFonts w:eastAsia="標楷體"/>
          <w:bdr w:val="single" w:sz="4" w:space="0" w:color="auto"/>
        </w:rPr>
        <w:t>901.</w:t>
      </w:r>
      <w:r w:rsidRPr="00716A46">
        <w:rPr>
          <w:rFonts w:eastAsia="標楷體"/>
          <w:bdr w:val="single" w:sz="4" w:space="0" w:color="auto"/>
        </w:rPr>
        <w:t>沒有做家庭代工</w:t>
      </w:r>
      <w:r w:rsidRPr="00716A46">
        <w:rPr>
          <w:rFonts w:eastAsia="標楷體"/>
        </w:rPr>
        <w:t xml:space="preserve"> </w:t>
      </w:r>
      <w:r w:rsidRPr="00716A46">
        <w:rPr>
          <w:rFonts w:eastAsia="標楷體"/>
          <w:bdr w:val="single" w:sz="4" w:space="0" w:color="auto"/>
        </w:rPr>
        <w:t>902.</w:t>
      </w:r>
      <w:r w:rsidRPr="00716A46">
        <w:rPr>
          <w:rFonts w:eastAsia="標楷體"/>
          <w:bdr w:val="single" w:sz="4" w:space="0" w:color="auto"/>
        </w:rPr>
        <w:t>有做家庭代工</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rPr>
          <w:rFonts w:eastAsia="標楷體"/>
        </w:rPr>
      </w:pPr>
      <w:r w:rsidRPr="00716A46">
        <w:rPr>
          <w:rFonts w:eastAsia="標楷體"/>
          <w:bdr w:val="single" w:sz="4" w:space="0" w:color="auto"/>
        </w:rPr>
        <w:t>903.</w:t>
      </w:r>
      <w:r w:rsidRPr="00716A46">
        <w:rPr>
          <w:rFonts w:eastAsia="標楷體"/>
          <w:bdr w:val="single" w:sz="4" w:space="0" w:color="auto"/>
        </w:rPr>
        <w:t>家裡有事業，有幫忙但未領薪水</w:t>
      </w:r>
      <w:r w:rsidRPr="00716A46">
        <w:rPr>
          <w:rFonts w:eastAsia="標楷體"/>
        </w:rPr>
        <w:t xml:space="preserve">                          </w:t>
      </w:r>
    </w:p>
    <w:p w:rsidR="00F27AD9" w:rsidRPr="00716A46" w:rsidRDefault="00F27AD9" w:rsidP="00F27AD9">
      <w:pPr>
        <w:adjustRightInd w:val="0"/>
        <w:snapToGrid w:val="0"/>
        <w:spacing w:line="400" w:lineRule="exact"/>
        <w:ind w:left="1459" w:firstLineChars="100" w:firstLine="240"/>
        <w:jc w:val="both"/>
        <w:outlineLvl w:val="0"/>
        <w:rPr>
          <w:rFonts w:eastAsia="標楷體"/>
        </w:rPr>
      </w:pPr>
      <w:bookmarkStart w:id="307" w:name="_Toc490561222"/>
      <w:bookmarkStart w:id="308" w:name="_Toc499040475"/>
      <w:r w:rsidRPr="00716A46">
        <w:rPr>
          <w:rFonts w:eastAsia="標楷體"/>
          <w:bdr w:val="single" w:sz="4" w:space="0" w:color="auto"/>
        </w:rPr>
        <w:t>904.</w:t>
      </w:r>
      <w:r w:rsidRPr="00716A46">
        <w:rPr>
          <w:rFonts w:eastAsia="標楷體"/>
          <w:bdr w:val="single" w:sz="4" w:space="0" w:color="auto"/>
        </w:rPr>
        <w:t>家裡有事業，有幫忙且領薪水</w:t>
      </w:r>
      <w:bookmarkEnd w:id="307"/>
      <w:bookmarkEnd w:id="308"/>
      <w:r w:rsidRPr="00716A46">
        <w:rPr>
          <w:rFonts w:eastAsia="標楷體"/>
        </w:rPr>
        <w:t xml:space="preserve">                              </w:t>
      </w:r>
    </w:p>
    <w:p w:rsidR="00F27AD9" w:rsidRPr="00716A46" w:rsidRDefault="00F27AD9" w:rsidP="00F27AD9">
      <w:pPr>
        <w:adjustRightInd w:val="0"/>
        <w:snapToGrid w:val="0"/>
        <w:spacing w:line="400" w:lineRule="exact"/>
        <w:jc w:val="both"/>
        <w:outlineLvl w:val="0"/>
        <w:rPr>
          <w:rFonts w:eastAsia="標楷體"/>
        </w:rPr>
      </w:pPr>
      <w:bookmarkStart w:id="309" w:name="_Toc490561223"/>
      <w:bookmarkStart w:id="310" w:name="_Toc499040476"/>
      <w:r w:rsidRPr="00716A46">
        <w:rPr>
          <w:rFonts w:eastAsia="標楷體"/>
        </w:rPr>
        <w:t>１０</w:t>
      </w:r>
      <w:r w:rsidRPr="00716A46">
        <w:rPr>
          <w:rFonts w:ascii="新細明體" w:hAnsi="新細明體" w:cs="新細明體" w:hint="eastAsia"/>
        </w:rPr>
        <w:t>‧</w:t>
      </w:r>
      <w:r w:rsidRPr="00716A46">
        <w:rPr>
          <w:rFonts w:eastAsia="標楷體"/>
        </w:rPr>
        <w:t>無業狀態</w:t>
      </w:r>
      <w:r w:rsidRPr="00716A46">
        <w:rPr>
          <w:rFonts w:eastAsia="標楷體"/>
        </w:rPr>
        <w:t>→</w:t>
      </w:r>
      <w:r w:rsidRPr="00716A46">
        <w:rPr>
          <w:rFonts w:eastAsia="標楷體"/>
          <w:bdr w:val="single" w:sz="4" w:space="0" w:color="auto"/>
        </w:rPr>
        <w:t>905.</w:t>
      </w:r>
      <w:r w:rsidRPr="00716A46">
        <w:rPr>
          <w:rFonts w:eastAsia="標楷體"/>
          <w:bdr w:val="single" w:sz="4" w:space="0" w:color="auto"/>
        </w:rPr>
        <w:t>失業、退休者</w:t>
      </w:r>
      <w:bookmarkEnd w:id="309"/>
      <w:bookmarkEnd w:id="310"/>
      <w:r w:rsidRPr="00716A46">
        <w:rPr>
          <w:rFonts w:eastAsia="標楷體"/>
        </w:rPr>
        <w:t xml:space="preserve">  </w:t>
      </w:r>
    </w:p>
    <w:p w:rsidR="00F27AD9" w:rsidRPr="00716A46" w:rsidRDefault="00F27AD9" w:rsidP="00F27AD9">
      <w:pPr>
        <w:adjustRightInd w:val="0"/>
        <w:snapToGrid w:val="0"/>
        <w:spacing w:line="400" w:lineRule="exact"/>
        <w:jc w:val="both"/>
        <w:outlineLvl w:val="0"/>
        <w:rPr>
          <w:rFonts w:eastAsia="標楷體"/>
        </w:rPr>
      </w:pPr>
      <w:r w:rsidRPr="00716A46">
        <w:rPr>
          <w:rFonts w:eastAsia="標楷體"/>
        </w:rPr>
        <w:t xml:space="preserve">　　　　　　　　</w:t>
      </w:r>
      <w:bookmarkStart w:id="311" w:name="_Toc490561224"/>
      <w:bookmarkStart w:id="312" w:name="_Toc499040477"/>
      <w:r w:rsidRPr="00716A46">
        <w:rPr>
          <w:rFonts w:eastAsia="標楷體"/>
          <w:bdr w:val="single" w:sz="4" w:space="0" w:color="auto"/>
        </w:rPr>
        <w:t>911.</w:t>
      </w:r>
      <w:r w:rsidRPr="00716A46">
        <w:rPr>
          <w:rFonts w:eastAsia="標楷體"/>
          <w:bdr w:val="single" w:sz="4" w:space="0" w:color="auto"/>
        </w:rPr>
        <w:t>其他</w:t>
      </w:r>
      <w:r w:rsidRPr="00716A46">
        <w:rPr>
          <w:rFonts w:eastAsia="標楷體"/>
        </w:rPr>
        <w:t xml:space="preserve">  </w:t>
      </w:r>
      <w:r w:rsidRPr="00716A46">
        <w:rPr>
          <w:rFonts w:eastAsia="標楷體"/>
          <w:bdr w:val="single" w:sz="4" w:space="0" w:color="auto"/>
        </w:rPr>
        <w:t>995.</w:t>
      </w:r>
      <w:r w:rsidRPr="00716A46">
        <w:rPr>
          <w:rFonts w:eastAsia="標楷體"/>
          <w:bdr w:val="single" w:sz="4" w:space="0" w:color="auto"/>
        </w:rPr>
        <w:t>拒答</w:t>
      </w:r>
      <w:bookmarkEnd w:id="311"/>
      <w:bookmarkEnd w:id="312"/>
      <w:r w:rsidRPr="00716A46">
        <w:rPr>
          <w:rFonts w:eastAsia="標楷體"/>
        </w:rPr>
        <w:t xml:space="preserve">                         </w:t>
      </w:r>
    </w:p>
    <w:p w:rsidR="001640B6" w:rsidRPr="00716A46" w:rsidRDefault="00F27AD9" w:rsidP="00DA11CA">
      <w:pPr>
        <w:adjustRightInd w:val="0"/>
        <w:snapToGrid w:val="0"/>
        <w:spacing w:beforeLines="50" w:before="120" w:afterLines="50" w:after="120" w:line="400" w:lineRule="exact"/>
        <w:ind w:left="960" w:hangingChars="400" w:hanging="960"/>
        <w:jc w:val="both"/>
        <w:rPr>
          <w:rFonts w:eastAsia="標楷體"/>
        </w:rPr>
      </w:pPr>
      <w:r w:rsidRPr="00716A46">
        <w:rPr>
          <w:rFonts w:eastAsia="標楷體"/>
        </w:rPr>
        <w:t>Ｃ０５．在國民黨、民進黨、新黨、時代力量、親民黨（政黨順序隨機出現）這幾個政黨中，請問您比較支持哪一個政黨？（回答「選人不選黨」者，請追問「非選舉時期」較支持哪一個政黨）</w:t>
      </w:r>
    </w:p>
    <w:p w:rsidR="00F27AD9" w:rsidRPr="00716A46" w:rsidRDefault="00F27AD9" w:rsidP="00F27AD9">
      <w:pPr>
        <w:adjustRightInd w:val="0"/>
        <w:snapToGrid w:val="0"/>
        <w:spacing w:line="400" w:lineRule="exact"/>
        <w:ind w:leftChars="413" w:left="991"/>
        <w:jc w:val="both"/>
        <w:outlineLvl w:val="0"/>
        <w:rPr>
          <w:rFonts w:eastAsia="標楷體"/>
        </w:rPr>
      </w:pPr>
      <w:bookmarkStart w:id="313" w:name="_Toc490561225"/>
      <w:bookmarkStart w:id="314" w:name="_Toc499040478"/>
      <w:r w:rsidRPr="00716A46">
        <w:rPr>
          <w:rFonts w:eastAsia="標楷體"/>
          <w:bdr w:val="single" w:sz="4" w:space="0" w:color="auto"/>
        </w:rPr>
        <w:t>01.</w:t>
      </w:r>
      <w:r w:rsidRPr="00716A46">
        <w:rPr>
          <w:rFonts w:eastAsia="標楷體"/>
          <w:bdr w:val="single" w:sz="4" w:space="0" w:color="auto"/>
        </w:rPr>
        <w:t>國民黨</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民進黨</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新</w:t>
      </w:r>
      <w:r w:rsidRPr="00716A46">
        <w:rPr>
          <w:rFonts w:eastAsia="標楷體"/>
          <w:bdr w:val="single" w:sz="4" w:space="0" w:color="auto"/>
        </w:rPr>
        <w:t xml:space="preserve"> </w:t>
      </w:r>
      <w:r w:rsidRPr="00716A46">
        <w:rPr>
          <w:rFonts w:eastAsia="標楷體"/>
          <w:bdr w:val="single" w:sz="4" w:space="0" w:color="auto"/>
        </w:rPr>
        <w:t>黨</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時代力量</w:t>
      </w:r>
      <w:r w:rsidRPr="00716A46">
        <w:rPr>
          <w:rFonts w:eastAsia="標楷體"/>
        </w:rPr>
        <w:t xml:space="preserve">  </w:t>
      </w:r>
      <w:r w:rsidRPr="00716A46">
        <w:rPr>
          <w:rFonts w:eastAsia="標楷體"/>
          <w:bdr w:val="single" w:sz="4" w:space="0" w:color="auto"/>
        </w:rPr>
        <w:t>05.</w:t>
      </w:r>
      <w:r w:rsidRPr="00716A46">
        <w:rPr>
          <w:rFonts w:eastAsia="標楷體"/>
          <w:bdr w:val="single" w:sz="4" w:space="0" w:color="auto"/>
        </w:rPr>
        <w:t>親民黨</w:t>
      </w:r>
      <w:bookmarkEnd w:id="313"/>
      <w:bookmarkEnd w:id="314"/>
      <w:r w:rsidRPr="00716A46">
        <w:rPr>
          <w:rFonts w:eastAsia="標楷體"/>
        </w:rPr>
        <w:t xml:space="preserve">   </w:t>
      </w:r>
    </w:p>
    <w:p w:rsidR="00F27AD9" w:rsidRPr="00716A46" w:rsidRDefault="00F27AD9" w:rsidP="00F27AD9">
      <w:pPr>
        <w:adjustRightInd w:val="0"/>
        <w:snapToGrid w:val="0"/>
        <w:spacing w:line="400" w:lineRule="exact"/>
        <w:ind w:leftChars="413" w:left="1231" w:hangingChars="100" w:hanging="240"/>
        <w:jc w:val="both"/>
        <w:rPr>
          <w:rFonts w:eastAsia="標楷體"/>
        </w:rPr>
      </w:pPr>
      <w:r w:rsidRPr="00716A46">
        <w:rPr>
          <w:rFonts w:eastAsia="標楷體"/>
          <w:bdr w:val="single" w:sz="4" w:space="0" w:color="auto"/>
        </w:rPr>
        <w:t>06.</w:t>
      </w:r>
      <w:r w:rsidRPr="00716A46">
        <w:rPr>
          <w:rFonts w:eastAsia="標楷體"/>
          <w:bdr w:val="single" w:sz="4" w:space="0" w:color="auto"/>
        </w:rPr>
        <w:t>都支持</w:t>
      </w:r>
      <w:r w:rsidRPr="00716A46">
        <w:rPr>
          <w:rFonts w:eastAsia="標楷體"/>
          <w:bdr w:val="single" w:sz="4" w:space="0" w:color="auto"/>
        </w:rPr>
        <w:t xml:space="preserve">  </w:t>
      </w:r>
      <w:r w:rsidRPr="00716A46">
        <w:rPr>
          <w:rFonts w:eastAsia="標楷體"/>
        </w:rPr>
        <w:t xml:space="preserve">  </w:t>
      </w:r>
      <w:r w:rsidRPr="00716A46">
        <w:rPr>
          <w:rFonts w:eastAsia="標楷體"/>
          <w:bdr w:val="single" w:sz="4" w:space="0" w:color="auto"/>
        </w:rPr>
        <w:t>07.</w:t>
      </w:r>
      <w:r w:rsidRPr="00716A46">
        <w:rPr>
          <w:rFonts w:eastAsia="標楷體"/>
          <w:bdr w:val="single" w:sz="4" w:space="0" w:color="auto"/>
        </w:rPr>
        <w:t>都不支持</w:t>
      </w:r>
      <w:r w:rsidRPr="00716A46">
        <w:rPr>
          <w:rFonts w:eastAsia="標楷體"/>
        </w:rPr>
        <w:t xml:space="preserve">  </w:t>
      </w:r>
      <w:r w:rsidRPr="00716A46">
        <w:rPr>
          <w:rFonts w:eastAsia="標楷體"/>
          <w:bdr w:val="single" w:sz="4" w:space="0" w:color="auto"/>
        </w:rPr>
        <w:t>90.</w:t>
      </w:r>
      <w:r w:rsidRPr="00716A46">
        <w:rPr>
          <w:rFonts w:eastAsia="標楷體"/>
          <w:bdr w:val="single" w:sz="4" w:space="0" w:color="auto"/>
        </w:rPr>
        <w:t>其他</w:t>
      </w:r>
      <w:r w:rsidRPr="00716A46">
        <w:rPr>
          <w:rFonts w:eastAsia="標楷體"/>
          <w:bdr w:val="single" w:sz="4" w:space="0" w:color="auto"/>
        </w:rPr>
        <w:t>________</w:t>
      </w:r>
      <w:r w:rsidRPr="00716A46">
        <w:rPr>
          <w:rFonts w:eastAsia="標楷體"/>
        </w:rPr>
        <w:t xml:space="preserve"> </w:t>
      </w:r>
    </w:p>
    <w:p w:rsidR="00F27AD9" w:rsidRPr="00716A46" w:rsidRDefault="00F27AD9" w:rsidP="00F27AD9">
      <w:pPr>
        <w:tabs>
          <w:tab w:val="left" w:pos="388"/>
        </w:tabs>
        <w:adjustRightInd w:val="0"/>
        <w:snapToGrid w:val="0"/>
        <w:spacing w:line="400" w:lineRule="exact"/>
        <w:ind w:leftChars="413" w:left="1111" w:hangingChars="50" w:hanging="120"/>
        <w:rPr>
          <w:rFonts w:eastAsia="標楷體"/>
          <w:bdr w:val="single" w:sz="4" w:space="0" w:color="auto"/>
        </w:rPr>
      </w:pPr>
      <w:r w:rsidRPr="00716A46">
        <w:rPr>
          <w:rFonts w:eastAsia="標楷體"/>
          <w:bdr w:val="single" w:sz="4" w:space="0" w:color="auto"/>
        </w:rPr>
        <w:t>96.</w:t>
      </w:r>
      <w:r w:rsidRPr="00716A46">
        <w:rPr>
          <w:rFonts w:eastAsia="標楷體"/>
          <w:bdr w:val="single" w:sz="4" w:space="0" w:color="auto"/>
        </w:rPr>
        <w:t>很難說、看情形</w:t>
      </w:r>
      <w:r w:rsidRPr="00716A46">
        <w:rPr>
          <w:rFonts w:eastAsia="標楷體"/>
        </w:rPr>
        <w:t xml:space="preserve"> </w:t>
      </w:r>
      <w:r w:rsidRPr="00716A46">
        <w:rPr>
          <w:rFonts w:eastAsia="標楷體"/>
          <w:bdr w:val="single" w:sz="4" w:space="0" w:color="auto"/>
        </w:rPr>
        <w:t>97.</w:t>
      </w:r>
      <w:r w:rsidRPr="00716A46">
        <w:rPr>
          <w:rFonts w:eastAsia="標楷體"/>
          <w:bdr w:val="single" w:sz="4" w:space="0" w:color="auto"/>
        </w:rPr>
        <w:t>無意見</w:t>
      </w:r>
      <w:r w:rsidRPr="00716A46">
        <w:rPr>
          <w:rFonts w:eastAsia="標楷體"/>
        </w:rPr>
        <w:t xml:space="preserve"> </w:t>
      </w:r>
      <w:r w:rsidRPr="00716A46">
        <w:rPr>
          <w:rFonts w:eastAsia="標楷體"/>
          <w:bdr w:val="single" w:sz="4" w:space="0" w:color="auto"/>
        </w:rPr>
        <w:t>98.</w:t>
      </w:r>
      <w:r w:rsidRPr="00716A46">
        <w:rPr>
          <w:rFonts w:eastAsia="標楷體"/>
          <w:bdr w:val="single" w:sz="4" w:space="0" w:color="auto"/>
        </w:rPr>
        <w:t>不知道</w:t>
      </w: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p>
    <w:p w:rsidR="001640B6" w:rsidRPr="00716A46" w:rsidRDefault="00F27AD9" w:rsidP="00DA11CA">
      <w:pPr>
        <w:tabs>
          <w:tab w:val="left" w:pos="388"/>
        </w:tabs>
        <w:adjustRightInd w:val="0"/>
        <w:snapToGrid w:val="0"/>
        <w:spacing w:beforeLines="50" w:before="120" w:afterLines="50" w:after="120" w:line="400" w:lineRule="exact"/>
        <w:ind w:left="240" w:hangingChars="100" w:hanging="240"/>
        <w:rPr>
          <w:rFonts w:eastAsia="標楷體"/>
        </w:rPr>
      </w:pPr>
      <w:r w:rsidRPr="00716A46">
        <w:rPr>
          <w:rFonts w:eastAsia="標楷體"/>
        </w:rPr>
        <w:t>Ｃ０６．請問您居住的地區是</w:t>
      </w:r>
      <w:r w:rsidRPr="00716A46">
        <w:rPr>
          <w:rFonts w:eastAsia="標楷體"/>
        </w:rPr>
        <w:t>__________</w:t>
      </w:r>
      <w:r w:rsidRPr="00716A46">
        <w:rPr>
          <w:rFonts w:eastAsia="標楷體"/>
        </w:rPr>
        <w:t>縣市的</w:t>
      </w:r>
      <w:r w:rsidRPr="00716A46">
        <w:rPr>
          <w:rFonts w:eastAsia="標楷體"/>
        </w:rPr>
        <w:t>__________</w:t>
      </w:r>
      <w:r w:rsidRPr="00716A46">
        <w:rPr>
          <w:rFonts w:eastAsia="標楷體"/>
        </w:rPr>
        <w:t>鄉鎮市區</w:t>
      </w:r>
    </w:p>
    <w:p w:rsidR="00F27AD9" w:rsidRPr="00716A46" w:rsidRDefault="00F27AD9" w:rsidP="00F27AD9">
      <w:pPr>
        <w:adjustRightInd w:val="0"/>
        <w:snapToGrid w:val="0"/>
        <w:spacing w:line="400" w:lineRule="exact"/>
        <w:ind w:leftChars="413" w:left="991"/>
        <w:rPr>
          <w:rFonts w:eastAsia="標楷體"/>
        </w:rPr>
      </w:pPr>
      <w:r w:rsidRPr="00716A46">
        <w:rPr>
          <w:rFonts w:eastAsia="標楷體"/>
          <w:bdr w:val="single" w:sz="4" w:space="0" w:color="auto"/>
        </w:rPr>
        <w:t>98.</w:t>
      </w:r>
      <w:r w:rsidRPr="00716A46">
        <w:rPr>
          <w:rFonts w:eastAsia="標楷體"/>
          <w:bdr w:val="single" w:sz="4" w:space="0" w:color="auto"/>
        </w:rPr>
        <w:t>不知道</w:t>
      </w:r>
      <w:r w:rsidRPr="00716A46">
        <w:rPr>
          <w:rFonts w:eastAsia="標楷體"/>
        </w:rPr>
        <w:t xml:space="preserve">     </w:t>
      </w:r>
      <w:r w:rsidRPr="00716A46">
        <w:rPr>
          <w:rFonts w:eastAsia="標楷體"/>
          <w:bdr w:val="single" w:sz="4" w:space="0" w:color="auto"/>
        </w:rPr>
        <w:t>95.</w:t>
      </w:r>
      <w:r w:rsidRPr="00716A46">
        <w:rPr>
          <w:rFonts w:eastAsia="標楷體"/>
          <w:bdr w:val="single" w:sz="4" w:space="0" w:color="auto"/>
        </w:rPr>
        <w:t>拒答</w:t>
      </w:r>
      <w:r w:rsidRPr="00716A46">
        <w:rPr>
          <w:rFonts w:eastAsia="標楷體"/>
        </w:rPr>
        <w:t xml:space="preserve"> </w:t>
      </w:r>
    </w:p>
    <w:p w:rsidR="001640B6" w:rsidRPr="00716A46" w:rsidRDefault="001640B6" w:rsidP="00DA11CA">
      <w:pPr>
        <w:adjustRightInd w:val="0"/>
        <w:snapToGrid w:val="0"/>
        <w:spacing w:beforeLines="50" w:before="120" w:afterLines="50" w:after="120" w:line="400" w:lineRule="exact"/>
        <w:ind w:left="1120" w:hangingChars="400" w:hanging="1120"/>
        <w:jc w:val="center"/>
        <w:rPr>
          <w:rFonts w:eastAsia="標楷體"/>
          <w:sz w:val="28"/>
        </w:rPr>
      </w:pPr>
    </w:p>
    <w:p w:rsidR="001640B6" w:rsidRPr="00716A46" w:rsidRDefault="00F27AD9" w:rsidP="00DA11CA">
      <w:pPr>
        <w:adjustRightInd w:val="0"/>
        <w:snapToGrid w:val="0"/>
        <w:spacing w:beforeLines="50" w:before="120" w:afterLines="50" w:after="120" w:line="400" w:lineRule="exact"/>
        <w:ind w:left="1120" w:hangingChars="400" w:hanging="1120"/>
        <w:jc w:val="center"/>
        <w:rPr>
          <w:rFonts w:eastAsia="標楷體"/>
          <w:sz w:val="28"/>
        </w:rPr>
      </w:pPr>
      <w:r w:rsidRPr="00716A46">
        <w:rPr>
          <w:rFonts w:eastAsia="標楷體"/>
          <w:sz w:val="28"/>
        </w:rPr>
        <w:t>【我們的訪問到這裡結束，謝謝您接受我們的訪問】</w:t>
      </w:r>
    </w:p>
    <w:p w:rsidR="001640B6" w:rsidRPr="00716A46" w:rsidRDefault="00F27AD9" w:rsidP="00DA11CA">
      <w:pPr>
        <w:adjustRightInd w:val="0"/>
        <w:snapToGrid w:val="0"/>
        <w:spacing w:beforeLines="50" w:before="120" w:afterLines="50" w:after="120" w:line="400" w:lineRule="exact"/>
        <w:ind w:left="960" w:hangingChars="400" w:hanging="960"/>
        <w:jc w:val="both"/>
        <w:rPr>
          <w:rFonts w:eastAsia="標楷體"/>
        </w:rPr>
      </w:pPr>
      <w:r w:rsidRPr="00716A46">
        <w:rPr>
          <w:rFonts w:eastAsia="標楷體"/>
        </w:rPr>
        <w:t>Ｄ０１．性別：</w:t>
      </w:r>
    </w:p>
    <w:p w:rsidR="00F27AD9" w:rsidRPr="00716A46" w:rsidRDefault="00F27AD9" w:rsidP="00F27AD9">
      <w:pPr>
        <w:adjustRightInd w:val="0"/>
        <w:snapToGrid w:val="0"/>
        <w:spacing w:line="400" w:lineRule="exact"/>
        <w:ind w:left="993"/>
        <w:rPr>
          <w:rFonts w:eastAsia="標楷體"/>
        </w:rPr>
      </w:pPr>
      <w:r w:rsidRPr="00716A46">
        <w:rPr>
          <w:rFonts w:eastAsia="標楷體"/>
          <w:bdr w:val="single" w:sz="4" w:space="0" w:color="auto"/>
        </w:rPr>
        <w:t>01.</w:t>
      </w:r>
      <w:r w:rsidRPr="00716A46">
        <w:rPr>
          <w:rFonts w:eastAsia="標楷體"/>
          <w:bdr w:val="single" w:sz="4" w:space="0" w:color="auto"/>
        </w:rPr>
        <w:t>男性</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女性</w:t>
      </w:r>
    </w:p>
    <w:p w:rsidR="001640B6" w:rsidRPr="00716A46" w:rsidRDefault="00F27AD9" w:rsidP="00DA11CA">
      <w:pPr>
        <w:adjustRightInd w:val="0"/>
        <w:snapToGrid w:val="0"/>
        <w:spacing w:beforeLines="50" w:before="120" w:afterLines="50" w:after="120" w:line="400" w:lineRule="exact"/>
        <w:ind w:left="240" w:hangingChars="100" w:hanging="240"/>
        <w:jc w:val="both"/>
        <w:rPr>
          <w:rFonts w:eastAsia="標楷體"/>
        </w:rPr>
      </w:pPr>
      <w:r w:rsidRPr="00716A46">
        <w:rPr>
          <w:rFonts w:eastAsia="標楷體"/>
        </w:rPr>
        <w:t>Ｄ０２．訪問使用語言：</w:t>
      </w:r>
    </w:p>
    <w:p w:rsidR="00F27AD9" w:rsidRPr="00716A46" w:rsidRDefault="00F27AD9" w:rsidP="00F27AD9">
      <w:pPr>
        <w:adjustRightInd w:val="0"/>
        <w:snapToGrid w:val="0"/>
        <w:spacing w:line="400" w:lineRule="exact"/>
        <w:ind w:leftChars="413" w:left="991"/>
        <w:jc w:val="both"/>
        <w:outlineLvl w:val="0"/>
        <w:rPr>
          <w:rFonts w:eastAsia="標楷體"/>
        </w:rPr>
      </w:pPr>
      <w:bookmarkStart w:id="315" w:name="_Toc490561226"/>
      <w:bookmarkStart w:id="316" w:name="_Toc499040479"/>
      <w:r w:rsidRPr="00716A46">
        <w:rPr>
          <w:rFonts w:eastAsia="標楷體"/>
          <w:bdr w:val="single" w:sz="4" w:space="0" w:color="auto"/>
        </w:rPr>
        <w:t>01.</w:t>
      </w:r>
      <w:r w:rsidRPr="00716A46">
        <w:rPr>
          <w:rFonts w:eastAsia="標楷體"/>
          <w:bdr w:val="single" w:sz="4" w:space="0" w:color="auto"/>
        </w:rPr>
        <w:t>國語</w:t>
      </w:r>
      <w:r w:rsidRPr="00716A46">
        <w:rPr>
          <w:rFonts w:eastAsia="標楷體"/>
        </w:rPr>
        <w:t xml:space="preserve">  </w:t>
      </w:r>
      <w:r w:rsidRPr="00716A46">
        <w:rPr>
          <w:rFonts w:eastAsia="標楷體"/>
          <w:bdr w:val="single" w:sz="4" w:space="0" w:color="auto"/>
        </w:rPr>
        <w:t>02.</w:t>
      </w:r>
      <w:r w:rsidRPr="00716A46">
        <w:rPr>
          <w:rFonts w:eastAsia="標楷體"/>
          <w:bdr w:val="single" w:sz="4" w:space="0" w:color="auto"/>
        </w:rPr>
        <w:t>臺語</w:t>
      </w:r>
      <w:r w:rsidRPr="00716A46">
        <w:rPr>
          <w:rFonts w:eastAsia="標楷體"/>
        </w:rPr>
        <w:t xml:space="preserve">  </w:t>
      </w:r>
      <w:r w:rsidRPr="00716A46">
        <w:rPr>
          <w:rFonts w:eastAsia="標楷體"/>
          <w:bdr w:val="single" w:sz="4" w:space="0" w:color="auto"/>
        </w:rPr>
        <w:t>03.</w:t>
      </w:r>
      <w:r w:rsidRPr="00716A46">
        <w:rPr>
          <w:rFonts w:eastAsia="標楷體"/>
          <w:bdr w:val="single" w:sz="4" w:space="0" w:color="auto"/>
        </w:rPr>
        <w:t>客語</w:t>
      </w:r>
      <w:r w:rsidRPr="00716A46">
        <w:rPr>
          <w:rFonts w:eastAsia="標楷體"/>
        </w:rPr>
        <w:t xml:space="preserve">  </w:t>
      </w:r>
      <w:r w:rsidRPr="00716A46">
        <w:rPr>
          <w:rFonts w:eastAsia="標楷體"/>
          <w:bdr w:val="single" w:sz="4" w:space="0" w:color="auto"/>
        </w:rPr>
        <w:t>04.</w:t>
      </w:r>
      <w:r w:rsidRPr="00716A46">
        <w:rPr>
          <w:rFonts w:eastAsia="標楷體"/>
          <w:bdr w:val="single" w:sz="4" w:space="0" w:color="auto"/>
        </w:rPr>
        <w:t>國、臺語</w:t>
      </w:r>
      <w:r w:rsidRPr="00716A46">
        <w:rPr>
          <w:rFonts w:eastAsia="標楷體"/>
        </w:rPr>
        <w:t xml:space="preserve">  </w:t>
      </w:r>
      <w:r w:rsidRPr="00716A46">
        <w:rPr>
          <w:rFonts w:eastAsia="標楷體"/>
          <w:bdr w:val="single" w:sz="4" w:space="0" w:color="auto"/>
        </w:rPr>
        <w:t>05.</w:t>
      </w:r>
      <w:r w:rsidRPr="00716A46">
        <w:rPr>
          <w:rFonts w:eastAsia="標楷體"/>
          <w:bdr w:val="single" w:sz="4" w:space="0" w:color="auto"/>
        </w:rPr>
        <w:t>國、客語</w:t>
      </w:r>
      <w:r w:rsidRPr="00716A46">
        <w:rPr>
          <w:rFonts w:eastAsia="標楷體"/>
        </w:rPr>
        <w:t xml:space="preserve">  </w:t>
      </w:r>
      <w:r w:rsidRPr="00716A46">
        <w:rPr>
          <w:rFonts w:eastAsia="標楷體"/>
          <w:bdr w:val="single" w:sz="4" w:space="0" w:color="auto"/>
        </w:rPr>
        <w:t>90.</w:t>
      </w:r>
      <w:r w:rsidRPr="00716A46">
        <w:rPr>
          <w:rFonts w:eastAsia="標楷體"/>
          <w:bdr w:val="single" w:sz="4" w:space="0" w:color="auto"/>
        </w:rPr>
        <w:t>其他</w:t>
      </w:r>
      <w:bookmarkEnd w:id="315"/>
      <w:bookmarkEnd w:id="316"/>
    </w:p>
    <w:p w:rsidR="00B53BAF" w:rsidRPr="00716A46" w:rsidRDefault="00F27AD9">
      <w:pPr>
        <w:widowControl/>
        <w:rPr>
          <w:rFonts w:eastAsia="標楷體"/>
          <w:szCs w:val="22"/>
        </w:rPr>
      </w:pPr>
      <w:r w:rsidRPr="00716A46">
        <w:rPr>
          <w:rFonts w:eastAsia="標楷體"/>
          <w:szCs w:val="22"/>
        </w:rPr>
        <w:br w:type="page"/>
      </w:r>
    </w:p>
    <w:p w:rsidR="00BD4595" w:rsidRPr="00716A46" w:rsidRDefault="00BD4595" w:rsidP="00BD4595">
      <w:pPr>
        <w:pStyle w:val="1"/>
        <w:rPr>
          <w:rFonts w:hAnsi="Times New Roman"/>
        </w:rPr>
      </w:pPr>
      <w:bookmarkStart w:id="317" w:name="_Toc499040480"/>
      <w:r w:rsidRPr="00716A46">
        <w:rPr>
          <w:rFonts w:hAnsi="Times New Roman"/>
        </w:rPr>
        <w:lastRenderedPageBreak/>
        <w:t>附錄三：樣本結構表</w:t>
      </w:r>
      <w:bookmarkEnd w:id="317"/>
    </w:p>
    <w:p w:rsidR="00BD4595" w:rsidRPr="00716A46" w:rsidRDefault="00BD4595" w:rsidP="00BD4595"/>
    <w:p w:rsidR="00BD4595" w:rsidRPr="00716A46" w:rsidRDefault="00BD4595" w:rsidP="00BD4595">
      <w:pPr>
        <w:pStyle w:val="ABCD"/>
      </w:pPr>
      <w:r w:rsidRPr="00716A46">
        <w:t>表附</w:t>
      </w:r>
      <w:r w:rsidRPr="00716A46">
        <w:t xml:space="preserve">3.1  </w:t>
      </w:r>
      <w:r w:rsidRPr="00716A46">
        <w:t>樣本結構表</w:t>
      </w:r>
      <w:r w:rsidRPr="00716A46">
        <w:t>(</w:t>
      </w:r>
      <w:r w:rsidRPr="00716A46">
        <w:t>加權前</w:t>
      </w:r>
      <w:r w:rsidR="003C4779" w:rsidRPr="00716A46">
        <w:t>）</w:t>
      </w:r>
    </w:p>
    <w:tbl>
      <w:tblPr>
        <w:tblW w:w="8979" w:type="dxa"/>
        <w:tblInd w:w="13" w:type="dxa"/>
        <w:tblCellMar>
          <w:left w:w="28" w:type="dxa"/>
          <w:right w:w="28" w:type="dxa"/>
        </w:tblCellMar>
        <w:tblLook w:val="04A0" w:firstRow="1" w:lastRow="0" w:firstColumn="1" w:lastColumn="0" w:noHBand="0" w:noVBand="1"/>
      </w:tblPr>
      <w:tblGrid>
        <w:gridCol w:w="1575"/>
        <w:gridCol w:w="5244"/>
        <w:gridCol w:w="1080"/>
        <w:gridCol w:w="1080"/>
      </w:tblGrid>
      <w:tr w:rsidR="00716A46" w:rsidRPr="00716A46" w:rsidTr="00B36183">
        <w:trPr>
          <w:trHeight w:val="284"/>
        </w:trPr>
        <w:tc>
          <w:tcPr>
            <w:tcW w:w="1575" w:type="dxa"/>
            <w:tcBorders>
              <w:top w:val="single" w:sz="8" w:space="0" w:color="auto"/>
              <w:left w:val="nil"/>
              <w:bottom w:val="single" w:sz="8" w:space="0" w:color="auto"/>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5244" w:type="dxa"/>
            <w:tcBorders>
              <w:top w:val="single" w:sz="8" w:space="0" w:color="auto"/>
              <w:left w:val="nil"/>
              <w:bottom w:val="single" w:sz="8" w:space="0" w:color="auto"/>
              <w:right w:val="nil"/>
            </w:tcBorders>
            <w:shd w:val="clear" w:color="auto" w:fill="auto"/>
            <w:noWrap/>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1080" w:type="dxa"/>
            <w:tcBorders>
              <w:top w:val="single" w:sz="8" w:space="0" w:color="auto"/>
              <w:left w:val="nil"/>
              <w:bottom w:val="single" w:sz="8"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1080" w:type="dxa"/>
            <w:tcBorders>
              <w:top w:val="single" w:sz="8" w:space="0" w:color="auto"/>
              <w:left w:val="nil"/>
              <w:bottom w:val="single" w:sz="8" w:space="0" w:color="auto"/>
              <w:right w:val="nil"/>
            </w:tcBorders>
            <w:shd w:val="clear" w:color="auto" w:fill="auto"/>
            <w:noWrap/>
            <w:vAlign w:val="center"/>
            <w:hideMark/>
          </w:tcPr>
          <w:p w:rsidR="00BD4595" w:rsidRPr="00716A46" w:rsidRDefault="00BD4595" w:rsidP="00B36183">
            <w:pPr>
              <w:widowControl/>
              <w:jc w:val="right"/>
              <w:rPr>
                <w:rFonts w:eastAsia="標楷體"/>
                <w:kern w:val="0"/>
              </w:rPr>
            </w:pPr>
            <w:r w:rsidRPr="00716A46">
              <w:rPr>
                <w:rFonts w:eastAsia="標楷體"/>
                <w:kern w:val="0"/>
              </w:rPr>
              <w:t>百分比</w:t>
            </w:r>
          </w:p>
        </w:tc>
      </w:tr>
      <w:tr w:rsidR="00716A46" w:rsidRPr="00716A46" w:rsidTr="00B36183">
        <w:trPr>
          <w:trHeight w:val="284"/>
        </w:trPr>
        <w:tc>
          <w:tcPr>
            <w:tcW w:w="1575" w:type="dxa"/>
            <w:tcBorders>
              <w:top w:val="nil"/>
              <w:left w:val="nil"/>
              <w:bottom w:val="nil"/>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性別</w:t>
            </w: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男性</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503</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45.6</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女性</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599</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54.4</w:t>
            </w:r>
          </w:p>
        </w:tc>
      </w:tr>
      <w:tr w:rsidR="00716A46" w:rsidRPr="00716A46" w:rsidTr="00B36183">
        <w:trPr>
          <w:trHeight w:val="284"/>
        </w:trPr>
        <w:tc>
          <w:tcPr>
            <w:tcW w:w="1575"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年齡</w:t>
            </w:r>
          </w:p>
        </w:tc>
        <w:tc>
          <w:tcPr>
            <w:tcW w:w="5244"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kern w:val="0"/>
              </w:rPr>
            </w:pPr>
            <w:r w:rsidRPr="00716A46">
              <w:rPr>
                <w:kern w:val="0"/>
              </w:rPr>
              <w:t>20-29</w:t>
            </w:r>
            <w:r w:rsidRPr="00716A46">
              <w:rPr>
                <w:rFonts w:eastAsia="標楷體"/>
                <w:kern w:val="0"/>
              </w:rPr>
              <w:t>歲</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pPr>
            <w:r w:rsidRPr="00716A46">
              <w:t>103</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pPr>
            <w:r w:rsidRPr="00716A46">
              <w:t>9.5</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kern w:val="0"/>
              </w:rPr>
            </w:pPr>
            <w:r w:rsidRPr="00716A46">
              <w:rPr>
                <w:kern w:val="0"/>
              </w:rPr>
              <w:t>30-39</w:t>
            </w:r>
            <w:r w:rsidRPr="00716A46">
              <w:rPr>
                <w:rFonts w:eastAsia="標楷體"/>
                <w:kern w:val="0"/>
              </w:rPr>
              <w:t>歲</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153</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14.1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kern w:val="0"/>
              </w:rPr>
            </w:pPr>
            <w:r w:rsidRPr="00716A46">
              <w:rPr>
                <w:kern w:val="0"/>
              </w:rPr>
              <w:t>40-49</w:t>
            </w:r>
            <w:r w:rsidRPr="00716A46">
              <w:rPr>
                <w:rFonts w:eastAsia="標楷體"/>
                <w:kern w:val="0"/>
              </w:rPr>
              <w:t>歲</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204</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18.8</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kern w:val="0"/>
              </w:rPr>
            </w:pPr>
            <w:r w:rsidRPr="00716A46">
              <w:rPr>
                <w:kern w:val="0"/>
              </w:rPr>
              <w:t>50-59</w:t>
            </w:r>
            <w:r w:rsidRPr="00716A46">
              <w:rPr>
                <w:rFonts w:eastAsia="標楷體"/>
                <w:kern w:val="0"/>
              </w:rPr>
              <w:t>歲</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259</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23.8</w:t>
            </w:r>
          </w:p>
        </w:tc>
      </w:tr>
      <w:tr w:rsidR="00716A46" w:rsidRPr="00716A46" w:rsidTr="00B36183">
        <w:trPr>
          <w:trHeight w:val="284"/>
        </w:trPr>
        <w:tc>
          <w:tcPr>
            <w:tcW w:w="1575" w:type="dxa"/>
            <w:tcBorders>
              <w:top w:val="nil"/>
              <w:left w:val="nil"/>
              <w:bottom w:val="single" w:sz="8" w:space="0" w:color="auto"/>
              <w:right w:val="nil"/>
            </w:tcBorders>
            <w:shd w:val="clear" w:color="auto" w:fill="auto"/>
            <w:noWrap/>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5244" w:type="dxa"/>
            <w:tcBorders>
              <w:top w:val="nil"/>
              <w:left w:val="nil"/>
              <w:bottom w:val="single" w:sz="8" w:space="0" w:color="auto"/>
              <w:right w:val="nil"/>
            </w:tcBorders>
            <w:shd w:val="clear" w:color="auto" w:fill="auto"/>
            <w:vAlign w:val="center"/>
            <w:hideMark/>
          </w:tcPr>
          <w:p w:rsidR="00BD4595" w:rsidRPr="00716A46" w:rsidRDefault="00BD4595" w:rsidP="00B36183">
            <w:pPr>
              <w:widowControl/>
              <w:rPr>
                <w:kern w:val="0"/>
              </w:rPr>
            </w:pPr>
            <w:r w:rsidRPr="00716A46">
              <w:rPr>
                <w:kern w:val="0"/>
              </w:rPr>
              <w:t>60</w:t>
            </w:r>
            <w:r w:rsidRPr="00716A46">
              <w:rPr>
                <w:rFonts w:eastAsia="標楷體"/>
                <w:kern w:val="0"/>
              </w:rPr>
              <w:t>歲及以上</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pPr>
            <w:r w:rsidRPr="00716A46">
              <w:t>368</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pPr>
            <w:r w:rsidRPr="00716A46">
              <w:t>33.9</w:t>
            </w:r>
          </w:p>
        </w:tc>
      </w:tr>
      <w:tr w:rsidR="00716A46" w:rsidRPr="00716A46" w:rsidTr="00B36183">
        <w:trPr>
          <w:trHeight w:val="284"/>
        </w:trPr>
        <w:tc>
          <w:tcPr>
            <w:tcW w:w="1575"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教育程度</w:t>
            </w: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小學及以下</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135</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12.3</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國、初中</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117</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10.7</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高中、職</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307</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28.0</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專科</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154</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14.0</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大學及以上</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384</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35.0</w:t>
            </w:r>
          </w:p>
        </w:tc>
      </w:tr>
      <w:tr w:rsidR="00716A46" w:rsidRPr="00716A46" w:rsidTr="00B36183">
        <w:trPr>
          <w:trHeight w:val="284"/>
        </w:trPr>
        <w:tc>
          <w:tcPr>
            <w:tcW w:w="1575"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族群</w:t>
            </w:r>
          </w:p>
        </w:tc>
        <w:tc>
          <w:tcPr>
            <w:tcW w:w="5244"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本省客家人</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pPr>
            <w:r w:rsidRPr="00716A46">
              <w:t>130</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pPr>
            <w:r w:rsidRPr="00716A46">
              <w:t>12.0</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本省閩南人</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848</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78.3</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大陸各省市</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98</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9.0</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原住民</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5</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0.5</w:t>
            </w:r>
          </w:p>
        </w:tc>
      </w:tr>
      <w:tr w:rsidR="00716A46" w:rsidRPr="00716A46" w:rsidTr="00B36183">
        <w:trPr>
          <w:trHeight w:val="284"/>
        </w:trPr>
        <w:tc>
          <w:tcPr>
            <w:tcW w:w="1575" w:type="dxa"/>
            <w:tcBorders>
              <w:top w:val="nil"/>
              <w:left w:val="nil"/>
              <w:bottom w:val="single" w:sz="8" w:space="0" w:color="auto"/>
              <w:right w:val="nil"/>
            </w:tcBorders>
            <w:shd w:val="clear" w:color="auto" w:fill="auto"/>
            <w:noWrap/>
            <w:vAlign w:val="center"/>
            <w:hideMark/>
          </w:tcPr>
          <w:p w:rsidR="00BD4595" w:rsidRPr="00716A46" w:rsidRDefault="00BD4595" w:rsidP="00B36183">
            <w:pPr>
              <w:widowControl/>
              <w:rPr>
                <w:kern w:val="0"/>
              </w:rPr>
            </w:pPr>
            <w:r w:rsidRPr="00716A46">
              <w:rPr>
                <w:kern w:val="0"/>
              </w:rPr>
              <w:t xml:space="preserve">　</w:t>
            </w:r>
          </w:p>
        </w:tc>
        <w:tc>
          <w:tcPr>
            <w:tcW w:w="5244" w:type="dxa"/>
            <w:tcBorders>
              <w:top w:val="nil"/>
              <w:left w:val="nil"/>
              <w:bottom w:val="single" w:sz="8" w:space="0" w:color="auto"/>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新住民</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pPr>
            <w:r w:rsidRPr="00716A46">
              <w:t>2</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pPr>
            <w:r w:rsidRPr="00716A46">
              <w:t>0.2</w:t>
            </w:r>
          </w:p>
        </w:tc>
      </w:tr>
      <w:tr w:rsidR="00716A46" w:rsidRPr="00716A46" w:rsidTr="00B36183">
        <w:trPr>
          <w:trHeight w:val="284"/>
        </w:trPr>
        <w:tc>
          <w:tcPr>
            <w:tcW w:w="1575"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職業</w:t>
            </w: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高、中階白領</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248</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22.5</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中低、低階白領</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223</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20.2</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農林漁牧</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41</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3.7</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藍領</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126</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11.4</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家管</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212</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19.2</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學生</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32</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2.9</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退休失業其他</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220</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20.0</w:t>
            </w:r>
          </w:p>
        </w:tc>
      </w:tr>
      <w:tr w:rsidR="00716A46" w:rsidRPr="00716A46" w:rsidTr="00B36183">
        <w:trPr>
          <w:trHeight w:val="284"/>
        </w:trPr>
        <w:tc>
          <w:tcPr>
            <w:tcW w:w="1575"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地理區域</w:t>
            </w:r>
          </w:p>
        </w:tc>
        <w:tc>
          <w:tcPr>
            <w:tcW w:w="5244"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大台北都會區</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pPr>
            <w:r w:rsidRPr="00716A46">
              <w:t>226</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pPr>
            <w:r w:rsidRPr="00716A46">
              <w:t>20.6</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新北基隆</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96</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8.8</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桃竹苗</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166</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15.1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中彰投</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220</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20.1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雲嘉南</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168</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15.3</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高屏澎</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180</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16.4</w:t>
            </w:r>
          </w:p>
        </w:tc>
      </w:tr>
      <w:tr w:rsidR="00716A46" w:rsidRPr="00716A46" w:rsidTr="00B36183">
        <w:trPr>
          <w:trHeight w:val="284"/>
        </w:trPr>
        <w:tc>
          <w:tcPr>
            <w:tcW w:w="1575" w:type="dxa"/>
            <w:tcBorders>
              <w:top w:val="nil"/>
              <w:left w:val="nil"/>
              <w:bottom w:val="single" w:sz="8" w:space="0" w:color="auto"/>
              <w:right w:val="nil"/>
            </w:tcBorders>
            <w:shd w:val="clear" w:color="auto" w:fill="auto"/>
            <w:noWrap/>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5244" w:type="dxa"/>
            <w:tcBorders>
              <w:top w:val="nil"/>
              <w:left w:val="nil"/>
              <w:bottom w:val="single" w:sz="8" w:space="0" w:color="auto"/>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宜花東</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pPr>
            <w:r w:rsidRPr="00716A46">
              <w:t>40</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pPr>
            <w:r w:rsidRPr="00716A46">
              <w:t>3.6</w:t>
            </w:r>
          </w:p>
        </w:tc>
      </w:tr>
      <w:tr w:rsidR="00716A46" w:rsidRPr="00716A46" w:rsidTr="00B36183">
        <w:trPr>
          <w:trHeight w:val="284"/>
        </w:trPr>
        <w:tc>
          <w:tcPr>
            <w:tcW w:w="1575"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政黨支持</w:t>
            </w: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國民黨</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241</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21.9</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民進黨</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218</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19.8</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新黨</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10</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0.9</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時代力量</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49</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4.4</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親民黨</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16</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1.5</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政黨中立</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306</w:t>
            </w:r>
          </w:p>
        </w:tc>
        <w:tc>
          <w:tcPr>
            <w:tcW w:w="1080" w:type="dxa"/>
            <w:tcBorders>
              <w:top w:val="nil"/>
              <w:left w:val="nil"/>
              <w:bottom w:val="nil"/>
              <w:right w:val="nil"/>
            </w:tcBorders>
            <w:shd w:val="clear" w:color="auto" w:fill="auto"/>
            <w:noWrap/>
            <w:hideMark/>
          </w:tcPr>
          <w:p w:rsidR="00BD4595" w:rsidRPr="00716A46" w:rsidRDefault="00BD4595" w:rsidP="00B36183">
            <w:pPr>
              <w:jc w:val="right"/>
            </w:pPr>
            <w:r w:rsidRPr="00716A46">
              <w:t>27.8</w:t>
            </w:r>
          </w:p>
        </w:tc>
      </w:tr>
      <w:tr w:rsidR="00BD4595" w:rsidRPr="00716A46" w:rsidTr="00B36183">
        <w:trPr>
          <w:trHeight w:val="284"/>
        </w:trPr>
        <w:tc>
          <w:tcPr>
            <w:tcW w:w="1575" w:type="dxa"/>
            <w:tcBorders>
              <w:top w:val="nil"/>
              <w:left w:val="nil"/>
              <w:bottom w:val="single" w:sz="8" w:space="0" w:color="auto"/>
              <w:right w:val="nil"/>
            </w:tcBorders>
            <w:shd w:val="clear" w:color="auto" w:fill="auto"/>
            <w:noWrap/>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5244" w:type="dxa"/>
            <w:tcBorders>
              <w:top w:val="nil"/>
              <w:left w:val="nil"/>
              <w:bottom w:val="single" w:sz="8" w:space="0" w:color="auto"/>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無反應</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pPr>
            <w:r w:rsidRPr="00716A46">
              <w:t>262</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pPr>
            <w:r w:rsidRPr="00716A46">
              <w:t>23.8</w:t>
            </w:r>
          </w:p>
        </w:tc>
      </w:tr>
    </w:tbl>
    <w:p w:rsidR="00BD4595" w:rsidRPr="00716A46" w:rsidRDefault="00BD4595" w:rsidP="00BD4595">
      <w:pPr>
        <w:rPr>
          <w:rFonts w:eastAsia="標楷體"/>
        </w:rPr>
      </w:pPr>
    </w:p>
    <w:p w:rsidR="00BD4595" w:rsidRPr="00716A46" w:rsidRDefault="00BD4595" w:rsidP="00BD4595">
      <w:pPr>
        <w:pStyle w:val="ABCD"/>
      </w:pPr>
      <w:r w:rsidRPr="00716A46">
        <w:br w:type="page"/>
      </w:r>
      <w:r w:rsidRPr="00716A46">
        <w:lastRenderedPageBreak/>
        <w:t>表附</w:t>
      </w:r>
      <w:r w:rsidRPr="00716A46">
        <w:t xml:space="preserve">3.2  </w:t>
      </w:r>
      <w:r w:rsidRPr="00716A46">
        <w:t>樣本分配表</w:t>
      </w:r>
      <w:r w:rsidRPr="00716A46">
        <w:t>(</w:t>
      </w:r>
      <w:r w:rsidRPr="00716A46">
        <w:t>加權後</w:t>
      </w:r>
      <w:r w:rsidR="003C4779" w:rsidRPr="00716A46">
        <w:t>）</w:t>
      </w:r>
    </w:p>
    <w:p w:rsidR="00BD4595" w:rsidRPr="00716A46" w:rsidRDefault="00BD4595" w:rsidP="00BD4595">
      <w:pPr>
        <w:rPr>
          <w:rFonts w:eastAsia="標楷體"/>
        </w:rPr>
      </w:pPr>
    </w:p>
    <w:tbl>
      <w:tblPr>
        <w:tblW w:w="8979" w:type="dxa"/>
        <w:tblInd w:w="13" w:type="dxa"/>
        <w:tblCellMar>
          <w:left w:w="28" w:type="dxa"/>
          <w:right w:w="28" w:type="dxa"/>
        </w:tblCellMar>
        <w:tblLook w:val="04A0" w:firstRow="1" w:lastRow="0" w:firstColumn="1" w:lastColumn="0" w:noHBand="0" w:noVBand="1"/>
      </w:tblPr>
      <w:tblGrid>
        <w:gridCol w:w="1575"/>
        <w:gridCol w:w="5244"/>
        <w:gridCol w:w="1080"/>
        <w:gridCol w:w="1080"/>
      </w:tblGrid>
      <w:tr w:rsidR="00716A46" w:rsidRPr="00716A46" w:rsidTr="00B36183">
        <w:trPr>
          <w:trHeight w:val="284"/>
        </w:trPr>
        <w:tc>
          <w:tcPr>
            <w:tcW w:w="1575" w:type="dxa"/>
            <w:tcBorders>
              <w:top w:val="single" w:sz="8" w:space="0" w:color="auto"/>
              <w:left w:val="nil"/>
              <w:bottom w:val="single" w:sz="8" w:space="0" w:color="auto"/>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5244" w:type="dxa"/>
            <w:tcBorders>
              <w:top w:val="single" w:sz="8" w:space="0" w:color="auto"/>
              <w:left w:val="nil"/>
              <w:bottom w:val="single" w:sz="8" w:space="0" w:color="auto"/>
              <w:right w:val="nil"/>
            </w:tcBorders>
            <w:shd w:val="clear" w:color="auto" w:fill="auto"/>
            <w:noWrap/>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1080" w:type="dxa"/>
            <w:tcBorders>
              <w:top w:val="single" w:sz="8" w:space="0" w:color="auto"/>
              <w:left w:val="nil"/>
              <w:bottom w:val="single" w:sz="8"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1080" w:type="dxa"/>
            <w:tcBorders>
              <w:top w:val="single" w:sz="8" w:space="0" w:color="auto"/>
              <w:left w:val="nil"/>
              <w:bottom w:val="single" w:sz="8" w:space="0" w:color="auto"/>
              <w:right w:val="nil"/>
            </w:tcBorders>
            <w:shd w:val="clear" w:color="auto" w:fill="auto"/>
            <w:noWrap/>
            <w:vAlign w:val="center"/>
            <w:hideMark/>
          </w:tcPr>
          <w:p w:rsidR="00BD4595" w:rsidRPr="00716A46" w:rsidRDefault="00BD4595" w:rsidP="00B36183">
            <w:pPr>
              <w:widowControl/>
              <w:jc w:val="right"/>
              <w:rPr>
                <w:rFonts w:eastAsia="標楷體"/>
                <w:kern w:val="0"/>
              </w:rPr>
            </w:pPr>
            <w:r w:rsidRPr="00716A46">
              <w:rPr>
                <w:rFonts w:eastAsia="標楷體"/>
                <w:kern w:val="0"/>
              </w:rPr>
              <w:t>百分比</w:t>
            </w:r>
          </w:p>
        </w:tc>
      </w:tr>
      <w:tr w:rsidR="00716A46" w:rsidRPr="00716A46" w:rsidTr="00B36183">
        <w:trPr>
          <w:trHeight w:val="284"/>
        </w:trPr>
        <w:tc>
          <w:tcPr>
            <w:tcW w:w="1575"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性別</w:t>
            </w: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男性</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541</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49.1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女性</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561</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50.9</w:t>
            </w:r>
          </w:p>
        </w:tc>
      </w:tr>
      <w:tr w:rsidR="00716A46" w:rsidRPr="00716A46" w:rsidTr="00B36183">
        <w:trPr>
          <w:trHeight w:val="284"/>
        </w:trPr>
        <w:tc>
          <w:tcPr>
            <w:tcW w:w="1575"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年齡</w:t>
            </w:r>
          </w:p>
        </w:tc>
        <w:tc>
          <w:tcPr>
            <w:tcW w:w="5244"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20-29</w:t>
            </w:r>
            <w:r w:rsidRPr="00716A46">
              <w:rPr>
                <w:rFonts w:eastAsia="標楷體"/>
                <w:kern w:val="0"/>
              </w:rPr>
              <w:t>歲</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177</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16.3</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30-39</w:t>
            </w:r>
            <w:r w:rsidRPr="00716A46">
              <w:rPr>
                <w:rFonts w:eastAsia="標楷體"/>
                <w:kern w:val="0"/>
              </w:rPr>
              <w:t>歲</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214</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19.7</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40-49</w:t>
            </w:r>
            <w:r w:rsidRPr="00716A46">
              <w:rPr>
                <w:rFonts w:eastAsia="標楷體"/>
                <w:kern w:val="0"/>
              </w:rPr>
              <w:t>歲</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208</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50-59</w:t>
            </w:r>
            <w:r w:rsidRPr="00716A46">
              <w:rPr>
                <w:rFonts w:eastAsia="標楷體"/>
                <w:kern w:val="0"/>
              </w:rPr>
              <w:t>歲</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210</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19.3</w:t>
            </w:r>
          </w:p>
        </w:tc>
      </w:tr>
      <w:tr w:rsidR="00716A46" w:rsidRPr="00716A46" w:rsidTr="00B36183">
        <w:trPr>
          <w:trHeight w:val="284"/>
        </w:trPr>
        <w:tc>
          <w:tcPr>
            <w:tcW w:w="1575" w:type="dxa"/>
            <w:tcBorders>
              <w:top w:val="nil"/>
              <w:left w:val="nil"/>
              <w:bottom w:val="single" w:sz="8" w:space="0" w:color="auto"/>
              <w:right w:val="nil"/>
            </w:tcBorders>
            <w:shd w:val="clear" w:color="auto" w:fill="auto"/>
            <w:noWrap/>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5244" w:type="dxa"/>
            <w:tcBorders>
              <w:top w:val="nil"/>
              <w:left w:val="nil"/>
              <w:bottom w:val="single" w:sz="8" w:space="0" w:color="auto"/>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60</w:t>
            </w:r>
            <w:r w:rsidRPr="00716A46">
              <w:rPr>
                <w:rFonts w:eastAsia="標楷體"/>
                <w:kern w:val="0"/>
              </w:rPr>
              <w:t>歲及以上</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277</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25.5</w:t>
            </w:r>
          </w:p>
        </w:tc>
      </w:tr>
      <w:tr w:rsidR="00716A46" w:rsidRPr="00716A46" w:rsidTr="00B36183">
        <w:trPr>
          <w:trHeight w:val="284"/>
        </w:trPr>
        <w:tc>
          <w:tcPr>
            <w:tcW w:w="1575"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教育程度</w:t>
            </w: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小學及以下</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157</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14.3</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國、初中</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138</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12.6</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高中、職</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307</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28.0</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專科</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132</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大學及以上</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363</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33.1</w:t>
            </w:r>
          </w:p>
        </w:tc>
      </w:tr>
      <w:tr w:rsidR="00716A46" w:rsidRPr="00716A46" w:rsidTr="00B36183">
        <w:trPr>
          <w:trHeight w:val="284"/>
        </w:trPr>
        <w:tc>
          <w:tcPr>
            <w:tcW w:w="1575"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族群</w:t>
            </w:r>
          </w:p>
        </w:tc>
        <w:tc>
          <w:tcPr>
            <w:tcW w:w="5244"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本省客家人</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128</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11.8</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本省閩南人</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856</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79.2</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大陸各省市</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87</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原住民</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0.6</w:t>
            </w:r>
          </w:p>
        </w:tc>
      </w:tr>
      <w:tr w:rsidR="00716A46" w:rsidRPr="00716A46" w:rsidTr="00B36183">
        <w:trPr>
          <w:trHeight w:val="284"/>
        </w:trPr>
        <w:tc>
          <w:tcPr>
            <w:tcW w:w="1575" w:type="dxa"/>
            <w:tcBorders>
              <w:top w:val="nil"/>
              <w:left w:val="nil"/>
              <w:bottom w:val="single" w:sz="8" w:space="0" w:color="auto"/>
              <w:right w:val="nil"/>
            </w:tcBorders>
            <w:shd w:val="clear" w:color="auto" w:fill="auto"/>
            <w:noWrap/>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5244" w:type="dxa"/>
            <w:tcBorders>
              <w:top w:val="nil"/>
              <w:left w:val="nil"/>
              <w:bottom w:val="single" w:sz="8" w:space="0" w:color="auto"/>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新住民</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0.3</w:t>
            </w:r>
          </w:p>
        </w:tc>
      </w:tr>
      <w:tr w:rsidR="00716A46" w:rsidRPr="00716A46" w:rsidTr="00B36183">
        <w:trPr>
          <w:trHeight w:val="284"/>
        </w:trPr>
        <w:tc>
          <w:tcPr>
            <w:tcW w:w="1575"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職業</w:t>
            </w: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高、中階白領</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227</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20.6</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中低、低階白領</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252</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22.8</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農林漁牧</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43</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藍領</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156</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14.2</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家管</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188</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學生</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53</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4.8</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退休失業其他</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184</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16.7</w:t>
            </w:r>
          </w:p>
        </w:tc>
      </w:tr>
      <w:tr w:rsidR="00716A46" w:rsidRPr="00716A46" w:rsidTr="00B36183">
        <w:trPr>
          <w:trHeight w:val="284"/>
        </w:trPr>
        <w:tc>
          <w:tcPr>
            <w:tcW w:w="1575"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地理區域</w:t>
            </w:r>
          </w:p>
        </w:tc>
        <w:tc>
          <w:tcPr>
            <w:tcW w:w="5244" w:type="dxa"/>
            <w:tcBorders>
              <w:top w:val="single" w:sz="8" w:space="0" w:color="auto"/>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大台北都會區</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236</w:t>
            </w:r>
          </w:p>
        </w:tc>
        <w:tc>
          <w:tcPr>
            <w:tcW w:w="1080" w:type="dxa"/>
            <w:tcBorders>
              <w:top w:val="single" w:sz="8" w:space="0" w:color="auto"/>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21.5</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新北基隆</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97</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8.9</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桃竹苗</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166</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中彰投</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209</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19.1</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雲嘉南</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161</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14.7</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高屏澎</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178</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16.2</w:t>
            </w:r>
          </w:p>
        </w:tc>
      </w:tr>
      <w:tr w:rsidR="00716A46" w:rsidRPr="00716A46" w:rsidTr="00B36183">
        <w:trPr>
          <w:trHeight w:val="284"/>
        </w:trPr>
        <w:tc>
          <w:tcPr>
            <w:tcW w:w="1575" w:type="dxa"/>
            <w:tcBorders>
              <w:top w:val="nil"/>
              <w:left w:val="nil"/>
              <w:bottom w:val="single" w:sz="8" w:space="0" w:color="auto"/>
              <w:right w:val="nil"/>
            </w:tcBorders>
            <w:shd w:val="clear" w:color="auto" w:fill="auto"/>
            <w:noWrap/>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5244" w:type="dxa"/>
            <w:tcBorders>
              <w:top w:val="nil"/>
              <w:left w:val="nil"/>
              <w:bottom w:val="single" w:sz="8" w:space="0" w:color="auto"/>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宜花東</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49</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4.5</w:t>
            </w:r>
          </w:p>
        </w:tc>
      </w:tr>
      <w:tr w:rsidR="00716A46" w:rsidRPr="00716A46" w:rsidTr="00B36183">
        <w:trPr>
          <w:trHeight w:val="284"/>
        </w:trPr>
        <w:tc>
          <w:tcPr>
            <w:tcW w:w="1575"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政黨支持</w:t>
            </w: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國民黨</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218</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19.8</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民進黨</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212</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19.2</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新黨</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0.8</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時代力量</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59</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5.4</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親民黨</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w:t>
            </w:r>
          </w:p>
        </w:tc>
      </w:tr>
      <w:tr w:rsidR="00716A46" w:rsidRPr="00716A46" w:rsidTr="00B36183">
        <w:trPr>
          <w:trHeight w:val="284"/>
        </w:trPr>
        <w:tc>
          <w:tcPr>
            <w:tcW w:w="1575" w:type="dxa"/>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rPr>
            </w:pPr>
          </w:p>
        </w:tc>
        <w:tc>
          <w:tcPr>
            <w:tcW w:w="5244" w:type="dxa"/>
            <w:tcBorders>
              <w:top w:val="nil"/>
              <w:left w:val="nil"/>
              <w:bottom w:val="nil"/>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政黨中立</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309</w:t>
            </w:r>
          </w:p>
        </w:tc>
        <w:tc>
          <w:tcPr>
            <w:tcW w:w="108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28.1</w:t>
            </w:r>
          </w:p>
        </w:tc>
      </w:tr>
      <w:tr w:rsidR="00716A46" w:rsidRPr="00716A46" w:rsidTr="00B36183">
        <w:trPr>
          <w:trHeight w:val="284"/>
        </w:trPr>
        <w:tc>
          <w:tcPr>
            <w:tcW w:w="1575" w:type="dxa"/>
            <w:tcBorders>
              <w:top w:val="nil"/>
              <w:left w:val="nil"/>
              <w:bottom w:val="single" w:sz="8" w:space="0" w:color="auto"/>
              <w:right w:val="nil"/>
            </w:tcBorders>
            <w:shd w:val="clear" w:color="auto" w:fill="auto"/>
            <w:noWrap/>
            <w:vAlign w:val="center"/>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5244" w:type="dxa"/>
            <w:tcBorders>
              <w:top w:val="nil"/>
              <w:left w:val="nil"/>
              <w:bottom w:val="single" w:sz="8" w:space="0" w:color="auto"/>
              <w:right w:val="nil"/>
            </w:tcBorders>
            <w:shd w:val="clear" w:color="auto" w:fill="auto"/>
            <w:vAlign w:val="center"/>
            <w:hideMark/>
          </w:tcPr>
          <w:p w:rsidR="00BD4595" w:rsidRPr="00716A46" w:rsidRDefault="00BD4595" w:rsidP="00B36183">
            <w:pPr>
              <w:widowControl/>
              <w:rPr>
                <w:rFonts w:eastAsia="標楷體"/>
                <w:kern w:val="0"/>
              </w:rPr>
            </w:pPr>
            <w:r w:rsidRPr="00716A46">
              <w:rPr>
                <w:rFonts w:eastAsia="標楷體"/>
                <w:kern w:val="0"/>
              </w:rPr>
              <w:t>無反應</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277</w:t>
            </w:r>
          </w:p>
        </w:tc>
        <w:tc>
          <w:tcPr>
            <w:tcW w:w="1080" w:type="dxa"/>
            <w:tcBorders>
              <w:top w:val="nil"/>
              <w:left w:val="nil"/>
              <w:bottom w:val="single" w:sz="8"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25.2</w:t>
            </w:r>
          </w:p>
        </w:tc>
      </w:tr>
    </w:tbl>
    <w:p w:rsidR="00BD4595" w:rsidRPr="00716A46" w:rsidRDefault="00BD4595" w:rsidP="00BD4595">
      <w:pPr>
        <w:rPr>
          <w:rFonts w:eastAsia="標楷體"/>
        </w:rPr>
        <w:sectPr w:rsidR="00BD4595" w:rsidRPr="00716A46" w:rsidSect="00B36183">
          <w:footerReference w:type="default" r:id="rId61"/>
          <w:pgSz w:w="11906" w:h="16838" w:code="9"/>
          <w:pgMar w:top="1134" w:right="1440" w:bottom="1134" w:left="1440" w:header="851" w:footer="386" w:gutter="0"/>
          <w:pgNumType w:start="1"/>
          <w:cols w:space="425"/>
          <w:docGrid w:linePitch="360"/>
        </w:sectPr>
      </w:pPr>
    </w:p>
    <w:p w:rsidR="00BD4595" w:rsidRPr="00716A46" w:rsidRDefault="00BD4595" w:rsidP="00BD4595">
      <w:pPr>
        <w:pStyle w:val="1"/>
        <w:rPr>
          <w:rFonts w:hAnsi="Times New Roman"/>
        </w:rPr>
      </w:pPr>
      <w:bookmarkStart w:id="318" w:name="_Toc499040481"/>
      <w:r w:rsidRPr="00716A46">
        <w:rPr>
          <w:rFonts w:hAnsi="Times New Roman"/>
        </w:rPr>
        <w:lastRenderedPageBreak/>
        <w:t>附錄四：單題次數分配表</w:t>
      </w:r>
      <w:bookmarkEnd w:id="318"/>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w:t>
      </w:r>
      <w:r w:rsidR="00DA11CA" w:rsidRPr="00716A46">
        <w:rPr>
          <w:sz w:val="24"/>
          <w:szCs w:val="24"/>
        </w:rPr>
        <w:fldChar w:fldCharType="end"/>
      </w:r>
      <w:r w:rsidRPr="00716A46">
        <w:rPr>
          <w:sz w:val="24"/>
          <w:szCs w:val="24"/>
        </w:rPr>
        <w:t xml:space="preserve">  </w:t>
      </w:r>
      <w:r w:rsidRPr="00716A46">
        <w:rPr>
          <w:kern w:val="0"/>
          <w:sz w:val="24"/>
          <w:szCs w:val="24"/>
        </w:rPr>
        <w:t>Ａ０１．請問您平常最常看哪一臺的電視新聞？（單選）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台視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中視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華視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民視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13.6%</w:t>
            </w:r>
          </w:p>
        </w:tc>
      </w:tr>
      <w:tr w:rsidR="00716A46" w:rsidRPr="00716A46" w:rsidTr="00B36183">
        <w:trPr>
          <w:trHeight w:val="315"/>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TVBS</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三立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東森</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中天</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非凡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公視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大愛</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年代</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原住民電視台</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壹電視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寰宇</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15"/>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CNN</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不一定、都看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很少看、都不看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rPr>
                <w:rFonts w:eastAsia="標楷體"/>
              </w:rPr>
            </w:pPr>
            <w:r w:rsidRPr="00716A46">
              <w:rPr>
                <w:rFonts w:eastAsia="標楷體"/>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w:t>
      </w:r>
      <w:r w:rsidR="00DA11CA" w:rsidRPr="00716A46">
        <w:rPr>
          <w:sz w:val="24"/>
          <w:szCs w:val="24"/>
        </w:rPr>
        <w:fldChar w:fldCharType="end"/>
      </w:r>
      <w:r w:rsidRPr="00716A46">
        <w:rPr>
          <w:sz w:val="24"/>
          <w:szCs w:val="24"/>
        </w:rPr>
        <w:t xml:space="preserve">  </w:t>
      </w:r>
      <w:r w:rsidRPr="00716A46">
        <w:rPr>
          <w:kern w:val="0"/>
          <w:sz w:val="24"/>
          <w:szCs w:val="24"/>
        </w:rPr>
        <w:t>Ａ０２．請問您平常最常看哪一家的報紙？（單選）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蘋果日報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中國時報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自由時報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聯合報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經濟日報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工商時報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福報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中央日報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大紀元報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中華日報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台灣日報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台灣新聞報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不一定、都看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很少看、都不看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631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57.3%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rPr>
                <w:rFonts w:eastAsia="標楷體"/>
              </w:rPr>
            </w:pPr>
            <w:r w:rsidRPr="00716A46">
              <w:rPr>
                <w:rFonts w:eastAsia="標楷體"/>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w:t>
      </w:r>
      <w:r w:rsidR="00DA11CA" w:rsidRPr="00716A46">
        <w:rPr>
          <w:sz w:val="24"/>
          <w:szCs w:val="24"/>
        </w:rPr>
        <w:fldChar w:fldCharType="end"/>
      </w:r>
      <w:r w:rsidRPr="00716A46">
        <w:rPr>
          <w:sz w:val="24"/>
          <w:szCs w:val="24"/>
        </w:rPr>
        <w:t xml:space="preserve">  </w:t>
      </w:r>
      <w:r w:rsidRPr="00716A46">
        <w:rPr>
          <w:kern w:val="0"/>
          <w:sz w:val="24"/>
          <w:szCs w:val="24"/>
        </w:rPr>
        <w:t>Ａ０３．請問您平常最常看哪一個網站的新聞？（單選）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Yahoo</w:t>
            </w:r>
            <w:r w:rsidRPr="00716A46">
              <w:rPr>
                <w:rFonts w:eastAsia="標楷體"/>
              </w:rPr>
              <w:t>奇摩新聞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24.9%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Google</w:t>
            </w:r>
            <w:r w:rsidRPr="00716A46">
              <w:rPr>
                <w:rFonts w:eastAsia="標楷體"/>
              </w:rPr>
              <w:t>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Hinet</w:t>
            </w:r>
            <w:r w:rsidRPr="00716A46">
              <w:rPr>
                <w:rFonts w:eastAsia="標楷體"/>
              </w:rPr>
              <w:t>新聞網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中時電子報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聯合新聞網（</w:t>
            </w:r>
            <w:r w:rsidRPr="00716A46">
              <w:rPr>
                <w:rFonts w:eastAsia="標楷體"/>
              </w:rPr>
              <w:t>UDN</w:t>
            </w:r>
            <w:r w:rsidRPr="00716A46">
              <w:rPr>
                <w:rFonts w:eastAsia="標楷體"/>
              </w:rPr>
              <w:t>）</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自由電子報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壹傳媒（蘋果日報）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年代新聞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東森新聞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中天新聞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民視新聞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三立新聞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TVBS</w:t>
            </w:r>
            <w:r w:rsidRPr="00716A46">
              <w:rPr>
                <w:rFonts w:eastAsia="標楷體"/>
              </w:rPr>
              <w:t>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臉書（</w:t>
            </w:r>
            <w:r w:rsidRPr="00716A46">
              <w:rPr>
                <w:rFonts w:eastAsia="標楷體"/>
              </w:rPr>
              <w:t>Facebook</w:t>
            </w:r>
            <w:r w:rsidRPr="00716A46">
              <w:rPr>
                <w:rFonts w:eastAsia="標楷體"/>
              </w:rPr>
              <w:t>）</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推特（</w:t>
            </w:r>
            <w:r w:rsidRPr="00716A46">
              <w:rPr>
                <w:rFonts w:eastAsia="標楷體"/>
              </w:rPr>
              <w:t>Twitter</w:t>
            </w:r>
            <w:r w:rsidRPr="00716A46">
              <w:rPr>
                <w:rFonts w:eastAsia="標楷體"/>
              </w:rPr>
              <w:t>）</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部落格（</w:t>
            </w:r>
            <w:r w:rsidRPr="00716A46">
              <w:rPr>
                <w:rFonts w:eastAsia="標楷體"/>
              </w:rPr>
              <w:t>Blog</w:t>
            </w:r>
            <w:r w:rsidRPr="00716A46">
              <w:rPr>
                <w:rFonts w:eastAsia="標楷體"/>
              </w:rPr>
              <w:t>）</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LINE</w:t>
            </w:r>
            <w:r w:rsidRPr="00716A46">
              <w:rPr>
                <w:rFonts w:eastAsia="標楷體"/>
              </w:rPr>
              <w:t>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MSN</w:t>
            </w:r>
            <w:r w:rsidRPr="00716A46">
              <w:rPr>
                <w:rFonts w:eastAsia="標楷體"/>
              </w:rPr>
              <w:t>新聞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鉅亨網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風傳媒新聞網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端傳媒</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15"/>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BBC</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卡提諾</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15"/>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PC HOME</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新頭殼</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不一定、都看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很少看、都不看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504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45.8%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rPr>
                <w:rFonts w:eastAsia="標楷體"/>
              </w:rPr>
            </w:pPr>
            <w:r w:rsidRPr="00716A46">
              <w:rPr>
                <w:rFonts w:eastAsia="標楷體"/>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rPr>
          <w:rFonts w:eastAsia="標楷體"/>
        </w:rPr>
      </w:pPr>
      <w:r w:rsidRPr="00716A46">
        <w:rPr>
          <w:rFonts w:eastAsia="標楷體"/>
        </w:rPr>
        <w:br w:type="page"/>
      </w:r>
    </w:p>
    <w:p w:rsidR="00BD4595" w:rsidRPr="00716A46" w:rsidRDefault="00BD4595" w:rsidP="00BD4595">
      <w:pPr>
        <w:widowControl/>
        <w:jc w:val="both"/>
        <w:rPr>
          <w:rFonts w:eastAsia="標楷體"/>
          <w:kern w:val="0"/>
        </w:rPr>
      </w:pPr>
    </w:p>
    <w:p w:rsidR="00BD4595" w:rsidRPr="00716A46" w:rsidRDefault="00BD4595" w:rsidP="00BD4595">
      <w:pPr>
        <w:pStyle w:val="af6"/>
        <w:ind w:left="1133" w:hangingChars="472" w:hanging="1133"/>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4</w:t>
      </w:r>
      <w:r w:rsidR="00DA11CA" w:rsidRPr="00716A46">
        <w:rPr>
          <w:sz w:val="24"/>
          <w:szCs w:val="24"/>
        </w:rPr>
        <w:fldChar w:fldCharType="end"/>
      </w:r>
      <w:r w:rsidRPr="00716A46">
        <w:rPr>
          <w:sz w:val="24"/>
          <w:szCs w:val="24"/>
        </w:rPr>
        <w:t xml:space="preserve">  </w:t>
      </w:r>
      <w:r w:rsidRPr="00716A46">
        <w:rPr>
          <w:kern w:val="0"/>
          <w:sz w:val="24"/>
          <w:szCs w:val="24"/>
        </w:rPr>
        <w:t>Ａ０４．如果用</w:t>
      </w:r>
      <w:r w:rsidRPr="00716A46">
        <w:rPr>
          <w:kern w:val="0"/>
          <w:sz w:val="24"/>
          <w:szCs w:val="24"/>
        </w:rPr>
        <w:t>0</w:t>
      </w:r>
      <w:r w:rsidRPr="00716A46">
        <w:rPr>
          <w:kern w:val="0"/>
          <w:sz w:val="24"/>
          <w:szCs w:val="24"/>
        </w:rPr>
        <w:t>到</w:t>
      </w:r>
      <w:r w:rsidRPr="00716A46">
        <w:rPr>
          <w:kern w:val="0"/>
          <w:sz w:val="24"/>
          <w:szCs w:val="24"/>
        </w:rPr>
        <w:t>10</w:t>
      </w:r>
      <w:r w:rsidRPr="00716A46">
        <w:rPr>
          <w:kern w:val="0"/>
          <w:sz w:val="24"/>
          <w:szCs w:val="24"/>
        </w:rPr>
        <w:t>來表示一個國家民主的程度，</w:t>
      </w:r>
      <w:r w:rsidRPr="00716A46">
        <w:rPr>
          <w:kern w:val="0"/>
          <w:sz w:val="24"/>
          <w:szCs w:val="24"/>
        </w:rPr>
        <w:t>0</w:t>
      </w:r>
      <w:r w:rsidRPr="00716A46">
        <w:rPr>
          <w:kern w:val="0"/>
          <w:sz w:val="24"/>
          <w:szCs w:val="24"/>
        </w:rPr>
        <w:t>表示一點也不民主，</w:t>
      </w:r>
      <w:r w:rsidRPr="00716A46">
        <w:rPr>
          <w:kern w:val="0"/>
          <w:sz w:val="24"/>
          <w:szCs w:val="24"/>
        </w:rPr>
        <w:t>10</w:t>
      </w:r>
      <w:r w:rsidRPr="00716A46">
        <w:rPr>
          <w:kern w:val="0"/>
          <w:sz w:val="24"/>
          <w:szCs w:val="24"/>
        </w:rPr>
        <w:t>表示非常民主，請問您認為台灣目前民主的程度是多少？</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0.9%</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2.3%</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17.6%</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9.9%</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15.3%</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19.0%</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6.2%</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7.3%</w:t>
            </w:r>
          </w:p>
        </w:tc>
      </w:tr>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r w:rsidRPr="00716A46">
        <w:rPr>
          <w:rFonts w:eastAsia="標楷體"/>
          <w:kern w:val="0"/>
        </w:rPr>
        <w:t>平均數：</w:t>
      </w:r>
      <w:r w:rsidRPr="00716A46">
        <w:rPr>
          <w:rFonts w:eastAsia="標楷體"/>
          <w:kern w:val="0"/>
        </w:rPr>
        <w:t>6.84</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2.34</w:t>
      </w:r>
    </w:p>
    <w:p w:rsidR="00BD4595" w:rsidRPr="00716A46" w:rsidRDefault="00BD4595" w:rsidP="00BD4595">
      <w:pPr>
        <w:pStyle w:val="af6"/>
        <w:ind w:left="1133" w:hangingChars="472" w:hanging="1133"/>
        <w:rPr>
          <w:sz w:val="24"/>
          <w:szCs w:val="24"/>
        </w:rPr>
      </w:pPr>
    </w:p>
    <w:p w:rsidR="00BD4595" w:rsidRPr="00716A46" w:rsidRDefault="00BD4595" w:rsidP="00BD4595"/>
    <w:p w:rsidR="00BD4595" w:rsidRPr="00716A46" w:rsidRDefault="00BD4595" w:rsidP="00BD4595">
      <w:pPr>
        <w:pStyle w:val="af6"/>
        <w:ind w:left="1133" w:hangingChars="472" w:hanging="1133"/>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5</w:t>
      </w:r>
      <w:r w:rsidR="00DA11CA" w:rsidRPr="00716A46">
        <w:rPr>
          <w:sz w:val="24"/>
          <w:szCs w:val="24"/>
        </w:rPr>
        <w:fldChar w:fldCharType="end"/>
      </w:r>
      <w:r w:rsidRPr="00716A46">
        <w:rPr>
          <w:sz w:val="24"/>
          <w:szCs w:val="24"/>
        </w:rPr>
        <w:t xml:space="preserve">  </w:t>
      </w:r>
      <w:r w:rsidRPr="00716A46">
        <w:rPr>
          <w:kern w:val="0"/>
          <w:sz w:val="24"/>
          <w:szCs w:val="24"/>
        </w:rPr>
        <w:t>Ａ０５．如果用</w:t>
      </w:r>
      <w:r w:rsidRPr="00716A46">
        <w:rPr>
          <w:kern w:val="0"/>
          <w:sz w:val="24"/>
          <w:szCs w:val="24"/>
        </w:rPr>
        <w:t>0</w:t>
      </w:r>
      <w:r w:rsidRPr="00716A46">
        <w:rPr>
          <w:kern w:val="0"/>
          <w:sz w:val="24"/>
          <w:szCs w:val="24"/>
        </w:rPr>
        <w:t>到</w:t>
      </w:r>
      <w:r w:rsidRPr="00716A46">
        <w:rPr>
          <w:kern w:val="0"/>
          <w:sz w:val="24"/>
          <w:szCs w:val="24"/>
        </w:rPr>
        <w:t>10</w:t>
      </w:r>
      <w:r w:rsidRPr="00716A46">
        <w:rPr>
          <w:kern w:val="0"/>
          <w:sz w:val="24"/>
          <w:szCs w:val="24"/>
        </w:rPr>
        <w:t>來表示您認為您可以影響政治的程度，</w:t>
      </w:r>
      <w:r w:rsidRPr="00716A46">
        <w:rPr>
          <w:kern w:val="0"/>
          <w:sz w:val="24"/>
          <w:szCs w:val="24"/>
        </w:rPr>
        <w:t>0</w:t>
      </w:r>
      <w:r w:rsidRPr="00716A46">
        <w:rPr>
          <w:kern w:val="0"/>
          <w:sz w:val="24"/>
          <w:szCs w:val="24"/>
        </w:rPr>
        <w:t>表示一點也不能影響，</w:t>
      </w:r>
      <w:r w:rsidRPr="00716A46">
        <w:rPr>
          <w:kern w:val="0"/>
          <w:sz w:val="24"/>
          <w:szCs w:val="24"/>
        </w:rPr>
        <w:t>10</w:t>
      </w:r>
      <w:r w:rsidRPr="00716A46">
        <w:rPr>
          <w:kern w:val="0"/>
          <w:sz w:val="24"/>
          <w:szCs w:val="24"/>
        </w:rPr>
        <w:t>表示非常能夠影響，請問您認為自己可以影響政治的程度是多少？</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514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46.6%</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8.3%</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9.5%</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8.2%</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11.3%</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0.9%</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5.7%</w:t>
            </w:r>
          </w:p>
        </w:tc>
      </w:tr>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r w:rsidRPr="00716A46">
        <w:rPr>
          <w:rFonts w:eastAsia="標楷體"/>
          <w:kern w:val="0"/>
        </w:rPr>
        <w:t>平均數：</w:t>
      </w:r>
      <w:r w:rsidRPr="00716A46">
        <w:rPr>
          <w:rFonts w:eastAsia="標楷體"/>
          <w:kern w:val="0"/>
        </w:rPr>
        <w:t>1.86</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2.40</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ind w:left="1133" w:hangingChars="472" w:hanging="1133"/>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6</w:t>
      </w:r>
      <w:r w:rsidR="00DA11CA" w:rsidRPr="00716A46">
        <w:rPr>
          <w:sz w:val="24"/>
          <w:szCs w:val="24"/>
        </w:rPr>
        <w:fldChar w:fldCharType="end"/>
      </w:r>
      <w:r w:rsidRPr="00716A46">
        <w:rPr>
          <w:sz w:val="24"/>
          <w:szCs w:val="24"/>
        </w:rPr>
        <w:t xml:space="preserve">  </w:t>
      </w:r>
      <w:r w:rsidRPr="00716A46">
        <w:rPr>
          <w:kern w:val="0"/>
          <w:sz w:val="24"/>
          <w:szCs w:val="24"/>
        </w:rPr>
        <w:t>Ａ０６．如果用</w:t>
      </w:r>
      <w:r w:rsidRPr="00716A46">
        <w:rPr>
          <w:kern w:val="0"/>
          <w:sz w:val="24"/>
          <w:szCs w:val="24"/>
        </w:rPr>
        <w:t>0</w:t>
      </w:r>
      <w:r w:rsidRPr="00716A46">
        <w:rPr>
          <w:kern w:val="0"/>
          <w:sz w:val="24"/>
          <w:szCs w:val="24"/>
        </w:rPr>
        <w:t>到</w:t>
      </w:r>
      <w:r w:rsidRPr="00716A46">
        <w:rPr>
          <w:kern w:val="0"/>
          <w:sz w:val="24"/>
          <w:szCs w:val="24"/>
        </w:rPr>
        <w:t>10</w:t>
      </w:r>
      <w:r w:rsidRPr="00716A46">
        <w:rPr>
          <w:kern w:val="0"/>
          <w:sz w:val="24"/>
          <w:szCs w:val="24"/>
        </w:rPr>
        <w:t>來表示重要的程度，</w:t>
      </w:r>
      <w:r w:rsidRPr="00716A46">
        <w:rPr>
          <w:kern w:val="0"/>
          <w:sz w:val="24"/>
          <w:szCs w:val="24"/>
        </w:rPr>
        <w:t>0</w:t>
      </w:r>
      <w:r w:rsidRPr="00716A46">
        <w:rPr>
          <w:kern w:val="0"/>
          <w:sz w:val="24"/>
          <w:szCs w:val="24"/>
        </w:rPr>
        <w:t>表示一點也不重要，</w:t>
      </w:r>
      <w:r w:rsidRPr="00716A46">
        <w:rPr>
          <w:kern w:val="0"/>
          <w:sz w:val="24"/>
          <w:szCs w:val="24"/>
        </w:rPr>
        <w:t>10</w:t>
      </w:r>
      <w:r w:rsidRPr="00716A46">
        <w:rPr>
          <w:kern w:val="0"/>
          <w:sz w:val="24"/>
          <w:szCs w:val="24"/>
        </w:rPr>
        <w:t>表示非常重要，請問您認為清廉不貪污對於民主政治的重要程度是多少？</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0.5%</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0.6%</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0.8%</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0.9%</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10.5%</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5.0%</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14.9%</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9.8%</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486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44.1%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7.6%</w:t>
            </w:r>
          </w:p>
        </w:tc>
      </w:tr>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r w:rsidRPr="00716A46">
        <w:rPr>
          <w:rFonts w:eastAsia="標楷體"/>
          <w:kern w:val="0"/>
        </w:rPr>
        <w:t>平均數：</w:t>
      </w:r>
      <w:r w:rsidRPr="00716A46">
        <w:rPr>
          <w:rFonts w:eastAsia="標楷體"/>
          <w:kern w:val="0"/>
        </w:rPr>
        <w:t>8.24</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2.38</w:t>
      </w:r>
    </w:p>
    <w:p w:rsidR="00BD4595" w:rsidRPr="00716A46" w:rsidRDefault="00BD4595" w:rsidP="00BD4595">
      <w:pPr>
        <w:pStyle w:val="af6"/>
        <w:ind w:left="1133" w:hangingChars="472" w:hanging="1133"/>
        <w:rPr>
          <w:sz w:val="24"/>
          <w:szCs w:val="24"/>
        </w:rPr>
      </w:pPr>
    </w:p>
    <w:p w:rsidR="00BD4595" w:rsidRPr="00716A46" w:rsidRDefault="00BD4595" w:rsidP="00BD4595"/>
    <w:p w:rsidR="00BD4595" w:rsidRPr="00716A46" w:rsidRDefault="00BD4595" w:rsidP="00BD4595">
      <w:pPr>
        <w:pStyle w:val="af6"/>
        <w:ind w:left="1133" w:hangingChars="472" w:hanging="1133"/>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7</w:t>
      </w:r>
      <w:r w:rsidR="00DA11CA" w:rsidRPr="00716A46">
        <w:rPr>
          <w:sz w:val="24"/>
          <w:szCs w:val="24"/>
        </w:rPr>
        <w:fldChar w:fldCharType="end"/>
      </w:r>
      <w:r w:rsidRPr="00716A46">
        <w:rPr>
          <w:sz w:val="24"/>
          <w:szCs w:val="24"/>
        </w:rPr>
        <w:t xml:space="preserve">  </w:t>
      </w:r>
      <w:r w:rsidRPr="00716A46">
        <w:rPr>
          <w:kern w:val="0"/>
          <w:sz w:val="24"/>
          <w:szCs w:val="24"/>
        </w:rPr>
        <w:t>Ａ０７．如果用</w:t>
      </w:r>
      <w:r w:rsidRPr="00716A46">
        <w:rPr>
          <w:kern w:val="0"/>
          <w:sz w:val="24"/>
          <w:szCs w:val="24"/>
        </w:rPr>
        <w:t>0</w:t>
      </w:r>
      <w:r w:rsidRPr="00716A46">
        <w:rPr>
          <w:kern w:val="0"/>
          <w:sz w:val="24"/>
          <w:szCs w:val="24"/>
        </w:rPr>
        <w:t>到</w:t>
      </w:r>
      <w:r w:rsidRPr="00716A46">
        <w:rPr>
          <w:kern w:val="0"/>
          <w:sz w:val="24"/>
          <w:szCs w:val="24"/>
        </w:rPr>
        <w:t>10</w:t>
      </w:r>
      <w:r w:rsidRPr="00716A46">
        <w:rPr>
          <w:kern w:val="0"/>
          <w:sz w:val="24"/>
          <w:szCs w:val="24"/>
        </w:rPr>
        <w:t>來表示有足夠的程度，</w:t>
      </w:r>
      <w:r w:rsidRPr="00716A46">
        <w:rPr>
          <w:kern w:val="0"/>
          <w:sz w:val="24"/>
          <w:szCs w:val="24"/>
        </w:rPr>
        <w:t>0</w:t>
      </w:r>
      <w:r w:rsidRPr="00716A46">
        <w:rPr>
          <w:kern w:val="0"/>
          <w:sz w:val="24"/>
          <w:szCs w:val="24"/>
        </w:rPr>
        <w:t>表示非常不足，</w:t>
      </w:r>
      <w:r w:rsidRPr="00716A46">
        <w:rPr>
          <w:kern w:val="0"/>
          <w:sz w:val="24"/>
          <w:szCs w:val="24"/>
        </w:rPr>
        <w:t>10</w:t>
      </w:r>
      <w:r w:rsidRPr="00716A46">
        <w:rPr>
          <w:kern w:val="0"/>
          <w:sz w:val="24"/>
          <w:szCs w:val="24"/>
        </w:rPr>
        <w:t>表示非常足夠，請問您認為「政府專門處理貪污機關所需要權力的足夠程度」，是多少？</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8.6%</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3.8%</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8.9%</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4.2%</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7.6%</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8.1%</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9.2%</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3.5%</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11.2%</w:t>
            </w:r>
          </w:p>
        </w:tc>
      </w:tr>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r w:rsidRPr="00716A46">
        <w:rPr>
          <w:rFonts w:eastAsia="標楷體"/>
          <w:kern w:val="0"/>
        </w:rPr>
        <w:t>平均數：</w:t>
      </w:r>
      <w:r w:rsidRPr="00716A46">
        <w:rPr>
          <w:rFonts w:eastAsia="標楷體"/>
          <w:kern w:val="0"/>
        </w:rPr>
        <w:t>5.59</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3.06</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8</w:t>
      </w:r>
      <w:r w:rsidR="00DA11CA" w:rsidRPr="00716A46">
        <w:rPr>
          <w:sz w:val="24"/>
          <w:szCs w:val="24"/>
        </w:rPr>
        <w:fldChar w:fldCharType="end"/>
      </w:r>
      <w:r w:rsidRPr="00716A46">
        <w:rPr>
          <w:sz w:val="24"/>
          <w:szCs w:val="24"/>
        </w:rPr>
        <w:t xml:space="preserve">  </w:t>
      </w:r>
      <w:r w:rsidRPr="00716A46">
        <w:rPr>
          <w:kern w:val="0"/>
          <w:sz w:val="24"/>
          <w:szCs w:val="24"/>
        </w:rPr>
        <w:t>Ａ０８．就您所知，我們政府專門負責處理貪污問題的是哪一個機關？</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調查局（處、站）</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廉政署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政風單位</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地檢署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鄉鎮市區公所</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法務部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監察院</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檢察署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警察局</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內政部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考試院</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行政院</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法院</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司法院</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立法院</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警政署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國安局</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市民專線</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總統府</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肅貪中心</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674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61.1%</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rPr>
          <w:rFonts w:eastAsia="標楷體"/>
        </w:rPr>
      </w:pPr>
    </w:p>
    <w:p w:rsidR="00BD4595" w:rsidRPr="00716A46" w:rsidRDefault="00BD4595" w:rsidP="00BD4595">
      <w:pPr>
        <w:widowControl/>
        <w:rPr>
          <w:rFonts w:eastAsia="標楷體"/>
        </w:rPr>
      </w:pPr>
    </w:p>
    <w:p w:rsidR="00BD4595" w:rsidRPr="00716A46" w:rsidRDefault="00BD4595" w:rsidP="00BD4595">
      <w:pPr>
        <w:pStyle w:val="af6"/>
        <w:ind w:left="1133" w:hangingChars="472" w:hanging="1133"/>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9</w:t>
      </w:r>
      <w:r w:rsidR="00DA11CA" w:rsidRPr="00716A46">
        <w:rPr>
          <w:sz w:val="24"/>
          <w:szCs w:val="24"/>
        </w:rPr>
        <w:fldChar w:fldCharType="end"/>
      </w:r>
      <w:r w:rsidRPr="00716A46">
        <w:rPr>
          <w:sz w:val="24"/>
          <w:szCs w:val="24"/>
        </w:rPr>
        <w:t xml:space="preserve">  </w:t>
      </w:r>
      <w:r w:rsidRPr="00716A46">
        <w:rPr>
          <w:kern w:val="0"/>
          <w:sz w:val="24"/>
          <w:szCs w:val="24"/>
        </w:rPr>
        <w:t>Ａ０９．如果用</w:t>
      </w:r>
      <w:r w:rsidRPr="00716A46">
        <w:rPr>
          <w:kern w:val="0"/>
          <w:sz w:val="24"/>
          <w:szCs w:val="24"/>
        </w:rPr>
        <w:t>0</w:t>
      </w:r>
      <w:r w:rsidRPr="00716A46">
        <w:rPr>
          <w:kern w:val="0"/>
          <w:sz w:val="24"/>
          <w:szCs w:val="24"/>
        </w:rPr>
        <w:t>到</w:t>
      </w:r>
      <w:r w:rsidRPr="00716A46">
        <w:rPr>
          <w:kern w:val="0"/>
          <w:sz w:val="24"/>
          <w:szCs w:val="24"/>
        </w:rPr>
        <w:t>10</w:t>
      </w:r>
      <w:r w:rsidRPr="00716A46">
        <w:rPr>
          <w:kern w:val="0"/>
          <w:sz w:val="24"/>
          <w:szCs w:val="24"/>
        </w:rPr>
        <w:t>來表示有信心的程度，</w:t>
      </w:r>
      <w:r w:rsidRPr="00716A46">
        <w:rPr>
          <w:kern w:val="0"/>
          <w:sz w:val="24"/>
          <w:szCs w:val="24"/>
        </w:rPr>
        <w:t>0</w:t>
      </w:r>
      <w:r w:rsidRPr="00716A46">
        <w:rPr>
          <w:kern w:val="0"/>
          <w:sz w:val="24"/>
          <w:szCs w:val="24"/>
        </w:rPr>
        <w:t>表示一點也沒信心，</w:t>
      </w:r>
      <w:r w:rsidRPr="00716A46">
        <w:rPr>
          <w:kern w:val="0"/>
          <w:sz w:val="24"/>
          <w:szCs w:val="24"/>
        </w:rPr>
        <w:t>10</w:t>
      </w:r>
      <w:r w:rsidRPr="00716A46">
        <w:rPr>
          <w:kern w:val="0"/>
          <w:sz w:val="24"/>
          <w:szCs w:val="24"/>
        </w:rPr>
        <w:t>表示非常有信心，請問您對「廉政署在處理貪污案件時，能夠公正中立，不分階級、不分黨派的信心程度」，是多少？</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19.3%</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6.5%</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13.2%</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6.8%</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27.5%</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4.3%</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4.0%</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6.8%</w:t>
            </w:r>
          </w:p>
        </w:tc>
      </w:tr>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r w:rsidRPr="00716A46">
        <w:rPr>
          <w:rFonts w:eastAsia="標楷體"/>
          <w:kern w:val="0"/>
        </w:rPr>
        <w:t>平均數：</w:t>
      </w:r>
      <w:r w:rsidRPr="00716A46">
        <w:rPr>
          <w:rFonts w:eastAsia="標楷體"/>
          <w:kern w:val="0"/>
        </w:rPr>
        <w:t>3.67</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2.49</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ind w:left="1274" w:hangingChars="531" w:hanging="1274"/>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10</w:t>
      </w:r>
      <w:r w:rsidR="00DA11CA" w:rsidRPr="00716A46">
        <w:rPr>
          <w:sz w:val="24"/>
          <w:szCs w:val="24"/>
        </w:rPr>
        <w:fldChar w:fldCharType="end"/>
      </w:r>
      <w:r w:rsidRPr="00716A46">
        <w:rPr>
          <w:sz w:val="24"/>
          <w:szCs w:val="24"/>
        </w:rPr>
        <w:t xml:space="preserve">  </w:t>
      </w:r>
      <w:r w:rsidRPr="00716A46">
        <w:rPr>
          <w:kern w:val="0"/>
          <w:sz w:val="24"/>
          <w:szCs w:val="24"/>
        </w:rPr>
        <w:t>Ａ１０．如果用</w:t>
      </w:r>
      <w:r w:rsidRPr="00716A46">
        <w:rPr>
          <w:kern w:val="0"/>
          <w:sz w:val="24"/>
          <w:szCs w:val="24"/>
        </w:rPr>
        <w:t>0</w:t>
      </w:r>
      <w:r w:rsidRPr="00716A46">
        <w:rPr>
          <w:kern w:val="0"/>
          <w:sz w:val="24"/>
          <w:szCs w:val="24"/>
        </w:rPr>
        <w:t>到</w:t>
      </w:r>
      <w:r w:rsidRPr="00716A46">
        <w:rPr>
          <w:kern w:val="0"/>
          <w:sz w:val="24"/>
          <w:szCs w:val="24"/>
        </w:rPr>
        <w:t>10</w:t>
      </w:r>
      <w:r w:rsidRPr="00716A46">
        <w:rPr>
          <w:kern w:val="0"/>
          <w:sz w:val="24"/>
          <w:szCs w:val="24"/>
        </w:rPr>
        <w:t>來表示有信心的程度，</w:t>
      </w:r>
      <w:r w:rsidRPr="00716A46">
        <w:rPr>
          <w:kern w:val="0"/>
          <w:sz w:val="24"/>
          <w:szCs w:val="24"/>
        </w:rPr>
        <w:t>0</w:t>
      </w:r>
      <w:r w:rsidRPr="00716A46">
        <w:rPr>
          <w:kern w:val="0"/>
          <w:sz w:val="24"/>
          <w:szCs w:val="24"/>
        </w:rPr>
        <w:t>表示一點也沒信心，</w:t>
      </w:r>
      <w:r w:rsidRPr="00716A46">
        <w:rPr>
          <w:kern w:val="0"/>
          <w:sz w:val="24"/>
          <w:szCs w:val="24"/>
        </w:rPr>
        <w:t>10</w:t>
      </w:r>
      <w:r w:rsidRPr="00716A46">
        <w:rPr>
          <w:kern w:val="0"/>
          <w:sz w:val="24"/>
          <w:szCs w:val="24"/>
        </w:rPr>
        <w:t>表示非常有信心，請問您對「各政府機關裡面的政風單位在處理貪污檢舉案件時，能夠公正中立，不分階級、不分黨派的信心程度」，是多少？</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18.1%</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7.8%</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14.7%</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6.7%</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284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25.8%</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7.3%</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4.6%</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3.7%</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6.9%</w:t>
            </w:r>
          </w:p>
        </w:tc>
      </w:tr>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r w:rsidRPr="00716A46">
        <w:rPr>
          <w:rFonts w:eastAsia="標楷體"/>
          <w:kern w:val="0"/>
        </w:rPr>
        <w:t>平均數：</w:t>
      </w:r>
      <w:r w:rsidRPr="00716A46">
        <w:rPr>
          <w:rFonts w:eastAsia="標楷體"/>
          <w:kern w:val="0"/>
        </w:rPr>
        <w:t>3.69</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2.48</w:t>
      </w:r>
    </w:p>
    <w:p w:rsidR="00BD4595" w:rsidRPr="00716A46" w:rsidRDefault="00BD4595" w:rsidP="00BD4595">
      <w:pPr>
        <w:widowControl/>
        <w:rPr>
          <w:rFonts w:eastAsia="標楷體"/>
          <w:kern w:val="0"/>
        </w:rPr>
      </w:pPr>
    </w:p>
    <w:p w:rsidR="00BD4595" w:rsidRPr="00716A46" w:rsidRDefault="00BD4595" w:rsidP="00BD4595">
      <w:pPr>
        <w:widowControl/>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11</w:t>
      </w:r>
      <w:r w:rsidR="00DA11CA" w:rsidRPr="00716A46">
        <w:rPr>
          <w:sz w:val="24"/>
          <w:szCs w:val="24"/>
        </w:rPr>
        <w:fldChar w:fldCharType="end"/>
      </w:r>
      <w:r w:rsidRPr="00716A46">
        <w:rPr>
          <w:sz w:val="24"/>
          <w:szCs w:val="24"/>
        </w:rPr>
        <w:t xml:space="preserve">  </w:t>
      </w:r>
      <w:r w:rsidRPr="00716A46">
        <w:rPr>
          <w:kern w:val="0"/>
          <w:sz w:val="24"/>
          <w:szCs w:val="24"/>
        </w:rPr>
        <w:t>Ａ１１．在您看來，最近這一年，您所居住的鄉、鎮、市、區公所，清不清廉？</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420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38.2%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有點不清廉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431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39.1%</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ind w:left="1274" w:hangingChars="531" w:hanging="1274"/>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12</w:t>
      </w:r>
      <w:r w:rsidR="00DA11CA" w:rsidRPr="00716A46">
        <w:rPr>
          <w:sz w:val="24"/>
          <w:szCs w:val="24"/>
        </w:rPr>
        <w:fldChar w:fldCharType="end"/>
      </w:r>
      <w:r w:rsidRPr="00716A46">
        <w:rPr>
          <w:sz w:val="24"/>
          <w:szCs w:val="24"/>
        </w:rPr>
        <w:t xml:space="preserve">  </w:t>
      </w:r>
      <w:r w:rsidRPr="00716A46">
        <w:rPr>
          <w:kern w:val="0"/>
          <w:sz w:val="24"/>
          <w:szCs w:val="24"/>
        </w:rPr>
        <w:t>Ａ１２．請問，您對您所居住鄉、鎮、市、區公所，清不清廉的印象，最主要是從哪裡得到的？（單選）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家人</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親戚</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朋友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鄰居</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同事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鄰里長</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報紙</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電視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廣播</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網路</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個人經驗</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977883" w:rsidP="00B36183">
            <w:pPr>
              <w:widowControl/>
              <w:rPr>
                <w:rFonts w:eastAsia="標楷體"/>
                <w:kern w:val="0"/>
              </w:rPr>
            </w:pPr>
            <w:r w:rsidRPr="00716A46">
              <w:rPr>
                <w:rFonts w:eastAsia="標楷體"/>
                <w:kern w:val="0"/>
              </w:rPr>
              <w:t>個人</w:t>
            </w:r>
            <w:r w:rsidRPr="00716A46">
              <w:rPr>
                <w:rFonts w:eastAsia="標楷體" w:hint="eastAsia"/>
                <w:kern w:val="0"/>
              </w:rPr>
              <w:t>聽</w:t>
            </w:r>
            <w:r w:rsidR="00BD4595" w:rsidRPr="00716A46">
              <w:rPr>
                <w:rFonts w:eastAsia="標楷體"/>
                <w:kern w:val="0"/>
              </w:rPr>
              <w:t>聞</w:t>
            </w:r>
            <w:r w:rsidR="00BD4595" w:rsidRPr="00716A46">
              <w:rPr>
                <w:rFonts w:eastAsia="標楷體"/>
                <w:kern w:val="0"/>
              </w:rPr>
              <w:t>(</w:t>
            </w:r>
            <w:r w:rsidR="00BD4595" w:rsidRPr="00716A46">
              <w:rPr>
                <w:rFonts w:eastAsia="標楷體"/>
                <w:kern w:val="0"/>
              </w:rPr>
              <w:t>沒親身經驗</w:t>
            </w:r>
            <w:r w:rsidR="003C4779" w:rsidRPr="00716A46">
              <w:rPr>
                <w:rFonts w:eastAsia="標楷體"/>
                <w:kern w:val="0"/>
              </w:rPr>
              <w:t>）</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都有（兩個以上）</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16.2%</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671</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13</w:t>
      </w:r>
      <w:r w:rsidR="00DA11CA" w:rsidRPr="00716A46">
        <w:rPr>
          <w:sz w:val="24"/>
          <w:szCs w:val="24"/>
        </w:rPr>
        <w:fldChar w:fldCharType="end"/>
      </w:r>
      <w:r w:rsidRPr="00716A46">
        <w:rPr>
          <w:sz w:val="24"/>
          <w:szCs w:val="24"/>
        </w:rPr>
        <w:t xml:space="preserve">  </w:t>
      </w:r>
      <w:r w:rsidRPr="00716A46">
        <w:rPr>
          <w:kern w:val="0"/>
          <w:sz w:val="24"/>
          <w:szCs w:val="24"/>
        </w:rPr>
        <w:t>Ａ１３．在您看來，最近這一年，您所居住的縣、市政府清不清廉？</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469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42.5%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有點不清廉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318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28.9%</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ind w:left="1274" w:hangingChars="531" w:hanging="1274"/>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14</w:t>
      </w:r>
      <w:r w:rsidR="00DA11CA" w:rsidRPr="00716A46">
        <w:rPr>
          <w:sz w:val="24"/>
          <w:szCs w:val="24"/>
        </w:rPr>
        <w:fldChar w:fldCharType="end"/>
      </w:r>
      <w:r w:rsidRPr="00716A46">
        <w:rPr>
          <w:sz w:val="24"/>
          <w:szCs w:val="24"/>
        </w:rPr>
        <w:t xml:space="preserve">  </w:t>
      </w:r>
      <w:r w:rsidRPr="00716A46">
        <w:rPr>
          <w:kern w:val="0"/>
          <w:sz w:val="24"/>
          <w:szCs w:val="24"/>
        </w:rPr>
        <w:t>Ａ１４．請問，您對您所居住縣、市政府清不清廉的印象，最主要是從哪裡得到的？（單選）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家人</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親戚</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朋友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鄰居</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同事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鄰里長</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報紙</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電視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242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廣播</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網路</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個人經驗</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977883" w:rsidP="00B36183">
            <w:pPr>
              <w:widowControl/>
              <w:rPr>
                <w:rFonts w:eastAsia="標楷體"/>
                <w:kern w:val="0"/>
              </w:rPr>
            </w:pPr>
            <w:r w:rsidRPr="00716A46">
              <w:rPr>
                <w:rFonts w:eastAsia="標楷體"/>
                <w:kern w:val="0"/>
              </w:rPr>
              <w:t>個人</w:t>
            </w:r>
            <w:r w:rsidRPr="00716A46">
              <w:rPr>
                <w:rFonts w:eastAsia="標楷體" w:hint="eastAsia"/>
                <w:kern w:val="0"/>
              </w:rPr>
              <w:t>聽</w:t>
            </w:r>
            <w:r w:rsidR="00BD4595" w:rsidRPr="00716A46">
              <w:rPr>
                <w:rFonts w:eastAsia="標楷體"/>
                <w:kern w:val="0"/>
              </w:rPr>
              <w:t>聞</w:t>
            </w:r>
            <w:r w:rsidR="00BD4595" w:rsidRPr="00716A46">
              <w:rPr>
                <w:rFonts w:eastAsia="標楷體"/>
                <w:kern w:val="0"/>
              </w:rPr>
              <w:t>(</w:t>
            </w:r>
            <w:r w:rsidR="00BD4595" w:rsidRPr="00716A46">
              <w:rPr>
                <w:rFonts w:eastAsia="標楷體"/>
                <w:kern w:val="0"/>
              </w:rPr>
              <w:t>沒親身經驗</w:t>
            </w:r>
            <w:r w:rsidR="003C4779" w:rsidRPr="00716A46">
              <w:rPr>
                <w:rFonts w:eastAsia="標楷體"/>
                <w:kern w:val="0"/>
              </w:rPr>
              <w:t>）</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雜誌月刊</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都有（兩個以上）</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10.2%</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784</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15</w:t>
      </w:r>
      <w:r w:rsidR="00DA11CA" w:rsidRPr="00716A46">
        <w:rPr>
          <w:sz w:val="24"/>
          <w:szCs w:val="24"/>
        </w:rPr>
        <w:fldChar w:fldCharType="end"/>
      </w:r>
      <w:r w:rsidRPr="00716A46">
        <w:rPr>
          <w:sz w:val="24"/>
          <w:szCs w:val="24"/>
        </w:rPr>
        <w:t xml:space="preserve">  </w:t>
      </w:r>
      <w:r w:rsidRPr="00716A46">
        <w:rPr>
          <w:kern w:val="0"/>
          <w:sz w:val="24"/>
          <w:szCs w:val="24"/>
        </w:rPr>
        <w:t>Ａ１５．請問，有關上面所說的個人經驗，是跟那一類公務人員接觸的經驗？（可複選）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回答次數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工商經濟發展管理人員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地方稅務人員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工務建築管理人員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警政人員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消防安全檢查人員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辦理都市更新人員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民政戶政地政人員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辦理文化藝術活動人員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觀光旅遊行政人員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勞工行政人員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環保稽查人員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衛生稽查人員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辦理社會福利人員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教育行政人員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負責農林漁牧業務的公務人員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水利工程人員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縣市議員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文化局圖書館人員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31</w:t>
            </w:r>
          </w:p>
        </w:tc>
        <w:tc>
          <w:tcPr>
            <w:tcW w:w="2120" w:type="dxa"/>
            <w:tcBorders>
              <w:top w:val="nil"/>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38.6%</w:t>
            </w:r>
          </w:p>
        </w:tc>
      </w:tr>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96</w:t>
            </w:r>
          </w:p>
        </w:tc>
        <w:tc>
          <w:tcPr>
            <w:tcW w:w="2120" w:type="dxa"/>
            <w:tcBorders>
              <w:top w:val="nil"/>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118.6%</w:t>
            </w:r>
          </w:p>
        </w:tc>
      </w:tr>
    </w:tbl>
    <w:p w:rsidR="00BD4595" w:rsidRPr="00716A46" w:rsidRDefault="00BD4595" w:rsidP="00BD4595">
      <w:pPr>
        <w:widowControl/>
        <w:jc w:val="both"/>
        <w:rPr>
          <w:rFonts w:eastAsia="標楷體"/>
          <w:kern w:val="0"/>
          <w:sz w:val="32"/>
        </w:rPr>
      </w:pPr>
      <w:r w:rsidRPr="00716A46">
        <w:rPr>
          <w:rFonts w:eastAsia="標楷體"/>
          <w:szCs w:val="20"/>
        </w:rPr>
        <w:t>註：本題為複選題，故百分比加總結果不為</w:t>
      </w:r>
      <w:r w:rsidRPr="00716A46">
        <w:rPr>
          <w:rFonts w:eastAsia="標楷體"/>
          <w:szCs w:val="20"/>
        </w:rPr>
        <w:t>100%</w:t>
      </w:r>
    </w:p>
    <w:p w:rsidR="00BD4595" w:rsidRPr="00716A46" w:rsidRDefault="00BD4595" w:rsidP="00BD4595">
      <w:pPr>
        <w:pStyle w:val="af6"/>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16</w:t>
      </w:r>
      <w:r w:rsidR="00DA11CA" w:rsidRPr="00716A46">
        <w:rPr>
          <w:sz w:val="24"/>
          <w:szCs w:val="24"/>
        </w:rPr>
        <w:fldChar w:fldCharType="end"/>
      </w:r>
      <w:r w:rsidRPr="00716A46">
        <w:rPr>
          <w:sz w:val="24"/>
          <w:szCs w:val="24"/>
        </w:rPr>
        <w:t xml:space="preserve">  </w:t>
      </w:r>
      <w:r w:rsidRPr="00716A46">
        <w:rPr>
          <w:kern w:val="0"/>
          <w:sz w:val="24"/>
          <w:szCs w:val="24"/>
        </w:rPr>
        <w:t>Ａ１６．在您看來，最近這一年的中央政府清不清廉？</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35.8%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有點不清廉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非常不清廉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不知道</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331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30.0%</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17</w:t>
      </w:r>
      <w:r w:rsidR="00DA11CA" w:rsidRPr="00716A46">
        <w:rPr>
          <w:sz w:val="24"/>
          <w:szCs w:val="24"/>
        </w:rPr>
        <w:fldChar w:fldCharType="end"/>
      </w:r>
      <w:r w:rsidRPr="00716A46">
        <w:rPr>
          <w:sz w:val="24"/>
          <w:szCs w:val="24"/>
        </w:rPr>
        <w:t xml:space="preserve">  </w:t>
      </w:r>
      <w:r w:rsidRPr="00716A46">
        <w:rPr>
          <w:kern w:val="0"/>
          <w:sz w:val="24"/>
          <w:szCs w:val="24"/>
        </w:rPr>
        <w:t>Ａ１７．請問，您對中央政府清不清廉的印象，最主要是從哪裡得到的？（單選）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家人</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親戚</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朋友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鄰居</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同事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鄰里長</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報紙</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電視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564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51.2%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廣播</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網路</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個人經驗</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民意代表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個人</w:t>
            </w:r>
            <w:r w:rsidR="00977883" w:rsidRPr="00716A46">
              <w:rPr>
                <w:rFonts w:eastAsia="標楷體" w:hint="eastAsia"/>
                <w:kern w:val="0"/>
              </w:rPr>
              <w:t>聽聞</w:t>
            </w:r>
            <w:r w:rsidRPr="00716A46">
              <w:rPr>
                <w:rFonts w:eastAsia="標楷體"/>
                <w:kern w:val="0"/>
              </w:rPr>
              <w:t>(</w:t>
            </w:r>
            <w:r w:rsidRPr="00716A46">
              <w:rPr>
                <w:rFonts w:eastAsia="標楷體"/>
                <w:kern w:val="0"/>
              </w:rPr>
              <w:t>沒親身經驗</w:t>
            </w:r>
            <w:r w:rsidR="003C4779" w:rsidRPr="00716A46">
              <w:rPr>
                <w:rFonts w:eastAsia="標楷體"/>
                <w:kern w:val="0"/>
              </w:rPr>
              <w:t>）</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雜誌月刊</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都有</w:t>
            </w:r>
            <w:r w:rsidRPr="00716A46">
              <w:rPr>
                <w:rFonts w:eastAsia="標楷體"/>
                <w:kern w:val="0"/>
              </w:rPr>
              <w:t>(</w:t>
            </w:r>
            <w:r w:rsidRPr="00716A46">
              <w:rPr>
                <w:rFonts w:eastAsia="標楷體"/>
                <w:kern w:val="0"/>
              </w:rPr>
              <w:t>兩個以上</w:t>
            </w:r>
            <w:r w:rsidR="003C4779" w:rsidRPr="00716A46">
              <w:rPr>
                <w:rFonts w:eastAsia="標楷體"/>
                <w:kern w:val="0"/>
              </w:rPr>
              <w:t>）</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14.5%</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ind w:left="1274" w:hangingChars="531" w:hanging="1274"/>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18</w:t>
      </w:r>
      <w:r w:rsidR="00DA11CA" w:rsidRPr="00716A46">
        <w:rPr>
          <w:sz w:val="24"/>
          <w:szCs w:val="24"/>
        </w:rPr>
        <w:fldChar w:fldCharType="end"/>
      </w:r>
      <w:r w:rsidRPr="00716A46">
        <w:rPr>
          <w:sz w:val="24"/>
          <w:szCs w:val="24"/>
        </w:rPr>
        <w:t xml:space="preserve">  </w:t>
      </w:r>
      <w:r w:rsidRPr="00716A46">
        <w:rPr>
          <w:kern w:val="0"/>
          <w:sz w:val="24"/>
          <w:szCs w:val="24"/>
        </w:rPr>
        <w:t>Ａ１８．請問，有關上面所說的個人經驗，是跟那一類公務人員接觸的經驗？（可複選）</w:t>
      </w:r>
    </w:p>
    <w:tbl>
      <w:tblPr>
        <w:tblW w:w="8946" w:type="dxa"/>
        <w:tblInd w:w="13" w:type="dxa"/>
        <w:tblCellMar>
          <w:left w:w="28" w:type="dxa"/>
          <w:right w:w="28" w:type="dxa"/>
        </w:tblCellMar>
        <w:tblLook w:val="04A0" w:firstRow="1" w:lastRow="0" w:firstColumn="1" w:lastColumn="0" w:noHBand="0" w:noVBand="1"/>
      </w:tblPr>
      <w:tblGrid>
        <w:gridCol w:w="4693"/>
        <w:gridCol w:w="2126"/>
        <w:gridCol w:w="2127"/>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6"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回答次數</w:t>
            </w:r>
          </w:p>
        </w:tc>
        <w:tc>
          <w:tcPr>
            <w:tcW w:w="2127"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稅務人員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公路監理人員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消防安全檢查人員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民政戶政地政</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環保稽查人員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公立醫院醫療人員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辦理公共工程人員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辦理採購人員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立法委員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無反應</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47.4%</w:t>
            </w:r>
          </w:p>
        </w:tc>
      </w:tr>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6"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w:t>
            </w:r>
          </w:p>
        </w:tc>
        <w:tc>
          <w:tcPr>
            <w:tcW w:w="2127"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106.5%</w:t>
            </w:r>
          </w:p>
        </w:tc>
      </w:tr>
    </w:tbl>
    <w:p w:rsidR="00BD4595" w:rsidRPr="00716A46" w:rsidRDefault="00BD4595" w:rsidP="00BD4595">
      <w:pPr>
        <w:widowControl/>
        <w:jc w:val="both"/>
        <w:rPr>
          <w:rFonts w:eastAsia="標楷體"/>
          <w:kern w:val="0"/>
          <w:sz w:val="32"/>
        </w:rPr>
      </w:pPr>
      <w:r w:rsidRPr="00716A46">
        <w:rPr>
          <w:rFonts w:eastAsia="標楷體"/>
          <w:szCs w:val="20"/>
        </w:rPr>
        <w:t>註：本題為複選題，故百分比加總結果不為</w:t>
      </w:r>
      <w:r w:rsidRPr="00716A46">
        <w:rPr>
          <w:rFonts w:eastAsia="標楷體"/>
          <w:szCs w:val="20"/>
        </w:rPr>
        <w:t>100%</w:t>
      </w:r>
    </w:p>
    <w:p w:rsidR="00BD4595" w:rsidRPr="00716A46" w:rsidRDefault="00BD4595" w:rsidP="00BD4595">
      <w:pPr>
        <w:pStyle w:val="af6"/>
        <w:ind w:left="1274" w:hangingChars="531" w:hanging="1274"/>
        <w:rPr>
          <w:sz w:val="24"/>
          <w:szCs w:val="24"/>
        </w:rPr>
      </w:pPr>
    </w:p>
    <w:p w:rsidR="00BD4595" w:rsidRPr="00716A46" w:rsidRDefault="00BD4595" w:rsidP="00BD4595"/>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19</w:t>
      </w:r>
      <w:r w:rsidR="00DA11CA" w:rsidRPr="00716A46">
        <w:rPr>
          <w:sz w:val="24"/>
          <w:szCs w:val="24"/>
        </w:rPr>
        <w:fldChar w:fldCharType="end"/>
      </w:r>
      <w:r w:rsidRPr="00716A46">
        <w:rPr>
          <w:sz w:val="24"/>
          <w:szCs w:val="24"/>
        </w:rPr>
        <w:t xml:space="preserve">  </w:t>
      </w:r>
      <w:r w:rsidRPr="00716A46">
        <w:rPr>
          <w:kern w:val="0"/>
          <w:sz w:val="24"/>
          <w:szCs w:val="24"/>
        </w:rPr>
        <w:t>Ｂ０１．請問您對政府最近這一年在教育宣導（台語：宣傳）要清廉不要貪污方面的表現滿不滿意？</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有點不滿意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381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34.5%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16.5%</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20</w:t>
      </w:r>
      <w:r w:rsidR="00DA11CA" w:rsidRPr="00716A46">
        <w:rPr>
          <w:sz w:val="24"/>
          <w:szCs w:val="24"/>
        </w:rPr>
        <w:fldChar w:fldCharType="end"/>
      </w:r>
      <w:r w:rsidRPr="00716A46">
        <w:rPr>
          <w:sz w:val="24"/>
          <w:szCs w:val="24"/>
        </w:rPr>
        <w:t xml:space="preserve">  </w:t>
      </w:r>
      <w:r w:rsidRPr="00716A46">
        <w:rPr>
          <w:kern w:val="0"/>
          <w:sz w:val="24"/>
          <w:szCs w:val="24"/>
        </w:rPr>
        <w:t>Ｂ０２．請問您對政府最近這一年在制定防止貪污的制度和法規方面的表現滿不滿意？</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有點不滿意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379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34.4%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17.4%</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21</w:t>
      </w:r>
      <w:r w:rsidR="00DA11CA" w:rsidRPr="00716A46">
        <w:rPr>
          <w:sz w:val="24"/>
          <w:szCs w:val="24"/>
        </w:rPr>
        <w:fldChar w:fldCharType="end"/>
      </w:r>
      <w:r w:rsidRPr="00716A46">
        <w:rPr>
          <w:sz w:val="24"/>
          <w:szCs w:val="24"/>
        </w:rPr>
        <w:t xml:space="preserve">  </w:t>
      </w:r>
      <w:r w:rsidRPr="00716A46">
        <w:rPr>
          <w:kern w:val="0"/>
          <w:sz w:val="24"/>
          <w:szCs w:val="24"/>
        </w:rPr>
        <w:t>Ｂ０３．請問您對政府最近這一年在調查起訴貪污方面的表現滿不滿意？</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有點不滿意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361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32.7%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非常不滿意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14.8%</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22</w:t>
      </w:r>
      <w:r w:rsidR="00DA11CA" w:rsidRPr="00716A46">
        <w:rPr>
          <w:sz w:val="24"/>
          <w:szCs w:val="24"/>
        </w:rPr>
        <w:fldChar w:fldCharType="end"/>
      </w:r>
      <w:r w:rsidRPr="00716A46">
        <w:rPr>
          <w:sz w:val="24"/>
          <w:szCs w:val="24"/>
        </w:rPr>
        <w:t xml:space="preserve">  </w:t>
      </w:r>
      <w:r w:rsidRPr="00716A46">
        <w:rPr>
          <w:kern w:val="0"/>
          <w:sz w:val="24"/>
          <w:szCs w:val="24"/>
        </w:rPr>
        <w:t>Ｂ０４．請問您對政府最近一年在廉政工作的整體表現滿不滿意？</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非常滿意</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21</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1.9%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還算滿意</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360</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32.7%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有點不滿意</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355</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32.2%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非常不滿意</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191</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17.3%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175</w:t>
            </w:r>
          </w:p>
        </w:tc>
        <w:tc>
          <w:tcPr>
            <w:tcW w:w="2120" w:type="dxa"/>
            <w:tcBorders>
              <w:top w:val="nil"/>
              <w:left w:val="nil"/>
              <w:bottom w:val="nil"/>
              <w:right w:val="nil"/>
            </w:tcBorders>
            <w:shd w:val="clear" w:color="auto" w:fill="auto"/>
            <w:noWrap/>
          </w:tcPr>
          <w:p w:rsidR="00BD4595" w:rsidRPr="00716A46" w:rsidRDefault="00BD4595" w:rsidP="00B36183">
            <w:pPr>
              <w:jc w:val="right"/>
              <w:rPr>
                <w:rFonts w:eastAsia="標楷體"/>
              </w:rPr>
            </w:pPr>
            <w:r w:rsidRPr="00716A46">
              <w:rPr>
                <w:rFonts w:eastAsia="標楷體"/>
              </w:rPr>
              <w:t>15.9%</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23</w:t>
      </w:r>
      <w:r w:rsidR="00DA11CA" w:rsidRPr="00716A46">
        <w:rPr>
          <w:sz w:val="24"/>
          <w:szCs w:val="24"/>
        </w:rPr>
        <w:fldChar w:fldCharType="end"/>
      </w:r>
      <w:r w:rsidRPr="00716A46">
        <w:rPr>
          <w:sz w:val="24"/>
          <w:szCs w:val="24"/>
        </w:rPr>
        <w:t xml:space="preserve">  </w:t>
      </w:r>
      <w:r w:rsidRPr="00716A46">
        <w:rPr>
          <w:kern w:val="0"/>
          <w:sz w:val="24"/>
          <w:szCs w:val="24"/>
        </w:rPr>
        <w:t>Ｂ０５．在您看來，上面提到的三種當中，政府最應該優先去做的是哪一個部分？（單選）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教育宣導不要貪污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247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制定法規防止貪污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35.8%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調查起訴貪污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377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34.2%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7.6%</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24</w:t>
      </w:r>
      <w:r w:rsidR="00DA11CA" w:rsidRPr="00716A46">
        <w:rPr>
          <w:sz w:val="24"/>
          <w:szCs w:val="24"/>
        </w:rPr>
        <w:fldChar w:fldCharType="end"/>
      </w:r>
      <w:r w:rsidRPr="00716A46">
        <w:rPr>
          <w:sz w:val="24"/>
          <w:szCs w:val="24"/>
        </w:rPr>
        <w:t xml:space="preserve">  </w:t>
      </w:r>
      <w:r w:rsidRPr="00716A46">
        <w:rPr>
          <w:kern w:val="0"/>
          <w:sz w:val="24"/>
          <w:szCs w:val="24"/>
        </w:rPr>
        <w:t>Ｂ０６．有人說，廉政署應該優先抓貪污的政府官員和民意代表；但也有人說，廉政署還是應該多做一點教育公務員和人民防止貪污的事情，請問您比較同意哪一種說法﹖</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優先抓貪污的政府官員和民意代表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744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67.5%</w:t>
            </w:r>
          </w:p>
        </w:tc>
      </w:tr>
      <w:tr w:rsidR="00716A46" w:rsidRPr="00716A46" w:rsidTr="00B36183">
        <w:trPr>
          <w:trHeight w:val="317"/>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多做一點教育公務員和人民防止貪污的事情</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236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兼顧兩者</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5.9%</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ind w:left="1274" w:hangingChars="531" w:hanging="1274"/>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25</w:t>
      </w:r>
      <w:r w:rsidR="00DA11CA" w:rsidRPr="00716A46">
        <w:rPr>
          <w:sz w:val="24"/>
          <w:szCs w:val="24"/>
        </w:rPr>
        <w:fldChar w:fldCharType="end"/>
      </w:r>
      <w:r w:rsidRPr="00716A46">
        <w:rPr>
          <w:sz w:val="24"/>
          <w:szCs w:val="24"/>
        </w:rPr>
        <w:t xml:space="preserve">  </w:t>
      </w:r>
      <w:r w:rsidRPr="00716A46">
        <w:rPr>
          <w:kern w:val="0"/>
          <w:sz w:val="24"/>
          <w:szCs w:val="24"/>
        </w:rPr>
        <w:t>Ｂ０７．「有些人會為了讓親人開刀順利，送紅包給醫生」，請問您同不同意這種作法？</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不太同意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318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28.8%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622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56.5%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4.3%</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26</w:t>
      </w:r>
      <w:r w:rsidR="00DA11CA" w:rsidRPr="00716A46">
        <w:rPr>
          <w:sz w:val="24"/>
          <w:szCs w:val="24"/>
        </w:rPr>
        <w:fldChar w:fldCharType="end"/>
      </w:r>
      <w:r w:rsidRPr="00716A46">
        <w:rPr>
          <w:sz w:val="24"/>
          <w:szCs w:val="24"/>
        </w:rPr>
        <w:t xml:space="preserve">  </w:t>
      </w:r>
      <w:r w:rsidRPr="00716A46">
        <w:rPr>
          <w:kern w:val="0"/>
          <w:sz w:val="24"/>
          <w:szCs w:val="24"/>
        </w:rPr>
        <w:t>Ｂ０８．「有些人會為了加快申請案件處理的速度，送紅包給承辦的公務人員」，請問您同不同意這種作法？</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不太同意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835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75.8%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2.4%</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27</w:t>
      </w:r>
      <w:r w:rsidR="00DA11CA" w:rsidRPr="00716A46">
        <w:rPr>
          <w:sz w:val="24"/>
          <w:szCs w:val="24"/>
        </w:rPr>
        <w:fldChar w:fldCharType="end"/>
      </w:r>
      <w:r w:rsidRPr="00716A46">
        <w:rPr>
          <w:sz w:val="24"/>
          <w:szCs w:val="24"/>
        </w:rPr>
        <w:t xml:space="preserve">  </w:t>
      </w:r>
      <w:r w:rsidRPr="00716A46">
        <w:rPr>
          <w:kern w:val="0"/>
          <w:sz w:val="24"/>
          <w:szCs w:val="24"/>
        </w:rPr>
        <w:t>Ｂ０９．「有些人因為已經違法或違規，怕受到處罰，會送紅包給執法的公務人員」，請問您同不同意這種作法？</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不太同意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908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82.4%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ind w:left="1274" w:hangingChars="531" w:hanging="1274"/>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28</w:t>
      </w:r>
      <w:r w:rsidR="00DA11CA" w:rsidRPr="00716A46">
        <w:rPr>
          <w:sz w:val="24"/>
          <w:szCs w:val="24"/>
        </w:rPr>
        <w:fldChar w:fldCharType="end"/>
      </w:r>
      <w:r w:rsidRPr="00716A46">
        <w:rPr>
          <w:sz w:val="24"/>
          <w:szCs w:val="24"/>
        </w:rPr>
        <w:t xml:space="preserve">  </w:t>
      </w:r>
      <w:r w:rsidRPr="00716A46">
        <w:rPr>
          <w:kern w:val="0"/>
          <w:sz w:val="24"/>
          <w:szCs w:val="24"/>
        </w:rPr>
        <w:t>Ｂ１０．如果用</w:t>
      </w:r>
      <w:r w:rsidRPr="00716A46">
        <w:rPr>
          <w:kern w:val="0"/>
          <w:sz w:val="24"/>
          <w:szCs w:val="24"/>
        </w:rPr>
        <w:t>0</w:t>
      </w:r>
      <w:r w:rsidRPr="00716A46">
        <w:rPr>
          <w:kern w:val="0"/>
          <w:sz w:val="24"/>
          <w:szCs w:val="24"/>
        </w:rPr>
        <w:t>到</w:t>
      </w:r>
      <w:r w:rsidRPr="00716A46">
        <w:rPr>
          <w:kern w:val="0"/>
          <w:sz w:val="24"/>
          <w:szCs w:val="24"/>
        </w:rPr>
        <w:t>10</w:t>
      </w:r>
      <w:r w:rsidRPr="00716A46">
        <w:rPr>
          <w:kern w:val="0"/>
          <w:sz w:val="24"/>
          <w:szCs w:val="24"/>
        </w:rPr>
        <w:t>來表示您的容忍程度，</w:t>
      </w:r>
      <w:r w:rsidRPr="00716A46">
        <w:rPr>
          <w:kern w:val="0"/>
          <w:sz w:val="24"/>
          <w:szCs w:val="24"/>
        </w:rPr>
        <w:t>0</w:t>
      </w:r>
      <w:r w:rsidRPr="00716A46">
        <w:rPr>
          <w:kern w:val="0"/>
          <w:sz w:val="24"/>
          <w:szCs w:val="24"/>
        </w:rPr>
        <w:t>表示完全不能忍受，</w:t>
      </w:r>
      <w:r w:rsidRPr="00716A46">
        <w:rPr>
          <w:kern w:val="0"/>
          <w:sz w:val="24"/>
          <w:szCs w:val="24"/>
        </w:rPr>
        <w:t>10</w:t>
      </w:r>
      <w:r w:rsidRPr="00716A46">
        <w:rPr>
          <w:kern w:val="0"/>
          <w:sz w:val="24"/>
          <w:szCs w:val="24"/>
        </w:rPr>
        <w:t>表示完全可以接受，請問您對公務人員貪污的容忍程度是多少？</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672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61.0%</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6.9%</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9.2%</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2.3%</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6.7%</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0.8%</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0.5%</w:t>
            </w:r>
          </w:p>
        </w:tc>
      </w:tr>
      <w:tr w:rsidR="00716A46" w:rsidRPr="00716A46" w:rsidTr="00B36183">
        <w:trPr>
          <w:trHeight w:val="315"/>
        </w:trPr>
        <w:tc>
          <w:tcPr>
            <w:tcW w:w="4693" w:type="dxa"/>
            <w:tcBorders>
              <w:top w:val="nil"/>
              <w:left w:val="nil"/>
              <w:bottom w:val="nil"/>
              <w:right w:val="nil"/>
            </w:tcBorders>
            <w:shd w:val="clear" w:color="auto" w:fill="auto"/>
            <w:noWrap/>
            <w:hideMark/>
          </w:tcPr>
          <w:p w:rsidR="00BD4595" w:rsidRPr="00716A46" w:rsidRDefault="00BD4595" w:rsidP="00B36183">
            <w:pPr>
              <w:widowControl/>
              <w:rPr>
                <w:rFonts w:eastAsia="標楷體"/>
                <w:kern w:val="0"/>
              </w:rPr>
            </w:pPr>
            <w:r w:rsidRPr="00716A46">
              <w:rPr>
                <w:rFonts w:eastAsia="標楷體"/>
                <w:kern w:val="0"/>
              </w:rPr>
              <w:t>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w:t>
            </w:r>
          </w:p>
        </w:tc>
      </w:tr>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r w:rsidRPr="00716A46">
        <w:rPr>
          <w:rFonts w:eastAsia="標楷體"/>
          <w:kern w:val="0"/>
        </w:rPr>
        <w:t>平均數：</w:t>
      </w:r>
      <w:r w:rsidRPr="00716A46">
        <w:rPr>
          <w:rFonts w:eastAsia="標楷體"/>
          <w:kern w:val="0"/>
        </w:rPr>
        <w:t>1.31</w:t>
      </w:r>
      <w:r w:rsidRPr="00716A46">
        <w:rPr>
          <w:rFonts w:eastAsia="標楷體"/>
          <w:kern w:val="0"/>
        </w:rPr>
        <w:tab/>
      </w:r>
      <w:r w:rsidRPr="00716A46">
        <w:rPr>
          <w:rFonts w:eastAsia="標楷體"/>
          <w:kern w:val="0"/>
        </w:rPr>
        <w:tab/>
      </w:r>
      <w:r w:rsidRPr="00716A46">
        <w:rPr>
          <w:rFonts w:eastAsia="標楷體"/>
          <w:kern w:val="0"/>
        </w:rPr>
        <w:t>標準差：</w:t>
      </w:r>
      <w:r w:rsidRPr="00716A46">
        <w:rPr>
          <w:rFonts w:eastAsia="標楷體"/>
          <w:kern w:val="0"/>
        </w:rPr>
        <w:t>2.17</w:t>
      </w:r>
    </w:p>
    <w:p w:rsidR="00BD4595" w:rsidRPr="00716A46" w:rsidRDefault="00BD4595" w:rsidP="00BD4595">
      <w:pPr>
        <w:pStyle w:val="af6"/>
        <w:ind w:left="1274" w:hangingChars="531" w:hanging="1274"/>
        <w:rPr>
          <w:sz w:val="24"/>
          <w:szCs w:val="24"/>
        </w:rPr>
      </w:pPr>
    </w:p>
    <w:p w:rsidR="00BD4595" w:rsidRPr="00716A46" w:rsidRDefault="00BD4595" w:rsidP="00BD4595"/>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29</w:t>
      </w:r>
      <w:r w:rsidR="00DA11CA" w:rsidRPr="00716A46">
        <w:rPr>
          <w:sz w:val="24"/>
          <w:szCs w:val="24"/>
        </w:rPr>
        <w:fldChar w:fldCharType="end"/>
      </w:r>
      <w:r w:rsidRPr="00716A46">
        <w:rPr>
          <w:sz w:val="24"/>
          <w:szCs w:val="24"/>
        </w:rPr>
        <w:t xml:space="preserve">  </w:t>
      </w:r>
      <w:r w:rsidRPr="00716A46">
        <w:rPr>
          <w:kern w:val="0"/>
          <w:sz w:val="24"/>
          <w:szCs w:val="24"/>
        </w:rPr>
        <w:t>Ｂ１１．請問您如果知道政府不管是高層還是基層的官員，有貪污違法的行為時，您會不會提出檢舉？</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會</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754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68.4%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不會</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5.1%</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pStyle w:val="af6"/>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30</w:t>
      </w:r>
      <w:r w:rsidR="00DA11CA" w:rsidRPr="00716A46">
        <w:rPr>
          <w:sz w:val="24"/>
          <w:szCs w:val="24"/>
        </w:rPr>
        <w:fldChar w:fldCharType="end"/>
      </w:r>
      <w:r w:rsidRPr="00716A46">
        <w:rPr>
          <w:sz w:val="24"/>
          <w:szCs w:val="24"/>
        </w:rPr>
        <w:t xml:space="preserve">  </w:t>
      </w:r>
      <w:r w:rsidRPr="00716A46">
        <w:rPr>
          <w:kern w:val="0"/>
          <w:sz w:val="24"/>
          <w:szCs w:val="24"/>
        </w:rPr>
        <w:t>Ｂ１２．如果您要提出檢舉，您最信任的是哪一個機關？（單選）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廉政署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政風單位</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地檢署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調查局（處、站）</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警察局</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媒體</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總統府</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民意代表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縣市長信箱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w:t>
            </w:r>
          </w:p>
        </w:tc>
      </w:tr>
      <w:tr w:rsidR="00716A46" w:rsidRPr="00716A46" w:rsidTr="00B36183">
        <w:trPr>
          <w:trHeight w:val="315"/>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1999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法務部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警政署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法院</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司法院</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監察院</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都沒有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335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44.4%</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rPr>
                <w:rFonts w:eastAsia="標楷體"/>
              </w:rPr>
            </w:pPr>
            <w:r w:rsidRPr="00716A46">
              <w:rPr>
                <w:rFonts w:eastAsia="標楷體"/>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754</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31</w:t>
      </w:r>
      <w:r w:rsidR="00DA11CA" w:rsidRPr="00716A46">
        <w:rPr>
          <w:sz w:val="24"/>
          <w:szCs w:val="24"/>
        </w:rPr>
        <w:fldChar w:fldCharType="end"/>
      </w:r>
      <w:r w:rsidRPr="00716A46">
        <w:rPr>
          <w:sz w:val="24"/>
          <w:szCs w:val="24"/>
        </w:rPr>
        <w:t xml:space="preserve">  </w:t>
      </w:r>
      <w:r w:rsidRPr="00716A46">
        <w:rPr>
          <w:kern w:val="0"/>
          <w:sz w:val="24"/>
          <w:szCs w:val="24"/>
        </w:rPr>
        <w:t>Ｂ１３．請問您不會提出檢舉的理由是什麼？（單選）</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怕遭到報復</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檢舉也沒用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不知如何檢舉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事不關己少管為妙</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難以提出證據</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15.1%</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348</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32</w:t>
      </w:r>
      <w:r w:rsidR="00DA11CA" w:rsidRPr="00716A46">
        <w:rPr>
          <w:sz w:val="24"/>
          <w:szCs w:val="24"/>
        </w:rPr>
        <w:fldChar w:fldCharType="end"/>
      </w:r>
      <w:r w:rsidRPr="00716A46">
        <w:rPr>
          <w:sz w:val="24"/>
          <w:szCs w:val="24"/>
        </w:rPr>
        <w:t xml:space="preserve">  </w:t>
      </w:r>
      <w:r w:rsidRPr="00716A46">
        <w:rPr>
          <w:kern w:val="0"/>
          <w:sz w:val="24"/>
          <w:szCs w:val="24"/>
        </w:rPr>
        <w:t>Ｂ１４．有人說：「政府機關制定法律保護檢舉貪污的人，可以保護檢舉人不會受到傷害，提高民眾的檢舉意願」，請問您同不同意這種說法？</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320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35.8%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不太同意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6.6%</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rPr>
          <w:rFonts w:eastAsia="標楷體"/>
        </w:rPr>
      </w:pPr>
      <w:r w:rsidRPr="00716A46">
        <w:rPr>
          <w:rFonts w:eastAsia="標楷體"/>
        </w:rPr>
        <w:br w:type="page"/>
      </w:r>
    </w:p>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33</w:t>
      </w:r>
      <w:r w:rsidR="00DA11CA" w:rsidRPr="00716A46">
        <w:rPr>
          <w:sz w:val="24"/>
          <w:szCs w:val="24"/>
        </w:rPr>
        <w:fldChar w:fldCharType="end"/>
      </w:r>
      <w:r w:rsidRPr="00716A46">
        <w:rPr>
          <w:sz w:val="24"/>
          <w:szCs w:val="24"/>
        </w:rPr>
        <w:t xml:space="preserve">  </w:t>
      </w:r>
      <w:r w:rsidRPr="00716A46">
        <w:rPr>
          <w:kern w:val="0"/>
          <w:sz w:val="24"/>
          <w:szCs w:val="24"/>
        </w:rPr>
        <w:t>Ｂ１５．有人說：「政府機關制定法律保護檢舉貪污的人，可以對想要貪污的政府官員產生嚇阻的效果，減少貪污案件的發生」，請問您同不同意這種說法？</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263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23.8%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還算同意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448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40.6%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不太同意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非常不同意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7.2%</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34</w:t>
      </w:r>
      <w:r w:rsidR="00DA11CA" w:rsidRPr="00716A46">
        <w:rPr>
          <w:sz w:val="24"/>
          <w:szCs w:val="24"/>
        </w:rPr>
        <w:fldChar w:fldCharType="end"/>
      </w:r>
      <w:r w:rsidRPr="00716A46">
        <w:rPr>
          <w:sz w:val="24"/>
          <w:szCs w:val="24"/>
        </w:rPr>
        <w:t xml:space="preserve">  </w:t>
      </w:r>
      <w:r w:rsidRPr="00716A46">
        <w:rPr>
          <w:kern w:val="0"/>
          <w:sz w:val="24"/>
          <w:szCs w:val="24"/>
        </w:rPr>
        <w:t>Ｂ１６．請問最近這一年，您到政府機關辦事情的時候，有沒有公務員向您要求給一些好處或給紅包的情形？</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沒有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947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85.9%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近一年沒洽公</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0.5%</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ind w:left="1274" w:hangingChars="531" w:hanging="1274"/>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35</w:t>
      </w:r>
      <w:r w:rsidR="00DA11CA" w:rsidRPr="00716A46">
        <w:rPr>
          <w:sz w:val="24"/>
          <w:szCs w:val="24"/>
        </w:rPr>
        <w:fldChar w:fldCharType="end"/>
      </w:r>
      <w:r w:rsidRPr="00716A46">
        <w:rPr>
          <w:sz w:val="24"/>
          <w:szCs w:val="24"/>
        </w:rPr>
        <w:t xml:space="preserve">  </w:t>
      </w:r>
      <w:r w:rsidRPr="00716A46">
        <w:rPr>
          <w:kern w:val="0"/>
          <w:sz w:val="24"/>
          <w:szCs w:val="24"/>
        </w:rPr>
        <w:t>Ｂ１７．請問您剛剛所說的，有公務員向您要求給一些好處或給紅包的經驗，是跟那一類公務人員接觸時所碰到的情形？（可複選）</w:t>
      </w:r>
    </w:p>
    <w:tbl>
      <w:tblPr>
        <w:tblW w:w="8946" w:type="dxa"/>
        <w:tblInd w:w="13" w:type="dxa"/>
        <w:tblCellMar>
          <w:left w:w="28" w:type="dxa"/>
          <w:right w:w="28" w:type="dxa"/>
        </w:tblCellMar>
        <w:tblLook w:val="04A0" w:firstRow="1" w:lastRow="0" w:firstColumn="1" w:lastColumn="0" w:noHBand="0" w:noVBand="1"/>
      </w:tblPr>
      <w:tblGrid>
        <w:gridCol w:w="4693"/>
        <w:gridCol w:w="2126"/>
        <w:gridCol w:w="2127"/>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6"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回答次數</w:t>
            </w:r>
          </w:p>
        </w:tc>
        <w:tc>
          <w:tcPr>
            <w:tcW w:w="2127"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地方稅務人員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地方工務建築管理人員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29.7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公路監理人員</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7"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rPr>
                <w:rFonts w:eastAsia="標楷體"/>
              </w:rPr>
            </w:pPr>
            <w:r w:rsidRPr="00716A46">
              <w:rPr>
                <w:rFonts w:eastAsia="標楷體"/>
              </w:rPr>
              <w:t>無反應</w:t>
            </w:r>
          </w:p>
        </w:tc>
        <w:tc>
          <w:tcPr>
            <w:tcW w:w="2126"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w:t>
            </w:r>
          </w:p>
        </w:tc>
        <w:tc>
          <w:tcPr>
            <w:tcW w:w="2127" w:type="dxa"/>
            <w:tcBorders>
              <w:top w:val="nil"/>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43.6</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6" w:type="dxa"/>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rPr>
            </w:pPr>
            <w:r w:rsidRPr="00716A46">
              <w:rPr>
                <w:rFonts w:eastAsia="標楷體"/>
                <w:kern w:val="0"/>
              </w:rPr>
              <w:t>4</w:t>
            </w:r>
          </w:p>
        </w:tc>
        <w:tc>
          <w:tcPr>
            <w:tcW w:w="2127" w:type="dxa"/>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rPr>
            </w:pPr>
            <w:r w:rsidRPr="00716A46">
              <w:rPr>
                <w:rFonts w:eastAsia="標楷體"/>
                <w:kern w:val="0"/>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36</w:t>
      </w:r>
      <w:r w:rsidR="00DA11CA" w:rsidRPr="00716A46">
        <w:rPr>
          <w:sz w:val="24"/>
          <w:szCs w:val="24"/>
        </w:rPr>
        <w:fldChar w:fldCharType="end"/>
      </w:r>
      <w:r w:rsidRPr="00716A46">
        <w:rPr>
          <w:sz w:val="24"/>
          <w:szCs w:val="24"/>
        </w:rPr>
        <w:t xml:space="preserve">  </w:t>
      </w:r>
      <w:r w:rsidRPr="00716A46">
        <w:rPr>
          <w:kern w:val="0"/>
          <w:sz w:val="24"/>
          <w:szCs w:val="24"/>
        </w:rPr>
        <w:t>Ｃ０１．請問您是民國哪一年出生的？</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20-29</w:t>
            </w:r>
            <w:r w:rsidRPr="00716A46">
              <w:rPr>
                <w:rFonts w:eastAsia="標楷體"/>
                <w:kern w:val="0"/>
              </w:rPr>
              <w:t>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30-39</w:t>
            </w:r>
            <w:r w:rsidRPr="00716A46">
              <w:rPr>
                <w:rFonts w:eastAsia="標楷體"/>
                <w:kern w:val="0"/>
              </w:rPr>
              <w:t>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40-49</w:t>
            </w:r>
            <w:r w:rsidRPr="00716A46">
              <w:rPr>
                <w:rFonts w:eastAsia="標楷體"/>
                <w:kern w:val="0"/>
              </w:rPr>
              <w:t>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50-59</w:t>
            </w:r>
            <w:r w:rsidRPr="00716A46">
              <w:rPr>
                <w:rFonts w:eastAsia="標楷體"/>
                <w:kern w:val="0"/>
              </w:rPr>
              <w:t>歲</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60</w:t>
            </w:r>
            <w:r w:rsidRPr="00716A46">
              <w:rPr>
                <w:rFonts w:eastAsia="標楷體"/>
                <w:kern w:val="0"/>
              </w:rPr>
              <w:t>歲及以上</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kern w:val="0"/>
        </w:rPr>
      </w:pPr>
      <w:r w:rsidRPr="00716A46">
        <w:rPr>
          <w:rFonts w:eastAsia="標楷體"/>
          <w:kern w:val="0"/>
        </w:rPr>
        <w:br w:type="page"/>
      </w:r>
    </w:p>
    <w:p w:rsidR="00BD4595" w:rsidRPr="00716A46" w:rsidRDefault="00BD4595" w:rsidP="00BD4595">
      <w:pPr>
        <w:pStyle w:val="af6"/>
        <w:ind w:left="1274" w:hangingChars="531" w:hanging="1274"/>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37</w:t>
      </w:r>
      <w:r w:rsidR="00DA11CA" w:rsidRPr="00716A46">
        <w:rPr>
          <w:sz w:val="24"/>
          <w:szCs w:val="24"/>
        </w:rPr>
        <w:fldChar w:fldCharType="end"/>
      </w:r>
      <w:r w:rsidRPr="00716A46">
        <w:rPr>
          <w:sz w:val="24"/>
          <w:szCs w:val="24"/>
        </w:rPr>
        <w:t xml:space="preserve">  </w:t>
      </w:r>
      <w:r w:rsidRPr="00716A46">
        <w:rPr>
          <w:kern w:val="0"/>
          <w:sz w:val="24"/>
          <w:szCs w:val="24"/>
        </w:rPr>
        <w:t>Ｃ０２．請問您的父親是本省客家人、本省閩南人、大陸各省市人、原住民，還是新住民？</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本省客家人</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本省閩南人</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856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77.7%</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大陸各省市</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原住民</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新住民</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0.3%</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38</w:t>
      </w:r>
      <w:r w:rsidR="00DA11CA" w:rsidRPr="00716A46">
        <w:rPr>
          <w:sz w:val="24"/>
          <w:szCs w:val="24"/>
        </w:rPr>
        <w:fldChar w:fldCharType="end"/>
      </w:r>
      <w:r w:rsidRPr="00716A46">
        <w:rPr>
          <w:sz w:val="24"/>
          <w:szCs w:val="24"/>
        </w:rPr>
        <w:t xml:space="preserve">  </w:t>
      </w:r>
      <w:r w:rsidRPr="00716A46">
        <w:rPr>
          <w:kern w:val="0"/>
          <w:sz w:val="24"/>
          <w:szCs w:val="24"/>
        </w:rPr>
        <w:t>Ｃ０３．請問您最高的學歷是什麼？</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小學及以下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國、初中</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高中、職</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專科</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132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12.0%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大學及以上</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363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32.9%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0.4%</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39</w:t>
      </w:r>
      <w:r w:rsidR="00DA11CA" w:rsidRPr="00716A46">
        <w:rPr>
          <w:sz w:val="24"/>
          <w:szCs w:val="24"/>
        </w:rPr>
        <w:fldChar w:fldCharType="end"/>
      </w:r>
      <w:r w:rsidRPr="00716A46">
        <w:rPr>
          <w:sz w:val="24"/>
          <w:szCs w:val="24"/>
        </w:rPr>
        <w:t xml:space="preserve">  </w:t>
      </w:r>
      <w:r w:rsidRPr="00716A46">
        <w:rPr>
          <w:kern w:val="0"/>
          <w:sz w:val="24"/>
          <w:szCs w:val="24"/>
        </w:rPr>
        <w:t>Ｃ０４．請問您的職業是什麼？</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高、中階白領</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中低、低階白領</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22.8%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農林漁牧</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3.9%</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藍領</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家管</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學生</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退休失業其他</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184</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16.7%</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rPr>
      </w:pPr>
      <w:r w:rsidRPr="00716A46">
        <w:br w:type="page"/>
      </w:r>
    </w:p>
    <w:p w:rsidR="00BD4595" w:rsidRPr="00716A46" w:rsidRDefault="00BD4595" w:rsidP="00BD4595">
      <w:pPr>
        <w:pStyle w:val="af6"/>
        <w:ind w:left="1274" w:hangingChars="531" w:hanging="1274"/>
        <w:rPr>
          <w:kern w:val="0"/>
          <w:sz w:val="24"/>
          <w:szCs w:val="24"/>
        </w:rPr>
      </w:pPr>
      <w:r w:rsidRPr="00716A46">
        <w:rPr>
          <w:sz w:val="24"/>
          <w:szCs w:val="24"/>
        </w:rPr>
        <w:lastRenderedPageBreak/>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40</w:t>
      </w:r>
      <w:r w:rsidR="00DA11CA" w:rsidRPr="00716A46">
        <w:rPr>
          <w:sz w:val="24"/>
          <w:szCs w:val="24"/>
        </w:rPr>
        <w:fldChar w:fldCharType="end"/>
      </w:r>
      <w:r w:rsidRPr="00716A46">
        <w:rPr>
          <w:sz w:val="24"/>
          <w:szCs w:val="24"/>
        </w:rPr>
        <w:t xml:space="preserve">  </w:t>
      </w:r>
      <w:r w:rsidRPr="00716A46">
        <w:rPr>
          <w:kern w:val="0"/>
          <w:sz w:val="24"/>
          <w:szCs w:val="24"/>
        </w:rPr>
        <w:t>Ｃ０５．在國民黨、民進黨、新黨、時代力量、親民黨（政黨順序隨機出現）這幾個政黨中，請問您比較支持哪一個政黨？</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國民黨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民進黨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212</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19.2%</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新黨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時代力量</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親民黨</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政黨中立</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309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28.1%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277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25.2%</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widowControl/>
        <w:rPr>
          <w:rFonts w:eastAsia="標楷體"/>
          <w:kern w:val="0"/>
        </w:rPr>
      </w:pPr>
      <w:r w:rsidRPr="00716A46">
        <w:rPr>
          <w:rFonts w:eastAsia="標楷體"/>
        </w:rPr>
        <w:t>表附</w:t>
      </w:r>
      <w:r w:rsidRPr="00716A46">
        <w:rPr>
          <w:rFonts w:eastAsia="標楷體"/>
        </w:rPr>
        <w:t xml:space="preserve">4. </w:t>
      </w:r>
      <w:r w:rsidR="00DA11CA" w:rsidRPr="00716A46">
        <w:rPr>
          <w:rFonts w:eastAsia="標楷體"/>
        </w:rPr>
        <w:fldChar w:fldCharType="begin"/>
      </w:r>
      <w:r w:rsidRPr="00716A46">
        <w:rPr>
          <w:rFonts w:eastAsia="標楷體"/>
        </w:rPr>
        <w:instrText xml:space="preserve"> SEQ </w:instrText>
      </w:r>
      <w:r w:rsidRPr="00716A46">
        <w:rPr>
          <w:rFonts w:eastAsia="標楷體"/>
        </w:rPr>
        <w:instrText>表附</w:instrText>
      </w:r>
      <w:r w:rsidRPr="00716A46">
        <w:rPr>
          <w:rFonts w:eastAsia="標楷體"/>
        </w:rPr>
        <w:instrText xml:space="preserve">4. \* ARABIC </w:instrText>
      </w:r>
      <w:r w:rsidR="00DA11CA" w:rsidRPr="00716A46">
        <w:rPr>
          <w:rFonts w:eastAsia="標楷體"/>
        </w:rPr>
        <w:fldChar w:fldCharType="separate"/>
      </w:r>
      <w:r w:rsidR="00B8738A">
        <w:rPr>
          <w:rFonts w:eastAsia="標楷體"/>
          <w:noProof/>
        </w:rPr>
        <w:t>41</w:t>
      </w:r>
      <w:r w:rsidR="00DA11CA" w:rsidRPr="00716A46">
        <w:rPr>
          <w:rFonts w:eastAsia="標楷體"/>
        </w:rPr>
        <w:fldChar w:fldCharType="end"/>
      </w:r>
      <w:r w:rsidRPr="00716A46">
        <w:rPr>
          <w:rFonts w:eastAsia="標楷體"/>
        </w:rPr>
        <w:t xml:space="preserve">  </w:t>
      </w:r>
      <w:r w:rsidRPr="00716A46">
        <w:rPr>
          <w:rFonts w:eastAsia="標楷體"/>
          <w:kern w:val="0"/>
        </w:rPr>
        <w:t>Ｃ０６．請問您居住的地區是在哪一個縣市？</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大台北都會區</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236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21.4%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新北基隆</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8.8%</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桃竹苗</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15.0%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中彰投</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209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19.0%</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雲嘉南</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14.6%</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高屏澎</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178</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16.1%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宜花東</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49</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4.5%</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無反應</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0.6%</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42</w:t>
      </w:r>
      <w:r w:rsidR="00DA11CA" w:rsidRPr="00716A46">
        <w:rPr>
          <w:sz w:val="24"/>
          <w:szCs w:val="24"/>
        </w:rPr>
        <w:fldChar w:fldCharType="end"/>
      </w:r>
      <w:r w:rsidRPr="00716A46">
        <w:rPr>
          <w:sz w:val="24"/>
          <w:szCs w:val="24"/>
        </w:rPr>
        <w:t xml:space="preserve">  </w:t>
      </w:r>
      <w:r w:rsidRPr="00716A46">
        <w:rPr>
          <w:kern w:val="0"/>
          <w:sz w:val="24"/>
          <w:szCs w:val="24"/>
        </w:rPr>
        <w:t>Ｄ０１．性別</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男性</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541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49.1%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女性</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561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50.9%</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1102</w:t>
            </w:r>
          </w:p>
        </w:tc>
        <w:tc>
          <w:tcPr>
            <w:tcW w:w="2120" w:type="dxa"/>
            <w:tcBorders>
              <w:top w:val="single" w:sz="4" w:space="0" w:color="auto"/>
              <w:left w:val="nil"/>
              <w:bottom w:val="single" w:sz="4" w:space="0" w:color="auto"/>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100.0%</w:t>
            </w:r>
          </w:p>
        </w:tc>
      </w:tr>
    </w:tbl>
    <w:p w:rsidR="00BD4595" w:rsidRPr="00716A46" w:rsidRDefault="00BD4595" w:rsidP="00BD4595">
      <w:pPr>
        <w:widowControl/>
        <w:jc w:val="both"/>
        <w:rPr>
          <w:rFonts w:eastAsia="標楷體"/>
          <w:kern w:val="0"/>
        </w:rPr>
      </w:pPr>
    </w:p>
    <w:p w:rsidR="00BD4595" w:rsidRPr="00716A46" w:rsidRDefault="00BD4595" w:rsidP="00BD4595">
      <w:pPr>
        <w:widowControl/>
        <w:jc w:val="both"/>
        <w:rPr>
          <w:rFonts w:eastAsia="標楷體"/>
          <w:kern w:val="0"/>
        </w:rPr>
      </w:pPr>
    </w:p>
    <w:p w:rsidR="00BD4595" w:rsidRPr="00716A46" w:rsidRDefault="00BD4595" w:rsidP="00BD4595">
      <w:pPr>
        <w:pStyle w:val="af6"/>
        <w:rPr>
          <w:kern w:val="0"/>
          <w:sz w:val="24"/>
          <w:szCs w:val="24"/>
        </w:rPr>
      </w:pPr>
      <w:r w:rsidRPr="00716A46">
        <w:rPr>
          <w:sz w:val="24"/>
          <w:szCs w:val="24"/>
        </w:rPr>
        <w:t>表附</w:t>
      </w:r>
      <w:r w:rsidRPr="00716A46">
        <w:rPr>
          <w:sz w:val="24"/>
          <w:szCs w:val="24"/>
        </w:rPr>
        <w:t xml:space="preserve">4. </w:t>
      </w:r>
      <w:r w:rsidR="00DA11CA" w:rsidRPr="00716A46">
        <w:rPr>
          <w:sz w:val="24"/>
          <w:szCs w:val="24"/>
        </w:rPr>
        <w:fldChar w:fldCharType="begin"/>
      </w:r>
      <w:r w:rsidRPr="00716A46">
        <w:rPr>
          <w:sz w:val="24"/>
          <w:szCs w:val="24"/>
        </w:rPr>
        <w:instrText xml:space="preserve"> SEQ </w:instrText>
      </w:r>
      <w:r w:rsidRPr="00716A46">
        <w:rPr>
          <w:sz w:val="24"/>
          <w:szCs w:val="24"/>
        </w:rPr>
        <w:instrText>表附</w:instrText>
      </w:r>
      <w:r w:rsidRPr="00716A46">
        <w:rPr>
          <w:sz w:val="24"/>
          <w:szCs w:val="24"/>
        </w:rPr>
        <w:instrText xml:space="preserve">4. \* ARABIC </w:instrText>
      </w:r>
      <w:r w:rsidR="00DA11CA" w:rsidRPr="00716A46">
        <w:rPr>
          <w:sz w:val="24"/>
          <w:szCs w:val="24"/>
        </w:rPr>
        <w:fldChar w:fldCharType="separate"/>
      </w:r>
      <w:r w:rsidR="00B8738A">
        <w:rPr>
          <w:noProof/>
          <w:sz w:val="24"/>
          <w:szCs w:val="24"/>
        </w:rPr>
        <w:t>43</w:t>
      </w:r>
      <w:r w:rsidR="00DA11CA" w:rsidRPr="00716A46">
        <w:rPr>
          <w:sz w:val="24"/>
          <w:szCs w:val="24"/>
        </w:rPr>
        <w:fldChar w:fldCharType="end"/>
      </w:r>
      <w:r w:rsidRPr="00716A46">
        <w:rPr>
          <w:sz w:val="24"/>
          <w:szCs w:val="24"/>
        </w:rPr>
        <w:t xml:space="preserve">  </w:t>
      </w:r>
      <w:r w:rsidRPr="00716A46">
        <w:rPr>
          <w:kern w:val="0"/>
          <w:sz w:val="24"/>
          <w:szCs w:val="24"/>
        </w:rPr>
        <w:t>Ｄ０２．訪問使用語言</w:t>
      </w:r>
    </w:p>
    <w:tbl>
      <w:tblPr>
        <w:tblW w:w="8933" w:type="dxa"/>
        <w:tblInd w:w="13" w:type="dxa"/>
        <w:tblCellMar>
          <w:left w:w="28" w:type="dxa"/>
          <w:right w:w="28" w:type="dxa"/>
        </w:tblCellMar>
        <w:tblLook w:val="04A0" w:firstRow="1" w:lastRow="0" w:firstColumn="1" w:lastColumn="0" w:noHBand="0" w:noVBand="1"/>
      </w:tblPr>
      <w:tblGrid>
        <w:gridCol w:w="4693"/>
        <w:gridCol w:w="2120"/>
        <w:gridCol w:w="2120"/>
      </w:tblGrid>
      <w:tr w:rsidR="00716A46" w:rsidRPr="00716A46" w:rsidTr="00B36183">
        <w:trPr>
          <w:trHeight w:val="330"/>
        </w:trPr>
        <w:tc>
          <w:tcPr>
            <w:tcW w:w="4693" w:type="dxa"/>
            <w:tcBorders>
              <w:top w:val="single" w:sz="4" w:space="0" w:color="auto"/>
              <w:left w:val="nil"/>
              <w:bottom w:val="single" w:sz="4" w:space="0" w:color="auto"/>
              <w:right w:val="nil"/>
            </w:tcBorders>
            <w:shd w:val="clear" w:color="auto" w:fill="auto"/>
            <w:vAlign w:val="bottom"/>
            <w:hideMark/>
          </w:tcPr>
          <w:p w:rsidR="00BD4595" w:rsidRPr="00716A46" w:rsidRDefault="00BD4595" w:rsidP="00B36183">
            <w:pPr>
              <w:widowControl/>
              <w:rPr>
                <w:rFonts w:eastAsia="標楷體"/>
                <w:kern w:val="0"/>
              </w:rPr>
            </w:pPr>
            <w:r w:rsidRPr="00716A46">
              <w:rPr>
                <w:rFonts w:eastAsia="標楷體"/>
                <w:kern w:val="0"/>
              </w:rPr>
              <w:t xml:space="preserve">　</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個數</w:t>
            </w:r>
          </w:p>
        </w:tc>
        <w:tc>
          <w:tcPr>
            <w:tcW w:w="2120" w:type="dxa"/>
            <w:tcBorders>
              <w:top w:val="single" w:sz="4" w:space="0" w:color="auto"/>
              <w:left w:val="nil"/>
              <w:bottom w:val="single" w:sz="4" w:space="0" w:color="auto"/>
              <w:right w:val="nil"/>
            </w:tcBorders>
            <w:shd w:val="clear" w:color="auto" w:fill="auto"/>
            <w:vAlign w:val="center"/>
            <w:hideMark/>
          </w:tcPr>
          <w:p w:rsidR="00BD4595" w:rsidRPr="00716A46" w:rsidRDefault="00BD4595" w:rsidP="00B36183">
            <w:pPr>
              <w:widowControl/>
              <w:jc w:val="right"/>
              <w:rPr>
                <w:rFonts w:eastAsia="標楷體"/>
                <w:kern w:val="0"/>
              </w:rPr>
            </w:pPr>
            <w:r w:rsidRPr="00716A46">
              <w:rPr>
                <w:rFonts w:eastAsia="標楷體"/>
                <w:kern w:val="0"/>
              </w:rPr>
              <w:t>%</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國語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927</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84.1%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臺語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101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9.1%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客語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1</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0.1%</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國、臺語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70</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6.4%</w:t>
            </w:r>
          </w:p>
        </w:tc>
      </w:tr>
      <w:tr w:rsidR="00716A46" w:rsidRPr="00716A46" w:rsidTr="00B36183">
        <w:trPr>
          <w:trHeight w:val="330"/>
        </w:trPr>
        <w:tc>
          <w:tcPr>
            <w:tcW w:w="4693" w:type="dxa"/>
            <w:tcBorders>
              <w:top w:val="nil"/>
              <w:left w:val="nil"/>
              <w:bottom w:val="nil"/>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國、客語</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3</w:t>
            </w:r>
          </w:p>
        </w:tc>
        <w:tc>
          <w:tcPr>
            <w:tcW w:w="2120" w:type="dxa"/>
            <w:tcBorders>
              <w:top w:val="nil"/>
              <w:left w:val="nil"/>
              <w:bottom w:val="nil"/>
              <w:right w:val="nil"/>
            </w:tcBorders>
            <w:shd w:val="clear" w:color="auto" w:fill="auto"/>
            <w:noWrap/>
            <w:hideMark/>
          </w:tcPr>
          <w:p w:rsidR="00BD4595" w:rsidRPr="00716A46" w:rsidRDefault="00BD4595" w:rsidP="00B36183">
            <w:pPr>
              <w:jc w:val="right"/>
              <w:rPr>
                <w:rFonts w:eastAsia="標楷體"/>
              </w:rPr>
            </w:pPr>
            <w:r w:rsidRPr="00716A46">
              <w:rPr>
                <w:rFonts w:eastAsia="標楷體"/>
              </w:rPr>
              <w:t>0.2%</w:t>
            </w:r>
          </w:p>
        </w:tc>
      </w:tr>
      <w:tr w:rsidR="00BD4595" w:rsidRPr="00716A46" w:rsidTr="00B36183">
        <w:trPr>
          <w:trHeight w:val="330"/>
        </w:trPr>
        <w:tc>
          <w:tcPr>
            <w:tcW w:w="4693" w:type="dxa"/>
            <w:tcBorders>
              <w:top w:val="single" w:sz="4" w:space="0" w:color="auto"/>
              <w:left w:val="nil"/>
              <w:bottom w:val="single" w:sz="4" w:space="0" w:color="auto"/>
              <w:right w:val="nil"/>
            </w:tcBorders>
            <w:shd w:val="clear" w:color="auto" w:fill="auto"/>
            <w:hideMark/>
          </w:tcPr>
          <w:p w:rsidR="00BD4595" w:rsidRPr="00716A46" w:rsidRDefault="00BD4595" w:rsidP="00B36183">
            <w:pPr>
              <w:widowControl/>
              <w:rPr>
                <w:rFonts w:eastAsia="標楷體"/>
                <w:kern w:val="0"/>
              </w:rPr>
            </w:pPr>
            <w:r w:rsidRPr="00716A46">
              <w:rPr>
                <w:rFonts w:eastAsia="標楷體"/>
                <w:kern w:val="0"/>
              </w:rPr>
              <w:t>總和</w:t>
            </w:r>
          </w:p>
        </w:tc>
        <w:tc>
          <w:tcPr>
            <w:tcW w:w="2120" w:type="dxa"/>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rPr>
            </w:pPr>
            <w:r w:rsidRPr="00716A46">
              <w:rPr>
                <w:rFonts w:eastAsia="標楷體"/>
                <w:kern w:val="0"/>
              </w:rPr>
              <w:t>1102</w:t>
            </w:r>
          </w:p>
        </w:tc>
        <w:tc>
          <w:tcPr>
            <w:tcW w:w="2120" w:type="dxa"/>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rPr>
            </w:pPr>
            <w:r w:rsidRPr="00716A46">
              <w:rPr>
                <w:rFonts w:eastAsia="標楷體"/>
                <w:kern w:val="0"/>
              </w:rPr>
              <w:t>100.0%</w:t>
            </w:r>
          </w:p>
        </w:tc>
      </w:tr>
    </w:tbl>
    <w:p w:rsidR="00BD4595" w:rsidRPr="00716A46" w:rsidRDefault="00BD4595" w:rsidP="00BD4595">
      <w:pPr>
        <w:widowControl/>
        <w:jc w:val="both"/>
        <w:rPr>
          <w:rFonts w:eastAsia="標楷體"/>
          <w:kern w:val="0"/>
        </w:rPr>
      </w:pPr>
    </w:p>
    <w:p w:rsidR="0029594B" w:rsidRPr="00716A46" w:rsidRDefault="00BD4595">
      <w:pPr>
        <w:widowControl/>
        <w:rPr>
          <w:rFonts w:eastAsia="標楷體"/>
          <w:sz w:val="28"/>
          <w:szCs w:val="28"/>
          <w:bdr w:val="single" w:sz="4" w:space="0" w:color="auto"/>
        </w:rPr>
      </w:pPr>
      <w:r w:rsidRPr="00716A46">
        <w:rPr>
          <w:rFonts w:eastAsia="標楷體"/>
          <w:sz w:val="28"/>
          <w:szCs w:val="28"/>
          <w:bdr w:val="single" w:sz="4" w:space="0" w:color="auto"/>
        </w:rPr>
        <w:br w:type="page"/>
      </w:r>
    </w:p>
    <w:p w:rsidR="00BD4595" w:rsidRPr="00716A46" w:rsidRDefault="00BD4595" w:rsidP="00BD4595">
      <w:pPr>
        <w:pStyle w:val="1"/>
        <w:rPr>
          <w:rFonts w:hAnsi="Times New Roman"/>
          <w:lang w:eastAsia="zh-HK"/>
        </w:rPr>
      </w:pPr>
      <w:bookmarkStart w:id="319" w:name="_Toc499040482"/>
      <w:r w:rsidRPr="00716A46">
        <w:rPr>
          <w:rFonts w:hAnsi="Times New Roman"/>
        </w:rPr>
        <w:lastRenderedPageBreak/>
        <w:t>附錄五：交叉分析表</w:t>
      </w:r>
      <w:bookmarkEnd w:id="319"/>
    </w:p>
    <w:p w:rsidR="00BD4595" w:rsidRPr="00716A46" w:rsidRDefault="00BD4595" w:rsidP="00BD4595">
      <w:pPr>
        <w:ind w:left="991" w:hangingChars="413" w:hanging="991"/>
        <w:rPr>
          <w:rFonts w:eastAsia="標楷體"/>
        </w:rPr>
      </w:pPr>
      <w:r w:rsidRPr="00716A46">
        <w:rPr>
          <w:rFonts w:eastAsia="標楷體"/>
          <w:lang w:eastAsia="zh-HK"/>
        </w:rPr>
        <w:t>表附</w:t>
      </w:r>
      <w:r w:rsidRPr="00716A46">
        <w:rPr>
          <w:rFonts w:eastAsia="標楷體"/>
          <w:lang w:eastAsia="zh-HK"/>
        </w:rPr>
        <w:t xml:space="preserve">5.1 </w:t>
      </w:r>
      <w:r w:rsidRPr="00716A46">
        <w:rPr>
          <w:rFonts w:eastAsia="標楷體"/>
        </w:rPr>
        <w:t>Ａ０４．如果用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來表示一個國家民主的程度，</w:t>
      </w:r>
      <w:r w:rsidRPr="00716A46">
        <w:rPr>
          <w:rFonts w:eastAsia="標楷體"/>
        </w:rPr>
        <w:t>0</w:t>
      </w:r>
      <w:r w:rsidRPr="00716A46">
        <w:rPr>
          <w:rFonts w:eastAsia="標楷體"/>
        </w:rPr>
        <w:t>表示一點也不民主，</w:t>
      </w:r>
      <w:r w:rsidRPr="00716A46">
        <w:rPr>
          <w:rFonts w:eastAsia="標楷體"/>
        </w:rPr>
        <w:t>10</w:t>
      </w:r>
      <w:r w:rsidRPr="00716A46">
        <w:rPr>
          <w:rFonts w:eastAsia="標楷體"/>
        </w:rPr>
        <w:t>表示非常民主，請問您認為台灣目前民主的程度是多少？</w:t>
      </w:r>
    </w:p>
    <w:tbl>
      <w:tblPr>
        <w:tblW w:w="5000" w:type="pct"/>
        <w:tblCellMar>
          <w:left w:w="28" w:type="dxa"/>
          <w:right w:w="28" w:type="dxa"/>
        </w:tblCellMar>
        <w:tblLook w:val="04A0" w:firstRow="1" w:lastRow="0" w:firstColumn="1" w:lastColumn="0" w:noHBand="0" w:noVBand="1"/>
      </w:tblPr>
      <w:tblGrid>
        <w:gridCol w:w="936"/>
        <w:gridCol w:w="1596"/>
        <w:gridCol w:w="912"/>
        <w:gridCol w:w="912"/>
        <w:gridCol w:w="912"/>
        <w:gridCol w:w="912"/>
        <w:gridCol w:w="914"/>
        <w:gridCol w:w="915"/>
        <w:gridCol w:w="1073"/>
      </w:tblGrid>
      <w:tr w:rsidR="00716A46" w:rsidRPr="00716A46" w:rsidTr="004F51D8">
        <w:trPr>
          <w:trHeight w:val="276"/>
        </w:trPr>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 xml:space="preserve">　</w:t>
            </w:r>
          </w:p>
        </w:tc>
        <w:tc>
          <w:tcPr>
            <w:tcW w:w="86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kern w:val="0"/>
                <w:sz w:val="22"/>
                <w:szCs w:val="22"/>
              </w:rPr>
            </w:pPr>
            <w:r w:rsidRPr="00716A46">
              <w:rPr>
                <w:rFonts w:eastAsia="標楷體"/>
                <w:kern w:val="0"/>
                <w:sz w:val="22"/>
                <w:szCs w:val="22"/>
              </w:rPr>
              <w:t>平均數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kern w:val="0"/>
                <w:sz w:val="22"/>
                <w:szCs w:val="22"/>
              </w:rPr>
            </w:pPr>
            <w:r w:rsidRPr="00716A46">
              <w:rPr>
                <w:rFonts w:eastAsia="標楷體"/>
                <w:kern w:val="0"/>
                <w:sz w:val="22"/>
                <w:szCs w:val="22"/>
              </w:rPr>
              <w:t>標準差</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 xml:space="preserve">　</w:t>
            </w:r>
          </w:p>
        </w:tc>
      </w:tr>
      <w:tr w:rsidR="00716A46" w:rsidRPr="00716A46" w:rsidTr="004F51D8">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b/>
                <w:bCs/>
                <w:kern w:val="0"/>
                <w:sz w:val="22"/>
                <w:szCs w:val="22"/>
              </w:rPr>
            </w:pPr>
            <w:r w:rsidRPr="00716A46">
              <w:rPr>
                <w:rFonts w:eastAsia="標楷體"/>
                <w:b/>
                <w:bCs/>
                <w:kern w:val="0"/>
                <w:sz w:val="22"/>
                <w:szCs w:val="22"/>
              </w:rPr>
              <w:t>全體</w:t>
            </w:r>
          </w:p>
        </w:tc>
        <w:tc>
          <w:tcPr>
            <w:tcW w:w="86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b/>
                <w:bCs/>
                <w:kern w:val="0"/>
                <w:sz w:val="22"/>
                <w:szCs w:val="22"/>
              </w:rPr>
            </w:pPr>
            <w:r w:rsidRPr="00716A46">
              <w:rPr>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細明體"/>
                <w:kern w:val="0"/>
                <w:sz w:val="22"/>
                <w:szCs w:val="22"/>
              </w:rPr>
            </w:pPr>
            <w:r w:rsidRPr="00716A46">
              <w:rPr>
                <w:rFonts w:eastAsia="細明體"/>
                <w:sz w:val="22"/>
                <w:szCs w:val="22"/>
              </w:rPr>
              <w:t>7.0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2.3</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1022</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b/>
                <w:bCs/>
                <w:kern w:val="0"/>
                <w:sz w:val="22"/>
                <w:szCs w:val="22"/>
              </w:rPr>
            </w:pPr>
            <w:r w:rsidRPr="00716A46">
              <w:rPr>
                <w:rFonts w:eastAsia="標楷體"/>
                <w:b/>
                <w:bCs/>
                <w:kern w:val="0"/>
                <w:sz w:val="22"/>
                <w:szCs w:val="22"/>
              </w:rPr>
              <w:t>檢定結果</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性別</w:t>
            </w: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男性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520</w:t>
            </w:r>
          </w:p>
        </w:tc>
        <w:tc>
          <w:tcPr>
            <w:tcW w:w="543" w:type="pct"/>
            <w:tcBorders>
              <w:top w:val="nil"/>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F</w:t>
            </w:r>
            <w:r w:rsidRPr="00716A46">
              <w:rPr>
                <w:rFonts w:eastAsia="標楷體"/>
                <w:kern w:val="0"/>
                <w:sz w:val="22"/>
                <w:szCs w:val="22"/>
              </w:rPr>
              <w:t>值</w:t>
            </w:r>
            <w:r w:rsidRPr="00716A46">
              <w:rPr>
                <w:kern w:val="0"/>
                <w:sz w:val="22"/>
                <w:szCs w:val="22"/>
              </w:rPr>
              <w:t>=1.8</w:t>
            </w:r>
            <w:r w:rsidR="002F1903" w:rsidRPr="00716A46">
              <w:rPr>
                <w:kern w:val="0"/>
                <w:sz w:val="22"/>
                <w:szCs w:val="22"/>
              </w:rPr>
              <w:t>71</w:t>
            </w:r>
            <w:r w:rsidRPr="00716A46">
              <w:rPr>
                <w:noProof/>
                <w:kern w:val="0"/>
                <w:sz w:val="22"/>
                <w:szCs w:val="22"/>
              </w:rPr>
              <w:t xml:space="preserve">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細明體"/>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女性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501</w:t>
            </w:r>
          </w:p>
        </w:tc>
        <w:tc>
          <w:tcPr>
            <w:tcW w:w="543" w:type="pct"/>
            <w:tcBorders>
              <w:top w:val="nil"/>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p</w:t>
            </w:r>
            <w:r w:rsidRPr="00716A46">
              <w:rPr>
                <w:rFonts w:eastAsia="標楷體"/>
                <w:kern w:val="0"/>
                <w:sz w:val="22"/>
                <w:szCs w:val="22"/>
              </w:rPr>
              <w:t>值</w:t>
            </w:r>
            <w:r w:rsidRPr="00716A46">
              <w:rPr>
                <w:kern w:val="0"/>
                <w:sz w:val="22"/>
                <w:szCs w:val="22"/>
              </w:rPr>
              <w:t>=</w:t>
            </w:r>
            <w:r w:rsidRPr="00716A46">
              <w:rPr>
                <w:noProof/>
                <w:kern w:val="0"/>
                <w:sz w:val="22"/>
                <w:szCs w:val="22"/>
              </w:rPr>
              <w:t>0.</w:t>
            </w:r>
            <w:r w:rsidR="002F1903" w:rsidRPr="00716A46">
              <w:rPr>
                <w:noProof/>
                <w:kern w:val="0"/>
                <w:sz w:val="22"/>
                <w:szCs w:val="22"/>
              </w:rPr>
              <w:t>172</w:t>
            </w:r>
            <w:r w:rsidRPr="00716A46">
              <w:rPr>
                <w:noProof/>
                <w:kern w:val="0"/>
                <w:sz w:val="22"/>
                <w:szCs w:val="22"/>
              </w:rPr>
              <w:t xml:space="preserve"> </w:t>
            </w:r>
          </w:p>
        </w:tc>
      </w:tr>
      <w:tr w:rsidR="00716A46" w:rsidRPr="00716A46" w:rsidTr="004F51D8">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年齡</w:t>
            </w:r>
          </w:p>
        </w:tc>
        <w:tc>
          <w:tcPr>
            <w:tcW w:w="86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20-29</w:t>
            </w:r>
            <w:r w:rsidRPr="00716A46">
              <w:rPr>
                <w:rFonts w:eastAsia="標楷體"/>
                <w:kern w:val="0"/>
                <w:sz w:val="22"/>
                <w:szCs w:val="22"/>
              </w:rPr>
              <w:t>歲</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1.9</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176</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F</w:t>
            </w:r>
            <w:r w:rsidRPr="00716A46">
              <w:rPr>
                <w:rFonts w:eastAsia="標楷體"/>
                <w:kern w:val="0"/>
                <w:sz w:val="22"/>
                <w:szCs w:val="22"/>
              </w:rPr>
              <w:t>值</w:t>
            </w:r>
            <w:r w:rsidRPr="00716A46">
              <w:rPr>
                <w:kern w:val="0"/>
                <w:sz w:val="22"/>
                <w:szCs w:val="22"/>
              </w:rPr>
              <w:t>=</w:t>
            </w:r>
            <w:r w:rsidR="002F1903" w:rsidRPr="00716A46">
              <w:rPr>
                <w:kern w:val="0"/>
                <w:sz w:val="22"/>
                <w:szCs w:val="22"/>
              </w:rPr>
              <w:t>5.017</w:t>
            </w:r>
            <w:r w:rsidRPr="00716A46">
              <w:rPr>
                <w:noProof/>
                <w:kern w:val="0"/>
                <w:sz w:val="22"/>
                <w:szCs w:val="22"/>
              </w:rPr>
              <w:t xml:space="preserve">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細明體"/>
                <w:kern w:val="0"/>
                <w:sz w:val="22"/>
                <w:szCs w:val="22"/>
              </w:rPr>
            </w:pPr>
            <w:r w:rsidRPr="00716A46">
              <w:rPr>
                <w:rFonts w:eastAsia="細明體"/>
                <w:noProof/>
                <w:kern w:val="0"/>
                <w:sz w:val="22"/>
                <w:szCs w:val="22"/>
              </w:rPr>
              <w:t>**</w:t>
            </w: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30-39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210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p</w:t>
            </w:r>
            <w:r w:rsidRPr="00716A46">
              <w:rPr>
                <w:rFonts w:eastAsia="標楷體"/>
                <w:kern w:val="0"/>
                <w:sz w:val="22"/>
                <w:szCs w:val="22"/>
              </w:rPr>
              <w:t>值</w:t>
            </w:r>
            <w:r w:rsidRPr="00716A46">
              <w:rPr>
                <w:kern w:val="0"/>
                <w:sz w:val="22"/>
                <w:szCs w:val="22"/>
              </w:rPr>
              <w:t>=</w:t>
            </w:r>
            <w:r w:rsidRPr="00716A46">
              <w:rPr>
                <w:noProof/>
                <w:kern w:val="0"/>
                <w:sz w:val="22"/>
                <w:szCs w:val="22"/>
              </w:rPr>
              <w:t xml:space="preserve">0.001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40-49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200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50-59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200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60</w:t>
            </w:r>
            <w:r w:rsidRPr="00716A46">
              <w:rPr>
                <w:rFonts w:eastAsia="標楷體"/>
                <w:kern w:val="0"/>
                <w:sz w:val="22"/>
                <w:szCs w:val="22"/>
              </w:rPr>
              <w:t>歲及以上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226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教育程度</w:t>
            </w:r>
          </w:p>
        </w:tc>
        <w:tc>
          <w:tcPr>
            <w:tcW w:w="86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小學及以下</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6.2</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3.0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114</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F</w:t>
            </w:r>
            <w:r w:rsidRPr="00716A46">
              <w:rPr>
                <w:rFonts w:eastAsia="標楷體"/>
                <w:kern w:val="0"/>
                <w:sz w:val="22"/>
                <w:szCs w:val="22"/>
              </w:rPr>
              <w:t>值</w:t>
            </w:r>
            <w:r w:rsidRPr="00716A46">
              <w:rPr>
                <w:kern w:val="0"/>
                <w:sz w:val="22"/>
                <w:szCs w:val="22"/>
              </w:rPr>
              <w:t>=2.8</w:t>
            </w:r>
            <w:r w:rsidR="002F1903" w:rsidRPr="00716A46">
              <w:rPr>
                <w:kern w:val="0"/>
                <w:sz w:val="22"/>
                <w:szCs w:val="22"/>
              </w:rPr>
              <w:t>53</w:t>
            </w:r>
            <w:r w:rsidRPr="00716A46">
              <w:rPr>
                <w:noProof/>
                <w:kern w:val="0"/>
                <w:sz w:val="22"/>
                <w:szCs w:val="22"/>
              </w:rPr>
              <w:t xml:space="preserve">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細明體"/>
                <w:kern w:val="0"/>
                <w:sz w:val="22"/>
                <w:szCs w:val="22"/>
              </w:rPr>
            </w:pPr>
            <w:r w:rsidRPr="00716A46">
              <w:rPr>
                <w:rFonts w:eastAsia="細明體"/>
                <w:noProof/>
                <w:kern w:val="0"/>
                <w:sz w:val="22"/>
                <w:szCs w:val="22"/>
              </w:rPr>
              <w:t>*</w:t>
            </w: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國、初中</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123</w:t>
            </w:r>
          </w:p>
        </w:tc>
        <w:tc>
          <w:tcPr>
            <w:tcW w:w="543" w:type="pct"/>
            <w:tcBorders>
              <w:top w:val="nil"/>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p</w:t>
            </w:r>
            <w:r w:rsidRPr="00716A46">
              <w:rPr>
                <w:rFonts w:eastAsia="標楷體"/>
                <w:kern w:val="0"/>
                <w:sz w:val="22"/>
                <w:szCs w:val="22"/>
              </w:rPr>
              <w:t>值</w:t>
            </w:r>
            <w:r w:rsidRPr="00716A46">
              <w:rPr>
                <w:kern w:val="0"/>
                <w:sz w:val="22"/>
                <w:szCs w:val="22"/>
              </w:rPr>
              <w:t>=</w:t>
            </w:r>
            <w:r w:rsidRPr="00716A46">
              <w:rPr>
                <w:noProof/>
                <w:kern w:val="0"/>
                <w:sz w:val="22"/>
                <w:szCs w:val="22"/>
              </w:rPr>
              <w:t>0.0</w:t>
            </w:r>
            <w:r w:rsidR="002F1903" w:rsidRPr="00716A46">
              <w:rPr>
                <w:noProof/>
                <w:kern w:val="0"/>
                <w:sz w:val="22"/>
                <w:szCs w:val="22"/>
              </w:rPr>
              <w:t>23</w:t>
            </w:r>
            <w:r w:rsidRPr="00716A46">
              <w:rPr>
                <w:noProof/>
                <w:kern w:val="0"/>
                <w:sz w:val="22"/>
                <w:szCs w:val="22"/>
              </w:rPr>
              <w:t xml:space="preserve">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高中、職</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296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專科</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128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大學及以上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358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kern w:val="0"/>
                <w:sz w:val="22"/>
                <w:szCs w:val="22"/>
              </w:rPr>
            </w:pPr>
            <w:r w:rsidRPr="00716A46">
              <w:rPr>
                <w:rFonts w:eastAsia="標楷體"/>
                <w:kern w:val="0"/>
                <w:sz w:val="22"/>
                <w:szCs w:val="22"/>
              </w:rPr>
              <w:t>族群</w:t>
            </w:r>
          </w:p>
        </w:tc>
        <w:tc>
          <w:tcPr>
            <w:tcW w:w="86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本省客家人</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6.6</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2.3</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116</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F</w:t>
            </w:r>
            <w:r w:rsidRPr="00716A46">
              <w:rPr>
                <w:rFonts w:eastAsia="標楷體"/>
                <w:kern w:val="0"/>
                <w:sz w:val="22"/>
                <w:szCs w:val="22"/>
              </w:rPr>
              <w:t>值</w:t>
            </w:r>
            <w:r w:rsidRPr="00716A46">
              <w:rPr>
                <w:kern w:val="0"/>
                <w:sz w:val="22"/>
                <w:szCs w:val="22"/>
              </w:rPr>
              <w:t>=1.</w:t>
            </w:r>
            <w:r w:rsidR="002F1903" w:rsidRPr="00716A46">
              <w:rPr>
                <w:kern w:val="0"/>
                <w:sz w:val="22"/>
                <w:szCs w:val="22"/>
              </w:rPr>
              <w:t>390</w:t>
            </w:r>
            <w:r w:rsidRPr="00716A46">
              <w:rPr>
                <w:noProof/>
                <w:kern w:val="0"/>
                <w:sz w:val="22"/>
                <w:szCs w:val="22"/>
              </w:rPr>
              <w:t xml:space="preserve">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細明體"/>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本省閩南人</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795</w:t>
            </w:r>
          </w:p>
        </w:tc>
        <w:tc>
          <w:tcPr>
            <w:tcW w:w="543" w:type="pct"/>
            <w:tcBorders>
              <w:top w:val="nil"/>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p</w:t>
            </w:r>
            <w:r w:rsidRPr="00716A46">
              <w:rPr>
                <w:rFonts w:eastAsia="標楷體"/>
                <w:kern w:val="0"/>
                <w:sz w:val="22"/>
                <w:szCs w:val="22"/>
              </w:rPr>
              <w:t>值</w:t>
            </w:r>
            <w:r w:rsidRPr="00716A46">
              <w:rPr>
                <w:kern w:val="0"/>
                <w:sz w:val="22"/>
                <w:szCs w:val="22"/>
              </w:rPr>
              <w:t>=</w:t>
            </w:r>
            <w:r w:rsidRPr="00716A46">
              <w:rPr>
                <w:noProof/>
                <w:kern w:val="0"/>
                <w:sz w:val="22"/>
                <w:szCs w:val="22"/>
              </w:rPr>
              <w:t>0.2</w:t>
            </w:r>
            <w:r w:rsidR="002F1903" w:rsidRPr="00716A46">
              <w:rPr>
                <w:noProof/>
                <w:kern w:val="0"/>
                <w:sz w:val="22"/>
                <w:szCs w:val="22"/>
              </w:rPr>
              <w:t>50</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大陸各省市</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81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職業</w:t>
            </w:r>
          </w:p>
        </w:tc>
        <w:tc>
          <w:tcPr>
            <w:tcW w:w="86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高、中階白領</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7.1</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2.2</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220</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F</w:t>
            </w:r>
            <w:r w:rsidRPr="00716A46">
              <w:rPr>
                <w:rFonts w:eastAsia="標楷體"/>
                <w:kern w:val="0"/>
                <w:sz w:val="22"/>
                <w:szCs w:val="22"/>
              </w:rPr>
              <w:t>值</w:t>
            </w:r>
            <w:r w:rsidRPr="00716A46">
              <w:rPr>
                <w:kern w:val="0"/>
                <w:sz w:val="22"/>
                <w:szCs w:val="22"/>
              </w:rPr>
              <w:t>=2.5</w:t>
            </w:r>
            <w:r w:rsidR="002F1903" w:rsidRPr="00716A46">
              <w:rPr>
                <w:kern w:val="0"/>
                <w:sz w:val="22"/>
                <w:szCs w:val="22"/>
              </w:rPr>
              <w:t>57</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細明體"/>
                <w:kern w:val="0"/>
                <w:sz w:val="22"/>
                <w:szCs w:val="22"/>
              </w:rPr>
            </w:pPr>
            <w:r w:rsidRPr="00716A46">
              <w:rPr>
                <w:rFonts w:eastAsia="細明體"/>
                <w:kern w:val="0"/>
                <w:sz w:val="22"/>
                <w:szCs w:val="22"/>
              </w:rPr>
              <w:t>*</w:t>
            </w: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中低、低階白領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249</w:t>
            </w:r>
          </w:p>
        </w:tc>
        <w:tc>
          <w:tcPr>
            <w:tcW w:w="543" w:type="pct"/>
            <w:tcBorders>
              <w:top w:val="nil"/>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p</w:t>
            </w:r>
            <w:r w:rsidRPr="00716A46">
              <w:rPr>
                <w:rFonts w:eastAsia="標楷體"/>
                <w:kern w:val="0"/>
                <w:sz w:val="22"/>
                <w:szCs w:val="22"/>
              </w:rPr>
              <w:t>值</w:t>
            </w:r>
            <w:r w:rsidRPr="00716A46">
              <w:rPr>
                <w:kern w:val="0"/>
                <w:sz w:val="22"/>
                <w:szCs w:val="22"/>
              </w:rPr>
              <w:t>=</w:t>
            </w:r>
            <w:r w:rsidRPr="00716A46">
              <w:rPr>
                <w:noProof/>
                <w:kern w:val="0"/>
                <w:sz w:val="22"/>
                <w:szCs w:val="22"/>
              </w:rPr>
              <w:t>0.0</w:t>
            </w:r>
            <w:r w:rsidR="002F1903" w:rsidRPr="00716A46">
              <w:rPr>
                <w:noProof/>
                <w:kern w:val="0"/>
                <w:sz w:val="22"/>
                <w:szCs w:val="22"/>
              </w:rPr>
              <w:t>18</w:t>
            </w:r>
            <w:r w:rsidRPr="00716A46">
              <w:rPr>
                <w:noProof/>
                <w:kern w:val="0"/>
                <w:sz w:val="22"/>
                <w:szCs w:val="22"/>
              </w:rPr>
              <w:t xml:space="preserve">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農林漁牧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33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藍領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144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家管</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159</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學生</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4.0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51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退休失業其他</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166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地理區域</w:t>
            </w:r>
          </w:p>
        </w:tc>
        <w:tc>
          <w:tcPr>
            <w:tcW w:w="86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大台北都會區</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6.7</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2.4</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222</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F</w:t>
            </w:r>
            <w:r w:rsidRPr="00716A46">
              <w:rPr>
                <w:rFonts w:eastAsia="標楷體"/>
                <w:kern w:val="0"/>
                <w:sz w:val="22"/>
                <w:szCs w:val="22"/>
              </w:rPr>
              <w:t>值</w:t>
            </w:r>
            <w:r w:rsidRPr="00716A46">
              <w:rPr>
                <w:kern w:val="0"/>
                <w:sz w:val="22"/>
                <w:szCs w:val="22"/>
              </w:rPr>
              <w:t>=0.</w:t>
            </w:r>
            <w:r w:rsidR="002F1903" w:rsidRPr="00716A46">
              <w:rPr>
                <w:kern w:val="0"/>
                <w:sz w:val="22"/>
                <w:szCs w:val="22"/>
              </w:rPr>
              <w:t>577</w:t>
            </w:r>
            <w:r w:rsidRPr="00716A46">
              <w:rPr>
                <w:noProof/>
                <w:kern w:val="0"/>
                <w:sz w:val="22"/>
                <w:szCs w:val="22"/>
              </w:rPr>
              <w:t xml:space="preserve">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細明體"/>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新北基隆</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93</w:t>
            </w:r>
          </w:p>
        </w:tc>
        <w:tc>
          <w:tcPr>
            <w:tcW w:w="543" w:type="pct"/>
            <w:tcBorders>
              <w:top w:val="nil"/>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p</w:t>
            </w:r>
            <w:r w:rsidRPr="00716A46">
              <w:rPr>
                <w:rFonts w:eastAsia="標楷體"/>
                <w:kern w:val="0"/>
                <w:sz w:val="22"/>
                <w:szCs w:val="22"/>
              </w:rPr>
              <w:t>值</w:t>
            </w:r>
            <w:r w:rsidRPr="00716A46">
              <w:rPr>
                <w:kern w:val="0"/>
                <w:sz w:val="22"/>
                <w:szCs w:val="22"/>
              </w:rPr>
              <w:t>=</w:t>
            </w:r>
            <w:r w:rsidRPr="00716A46">
              <w:rPr>
                <w:noProof/>
                <w:kern w:val="0"/>
                <w:sz w:val="22"/>
                <w:szCs w:val="22"/>
              </w:rPr>
              <w:t>0.7</w:t>
            </w:r>
            <w:r w:rsidR="002F1903" w:rsidRPr="00716A46">
              <w:rPr>
                <w:noProof/>
                <w:kern w:val="0"/>
                <w:sz w:val="22"/>
                <w:szCs w:val="22"/>
              </w:rPr>
              <w:t>49</w:t>
            </w:r>
            <w:r w:rsidRPr="00716A46">
              <w:rPr>
                <w:noProof/>
                <w:kern w:val="0"/>
                <w:sz w:val="22"/>
                <w:szCs w:val="22"/>
              </w:rPr>
              <w:t xml:space="preserve">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桃竹苗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156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中彰投</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193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雲嘉南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147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高屏澎</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163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宜花東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44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政黨支持</w:t>
            </w:r>
          </w:p>
        </w:tc>
        <w:tc>
          <w:tcPr>
            <w:tcW w:w="86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泛藍</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6.5</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2.6</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230</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2F1903">
            <w:pPr>
              <w:widowControl/>
              <w:rPr>
                <w:kern w:val="0"/>
                <w:sz w:val="22"/>
                <w:szCs w:val="22"/>
              </w:rPr>
            </w:pPr>
            <w:r w:rsidRPr="00716A46">
              <w:rPr>
                <w:kern w:val="0"/>
                <w:sz w:val="22"/>
                <w:szCs w:val="22"/>
              </w:rPr>
              <w:t>F</w:t>
            </w:r>
            <w:r w:rsidRPr="00716A46">
              <w:rPr>
                <w:rFonts w:eastAsia="標楷體"/>
                <w:kern w:val="0"/>
                <w:sz w:val="22"/>
                <w:szCs w:val="22"/>
              </w:rPr>
              <w:t>值</w:t>
            </w:r>
            <w:r w:rsidRPr="00716A46">
              <w:rPr>
                <w:kern w:val="0"/>
                <w:sz w:val="22"/>
                <w:szCs w:val="22"/>
              </w:rPr>
              <w:t>=7.</w:t>
            </w:r>
            <w:r w:rsidR="002F1903" w:rsidRPr="00716A46">
              <w:rPr>
                <w:kern w:val="0"/>
                <w:sz w:val="22"/>
                <w:szCs w:val="22"/>
              </w:rPr>
              <w:t>798</w:t>
            </w:r>
            <w:r w:rsidRPr="00716A46">
              <w:rPr>
                <w:noProof/>
                <w:kern w:val="0"/>
                <w:sz w:val="22"/>
                <w:szCs w:val="22"/>
              </w:rPr>
              <w:t xml:space="preserve">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細明體"/>
                <w:kern w:val="0"/>
                <w:sz w:val="22"/>
                <w:szCs w:val="22"/>
              </w:rPr>
            </w:pPr>
            <w:r w:rsidRPr="00716A46">
              <w:rPr>
                <w:rFonts w:eastAsia="細明體"/>
                <w:noProof/>
                <w:kern w:val="0"/>
                <w:sz w:val="22"/>
                <w:szCs w:val="22"/>
              </w:rPr>
              <w:t>***</w:t>
            </w: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泛綠</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260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p</w:t>
            </w:r>
            <w:r w:rsidRPr="00716A46">
              <w:rPr>
                <w:rFonts w:eastAsia="標楷體"/>
                <w:kern w:val="0"/>
                <w:sz w:val="22"/>
                <w:szCs w:val="22"/>
              </w:rPr>
              <w:t>值</w:t>
            </w:r>
            <w:r w:rsidRPr="00716A46">
              <w:rPr>
                <w:kern w:val="0"/>
                <w:sz w:val="22"/>
                <w:szCs w:val="22"/>
              </w:rPr>
              <w:t>=</w:t>
            </w:r>
            <w:r w:rsidRPr="00716A46">
              <w:rPr>
                <w:noProof/>
                <w:kern w:val="0"/>
                <w:sz w:val="22"/>
                <w:szCs w:val="22"/>
              </w:rPr>
              <w:t xml:space="preserve">0.000 </w:t>
            </w:r>
          </w:p>
        </w:tc>
      </w:tr>
      <w:tr w:rsidR="00716A46" w:rsidRPr="00716A46" w:rsidTr="004F51D8">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c>
          <w:tcPr>
            <w:tcW w:w="865"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政黨中立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288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kern w:val="0"/>
                <w:sz w:val="22"/>
                <w:szCs w:val="22"/>
              </w:rPr>
            </w:pPr>
          </w:p>
        </w:tc>
      </w:tr>
      <w:tr w:rsidR="00716A46" w:rsidRPr="00716A46" w:rsidTr="004F51D8">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 xml:space="preserve">　</w:t>
            </w:r>
          </w:p>
        </w:tc>
        <w:tc>
          <w:tcPr>
            <w:tcW w:w="86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kern w:val="0"/>
                <w:sz w:val="22"/>
                <w:szCs w:val="22"/>
              </w:rPr>
            </w:pPr>
            <w:r w:rsidRPr="00716A46">
              <w:rPr>
                <w:rFonts w:eastAsia="標楷體"/>
                <w:kern w:val="0"/>
                <w:sz w:val="22"/>
                <w:szCs w:val="22"/>
              </w:rPr>
              <w:t>無反應</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7.0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6.8</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2.2</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細明體"/>
                <w:sz w:val="22"/>
                <w:szCs w:val="22"/>
              </w:rPr>
            </w:pPr>
            <w:r w:rsidRPr="00716A46">
              <w:rPr>
                <w:rFonts w:eastAsia="細明體"/>
                <w:sz w:val="22"/>
                <w:szCs w:val="22"/>
              </w:rPr>
              <w:t>244</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kern w:val="0"/>
                <w:sz w:val="22"/>
                <w:szCs w:val="22"/>
              </w:rPr>
            </w:pPr>
            <w:r w:rsidRPr="00716A46">
              <w:rPr>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族群的部分，原住民及新住民的樣本數太少，因此不納入</w:t>
      </w:r>
      <w:r w:rsidRPr="00716A46">
        <w:rPr>
          <w:rFonts w:eastAsia="標楷體"/>
          <w:sz w:val="20"/>
          <w:szCs w:val="20"/>
        </w:rPr>
        <w:t xml:space="preserve">ANOVA </w:t>
      </w:r>
      <w:r w:rsidRPr="00716A46">
        <w:rPr>
          <w:rFonts w:eastAsia="標楷體"/>
          <w:sz w:val="20"/>
          <w:szCs w:val="20"/>
        </w:rPr>
        <w:t>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政黨支持部分，將國民黨、親民黨、新黨合併為「泛藍」政黨，而民進黨、台聯黨、時代力量則合併為「泛綠」政黨。</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r w:rsidRPr="00716A46">
        <w:rPr>
          <w:sz w:val="20"/>
          <w:szCs w:val="20"/>
        </w:rPr>
        <w:t>4.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eastAsia="標楷體" w:hint="eastAsia"/>
          <w:sz w:val="20"/>
          <w:szCs w:val="20"/>
        </w:rPr>
        <w:t>。</w:t>
      </w:r>
    </w:p>
    <w:p w:rsidR="00BD4595" w:rsidRPr="00716A46" w:rsidRDefault="00BD4595" w:rsidP="00BD4595">
      <w:pPr>
        <w:rPr>
          <w:rFonts w:eastAsia="標楷體"/>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991" w:hangingChars="413" w:hanging="991"/>
        <w:rPr>
          <w:rFonts w:eastAsia="標楷體"/>
        </w:rPr>
      </w:pPr>
      <w:r w:rsidRPr="00716A46">
        <w:rPr>
          <w:rFonts w:eastAsia="標楷體"/>
          <w:lang w:eastAsia="zh-HK"/>
        </w:rPr>
        <w:lastRenderedPageBreak/>
        <w:t>表附</w:t>
      </w:r>
      <w:r w:rsidRPr="00716A46">
        <w:rPr>
          <w:rFonts w:eastAsia="標楷體"/>
          <w:lang w:eastAsia="zh-HK"/>
        </w:rPr>
        <w:t xml:space="preserve">5.1 </w:t>
      </w:r>
      <w:r w:rsidRPr="00716A46">
        <w:rPr>
          <w:rFonts w:eastAsia="標楷體"/>
        </w:rPr>
        <w:t>Ａ０４．如果用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來表示一個國家民主的程度，</w:t>
      </w:r>
      <w:r w:rsidRPr="00716A46">
        <w:rPr>
          <w:rFonts w:eastAsia="標楷體"/>
        </w:rPr>
        <w:t>0</w:t>
      </w:r>
      <w:r w:rsidRPr="00716A46">
        <w:rPr>
          <w:rFonts w:eastAsia="標楷體"/>
        </w:rPr>
        <w:t>表示一點也不民主，</w:t>
      </w:r>
      <w:r w:rsidRPr="00716A46">
        <w:rPr>
          <w:rFonts w:eastAsia="標楷體"/>
        </w:rPr>
        <w:t>10</w:t>
      </w:r>
      <w:r w:rsidRPr="00716A46">
        <w:rPr>
          <w:rFonts w:eastAsia="標楷體"/>
        </w:rPr>
        <w:t>表示非常民主，請問您認為台灣目前民主的程度是多少？</w:t>
      </w:r>
    </w:p>
    <w:tbl>
      <w:tblPr>
        <w:tblW w:w="5000" w:type="pct"/>
        <w:tblCellMar>
          <w:left w:w="28" w:type="dxa"/>
          <w:right w:w="28" w:type="dxa"/>
        </w:tblCellMar>
        <w:tblLook w:val="04A0" w:firstRow="1" w:lastRow="0" w:firstColumn="1" w:lastColumn="0" w:noHBand="0" w:noVBand="1"/>
      </w:tblPr>
      <w:tblGrid>
        <w:gridCol w:w="936"/>
        <w:gridCol w:w="1890"/>
        <w:gridCol w:w="861"/>
        <w:gridCol w:w="862"/>
        <w:gridCol w:w="864"/>
        <w:gridCol w:w="864"/>
        <w:gridCol w:w="866"/>
        <w:gridCol w:w="866"/>
        <w:gridCol w:w="1073"/>
      </w:tblGrid>
      <w:tr w:rsidR="00716A46" w:rsidRPr="00716A46" w:rsidTr="009C2E18">
        <w:trPr>
          <w:trHeight w:val="276"/>
        </w:trPr>
        <w:tc>
          <w:tcPr>
            <w:tcW w:w="51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96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48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48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48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48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49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49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9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9C2E18">
        <w:trPr>
          <w:trHeight w:val="276"/>
        </w:trPr>
        <w:tc>
          <w:tcPr>
            <w:tcW w:w="51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960"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48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7.0</w:t>
            </w:r>
          </w:p>
        </w:tc>
        <w:tc>
          <w:tcPr>
            <w:tcW w:w="48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48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48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1022</w:t>
            </w:r>
          </w:p>
        </w:tc>
        <w:tc>
          <w:tcPr>
            <w:tcW w:w="59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60"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91" w:type="pct"/>
            <w:tcBorders>
              <w:top w:val="nil"/>
              <w:left w:val="nil"/>
              <w:bottom w:val="nil"/>
              <w:right w:val="nil"/>
            </w:tcBorders>
            <w:shd w:val="clear" w:color="auto" w:fill="auto"/>
            <w:noWrap/>
            <w:vAlign w:val="center"/>
          </w:tcPr>
          <w:p w:rsidR="00BD4595" w:rsidRPr="00716A46" w:rsidRDefault="00BD4595" w:rsidP="00336040">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336040" w:rsidRPr="00716A46">
              <w:rPr>
                <w:rFonts w:eastAsia="標楷體"/>
                <w:kern w:val="0"/>
                <w:sz w:val="22"/>
                <w:szCs w:val="22"/>
              </w:rPr>
              <w:t>2.826</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960"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48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48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48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48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91" w:type="pct"/>
            <w:tcBorders>
              <w:top w:val="nil"/>
              <w:left w:val="nil"/>
              <w:right w:val="nil"/>
            </w:tcBorders>
            <w:shd w:val="clear" w:color="auto" w:fill="auto"/>
            <w:noWrap/>
            <w:vAlign w:val="center"/>
          </w:tcPr>
          <w:p w:rsidR="00BD4595" w:rsidRPr="00716A46" w:rsidRDefault="00BD4595" w:rsidP="0033604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336040" w:rsidRPr="00716A46">
              <w:rPr>
                <w:rFonts w:eastAsia="標楷體"/>
                <w:noProof/>
                <w:kern w:val="0"/>
                <w:sz w:val="22"/>
                <w:szCs w:val="22"/>
              </w:rPr>
              <w:t>0.002</w:t>
            </w:r>
            <w:r w:rsidRPr="00716A46">
              <w:rPr>
                <w:rFonts w:eastAsia="標楷體"/>
                <w:noProof/>
                <w:kern w:val="0"/>
                <w:sz w:val="22"/>
                <w:szCs w:val="22"/>
              </w:rPr>
              <w:t xml:space="preserve"> </w:t>
            </w:r>
          </w:p>
        </w:tc>
      </w:tr>
      <w:tr w:rsidR="00716A46" w:rsidRPr="00716A46" w:rsidTr="009C2E18">
        <w:trPr>
          <w:trHeight w:val="276"/>
        </w:trPr>
        <w:tc>
          <w:tcPr>
            <w:tcW w:w="515" w:type="pct"/>
            <w:tcBorders>
              <w:left w:val="nil"/>
              <w:bottom w:val="nil"/>
              <w:right w:val="nil"/>
            </w:tcBorders>
            <w:shd w:val="clear" w:color="auto" w:fill="auto"/>
            <w:noWrap/>
            <w:vAlign w:val="center"/>
          </w:tcPr>
          <w:p w:rsidR="00BD4595" w:rsidRPr="00716A46" w:rsidRDefault="00336040" w:rsidP="00B36183">
            <w:pPr>
              <w:widowControl/>
              <w:rPr>
                <w:rFonts w:eastAsia="標楷體"/>
                <w:kern w:val="0"/>
                <w:sz w:val="22"/>
                <w:szCs w:val="22"/>
              </w:rPr>
            </w:pPr>
            <w:r w:rsidRPr="00716A46">
              <w:rPr>
                <w:rFonts w:eastAsia="標楷體"/>
                <w:kern w:val="0"/>
                <w:sz w:val="22"/>
                <w:szCs w:val="22"/>
              </w:rPr>
              <w:t>*</w:t>
            </w:r>
            <w:r w:rsidR="000F31CC" w:rsidRPr="00716A46">
              <w:rPr>
                <w:rFonts w:eastAsia="標楷體"/>
                <w:kern w:val="0"/>
                <w:sz w:val="22"/>
                <w:szCs w:val="22"/>
              </w:rPr>
              <w:t>*</w:t>
            </w:r>
          </w:p>
        </w:tc>
        <w:tc>
          <w:tcPr>
            <w:tcW w:w="960"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48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48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59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48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48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48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591"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48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48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48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48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49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9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185</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60"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48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48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48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591"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00336040" w:rsidRPr="00716A46">
              <w:rPr>
                <w:rFonts w:eastAsia="標楷體"/>
                <w:kern w:val="0"/>
                <w:sz w:val="22"/>
                <w:szCs w:val="22"/>
              </w:rPr>
              <w:t>=2.351</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336040" w:rsidRPr="00716A46">
              <w:rPr>
                <w:rFonts w:eastAsia="標楷體"/>
                <w:noProof/>
                <w:kern w:val="0"/>
                <w:sz w:val="22"/>
                <w:szCs w:val="22"/>
              </w:rPr>
              <w:t>0.029</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right w:val="nil"/>
            </w:tcBorders>
            <w:shd w:val="clear" w:color="auto" w:fill="auto"/>
            <w:noWrap/>
            <w:vAlign w:val="center"/>
          </w:tcPr>
          <w:p w:rsidR="00BD4595" w:rsidRPr="00716A46" w:rsidRDefault="00336040" w:rsidP="00B36183">
            <w:pPr>
              <w:widowControl/>
              <w:rPr>
                <w:rFonts w:eastAsia="標楷體"/>
                <w:kern w:val="0"/>
                <w:sz w:val="22"/>
                <w:szCs w:val="22"/>
              </w:rPr>
            </w:pPr>
            <w:r w:rsidRPr="00716A46">
              <w:rPr>
                <w:rFonts w:eastAsia="標楷體"/>
                <w:kern w:val="0"/>
                <w:sz w:val="22"/>
                <w:szCs w:val="22"/>
              </w:rPr>
              <w:t>*</w:t>
            </w:r>
          </w:p>
        </w:tc>
        <w:tc>
          <w:tcPr>
            <w:tcW w:w="960"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48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48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48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591"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48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48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48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59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571</w:t>
            </w:r>
          </w:p>
        </w:tc>
        <w:tc>
          <w:tcPr>
            <w:tcW w:w="59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60"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48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48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48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48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272</w:t>
            </w:r>
          </w:p>
        </w:tc>
        <w:tc>
          <w:tcPr>
            <w:tcW w:w="59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00336040" w:rsidRPr="00716A46">
              <w:rPr>
                <w:rFonts w:eastAsia="標楷體"/>
                <w:kern w:val="0"/>
                <w:sz w:val="22"/>
                <w:szCs w:val="22"/>
              </w:rPr>
              <w:t>=4.174</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91" w:type="pct"/>
            <w:tcBorders>
              <w:top w:val="nil"/>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336040" w:rsidRPr="00716A46">
              <w:rPr>
                <w:rFonts w:eastAsia="標楷體"/>
                <w:noProof/>
                <w:kern w:val="0"/>
                <w:sz w:val="22"/>
                <w:szCs w:val="22"/>
              </w:rPr>
              <w:t>000</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336040" w:rsidP="00B36183">
            <w:pPr>
              <w:widowControl/>
              <w:rPr>
                <w:rFonts w:eastAsia="標楷體"/>
                <w:kern w:val="0"/>
                <w:sz w:val="22"/>
                <w:szCs w:val="22"/>
              </w:rPr>
            </w:pPr>
            <w:r w:rsidRPr="00716A46">
              <w:rPr>
                <w:rFonts w:eastAsia="標楷體"/>
                <w:kern w:val="0"/>
                <w:sz w:val="22"/>
                <w:szCs w:val="22"/>
              </w:rPr>
              <w:t>***</w:t>
            </w: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48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48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48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48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48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49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591"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0"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48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48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48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48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49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49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442</w:t>
            </w:r>
          </w:p>
        </w:tc>
        <w:tc>
          <w:tcPr>
            <w:tcW w:w="59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bl>
    <w:p w:rsidR="009C2E18" w:rsidRPr="00716A46" w:rsidRDefault="009C2E18" w:rsidP="009C2E18">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00F6446B" w:rsidRPr="00716A46">
        <w:rPr>
          <w:rFonts w:eastAsia="標楷體"/>
          <w:sz w:val="20"/>
          <w:szCs w:val="20"/>
        </w:rPr>
        <w:t>事後檢定來判定變數內類別與類別間的差異是否顯著</w:t>
      </w:r>
      <w:r w:rsidRPr="00716A46">
        <w:rPr>
          <w:rFonts w:eastAsia="標楷體"/>
          <w:sz w:val="20"/>
          <w:szCs w:val="20"/>
        </w:rPr>
        <w:t>（性別因為組別少於三類，故不進行</w:t>
      </w:r>
      <w:r w:rsidRPr="00716A46">
        <w:rPr>
          <w:rFonts w:eastAsia="標楷體"/>
          <w:sz w:val="20"/>
          <w:szCs w:val="20"/>
        </w:rPr>
        <w:t xml:space="preserve">scheffe </w:t>
      </w:r>
      <w:r w:rsidRPr="00716A46">
        <w:rPr>
          <w:rFonts w:eastAsia="標楷體"/>
          <w:sz w:val="20"/>
          <w:szCs w:val="20"/>
        </w:rPr>
        <w:t>事後檢定）。</w:t>
      </w:r>
    </w:p>
    <w:p w:rsidR="009C2E18" w:rsidRPr="00716A46" w:rsidRDefault="009C2E18" w:rsidP="009C2E18">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2</w:t>
      </w:r>
      <w:r w:rsidRPr="00716A46">
        <w:rPr>
          <w:sz w:val="20"/>
          <w:szCs w:val="20"/>
        </w:rPr>
        <w:t>.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991" w:hangingChars="413" w:hanging="991"/>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5.2 </w:t>
      </w:r>
      <w:r w:rsidRPr="00716A46">
        <w:rPr>
          <w:rFonts w:eastAsia="標楷體"/>
        </w:rPr>
        <w:t>Ａ０５．如果用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來表示您認為您可以影響政治的程度，</w:t>
      </w:r>
      <w:r w:rsidRPr="00716A46">
        <w:rPr>
          <w:rFonts w:eastAsia="標楷體"/>
        </w:rPr>
        <w:t>0</w:t>
      </w:r>
      <w:r w:rsidRPr="00716A46">
        <w:rPr>
          <w:rFonts w:eastAsia="標楷體"/>
        </w:rPr>
        <w:t>表示一點也不能影響，</w:t>
      </w:r>
      <w:r w:rsidRPr="00716A46">
        <w:rPr>
          <w:rFonts w:eastAsia="標楷體"/>
        </w:rPr>
        <w:t>10</w:t>
      </w:r>
      <w:r w:rsidRPr="00716A46">
        <w:rPr>
          <w:rFonts w:eastAsia="標楷體"/>
        </w:rPr>
        <w:t>表示非常能夠影響，請問您認為自己可以影響政治的程度是多少？</w:t>
      </w:r>
    </w:p>
    <w:tbl>
      <w:tblPr>
        <w:tblW w:w="5000" w:type="pct"/>
        <w:tblCellMar>
          <w:left w:w="28" w:type="dxa"/>
          <w:right w:w="28" w:type="dxa"/>
        </w:tblCellMar>
        <w:tblLook w:val="04A0" w:firstRow="1" w:lastRow="0" w:firstColumn="1" w:lastColumn="0" w:noHBand="0" w:noVBand="1"/>
      </w:tblPr>
      <w:tblGrid>
        <w:gridCol w:w="936"/>
        <w:gridCol w:w="1596"/>
        <w:gridCol w:w="911"/>
        <w:gridCol w:w="911"/>
        <w:gridCol w:w="913"/>
        <w:gridCol w:w="914"/>
        <w:gridCol w:w="914"/>
        <w:gridCol w:w="914"/>
        <w:gridCol w:w="1073"/>
      </w:tblGrid>
      <w:tr w:rsidR="00716A46" w:rsidRPr="00716A46" w:rsidTr="009C2E18">
        <w:trPr>
          <w:trHeight w:val="276"/>
        </w:trPr>
        <w:tc>
          <w:tcPr>
            <w:tcW w:w="51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7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0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0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9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9C2E18">
        <w:trPr>
          <w:trHeight w:val="276"/>
        </w:trPr>
        <w:tc>
          <w:tcPr>
            <w:tcW w:w="51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7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02"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1.0</w:t>
            </w:r>
          </w:p>
        </w:tc>
        <w:tc>
          <w:tcPr>
            <w:tcW w:w="5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1039</w:t>
            </w:r>
          </w:p>
        </w:tc>
        <w:tc>
          <w:tcPr>
            <w:tcW w:w="59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514</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336040" w:rsidRPr="00716A46">
              <w:rPr>
                <w:rFonts w:eastAsia="標楷體"/>
                <w:noProof/>
                <w:kern w:val="0"/>
                <w:sz w:val="22"/>
                <w:szCs w:val="22"/>
              </w:rPr>
              <w:t>0.429</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525</w:t>
            </w:r>
          </w:p>
        </w:tc>
        <w:tc>
          <w:tcPr>
            <w:tcW w:w="591" w:type="pct"/>
            <w:tcBorders>
              <w:top w:val="nil"/>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0.51</w:t>
            </w:r>
            <w:r w:rsidR="00336040" w:rsidRPr="00716A46">
              <w:rPr>
                <w:rFonts w:eastAsia="標楷體"/>
                <w:noProof/>
                <w:kern w:val="0"/>
                <w:sz w:val="22"/>
                <w:szCs w:val="22"/>
              </w:rPr>
              <w:t>3</w:t>
            </w:r>
            <w:r w:rsidRPr="00716A46">
              <w:rPr>
                <w:rFonts w:eastAsia="標楷體"/>
                <w:noProof/>
                <w:kern w:val="0"/>
                <w:sz w:val="22"/>
                <w:szCs w:val="22"/>
              </w:rPr>
              <w:t xml:space="preserve"> </w:t>
            </w:r>
          </w:p>
        </w:tc>
      </w:tr>
      <w:tr w:rsidR="00716A46" w:rsidRPr="00716A46" w:rsidTr="009C2E18">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59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4.405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0F31CC" w:rsidRPr="00716A46">
              <w:rPr>
                <w:rFonts w:eastAsia="標楷體"/>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212</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0.002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202</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202</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591" w:type="pct"/>
            <w:tcBorders>
              <w:top w:val="single" w:sz="4" w:space="0" w:color="auto"/>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00336040" w:rsidRPr="00716A46">
              <w:rPr>
                <w:rFonts w:eastAsia="標楷體"/>
                <w:kern w:val="0"/>
                <w:sz w:val="22"/>
                <w:szCs w:val="22"/>
              </w:rPr>
              <w:t>=4.626</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E34FDD" w:rsidRPr="00716A46">
              <w:rPr>
                <w:rFonts w:eastAsia="標楷體" w:hint="eastAsia"/>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591" w:type="pct"/>
            <w:tcBorders>
              <w:top w:val="nil"/>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336040" w:rsidRPr="00716A46">
              <w:rPr>
                <w:rFonts w:eastAsia="標楷體"/>
                <w:noProof/>
                <w:kern w:val="0"/>
                <w:sz w:val="22"/>
                <w:szCs w:val="22"/>
              </w:rPr>
              <w:t>1</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296</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360</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591" w:type="pct"/>
            <w:tcBorders>
              <w:top w:val="single" w:sz="4" w:space="0" w:color="auto"/>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336040" w:rsidRPr="00716A46">
              <w:rPr>
                <w:rFonts w:eastAsia="標楷體"/>
                <w:kern w:val="0"/>
                <w:sz w:val="22"/>
                <w:szCs w:val="22"/>
              </w:rPr>
              <w:t>0.780</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807</w:t>
            </w:r>
          </w:p>
        </w:tc>
        <w:tc>
          <w:tcPr>
            <w:tcW w:w="591" w:type="pct"/>
            <w:tcBorders>
              <w:top w:val="nil"/>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336040" w:rsidRPr="00716A46">
              <w:rPr>
                <w:rFonts w:eastAsia="標楷體"/>
                <w:noProof/>
                <w:kern w:val="0"/>
                <w:sz w:val="22"/>
                <w:szCs w:val="22"/>
              </w:rPr>
              <w:t>459</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591" w:type="pct"/>
            <w:tcBorders>
              <w:top w:val="single" w:sz="4" w:space="0" w:color="auto"/>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3.</w:t>
            </w:r>
            <w:r w:rsidR="00336040" w:rsidRPr="00716A46">
              <w:rPr>
                <w:rFonts w:eastAsia="標楷體"/>
                <w:noProof/>
                <w:kern w:val="0"/>
                <w:sz w:val="22"/>
                <w:szCs w:val="22"/>
              </w:rPr>
              <w:t>234</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0F31CC" w:rsidRPr="00716A46">
              <w:rPr>
                <w:rFonts w:eastAsia="標楷體"/>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251</w:t>
            </w:r>
          </w:p>
        </w:tc>
        <w:tc>
          <w:tcPr>
            <w:tcW w:w="591" w:type="pct"/>
            <w:tcBorders>
              <w:top w:val="nil"/>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336040" w:rsidRPr="00716A46">
              <w:rPr>
                <w:rFonts w:eastAsia="標楷體"/>
                <w:noProof/>
                <w:kern w:val="0"/>
                <w:sz w:val="22"/>
                <w:szCs w:val="22"/>
              </w:rPr>
              <w:t>4</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169</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591" w:type="pct"/>
            <w:tcBorders>
              <w:top w:val="single" w:sz="4" w:space="0" w:color="auto"/>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=2.2</w:t>
            </w:r>
            <w:r w:rsidR="00336040" w:rsidRPr="00716A46">
              <w:rPr>
                <w:rFonts w:eastAsia="標楷體"/>
                <w:kern w:val="0"/>
                <w:sz w:val="22"/>
                <w:szCs w:val="22"/>
              </w:rPr>
              <w:t>21</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591" w:type="pct"/>
            <w:tcBorders>
              <w:top w:val="nil"/>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0.03</w:t>
            </w:r>
            <w:r w:rsidR="00336040" w:rsidRPr="00716A46">
              <w:rPr>
                <w:rFonts w:eastAsia="標楷體"/>
                <w:noProof/>
                <w:kern w:val="0"/>
                <w:sz w:val="22"/>
                <w:szCs w:val="22"/>
              </w:rPr>
              <w:t>9</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197</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160</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591" w:type="pct"/>
            <w:tcBorders>
              <w:top w:val="single" w:sz="4" w:space="0" w:color="auto"/>
              <w:left w:val="nil"/>
              <w:bottom w:val="nil"/>
              <w:right w:val="nil"/>
            </w:tcBorders>
            <w:shd w:val="clear" w:color="auto" w:fill="auto"/>
            <w:noWrap/>
            <w:vAlign w:val="center"/>
            <w:hideMark/>
          </w:tcPr>
          <w:p w:rsidR="00BD4595" w:rsidRPr="00716A46" w:rsidRDefault="00BD4595" w:rsidP="00336040">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=8.</w:t>
            </w:r>
            <w:r w:rsidR="00336040" w:rsidRPr="00716A46">
              <w:rPr>
                <w:rFonts w:eastAsia="標楷體"/>
                <w:kern w:val="0"/>
                <w:sz w:val="22"/>
                <w:szCs w:val="22"/>
              </w:rPr>
              <w:t>917</w:t>
            </w:r>
            <w:r w:rsidRPr="00716A46">
              <w:rPr>
                <w:rFonts w:eastAsia="標楷體"/>
                <w:noProof/>
                <w:kern w:val="0"/>
                <w:sz w:val="22"/>
                <w:szCs w:val="22"/>
              </w:rPr>
              <w:t xml:space="preserve">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259</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9C2E18">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300</w:t>
            </w:r>
          </w:p>
        </w:tc>
        <w:tc>
          <w:tcPr>
            <w:tcW w:w="59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9C2E18">
        <w:trPr>
          <w:trHeight w:val="276"/>
        </w:trPr>
        <w:tc>
          <w:tcPr>
            <w:tcW w:w="51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7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5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59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bl>
    <w:p w:rsidR="009C2E18" w:rsidRPr="00716A46" w:rsidRDefault="009C2E18" w:rsidP="009C2E18">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9C2E18" w:rsidRPr="00716A46" w:rsidRDefault="009C2E18" w:rsidP="009C2E18">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族群的部分，原住民及新住民的樣本數太少，因此不納入</w:t>
      </w:r>
      <w:r w:rsidRPr="00716A46">
        <w:rPr>
          <w:rFonts w:eastAsia="標楷體"/>
          <w:sz w:val="20"/>
          <w:szCs w:val="20"/>
        </w:rPr>
        <w:t xml:space="preserve">ANOVA </w:t>
      </w:r>
      <w:r w:rsidRPr="00716A46">
        <w:rPr>
          <w:rFonts w:eastAsia="標楷體"/>
          <w:sz w:val="20"/>
          <w:szCs w:val="20"/>
        </w:rPr>
        <w:t>分析。</w:t>
      </w:r>
    </w:p>
    <w:p w:rsidR="009C2E18" w:rsidRPr="00716A46" w:rsidRDefault="009C2E18" w:rsidP="009C2E18">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政黨支持部分，將國民黨、親民黨、新黨合併為「泛藍」政黨，而民進黨、台聯黨、時代力量則合併為「泛綠」政黨。</w:t>
      </w:r>
    </w:p>
    <w:p w:rsidR="009C2E18" w:rsidRPr="00716A46" w:rsidRDefault="009C2E18" w:rsidP="009C2E18">
      <w:pPr>
        <w:tabs>
          <w:tab w:val="left" w:pos="284"/>
        </w:tabs>
        <w:snapToGrid w:val="0"/>
        <w:ind w:left="284" w:rightChars="39" w:right="94" w:hangingChars="142" w:hanging="284"/>
        <w:jc w:val="both"/>
        <w:rPr>
          <w:rFonts w:eastAsia="標楷體"/>
          <w:sz w:val="20"/>
          <w:szCs w:val="20"/>
        </w:rPr>
      </w:pPr>
      <w:r w:rsidRPr="00716A46">
        <w:rPr>
          <w:sz w:val="20"/>
          <w:szCs w:val="20"/>
        </w:rPr>
        <w:t>4.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widowControl/>
        <w:rPr>
          <w:rFonts w:eastAsia="標楷體"/>
          <w:sz w:val="20"/>
          <w:szCs w:val="20"/>
        </w:rPr>
      </w:pPr>
      <w:r w:rsidRPr="00716A46">
        <w:rPr>
          <w:rFonts w:eastAsia="標楷體"/>
          <w:sz w:val="20"/>
          <w:szCs w:val="20"/>
        </w:rPr>
        <w:br w:type="page"/>
      </w:r>
    </w:p>
    <w:p w:rsidR="00BD4595" w:rsidRPr="00716A46" w:rsidRDefault="00BD4595" w:rsidP="00BD4595">
      <w:pPr>
        <w:ind w:left="991" w:hangingChars="413" w:hanging="991"/>
        <w:rPr>
          <w:rFonts w:eastAsia="標楷體"/>
        </w:rPr>
      </w:pPr>
      <w:r w:rsidRPr="00716A46">
        <w:rPr>
          <w:rFonts w:eastAsia="標楷體"/>
          <w:lang w:eastAsia="zh-HK"/>
        </w:rPr>
        <w:lastRenderedPageBreak/>
        <w:t>表附</w:t>
      </w:r>
      <w:r w:rsidRPr="00716A46">
        <w:rPr>
          <w:rFonts w:eastAsia="標楷體"/>
          <w:lang w:eastAsia="zh-HK"/>
        </w:rPr>
        <w:t xml:space="preserve">5.2 </w:t>
      </w:r>
      <w:r w:rsidRPr="00716A46">
        <w:rPr>
          <w:rFonts w:eastAsia="標楷體"/>
        </w:rPr>
        <w:t>Ａ０５．如果用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來表示您認為您可以影響政治的程度，</w:t>
      </w:r>
      <w:r w:rsidRPr="00716A46">
        <w:rPr>
          <w:rFonts w:eastAsia="標楷體"/>
        </w:rPr>
        <w:t>0</w:t>
      </w:r>
      <w:r w:rsidRPr="00716A46">
        <w:rPr>
          <w:rFonts w:eastAsia="標楷體"/>
        </w:rPr>
        <w:t>表示一點也不能影響，</w:t>
      </w:r>
      <w:r w:rsidRPr="00716A46">
        <w:rPr>
          <w:rFonts w:eastAsia="標楷體"/>
        </w:rPr>
        <w:t>10</w:t>
      </w:r>
      <w:r w:rsidRPr="00716A46">
        <w:rPr>
          <w:rFonts w:eastAsia="標楷體"/>
        </w:rPr>
        <w:t>表示非常能夠影響，請問您認為自己可以影響政治的程度是多少？</w:t>
      </w:r>
    </w:p>
    <w:tbl>
      <w:tblPr>
        <w:tblW w:w="5000" w:type="pct"/>
        <w:tblCellMar>
          <w:left w:w="28" w:type="dxa"/>
          <w:right w:w="28" w:type="dxa"/>
        </w:tblCellMar>
        <w:tblLook w:val="04A0" w:firstRow="1" w:lastRow="0" w:firstColumn="1" w:lastColumn="0" w:noHBand="0" w:noVBand="1"/>
      </w:tblPr>
      <w:tblGrid>
        <w:gridCol w:w="936"/>
        <w:gridCol w:w="1890"/>
        <w:gridCol w:w="863"/>
        <w:gridCol w:w="863"/>
        <w:gridCol w:w="863"/>
        <w:gridCol w:w="863"/>
        <w:gridCol w:w="865"/>
        <w:gridCol w:w="866"/>
        <w:gridCol w:w="1073"/>
      </w:tblGrid>
      <w:tr w:rsidR="00716A46" w:rsidRPr="00716A46" w:rsidTr="00B36183">
        <w:trPr>
          <w:trHeight w:val="276"/>
        </w:trPr>
        <w:tc>
          <w:tcPr>
            <w:tcW w:w="5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1039</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51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43" w:type="pct"/>
            <w:tcBorders>
              <w:top w:val="nil"/>
              <w:left w:val="nil"/>
              <w:bottom w:val="nil"/>
              <w:right w:val="nil"/>
            </w:tcBorders>
            <w:shd w:val="clear" w:color="auto" w:fill="auto"/>
            <w:noWrap/>
            <w:vAlign w:val="center"/>
          </w:tcPr>
          <w:p w:rsidR="00BD4595" w:rsidRPr="00716A46" w:rsidRDefault="00BD4595" w:rsidP="00C32394">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C32394" w:rsidRPr="00716A46">
              <w:rPr>
                <w:rFonts w:eastAsia="標楷體"/>
                <w:kern w:val="0"/>
                <w:sz w:val="22"/>
                <w:szCs w:val="22"/>
              </w:rPr>
              <w:t>1.001</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513" w:type="pct"/>
            <w:tcBorders>
              <w:top w:val="nil"/>
              <w:left w:val="nil"/>
              <w:right w:val="nil"/>
            </w:tcBorders>
            <w:shd w:val="clear" w:color="auto" w:fill="auto"/>
            <w:noWrap/>
            <w:vAlign w:val="center"/>
          </w:tcPr>
          <w:p w:rsidR="00BD4595" w:rsidRPr="00716A46" w:rsidRDefault="00F27AD9"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.2</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43" w:type="pct"/>
            <w:tcBorders>
              <w:top w:val="nil"/>
              <w:left w:val="nil"/>
              <w:right w:val="nil"/>
            </w:tcBorders>
            <w:shd w:val="clear" w:color="auto" w:fill="auto"/>
            <w:noWrap/>
            <w:vAlign w:val="center"/>
          </w:tcPr>
          <w:p w:rsidR="00BD4595" w:rsidRPr="00716A46" w:rsidRDefault="00BD4595" w:rsidP="00C3239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32394" w:rsidRPr="00716A46">
              <w:rPr>
                <w:rFonts w:eastAsia="標楷體"/>
                <w:noProof/>
                <w:kern w:val="0"/>
                <w:sz w:val="22"/>
                <w:szCs w:val="22"/>
              </w:rPr>
              <w:t>440</w:t>
            </w:r>
            <w:r w:rsidRPr="00716A46">
              <w:rPr>
                <w:rFonts w:eastAsia="標楷體"/>
                <w:noProof/>
                <w:kern w:val="0"/>
                <w:sz w:val="22"/>
                <w:szCs w:val="22"/>
              </w:rPr>
              <w:t xml:space="preserve"> </w:t>
            </w: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513" w:type="pct"/>
            <w:tcBorders>
              <w:top w:val="nil"/>
              <w:left w:val="nil"/>
              <w:bottom w:val="nil"/>
              <w:right w:val="nil"/>
            </w:tcBorders>
            <w:shd w:val="clear" w:color="auto" w:fill="auto"/>
            <w:noWrap/>
            <w:vAlign w:val="center"/>
          </w:tcPr>
          <w:p w:rsidR="00BD4595" w:rsidRPr="00716A46" w:rsidRDefault="00F27AD9"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513" w:type="pct"/>
            <w:tcBorders>
              <w:top w:val="nil"/>
              <w:left w:val="nil"/>
              <w:bottom w:val="nil"/>
              <w:right w:val="nil"/>
            </w:tcBorders>
            <w:shd w:val="clear" w:color="auto" w:fill="auto"/>
            <w:noWrap/>
            <w:vAlign w:val="center"/>
          </w:tcPr>
          <w:p w:rsidR="00BD4595" w:rsidRPr="00716A46" w:rsidRDefault="00F27AD9"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513" w:type="pct"/>
            <w:tcBorders>
              <w:top w:val="single" w:sz="4" w:space="0" w:color="auto"/>
              <w:left w:val="nil"/>
              <w:bottom w:val="nil"/>
              <w:right w:val="nil"/>
            </w:tcBorders>
            <w:shd w:val="clear" w:color="auto" w:fill="auto"/>
            <w:noWrap/>
            <w:vAlign w:val="center"/>
          </w:tcPr>
          <w:p w:rsidR="00BD4595" w:rsidRPr="00716A46" w:rsidRDefault="00740E33" w:rsidP="00B36183">
            <w:pPr>
              <w:jc w:val="right"/>
              <w:rPr>
                <w:rFonts w:eastAsia="標楷體"/>
                <w:sz w:val="22"/>
                <w:szCs w:val="22"/>
              </w:rPr>
            </w:pPr>
            <w:r>
              <w:rPr>
                <w:rFonts w:eastAsia="標楷體"/>
                <w:sz w:val="22"/>
                <w:szCs w:val="22"/>
              </w:rPr>
              <w:t>0</w:t>
            </w:r>
            <w:r w:rsidR="00BD4595" w:rsidRPr="00716A46">
              <w:rPr>
                <w:rFonts w:eastAsia="標楷體"/>
                <w:sz w:val="22"/>
                <w:szCs w:val="22"/>
              </w:rPr>
              <w:t>.3</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543" w:type="pct"/>
            <w:tcBorders>
              <w:top w:val="single" w:sz="4" w:space="0" w:color="auto"/>
              <w:left w:val="nil"/>
              <w:bottom w:val="nil"/>
              <w:right w:val="nil"/>
            </w:tcBorders>
            <w:shd w:val="clear" w:color="auto" w:fill="auto"/>
            <w:noWrap/>
            <w:vAlign w:val="center"/>
          </w:tcPr>
          <w:p w:rsidR="00BD4595" w:rsidRPr="00716A46" w:rsidRDefault="00BD4595" w:rsidP="00C32394">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C32394" w:rsidRPr="00716A46">
              <w:rPr>
                <w:rFonts w:eastAsia="標楷體"/>
                <w:kern w:val="0"/>
                <w:sz w:val="22"/>
                <w:szCs w:val="22"/>
              </w:rPr>
              <w:t>2.194</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43" w:type="pct"/>
            <w:tcBorders>
              <w:top w:val="nil"/>
              <w:left w:val="nil"/>
              <w:bottom w:val="nil"/>
              <w:right w:val="nil"/>
            </w:tcBorders>
            <w:shd w:val="clear" w:color="auto" w:fill="auto"/>
            <w:noWrap/>
            <w:vAlign w:val="center"/>
          </w:tcPr>
          <w:p w:rsidR="00BD4595" w:rsidRPr="00716A46" w:rsidRDefault="00BD4595" w:rsidP="00C3239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32394" w:rsidRPr="00716A46">
              <w:rPr>
                <w:rFonts w:eastAsia="標楷體"/>
                <w:noProof/>
                <w:kern w:val="0"/>
                <w:sz w:val="22"/>
                <w:szCs w:val="22"/>
              </w:rPr>
              <w:t>041</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C32394"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185</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513" w:type="pct"/>
            <w:tcBorders>
              <w:left w:val="nil"/>
              <w:bottom w:val="nil"/>
              <w:right w:val="nil"/>
            </w:tcBorders>
            <w:shd w:val="clear" w:color="auto" w:fill="auto"/>
            <w:noWrap/>
            <w:vAlign w:val="center"/>
          </w:tcPr>
          <w:p w:rsidR="00BD4595" w:rsidRPr="00716A46" w:rsidRDefault="00F27AD9"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.7</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589</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C32394">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C32394" w:rsidRPr="00716A46">
              <w:rPr>
                <w:rFonts w:eastAsia="標楷體"/>
                <w:kern w:val="0"/>
                <w:sz w:val="22"/>
                <w:szCs w:val="22"/>
              </w:rPr>
              <w:t>1.090</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43" w:type="pct"/>
            <w:tcBorders>
              <w:top w:val="nil"/>
              <w:left w:val="nil"/>
              <w:bottom w:val="nil"/>
              <w:right w:val="nil"/>
            </w:tcBorders>
            <w:shd w:val="clear" w:color="auto" w:fill="auto"/>
            <w:noWrap/>
            <w:vAlign w:val="center"/>
            <w:hideMark/>
          </w:tcPr>
          <w:p w:rsidR="00BD4595" w:rsidRPr="00716A46" w:rsidRDefault="00BD4595" w:rsidP="00C3239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32394" w:rsidRPr="00716A46">
              <w:rPr>
                <w:rFonts w:eastAsia="標楷體"/>
                <w:noProof/>
                <w:kern w:val="0"/>
                <w:sz w:val="22"/>
                <w:szCs w:val="22"/>
              </w:rPr>
              <w:t>367</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513" w:type="pct"/>
            <w:tcBorders>
              <w:top w:val="nil"/>
              <w:left w:val="nil"/>
              <w:bottom w:val="nil"/>
              <w:right w:val="nil"/>
            </w:tcBorders>
            <w:shd w:val="clear" w:color="auto" w:fill="auto"/>
            <w:noWrap/>
            <w:vAlign w:val="center"/>
          </w:tcPr>
          <w:p w:rsidR="00BD4595" w:rsidRPr="00716A46" w:rsidRDefault="00F27AD9"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543"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457</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bl>
    <w:p w:rsidR="00BD4595" w:rsidRPr="00716A46" w:rsidRDefault="00BD4595" w:rsidP="009C2E18">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E34FDD" w:rsidRPr="00716A46" w:rsidRDefault="009C2E18" w:rsidP="00E34FDD">
      <w:pPr>
        <w:tabs>
          <w:tab w:val="left" w:pos="284"/>
        </w:tabs>
        <w:snapToGrid w:val="0"/>
        <w:ind w:left="284" w:rightChars="39" w:right="94" w:hangingChars="142" w:hanging="284"/>
        <w:jc w:val="both"/>
        <w:rPr>
          <w:rFonts w:eastAsia="標楷體"/>
          <w:sz w:val="20"/>
          <w:szCs w:val="20"/>
        </w:rPr>
      </w:pPr>
      <w:r w:rsidRPr="00716A46">
        <w:rPr>
          <w:rFonts w:hint="eastAsia"/>
          <w:sz w:val="20"/>
          <w:szCs w:val="20"/>
        </w:rPr>
        <w:t>2</w:t>
      </w:r>
      <w:r w:rsidR="00E34FDD" w:rsidRPr="00716A46">
        <w:rPr>
          <w:sz w:val="20"/>
          <w:szCs w:val="20"/>
        </w:rPr>
        <w:t>.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0.05,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0.01,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0.001</w:t>
      </w:r>
      <w:r w:rsidR="00E34FDD"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ind w:left="991" w:hangingChars="413" w:hanging="991"/>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5.3 </w:t>
      </w:r>
      <w:r w:rsidRPr="00716A46">
        <w:rPr>
          <w:rFonts w:eastAsia="標楷體"/>
        </w:rPr>
        <w:t>Ａ０６．如果用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來表示重要的程度，</w:t>
      </w:r>
      <w:r w:rsidRPr="00716A46">
        <w:rPr>
          <w:rFonts w:eastAsia="標楷體"/>
        </w:rPr>
        <w:t>0</w:t>
      </w:r>
      <w:r w:rsidRPr="00716A46">
        <w:rPr>
          <w:rFonts w:eastAsia="標楷體"/>
        </w:rPr>
        <w:t>表示一點也不重要，</w:t>
      </w:r>
      <w:r w:rsidRPr="00716A46">
        <w:rPr>
          <w:rFonts w:eastAsia="標楷體"/>
        </w:rPr>
        <w:t>10</w:t>
      </w:r>
      <w:r w:rsidRPr="00716A46">
        <w:rPr>
          <w:rFonts w:eastAsia="標楷體"/>
        </w:rPr>
        <w:t>表示非常重要，請問您認為清廉不貪污對於民主政治的重要程度是多少？</w:t>
      </w:r>
    </w:p>
    <w:tbl>
      <w:tblPr>
        <w:tblW w:w="5000" w:type="pct"/>
        <w:tblCellMar>
          <w:left w:w="28" w:type="dxa"/>
          <w:right w:w="28" w:type="dxa"/>
        </w:tblCellMar>
        <w:tblLook w:val="04A0" w:firstRow="1" w:lastRow="0" w:firstColumn="1" w:lastColumn="0" w:noHBand="0" w:noVBand="1"/>
      </w:tblPr>
      <w:tblGrid>
        <w:gridCol w:w="936"/>
        <w:gridCol w:w="1596"/>
        <w:gridCol w:w="911"/>
        <w:gridCol w:w="911"/>
        <w:gridCol w:w="913"/>
        <w:gridCol w:w="914"/>
        <w:gridCol w:w="914"/>
        <w:gridCol w:w="914"/>
        <w:gridCol w:w="1073"/>
      </w:tblGrid>
      <w:tr w:rsidR="00716A46" w:rsidRPr="00716A46" w:rsidTr="00B36183">
        <w:trPr>
          <w:trHeight w:val="276"/>
        </w:trPr>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9.0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1018</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00CD4534" w:rsidRPr="00716A46">
              <w:rPr>
                <w:rFonts w:eastAsia="標楷體"/>
                <w:kern w:val="0"/>
                <w:sz w:val="22"/>
                <w:szCs w:val="22"/>
              </w:rPr>
              <w:t>=3.526</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510</w:t>
            </w:r>
          </w:p>
        </w:tc>
        <w:tc>
          <w:tcPr>
            <w:tcW w:w="543" w:type="pct"/>
            <w:tcBorders>
              <w:top w:val="nil"/>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CD4534" w:rsidRPr="00716A46">
              <w:rPr>
                <w:rFonts w:eastAsia="標楷體"/>
                <w:noProof/>
                <w:kern w:val="0"/>
                <w:sz w:val="22"/>
                <w:szCs w:val="22"/>
              </w:rPr>
              <w:t>0.061</w:t>
            </w:r>
            <w:r w:rsidRPr="00716A46">
              <w:rPr>
                <w:rFonts w:eastAsia="標楷體"/>
                <w:noProof/>
                <w:kern w:val="0"/>
                <w:sz w:val="22"/>
                <w:szCs w:val="22"/>
              </w:rPr>
              <w:t xml:space="preserve"> </w:t>
            </w: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=1.6</w:t>
            </w:r>
            <w:r w:rsidR="00CD4534" w:rsidRPr="00716A46">
              <w:rPr>
                <w:rFonts w:eastAsia="標楷體"/>
                <w:kern w:val="0"/>
                <w:sz w:val="22"/>
                <w:szCs w:val="22"/>
              </w:rPr>
              <w:t>59</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543" w:type="pct"/>
            <w:tcBorders>
              <w:top w:val="nil"/>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0.15</w:t>
            </w:r>
            <w:r w:rsidR="00CD4534" w:rsidRPr="00716A46">
              <w:rPr>
                <w:rFonts w:eastAsia="標楷體"/>
                <w:noProof/>
                <w:kern w:val="0"/>
                <w:sz w:val="22"/>
                <w:szCs w:val="22"/>
              </w:rPr>
              <w:t>7</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=2.4</w:t>
            </w:r>
            <w:r w:rsidR="00CD4534" w:rsidRPr="00716A46">
              <w:rPr>
                <w:rFonts w:eastAsia="標楷體"/>
                <w:kern w:val="0"/>
                <w:sz w:val="22"/>
                <w:szCs w:val="22"/>
              </w:rPr>
              <w:t>33</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543" w:type="pct"/>
            <w:tcBorders>
              <w:top w:val="nil"/>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0.04</w:t>
            </w:r>
            <w:r w:rsidR="00CD4534" w:rsidRPr="00716A46">
              <w:rPr>
                <w:rFonts w:eastAsia="標楷體"/>
                <w:noProof/>
                <w:kern w:val="0"/>
                <w:sz w:val="22"/>
                <w:szCs w:val="22"/>
              </w:rPr>
              <w:t>6</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=1.4</w:t>
            </w:r>
            <w:r w:rsidR="00CD4534" w:rsidRPr="00716A46">
              <w:rPr>
                <w:rFonts w:eastAsia="標楷體"/>
                <w:kern w:val="0"/>
                <w:sz w:val="22"/>
                <w:szCs w:val="22"/>
              </w:rPr>
              <w:t>58</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793</w:t>
            </w:r>
          </w:p>
        </w:tc>
        <w:tc>
          <w:tcPr>
            <w:tcW w:w="543" w:type="pct"/>
            <w:tcBorders>
              <w:top w:val="nil"/>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0.23</w:t>
            </w:r>
            <w:r w:rsidR="00CD4534" w:rsidRPr="00716A46">
              <w:rPr>
                <w:rFonts w:eastAsia="標楷體"/>
                <w:noProof/>
                <w:kern w:val="0"/>
                <w:sz w:val="22"/>
                <w:szCs w:val="22"/>
              </w:rPr>
              <w:t>3</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224</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=2.2</w:t>
            </w:r>
            <w:r w:rsidR="00CD4534" w:rsidRPr="00716A46">
              <w:rPr>
                <w:rFonts w:eastAsia="標楷體"/>
                <w:kern w:val="0"/>
                <w:sz w:val="22"/>
                <w:szCs w:val="22"/>
              </w:rPr>
              <w:t>44</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246</w:t>
            </w:r>
          </w:p>
        </w:tc>
        <w:tc>
          <w:tcPr>
            <w:tcW w:w="543" w:type="pct"/>
            <w:tcBorders>
              <w:top w:val="nil"/>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0.03</w:t>
            </w:r>
            <w:r w:rsidR="00CD4534" w:rsidRPr="00716A46">
              <w:rPr>
                <w:rFonts w:eastAsia="標楷體"/>
                <w:noProof/>
                <w:kern w:val="0"/>
                <w:sz w:val="22"/>
                <w:szCs w:val="22"/>
              </w:rPr>
              <w:t>7</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221</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=1.</w:t>
            </w:r>
            <w:r w:rsidR="00CD4534" w:rsidRPr="00716A46">
              <w:rPr>
                <w:rFonts w:eastAsia="標楷體"/>
                <w:kern w:val="0"/>
                <w:sz w:val="22"/>
                <w:szCs w:val="22"/>
              </w:rPr>
              <w:t>236</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543" w:type="pct"/>
            <w:tcBorders>
              <w:top w:val="nil"/>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0.2</w:t>
            </w:r>
            <w:r w:rsidR="00CD4534" w:rsidRPr="00716A46">
              <w:rPr>
                <w:rFonts w:eastAsia="標楷體"/>
                <w:noProof/>
                <w:kern w:val="0"/>
                <w:sz w:val="22"/>
                <w:szCs w:val="22"/>
              </w:rPr>
              <w:t>85</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234</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1.5</w:t>
            </w:r>
            <w:r w:rsidR="00CD4534" w:rsidRPr="00716A46">
              <w:rPr>
                <w:rFonts w:eastAsia="標楷體"/>
                <w:noProof/>
                <w:kern w:val="0"/>
                <w:sz w:val="22"/>
                <w:szCs w:val="22"/>
              </w:rPr>
              <w:t>28</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543" w:type="pct"/>
            <w:tcBorders>
              <w:top w:val="nil"/>
              <w:left w:val="nil"/>
              <w:bottom w:val="nil"/>
              <w:right w:val="nil"/>
            </w:tcBorders>
            <w:shd w:val="clear" w:color="auto" w:fill="auto"/>
            <w:noWrap/>
            <w:vAlign w:val="center"/>
            <w:hideMark/>
          </w:tcPr>
          <w:p w:rsidR="00BD4595" w:rsidRPr="00716A46" w:rsidRDefault="00BD4595" w:rsidP="00CD453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CD4534" w:rsidRPr="00716A46">
              <w:rPr>
                <w:rFonts w:eastAsia="標楷體"/>
                <w:noProof/>
                <w:kern w:val="0"/>
                <w:sz w:val="22"/>
                <w:szCs w:val="22"/>
              </w:rPr>
              <w:t>0.206</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族群的部分，原住民及新住民的樣本數太少，因此不納入</w:t>
      </w:r>
      <w:r w:rsidRPr="00716A46">
        <w:rPr>
          <w:rFonts w:eastAsia="標楷體"/>
          <w:sz w:val="20"/>
          <w:szCs w:val="20"/>
        </w:rPr>
        <w:t xml:space="preserve">ANOVA </w:t>
      </w:r>
      <w:r w:rsidRPr="00716A46">
        <w:rPr>
          <w:rFonts w:eastAsia="標楷體"/>
          <w:sz w:val="20"/>
          <w:szCs w:val="20"/>
        </w:rPr>
        <w:t>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政黨支持部分，將國民黨、親民黨、新黨合併為「泛藍」政黨，而民進黨、台聯黨、時代力量則合併為「泛綠」政黨。</w:t>
      </w:r>
    </w:p>
    <w:p w:rsidR="00E34FDD" w:rsidRPr="00716A46" w:rsidRDefault="00E34FDD" w:rsidP="00E34FDD">
      <w:pPr>
        <w:tabs>
          <w:tab w:val="left" w:pos="284"/>
        </w:tabs>
        <w:snapToGrid w:val="0"/>
        <w:ind w:left="284" w:rightChars="39" w:right="94" w:hangingChars="142" w:hanging="284"/>
        <w:jc w:val="both"/>
        <w:rPr>
          <w:rFonts w:eastAsia="標楷體"/>
          <w:sz w:val="20"/>
          <w:szCs w:val="20"/>
        </w:rPr>
      </w:pPr>
      <w:r w:rsidRPr="00716A46">
        <w:rPr>
          <w:sz w:val="20"/>
          <w:szCs w:val="20"/>
        </w:rPr>
        <w:t>4.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991" w:hangingChars="413" w:hanging="991"/>
        <w:rPr>
          <w:rFonts w:eastAsia="標楷體"/>
        </w:rPr>
      </w:pPr>
      <w:r w:rsidRPr="00716A46">
        <w:rPr>
          <w:rFonts w:eastAsia="標楷體"/>
          <w:lang w:eastAsia="zh-HK"/>
        </w:rPr>
        <w:lastRenderedPageBreak/>
        <w:t>表附</w:t>
      </w:r>
      <w:r w:rsidRPr="00716A46">
        <w:rPr>
          <w:rFonts w:eastAsia="標楷體"/>
          <w:lang w:eastAsia="zh-HK"/>
        </w:rPr>
        <w:t xml:space="preserve">5.3 </w:t>
      </w:r>
      <w:r w:rsidRPr="00716A46">
        <w:rPr>
          <w:rFonts w:eastAsia="標楷體"/>
        </w:rPr>
        <w:t>Ａ０６．如果用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來表示重要的程度，</w:t>
      </w:r>
      <w:r w:rsidRPr="00716A46">
        <w:rPr>
          <w:rFonts w:eastAsia="標楷體"/>
        </w:rPr>
        <w:t>0</w:t>
      </w:r>
      <w:r w:rsidRPr="00716A46">
        <w:rPr>
          <w:rFonts w:eastAsia="標楷體"/>
        </w:rPr>
        <w:t>表示一點也不重要，</w:t>
      </w:r>
      <w:r w:rsidRPr="00716A46">
        <w:rPr>
          <w:rFonts w:eastAsia="標楷體"/>
        </w:rPr>
        <w:t>10</w:t>
      </w:r>
      <w:r w:rsidRPr="00716A46">
        <w:rPr>
          <w:rFonts w:eastAsia="標楷體"/>
        </w:rPr>
        <w:t>表示非常重要，請問您認為清廉不貪污對於民主政治的重要程度是多少？</w:t>
      </w:r>
    </w:p>
    <w:tbl>
      <w:tblPr>
        <w:tblW w:w="5000" w:type="pct"/>
        <w:tblCellMar>
          <w:left w:w="28" w:type="dxa"/>
          <w:right w:w="28" w:type="dxa"/>
        </w:tblCellMar>
        <w:tblLook w:val="04A0" w:firstRow="1" w:lastRow="0" w:firstColumn="1" w:lastColumn="0" w:noHBand="0" w:noVBand="1"/>
      </w:tblPr>
      <w:tblGrid>
        <w:gridCol w:w="936"/>
        <w:gridCol w:w="1890"/>
        <w:gridCol w:w="863"/>
        <w:gridCol w:w="863"/>
        <w:gridCol w:w="863"/>
        <w:gridCol w:w="863"/>
        <w:gridCol w:w="865"/>
        <w:gridCol w:w="866"/>
        <w:gridCol w:w="1073"/>
      </w:tblGrid>
      <w:tr w:rsidR="00716A46" w:rsidRPr="00716A46" w:rsidTr="00B36183">
        <w:trPr>
          <w:trHeight w:val="276"/>
        </w:trPr>
        <w:tc>
          <w:tcPr>
            <w:tcW w:w="5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9.0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1018</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51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43" w:type="pct"/>
            <w:tcBorders>
              <w:top w:val="nil"/>
              <w:left w:val="nil"/>
              <w:bottom w:val="nil"/>
              <w:right w:val="nil"/>
            </w:tcBorders>
            <w:shd w:val="clear" w:color="auto" w:fill="auto"/>
            <w:noWrap/>
            <w:vAlign w:val="center"/>
          </w:tcPr>
          <w:p w:rsidR="00BD4595" w:rsidRPr="00716A46" w:rsidRDefault="00BD4595" w:rsidP="00D118CA">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D118CA" w:rsidRPr="00716A46">
              <w:rPr>
                <w:rFonts w:eastAsia="標楷體"/>
                <w:kern w:val="0"/>
                <w:sz w:val="22"/>
                <w:szCs w:val="22"/>
              </w:rPr>
              <w:t>2.518</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43" w:type="pct"/>
            <w:tcBorders>
              <w:top w:val="nil"/>
              <w:left w:val="nil"/>
              <w:right w:val="nil"/>
            </w:tcBorders>
            <w:shd w:val="clear" w:color="auto" w:fill="auto"/>
            <w:noWrap/>
            <w:vAlign w:val="center"/>
          </w:tcPr>
          <w:p w:rsidR="00BD4595" w:rsidRPr="00716A46" w:rsidRDefault="00BD4595" w:rsidP="00D118CA">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118CA" w:rsidRPr="00716A46">
              <w:rPr>
                <w:rFonts w:eastAsia="標楷體"/>
                <w:noProof/>
                <w:kern w:val="0"/>
                <w:sz w:val="22"/>
                <w:szCs w:val="22"/>
              </w:rPr>
              <w:t>005</w:t>
            </w:r>
            <w:r w:rsidRPr="00716A46">
              <w:rPr>
                <w:rFonts w:eastAsia="標楷體"/>
                <w:noProof/>
                <w:kern w:val="0"/>
                <w:sz w:val="22"/>
                <w:szCs w:val="22"/>
              </w:rPr>
              <w:t xml:space="preserve"> </w:t>
            </w: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D118CA" w:rsidP="00B36183">
            <w:pPr>
              <w:widowControl/>
              <w:rPr>
                <w:rFonts w:eastAsia="標楷體"/>
                <w:kern w:val="0"/>
                <w:sz w:val="22"/>
                <w:szCs w:val="22"/>
              </w:rPr>
            </w:pPr>
            <w:r w:rsidRPr="00716A46">
              <w:rPr>
                <w:rFonts w:eastAsia="標楷體"/>
                <w:kern w:val="0"/>
                <w:sz w:val="22"/>
                <w:szCs w:val="22"/>
              </w:rPr>
              <w:t>**</w:t>
            </w: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192</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543" w:type="pct"/>
            <w:tcBorders>
              <w:top w:val="single" w:sz="4" w:space="0" w:color="auto"/>
              <w:left w:val="nil"/>
              <w:bottom w:val="nil"/>
              <w:right w:val="nil"/>
            </w:tcBorders>
            <w:shd w:val="clear" w:color="auto" w:fill="auto"/>
            <w:noWrap/>
            <w:vAlign w:val="center"/>
          </w:tcPr>
          <w:p w:rsidR="00BD4595" w:rsidRPr="00716A46" w:rsidRDefault="00BD4595" w:rsidP="00D118CA">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D118CA" w:rsidRPr="00716A46">
              <w:rPr>
                <w:rFonts w:eastAsia="標楷體"/>
                <w:kern w:val="0"/>
                <w:sz w:val="22"/>
                <w:szCs w:val="22"/>
              </w:rPr>
              <w:t>2.076</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43" w:type="pct"/>
            <w:tcBorders>
              <w:top w:val="nil"/>
              <w:left w:val="nil"/>
              <w:bottom w:val="nil"/>
              <w:right w:val="nil"/>
            </w:tcBorders>
            <w:shd w:val="clear" w:color="auto" w:fill="auto"/>
            <w:noWrap/>
            <w:vAlign w:val="center"/>
          </w:tcPr>
          <w:p w:rsidR="00BD4595" w:rsidRPr="00716A46" w:rsidRDefault="00BD4595" w:rsidP="00D118CA">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D118CA" w:rsidRPr="00716A46">
              <w:rPr>
                <w:rFonts w:eastAsia="標楷體"/>
                <w:noProof/>
                <w:kern w:val="0"/>
                <w:sz w:val="22"/>
                <w:szCs w:val="22"/>
              </w:rPr>
              <w:t>0.054</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186</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568</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272</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D118CA">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D118CA" w:rsidRPr="00716A46">
              <w:rPr>
                <w:rFonts w:eastAsia="標楷體"/>
                <w:kern w:val="0"/>
                <w:sz w:val="22"/>
                <w:szCs w:val="22"/>
              </w:rPr>
              <w:t>2.116</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43" w:type="pct"/>
            <w:tcBorders>
              <w:top w:val="nil"/>
              <w:left w:val="nil"/>
              <w:bottom w:val="nil"/>
              <w:right w:val="nil"/>
            </w:tcBorders>
            <w:shd w:val="clear" w:color="auto" w:fill="auto"/>
            <w:noWrap/>
            <w:vAlign w:val="center"/>
            <w:hideMark/>
          </w:tcPr>
          <w:p w:rsidR="00BD4595" w:rsidRPr="00716A46" w:rsidRDefault="00BD4595" w:rsidP="00D118CA">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118CA" w:rsidRPr="00716A46">
              <w:rPr>
                <w:rFonts w:eastAsia="標楷體"/>
                <w:noProof/>
                <w:kern w:val="0"/>
                <w:sz w:val="22"/>
                <w:szCs w:val="22"/>
              </w:rPr>
              <w:t>049</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D118CA"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543"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440</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bl>
    <w:p w:rsidR="00BD4595" w:rsidRPr="00716A46" w:rsidRDefault="00BD4595" w:rsidP="009C2E18">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p>
    <w:p w:rsidR="00E34FDD" w:rsidRPr="00716A46" w:rsidRDefault="009C2E18" w:rsidP="00E34FDD">
      <w:pPr>
        <w:tabs>
          <w:tab w:val="left" w:pos="284"/>
        </w:tabs>
        <w:snapToGrid w:val="0"/>
        <w:ind w:left="284" w:rightChars="39" w:right="94" w:hangingChars="142" w:hanging="284"/>
        <w:jc w:val="both"/>
        <w:rPr>
          <w:rFonts w:eastAsia="標楷體"/>
          <w:sz w:val="20"/>
          <w:szCs w:val="20"/>
        </w:rPr>
      </w:pPr>
      <w:r w:rsidRPr="00716A46">
        <w:rPr>
          <w:rFonts w:hint="eastAsia"/>
          <w:sz w:val="20"/>
          <w:szCs w:val="20"/>
        </w:rPr>
        <w:t>2</w:t>
      </w:r>
      <w:r w:rsidR="00E34FDD" w:rsidRPr="00716A46">
        <w:rPr>
          <w:sz w:val="20"/>
          <w:szCs w:val="20"/>
        </w:rPr>
        <w:t>.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0.05,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0.01,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0.001</w:t>
      </w:r>
      <w:r w:rsidR="00E34FDD"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991" w:hangingChars="413" w:hanging="991"/>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5.4 </w:t>
      </w:r>
      <w:r w:rsidRPr="00716A46">
        <w:rPr>
          <w:rFonts w:eastAsia="標楷體"/>
        </w:rPr>
        <w:t>Ａ０７．如果用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來表示有足夠的程度，</w:t>
      </w:r>
      <w:r w:rsidRPr="00716A46">
        <w:rPr>
          <w:rFonts w:eastAsia="標楷體"/>
        </w:rPr>
        <w:t>0</w:t>
      </w:r>
      <w:r w:rsidRPr="00716A46">
        <w:rPr>
          <w:rFonts w:eastAsia="標楷體"/>
        </w:rPr>
        <w:t>表示非常不足，</w:t>
      </w:r>
      <w:r w:rsidRPr="00716A46">
        <w:rPr>
          <w:rFonts w:eastAsia="標楷體"/>
        </w:rPr>
        <w:t>10</w:t>
      </w:r>
      <w:r w:rsidRPr="00716A46">
        <w:rPr>
          <w:rFonts w:eastAsia="標楷體"/>
        </w:rPr>
        <w:t>表示非常足夠，請問您認為「政府專門處理貪污機關所需要權力的足夠程度」，是多少？</w:t>
      </w:r>
    </w:p>
    <w:tbl>
      <w:tblPr>
        <w:tblW w:w="5000" w:type="pct"/>
        <w:tblCellMar>
          <w:left w:w="28" w:type="dxa"/>
          <w:right w:w="28" w:type="dxa"/>
        </w:tblCellMar>
        <w:tblLook w:val="04A0" w:firstRow="1" w:lastRow="0" w:firstColumn="1" w:lastColumn="0" w:noHBand="0" w:noVBand="1"/>
      </w:tblPr>
      <w:tblGrid>
        <w:gridCol w:w="936"/>
        <w:gridCol w:w="1596"/>
        <w:gridCol w:w="911"/>
        <w:gridCol w:w="911"/>
        <w:gridCol w:w="913"/>
        <w:gridCol w:w="914"/>
        <w:gridCol w:w="914"/>
        <w:gridCol w:w="914"/>
        <w:gridCol w:w="1073"/>
      </w:tblGrid>
      <w:tr w:rsidR="00716A46" w:rsidRPr="00716A46" w:rsidTr="00B61F7E">
        <w:trPr>
          <w:trHeight w:val="276"/>
        </w:trPr>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B61F7E">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5.0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979</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487</w:t>
            </w:r>
          </w:p>
        </w:tc>
        <w:tc>
          <w:tcPr>
            <w:tcW w:w="543" w:type="pct"/>
            <w:tcBorders>
              <w:top w:val="nil"/>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=0.</w:t>
            </w:r>
            <w:r w:rsidR="00B61F7E" w:rsidRPr="00716A46">
              <w:rPr>
                <w:rFonts w:eastAsia="標楷體"/>
                <w:kern w:val="0"/>
                <w:sz w:val="22"/>
                <w:szCs w:val="22"/>
              </w:rPr>
              <w:t>742</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492</w:t>
            </w:r>
          </w:p>
        </w:tc>
        <w:tc>
          <w:tcPr>
            <w:tcW w:w="543" w:type="pct"/>
            <w:tcBorders>
              <w:top w:val="nil"/>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0.38</w:t>
            </w:r>
            <w:r w:rsidR="00B61F7E" w:rsidRPr="00716A46">
              <w:rPr>
                <w:rFonts w:eastAsia="標楷體"/>
                <w:noProof/>
                <w:kern w:val="0"/>
                <w:sz w:val="22"/>
                <w:szCs w:val="22"/>
              </w:rPr>
              <w:t>9</w:t>
            </w:r>
            <w:r w:rsidRPr="00716A46">
              <w:rPr>
                <w:rFonts w:eastAsia="標楷體"/>
                <w:noProof/>
                <w:kern w:val="0"/>
                <w:sz w:val="22"/>
                <w:szCs w:val="22"/>
              </w:rPr>
              <w:t xml:space="preserve"> </w:t>
            </w:r>
          </w:p>
        </w:tc>
      </w:tr>
      <w:tr w:rsidR="00716A46" w:rsidRPr="00716A46" w:rsidTr="00B61F7E">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169</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w:t>
            </w:r>
            <w:r w:rsidR="00B61F7E" w:rsidRPr="00716A46">
              <w:rPr>
                <w:rFonts w:eastAsia="標楷體"/>
                <w:kern w:val="0"/>
                <w:sz w:val="22"/>
                <w:szCs w:val="22"/>
              </w:rPr>
              <w:t>099</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207</w:t>
            </w:r>
          </w:p>
        </w:tc>
        <w:tc>
          <w:tcPr>
            <w:tcW w:w="543" w:type="pct"/>
            <w:tcBorders>
              <w:top w:val="nil"/>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0.07</w:t>
            </w:r>
            <w:r w:rsidR="00B61F7E" w:rsidRPr="00716A46">
              <w:rPr>
                <w:rFonts w:eastAsia="標楷體"/>
                <w:noProof/>
                <w:kern w:val="0"/>
                <w:sz w:val="22"/>
                <w:szCs w:val="22"/>
              </w:rPr>
              <w:t>9</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=3.</w:t>
            </w:r>
            <w:r w:rsidR="00B61F7E" w:rsidRPr="00716A46">
              <w:rPr>
                <w:rFonts w:eastAsia="標楷體"/>
                <w:kern w:val="0"/>
                <w:sz w:val="22"/>
                <w:szCs w:val="22"/>
              </w:rPr>
              <w:t>295</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543" w:type="pct"/>
            <w:tcBorders>
              <w:top w:val="nil"/>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61F7E" w:rsidRPr="00716A46">
              <w:rPr>
                <w:rFonts w:eastAsia="標楷體"/>
                <w:noProof/>
                <w:kern w:val="0"/>
                <w:sz w:val="22"/>
                <w:szCs w:val="22"/>
              </w:rPr>
              <w:t>11</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B61F7E" w:rsidRPr="00716A46">
              <w:rPr>
                <w:rFonts w:eastAsia="標楷體"/>
                <w:kern w:val="0"/>
                <w:sz w:val="22"/>
                <w:szCs w:val="22"/>
              </w:rPr>
              <w:t>8.870</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217</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=2.2</w:t>
            </w:r>
            <w:r w:rsidR="00B61F7E" w:rsidRPr="00716A46">
              <w:rPr>
                <w:rFonts w:eastAsia="標楷體"/>
                <w:kern w:val="0"/>
                <w:sz w:val="22"/>
                <w:szCs w:val="22"/>
              </w:rPr>
              <w:t>22</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543" w:type="pct"/>
            <w:tcBorders>
              <w:top w:val="nil"/>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0.03</w:t>
            </w:r>
            <w:r w:rsidR="00B61F7E" w:rsidRPr="00716A46">
              <w:rPr>
                <w:rFonts w:eastAsia="標楷體"/>
                <w:noProof/>
                <w:kern w:val="0"/>
                <w:sz w:val="22"/>
                <w:szCs w:val="22"/>
              </w:rPr>
              <w:t>9</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206</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=1.7</w:t>
            </w:r>
            <w:r w:rsidR="00B61F7E" w:rsidRPr="00716A46">
              <w:rPr>
                <w:rFonts w:eastAsia="標楷體"/>
                <w:kern w:val="0"/>
                <w:sz w:val="22"/>
                <w:szCs w:val="22"/>
              </w:rPr>
              <w:t>10</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543" w:type="pct"/>
            <w:tcBorders>
              <w:top w:val="nil"/>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0.1</w:t>
            </w:r>
            <w:r w:rsidR="00B61F7E" w:rsidRPr="00716A46">
              <w:rPr>
                <w:rFonts w:eastAsia="標楷體"/>
                <w:noProof/>
                <w:kern w:val="0"/>
                <w:sz w:val="22"/>
                <w:szCs w:val="22"/>
              </w:rPr>
              <w:t>15</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=3.0</w:t>
            </w:r>
            <w:r w:rsidR="00B61F7E" w:rsidRPr="00716A46">
              <w:rPr>
                <w:rFonts w:eastAsia="標楷體"/>
                <w:kern w:val="0"/>
                <w:sz w:val="22"/>
                <w:szCs w:val="22"/>
              </w:rPr>
              <w:t>17</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250</w:t>
            </w:r>
          </w:p>
        </w:tc>
        <w:tc>
          <w:tcPr>
            <w:tcW w:w="543" w:type="pct"/>
            <w:tcBorders>
              <w:top w:val="nil"/>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61F7E" w:rsidRPr="00716A46">
              <w:rPr>
                <w:rFonts w:eastAsia="標楷體"/>
                <w:noProof/>
                <w:kern w:val="0"/>
                <w:sz w:val="22"/>
                <w:szCs w:val="22"/>
              </w:rPr>
              <w:t>29</w:t>
            </w:r>
            <w:r w:rsidRPr="00716A46">
              <w:rPr>
                <w:rFonts w:eastAsia="標楷體"/>
                <w:noProof/>
                <w:kern w:val="0"/>
                <w:sz w:val="22"/>
                <w:szCs w:val="22"/>
              </w:rPr>
              <w:t xml:space="preserve"> </w:t>
            </w:r>
          </w:p>
        </w:tc>
      </w:tr>
      <w:tr w:rsidR="00716A46" w:rsidRPr="00716A46" w:rsidTr="00B61F7E">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61F7E">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228</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族群的部分，原住民及新住民的樣本數太少，因此不納入</w:t>
      </w:r>
      <w:r w:rsidRPr="00716A46">
        <w:rPr>
          <w:rFonts w:eastAsia="標楷體"/>
          <w:sz w:val="20"/>
          <w:szCs w:val="20"/>
        </w:rPr>
        <w:t xml:space="preserve">ANOVA </w:t>
      </w:r>
      <w:r w:rsidRPr="00716A46">
        <w:rPr>
          <w:rFonts w:eastAsia="標楷體"/>
          <w:sz w:val="20"/>
          <w:szCs w:val="20"/>
        </w:rPr>
        <w:t>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政黨支持部分，將國民黨、親民黨、新黨合併為「泛藍」政黨，而民進黨、台聯黨、時代力量則合併為「泛綠」政黨。</w:t>
      </w:r>
    </w:p>
    <w:p w:rsidR="00E34FDD" w:rsidRPr="00716A46" w:rsidRDefault="00E34FDD" w:rsidP="00E34FDD">
      <w:pPr>
        <w:tabs>
          <w:tab w:val="left" w:pos="284"/>
        </w:tabs>
        <w:snapToGrid w:val="0"/>
        <w:ind w:left="284" w:rightChars="39" w:right="94" w:hangingChars="142" w:hanging="284"/>
        <w:jc w:val="both"/>
        <w:rPr>
          <w:rFonts w:eastAsia="標楷體"/>
          <w:sz w:val="20"/>
          <w:szCs w:val="20"/>
        </w:rPr>
      </w:pPr>
      <w:r w:rsidRPr="00716A46">
        <w:rPr>
          <w:sz w:val="20"/>
          <w:szCs w:val="20"/>
        </w:rPr>
        <w:t>4.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991" w:hangingChars="413" w:hanging="991"/>
        <w:rPr>
          <w:rFonts w:eastAsia="標楷體"/>
        </w:rPr>
      </w:pPr>
      <w:r w:rsidRPr="00716A46">
        <w:rPr>
          <w:rFonts w:eastAsia="標楷體"/>
          <w:lang w:eastAsia="zh-HK"/>
        </w:rPr>
        <w:lastRenderedPageBreak/>
        <w:t>表附</w:t>
      </w:r>
      <w:r w:rsidRPr="00716A46">
        <w:rPr>
          <w:rFonts w:eastAsia="標楷體"/>
          <w:lang w:eastAsia="zh-HK"/>
        </w:rPr>
        <w:t xml:space="preserve">5.4 </w:t>
      </w:r>
      <w:r w:rsidRPr="00716A46">
        <w:rPr>
          <w:rFonts w:eastAsia="標楷體"/>
        </w:rPr>
        <w:t>Ａ０７．如果用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來表示有足夠的程度，</w:t>
      </w:r>
      <w:r w:rsidRPr="00716A46">
        <w:rPr>
          <w:rFonts w:eastAsia="標楷體"/>
        </w:rPr>
        <w:t>0</w:t>
      </w:r>
      <w:r w:rsidRPr="00716A46">
        <w:rPr>
          <w:rFonts w:eastAsia="標楷體"/>
        </w:rPr>
        <w:t>表示非常不足，</w:t>
      </w:r>
      <w:r w:rsidRPr="00716A46">
        <w:rPr>
          <w:rFonts w:eastAsia="標楷體"/>
        </w:rPr>
        <w:t>10</w:t>
      </w:r>
      <w:r w:rsidRPr="00716A46">
        <w:rPr>
          <w:rFonts w:eastAsia="標楷體"/>
        </w:rPr>
        <w:t>表示非常足夠，請問您認為「政府專門處理貪污機關所需要權力的足夠程度」，是多少？</w:t>
      </w:r>
    </w:p>
    <w:tbl>
      <w:tblPr>
        <w:tblW w:w="5000" w:type="pct"/>
        <w:tblCellMar>
          <w:left w:w="28" w:type="dxa"/>
          <w:right w:w="28" w:type="dxa"/>
        </w:tblCellMar>
        <w:tblLook w:val="04A0" w:firstRow="1" w:lastRow="0" w:firstColumn="1" w:lastColumn="0" w:noHBand="0" w:noVBand="1"/>
      </w:tblPr>
      <w:tblGrid>
        <w:gridCol w:w="936"/>
        <w:gridCol w:w="1890"/>
        <w:gridCol w:w="863"/>
        <w:gridCol w:w="863"/>
        <w:gridCol w:w="863"/>
        <w:gridCol w:w="863"/>
        <w:gridCol w:w="865"/>
        <w:gridCol w:w="866"/>
        <w:gridCol w:w="1073"/>
      </w:tblGrid>
      <w:tr w:rsidR="00716A46" w:rsidRPr="00716A46" w:rsidTr="00B36183">
        <w:trPr>
          <w:trHeight w:val="276"/>
        </w:trPr>
        <w:tc>
          <w:tcPr>
            <w:tcW w:w="5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5.0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979</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51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8.0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43" w:type="pct"/>
            <w:tcBorders>
              <w:top w:val="nil"/>
              <w:left w:val="nil"/>
              <w:bottom w:val="nil"/>
              <w:right w:val="nil"/>
            </w:tcBorders>
            <w:shd w:val="clear" w:color="auto" w:fill="auto"/>
            <w:noWrap/>
            <w:vAlign w:val="center"/>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00B61F7E" w:rsidRPr="00716A46">
              <w:rPr>
                <w:rFonts w:eastAsia="標楷體"/>
                <w:kern w:val="0"/>
                <w:sz w:val="22"/>
                <w:szCs w:val="22"/>
              </w:rPr>
              <w:t>=1.912</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543" w:type="pct"/>
            <w:tcBorders>
              <w:top w:val="nil"/>
              <w:left w:val="nil"/>
              <w:right w:val="nil"/>
            </w:tcBorders>
            <w:shd w:val="clear" w:color="auto" w:fill="auto"/>
            <w:noWrap/>
            <w:vAlign w:val="center"/>
          </w:tcPr>
          <w:p w:rsidR="00BD4595" w:rsidRPr="00716A46" w:rsidRDefault="00BD4595" w:rsidP="00B61F7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61F7E" w:rsidRPr="00716A46">
              <w:rPr>
                <w:rFonts w:eastAsia="標楷體"/>
                <w:noProof/>
                <w:kern w:val="0"/>
                <w:sz w:val="22"/>
                <w:szCs w:val="22"/>
              </w:rPr>
              <w:t>040</w:t>
            </w:r>
            <w:r w:rsidRPr="00716A46">
              <w:rPr>
                <w:rFonts w:eastAsia="標楷體"/>
                <w:noProof/>
                <w:kern w:val="0"/>
                <w:sz w:val="22"/>
                <w:szCs w:val="22"/>
              </w:rPr>
              <w:t xml:space="preserve"> </w:t>
            </w: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61F7E" w:rsidP="00B36183">
            <w:pPr>
              <w:widowControl/>
              <w:rPr>
                <w:rFonts w:eastAsia="標楷體"/>
                <w:kern w:val="0"/>
                <w:sz w:val="22"/>
                <w:szCs w:val="22"/>
              </w:rPr>
            </w:pPr>
            <w:r w:rsidRPr="00716A46">
              <w:rPr>
                <w:rFonts w:eastAsia="標楷體"/>
                <w:kern w:val="0"/>
                <w:sz w:val="22"/>
                <w:szCs w:val="22"/>
              </w:rPr>
              <w:t>*</w:t>
            </w: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543" w:type="pct"/>
            <w:tcBorders>
              <w:top w:val="single" w:sz="4" w:space="0" w:color="auto"/>
              <w:left w:val="nil"/>
              <w:bottom w:val="nil"/>
              <w:right w:val="nil"/>
            </w:tcBorders>
            <w:shd w:val="clear" w:color="auto" w:fill="auto"/>
            <w:noWrap/>
            <w:vAlign w:val="center"/>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B61F7E" w:rsidRPr="00716A46">
              <w:rPr>
                <w:rFonts w:eastAsia="標楷體"/>
                <w:kern w:val="0"/>
                <w:sz w:val="22"/>
                <w:szCs w:val="22"/>
              </w:rPr>
              <w:t>1.058</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43" w:type="pct"/>
            <w:tcBorders>
              <w:top w:val="nil"/>
              <w:left w:val="nil"/>
              <w:bottom w:val="nil"/>
              <w:right w:val="nil"/>
            </w:tcBorders>
            <w:shd w:val="clear" w:color="auto" w:fill="auto"/>
            <w:noWrap/>
            <w:vAlign w:val="center"/>
          </w:tcPr>
          <w:p w:rsidR="00BD4595" w:rsidRPr="00716A46" w:rsidRDefault="00BD4595" w:rsidP="00B61F7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61F7E" w:rsidRPr="00716A46">
              <w:rPr>
                <w:rFonts w:eastAsia="標楷體"/>
                <w:noProof/>
                <w:kern w:val="0"/>
                <w:sz w:val="22"/>
                <w:szCs w:val="22"/>
              </w:rPr>
              <w:t>386</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544</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265</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B61F7E" w:rsidRPr="00716A46">
              <w:rPr>
                <w:rFonts w:eastAsia="標楷體"/>
                <w:kern w:val="0"/>
                <w:sz w:val="22"/>
                <w:szCs w:val="22"/>
              </w:rPr>
              <w:t>2.425</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43" w:type="pct"/>
            <w:tcBorders>
              <w:top w:val="nil"/>
              <w:left w:val="nil"/>
              <w:bottom w:val="nil"/>
              <w:right w:val="nil"/>
            </w:tcBorders>
            <w:shd w:val="clear" w:color="auto" w:fill="auto"/>
            <w:noWrap/>
            <w:vAlign w:val="center"/>
            <w:hideMark/>
          </w:tcPr>
          <w:p w:rsidR="00BD4595" w:rsidRPr="00716A46" w:rsidRDefault="00BD4595" w:rsidP="00B61F7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61F7E" w:rsidRPr="00716A46">
              <w:rPr>
                <w:rFonts w:eastAsia="標楷體"/>
                <w:noProof/>
                <w:kern w:val="0"/>
                <w:sz w:val="22"/>
                <w:szCs w:val="22"/>
              </w:rPr>
              <w:t>025</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61F7E"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543"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406</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bl>
    <w:p w:rsidR="00BD4595" w:rsidRPr="00716A46" w:rsidRDefault="00BD4595" w:rsidP="009C2E18">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E34FDD" w:rsidRPr="00716A46" w:rsidRDefault="009C2E18" w:rsidP="00E34FDD">
      <w:pPr>
        <w:tabs>
          <w:tab w:val="left" w:pos="284"/>
        </w:tabs>
        <w:snapToGrid w:val="0"/>
        <w:ind w:left="284" w:rightChars="39" w:right="94" w:hangingChars="142" w:hanging="284"/>
        <w:jc w:val="both"/>
        <w:rPr>
          <w:rFonts w:eastAsia="標楷體"/>
          <w:sz w:val="20"/>
          <w:szCs w:val="20"/>
        </w:rPr>
      </w:pPr>
      <w:r w:rsidRPr="00716A46">
        <w:rPr>
          <w:rFonts w:hint="eastAsia"/>
          <w:sz w:val="20"/>
          <w:szCs w:val="20"/>
        </w:rPr>
        <w:t>2</w:t>
      </w:r>
      <w:r w:rsidR="00E34FDD" w:rsidRPr="00716A46">
        <w:rPr>
          <w:sz w:val="20"/>
          <w:szCs w:val="20"/>
        </w:rPr>
        <w:t>.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0.05,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0.01,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0.001</w:t>
      </w:r>
      <w:r w:rsidR="00E34FDD"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5.5 </w:t>
      </w:r>
      <w:r w:rsidRPr="00716A46">
        <w:rPr>
          <w:rFonts w:eastAsia="標楷體"/>
        </w:rPr>
        <w:t>Ａ０８．就您所知，我們政府專門負責處理貪污問題的是哪一個機關？</w:t>
      </w:r>
      <w:r w:rsidRPr="00716A46">
        <w:rPr>
          <w:rFonts w:eastAsia="標楷體"/>
        </w:rPr>
        <w:t xml:space="preserve"> </w:t>
      </w:r>
    </w:p>
    <w:tbl>
      <w:tblPr>
        <w:tblW w:w="5000" w:type="pct"/>
        <w:tblCellMar>
          <w:left w:w="28" w:type="dxa"/>
          <w:right w:w="28" w:type="dxa"/>
        </w:tblCellMar>
        <w:tblLook w:val="04A0" w:firstRow="1" w:lastRow="0" w:firstColumn="1" w:lastColumn="0" w:noHBand="0" w:noVBand="1"/>
      </w:tblPr>
      <w:tblGrid>
        <w:gridCol w:w="936"/>
        <w:gridCol w:w="1596"/>
        <w:gridCol w:w="622"/>
        <w:gridCol w:w="624"/>
        <w:gridCol w:w="624"/>
        <w:gridCol w:w="624"/>
        <w:gridCol w:w="625"/>
        <w:gridCol w:w="625"/>
        <w:gridCol w:w="625"/>
        <w:gridCol w:w="625"/>
        <w:gridCol w:w="1556"/>
      </w:tblGrid>
      <w:tr w:rsidR="00716A46" w:rsidRPr="00716A46" w:rsidTr="000153F6">
        <w:trPr>
          <w:cantSplit/>
          <w:trHeight w:val="1510"/>
        </w:trPr>
        <w:tc>
          <w:tcPr>
            <w:tcW w:w="474"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807"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366"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調查局</w:t>
            </w:r>
          </w:p>
        </w:tc>
        <w:tc>
          <w:tcPr>
            <w:tcW w:w="367"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廉政署</w:t>
            </w:r>
          </w:p>
        </w:tc>
        <w:tc>
          <w:tcPr>
            <w:tcW w:w="367"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政風單位</w:t>
            </w:r>
          </w:p>
        </w:tc>
        <w:tc>
          <w:tcPr>
            <w:tcW w:w="367"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法務部</w:t>
            </w:r>
          </w:p>
        </w:tc>
        <w:tc>
          <w:tcPr>
            <w:tcW w:w="367"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監察院</w:t>
            </w:r>
          </w:p>
        </w:tc>
        <w:tc>
          <w:tcPr>
            <w:tcW w:w="367" w:type="pct"/>
            <w:tcBorders>
              <w:top w:val="single" w:sz="4" w:space="0" w:color="auto"/>
              <w:left w:val="nil"/>
              <w:bottom w:val="nil"/>
              <w:right w:val="nil"/>
            </w:tcBorders>
            <w:shd w:val="clear" w:color="auto" w:fill="auto"/>
            <w:textDirection w:val="tbRlV"/>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其他</w:t>
            </w:r>
            <w:r w:rsidRPr="00716A46">
              <w:rPr>
                <w:rFonts w:eastAsia="標楷體"/>
                <w:b/>
                <w:kern w:val="0"/>
                <w:sz w:val="22"/>
                <w:szCs w:val="22"/>
                <w:lang w:eastAsia="zh-HK"/>
              </w:rPr>
              <w:t>機關</w:t>
            </w:r>
          </w:p>
        </w:tc>
        <w:tc>
          <w:tcPr>
            <w:tcW w:w="367"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367"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786"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36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6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6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6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6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67" w:type="pct"/>
            <w:tcBorders>
              <w:top w:val="single" w:sz="4" w:space="0" w:color="auto"/>
              <w:left w:val="nil"/>
              <w:bottom w:val="single" w:sz="4" w:space="0" w:color="auto"/>
              <w:right w:val="nil"/>
            </w:tcBorders>
            <w:shd w:val="clear" w:color="auto" w:fill="auto"/>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6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67"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366"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6.5</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16.8</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367" w:type="pct"/>
            <w:tcBorders>
              <w:top w:val="nil"/>
              <w:left w:val="nil"/>
              <w:bottom w:val="single" w:sz="4" w:space="0" w:color="auto"/>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61.1</w:t>
            </w:r>
          </w:p>
        </w:tc>
        <w:tc>
          <w:tcPr>
            <w:tcW w:w="367"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8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366"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6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36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86" w:type="pct"/>
            <w:tcBorders>
              <w:top w:val="nil"/>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=5</w:t>
            </w:r>
            <w:r w:rsidR="000153F6" w:rsidRPr="00716A46">
              <w:rPr>
                <w:rFonts w:eastAsia="標楷體"/>
                <w:kern w:val="0"/>
                <w:sz w:val="22"/>
                <w:szCs w:val="22"/>
              </w:rPr>
              <w:t>4.376</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6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70.8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0153F6">
        <w:trPr>
          <w:trHeight w:val="255"/>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36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6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67" w:type="pct"/>
            <w:tcBorders>
              <w:top w:val="single" w:sz="4" w:space="0" w:color="auto"/>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64.7</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0153F6" w:rsidRPr="00716A46">
              <w:rPr>
                <w:rFonts w:eastAsia="標楷體"/>
                <w:kern w:val="0"/>
                <w:sz w:val="22"/>
                <w:szCs w:val="22"/>
              </w:rPr>
              <w:t>81.560</w:t>
            </w:r>
            <w:r w:rsidRPr="00716A46">
              <w:rPr>
                <w:rFonts w:eastAsia="標楷體"/>
                <w:noProof/>
                <w:kern w:val="0"/>
                <w:sz w:val="22"/>
                <w:szCs w:val="22"/>
              </w:rPr>
              <w:t xml:space="preserve">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C40109" w:rsidP="00B36183">
            <w:pPr>
              <w:widowControl/>
              <w:rPr>
                <w:rFonts w:eastAsia="標楷體"/>
                <w:kern w:val="0"/>
                <w:sz w:val="22"/>
                <w:szCs w:val="22"/>
              </w:rPr>
            </w:pPr>
            <w:r w:rsidRPr="00716A46">
              <w:rPr>
                <w:rFonts w:eastAsia="標楷體" w:hint="eastAsia"/>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36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366"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67" w:type="pct"/>
            <w:tcBorders>
              <w:top w:val="nil"/>
              <w:left w:val="nil"/>
              <w:bottom w:val="nil"/>
              <w:right w:val="nil"/>
            </w:tcBorders>
            <w:shd w:val="clear" w:color="auto" w:fill="D9D9D9" w:themeFill="background1" w:themeFillShade="D9"/>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36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67" w:type="pct"/>
            <w:tcBorders>
              <w:top w:val="single" w:sz="4" w:space="0" w:color="auto"/>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80.6</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0153F6" w:rsidRPr="00716A46">
              <w:rPr>
                <w:rFonts w:eastAsia="標楷體"/>
                <w:kern w:val="0"/>
                <w:sz w:val="22"/>
                <w:szCs w:val="22"/>
              </w:rPr>
              <w:t>98.153</w:t>
            </w:r>
            <w:r w:rsidRPr="00716A46">
              <w:rPr>
                <w:rFonts w:eastAsia="標楷體"/>
                <w:noProof/>
                <w:kern w:val="0"/>
                <w:sz w:val="22"/>
                <w:szCs w:val="22"/>
              </w:rPr>
              <w:t xml:space="preserve">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36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16.3</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w:t>
            </w:r>
          </w:p>
        </w:tc>
        <w:tc>
          <w:tcPr>
            <w:tcW w:w="367" w:type="pct"/>
            <w:tcBorders>
              <w:top w:val="single" w:sz="4" w:space="0" w:color="auto"/>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65.7</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0153F6" w:rsidRPr="00716A46">
              <w:rPr>
                <w:rFonts w:eastAsia="標楷體"/>
                <w:kern w:val="0"/>
                <w:sz w:val="22"/>
                <w:szCs w:val="22"/>
              </w:rPr>
              <w:t>10.974</w:t>
            </w:r>
            <w:r w:rsidRPr="00716A46">
              <w:rPr>
                <w:rFonts w:eastAsia="標楷體"/>
                <w:noProof/>
                <w:kern w:val="0"/>
                <w:sz w:val="22"/>
                <w:szCs w:val="22"/>
              </w:rPr>
              <w:t xml:space="preserve">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86" w:type="pct"/>
            <w:tcBorders>
              <w:top w:val="nil"/>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=0.</w:t>
            </w:r>
            <w:r w:rsidR="000153F6" w:rsidRPr="00716A46">
              <w:rPr>
                <w:rFonts w:eastAsia="標楷體"/>
                <w:kern w:val="0"/>
                <w:sz w:val="22"/>
                <w:szCs w:val="22"/>
              </w:rPr>
              <w:t>531</w:t>
            </w:r>
            <w:r w:rsidRPr="00716A46">
              <w:rPr>
                <w:rFonts w:eastAsia="標楷體"/>
                <w:noProof/>
                <w:kern w:val="0"/>
                <w:sz w:val="22"/>
                <w:szCs w:val="22"/>
              </w:rPr>
              <w:t xml:space="preserve">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36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24.1</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67" w:type="pct"/>
            <w:tcBorders>
              <w:top w:val="single" w:sz="4" w:space="0" w:color="auto"/>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49.1</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0153F6" w:rsidRPr="00716A46">
              <w:rPr>
                <w:rFonts w:eastAsia="標楷體"/>
                <w:kern w:val="0"/>
                <w:sz w:val="22"/>
                <w:szCs w:val="22"/>
              </w:rPr>
              <w:t>108.035</w:t>
            </w:r>
            <w:r w:rsidRPr="00716A46">
              <w:rPr>
                <w:rFonts w:eastAsia="標楷體"/>
                <w:noProof/>
                <w:kern w:val="0"/>
                <w:sz w:val="22"/>
                <w:szCs w:val="22"/>
              </w:rPr>
              <w:t xml:space="preserve">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36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367" w:type="pct"/>
            <w:tcBorders>
              <w:top w:val="single" w:sz="4" w:space="0" w:color="auto"/>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58.7</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0153F6" w:rsidRPr="00716A46">
              <w:rPr>
                <w:rFonts w:eastAsia="標楷體"/>
                <w:kern w:val="0"/>
                <w:sz w:val="22"/>
                <w:szCs w:val="22"/>
              </w:rPr>
              <w:t>41.189</w:t>
            </w:r>
            <w:r w:rsidRPr="00716A46">
              <w:rPr>
                <w:rFonts w:eastAsia="標楷體"/>
                <w:noProof/>
                <w:kern w:val="0"/>
                <w:sz w:val="22"/>
                <w:szCs w:val="22"/>
              </w:rPr>
              <w:t xml:space="preserve">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86" w:type="pct"/>
            <w:tcBorders>
              <w:top w:val="nil"/>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0153F6" w:rsidRPr="00716A46">
              <w:rPr>
                <w:rFonts w:eastAsia="標楷體"/>
                <w:noProof/>
                <w:kern w:val="0"/>
                <w:sz w:val="22"/>
                <w:szCs w:val="22"/>
              </w:rPr>
              <w:t>254</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62.0</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366"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36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367" w:type="pct"/>
            <w:tcBorders>
              <w:top w:val="single" w:sz="4" w:space="0" w:color="auto"/>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56.3</w:t>
            </w:r>
          </w:p>
        </w:tc>
        <w:tc>
          <w:tcPr>
            <w:tcW w:w="36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卡方值</w:t>
            </w:r>
            <w:r w:rsidR="000153F6" w:rsidRPr="00716A46">
              <w:rPr>
                <w:rFonts w:eastAsia="標楷體"/>
                <w:kern w:val="0"/>
                <w:sz w:val="22"/>
                <w:szCs w:val="22"/>
              </w:rPr>
              <w:t>=36.525</w:t>
            </w:r>
            <w:r w:rsidRPr="00716A46">
              <w:rPr>
                <w:rFonts w:eastAsia="標楷體"/>
                <w:noProof/>
                <w:kern w:val="0"/>
                <w:sz w:val="22"/>
                <w:szCs w:val="22"/>
              </w:rPr>
              <w:t xml:space="preserve">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C40109" w:rsidP="00B36183">
            <w:pPr>
              <w:widowControl/>
              <w:rPr>
                <w:rFonts w:eastAsia="標楷體"/>
                <w:kern w:val="0"/>
                <w:sz w:val="22"/>
                <w:szCs w:val="22"/>
              </w:rPr>
            </w:pPr>
            <w:r w:rsidRPr="00716A46">
              <w:rPr>
                <w:rFonts w:eastAsia="標楷體" w:hint="eastAsia"/>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20.5</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53.2</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86" w:type="pct"/>
            <w:tcBorders>
              <w:top w:val="nil"/>
              <w:left w:val="nil"/>
              <w:bottom w:val="nil"/>
              <w:right w:val="nil"/>
            </w:tcBorders>
            <w:shd w:val="clear" w:color="auto" w:fill="auto"/>
            <w:noWrap/>
            <w:vAlign w:val="center"/>
            <w:hideMark/>
          </w:tcPr>
          <w:p w:rsidR="00BD4595" w:rsidRPr="00716A46" w:rsidRDefault="00BD4595" w:rsidP="000153F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0153F6" w:rsidRPr="00716A46">
              <w:rPr>
                <w:rFonts w:eastAsia="標楷體"/>
                <w:noProof/>
                <w:kern w:val="0"/>
                <w:sz w:val="22"/>
                <w:szCs w:val="22"/>
              </w:rPr>
              <w:t>06</w:t>
            </w:r>
            <w:r w:rsidRPr="00716A46">
              <w:rPr>
                <w:rFonts w:eastAsia="標楷體"/>
                <w:noProof/>
                <w:kern w:val="0"/>
                <w:sz w:val="22"/>
                <w:szCs w:val="22"/>
              </w:rPr>
              <w:t xml:space="preserve"> </w:t>
            </w:r>
          </w:p>
        </w:tc>
      </w:tr>
      <w:tr w:rsidR="00716A46" w:rsidRPr="00716A46" w:rsidTr="000153F6">
        <w:trPr>
          <w:trHeight w:val="255"/>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36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367" w:type="pct"/>
            <w:tcBorders>
              <w:top w:val="nil"/>
              <w:left w:val="nil"/>
              <w:bottom w:val="nil"/>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36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67.9</w:t>
            </w:r>
          </w:p>
        </w:tc>
        <w:tc>
          <w:tcPr>
            <w:tcW w:w="36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153F6">
        <w:trPr>
          <w:trHeight w:val="255"/>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815ADE">
            <w:pPr>
              <w:widowControl/>
              <w:adjustRightInd w:val="0"/>
              <w:spacing w:line="200" w:lineRule="exact"/>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815ADE">
            <w:pPr>
              <w:widowControl/>
              <w:adjustRightInd w:val="0"/>
              <w:spacing w:line="200" w:lineRule="exact"/>
              <w:rPr>
                <w:rFonts w:eastAsia="標楷體"/>
                <w:kern w:val="0"/>
                <w:sz w:val="22"/>
                <w:szCs w:val="22"/>
              </w:rPr>
            </w:pPr>
            <w:r w:rsidRPr="00716A46">
              <w:rPr>
                <w:rFonts w:eastAsia="標楷體"/>
                <w:kern w:val="0"/>
                <w:sz w:val="22"/>
                <w:szCs w:val="22"/>
              </w:rPr>
              <w:t>無反應</w:t>
            </w:r>
          </w:p>
        </w:tc>
        <w:tc>
          <w:tcPr>
            <w:tcW w:w="366" w:type="pct"/>
            <w:tcBorders>
              <w:top w:val="nil"/>
              <w:left w:val="nil"/>
              <w:bottom w:val="single" w:sz="4" w:space="0" w:color="auto"/>
              <w:right w:val="nil"/>
            </w:tcBorders>
            <w:shd w:val="clear" w:color="auto" w:fill="auto"/>
            <w:noWrap/>
            <w:vAlign w:val="center"/>
          </w:tcPr>
          <w:p w:rsidR="00BD4595" w:rsidRPr="00716A46" w:rsidRDefault="00BD4595" w:rsidP="00815ADE">
            <w:pPr>
              <w:adjustRightInd w:val="0"/>
              <w:spacing w:line="200" w:lineRule="exact"/>
              <w:jc w:val="right"/>
              <w:rPr>
                <w:rFonts w:eastAsia="標楷體"/>
                <w:sz w:val="22"/>
                <w:szCs w:val="22"/>
              </w:rPr>
            </w:pPr>
            <w:r w:rsidRPr="00716A46">
              <w:rPr>
                <w:rFonts w:eastAsia="標楷體"/>
                <w:sz w:val="22"/>
                <w:szCs w:val="22"/>
              </w:rPr>
              <w:t>5.9</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815ADE">
            <w:pPr>
              <w:adjustRightInd w:val="0"/>
              <w:spacing w:line="200" w:lineRule="exact"/>
              <w:jc w:val="right"/>
              <w:rPr>
                <w:rFonts w:eastAsia="標楷體"/>
                <w:sz w:val="22"/>
                <w:szCs w:val="22"/>
              </w:rPr>
            </w:pPr>
            <w:r w:rsidRPr="00716A46">
              <w:rPr>
                <w:rFonts w:eastAsia="標楷體"/>
                <w:sz w:val="22"/>
                <w:szCs w:val="22"/>
              </w:rPr>
              <w:t>16.8</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815ADE">
            <w:pPr>
              <w:adjustRightInd w:val="0"/>
              <w:spacing w:line="200" w:lineRule="exact"/>
              <w:jc w:val="right"/>
              <w:rPr>
                <w:rFonts w:eastAsia="標楷體"/>
                <w:sz w:val="22"/>
                <w:szCs w:val="22"/>
              </w:rPr>
            </w:pPr>
            <w:r w:rsidRPr="00716A46">
              <w:rPr>
                <w:rFonts w:eastAsia="標楷體"/>
                <w:sz w:val="22"/>
                <w:szCs w:val="22"/>
              </w:rPr>
              <w:t>2.4</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815ADE">
            <w:pPr>
              <w:adjustRightInd w:val="0"/>
              <w:spacing w:line="200" w:lineRule="exact"/>
              <w:jc w:val="right"/>
              <w:rPr>
                <w:rFonts w:eastAsia="標楷體"/>
                <w:sz w:val="22"/>
                <w:szCs w:val="22"/>
              </w:rPr>
            </w:pPr>
            <w:r w:rsidRPr="00716A46">
              <w:rPr>
                <w:rFonts w:eastAsia="標楷體"/>
                <w:sz w:val="22"/>
                <w:szCs w:val="22"/>
              </w:rPr>
              <w:t>1.0</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815ADE">
            <w:pPr>
              <w:adjustRightInd w:val="0"/>
              <w:spacing w:line="200" w:lineRule="exact"/>
              <w:jc w:val="right"/>
              <w:rPr>
                <w:rFonts w:eastAsia="標楷體"/>
                <w:sz w:val="22"/>
                <w:szCs w:val="22"/>
              </w:rPr>
            </w:pPr>
            <w:r w:rsidRPr="00716A46">
              <w:rPr>
                <w:rFonts w:eastAsia="標楷體"/>
                <w:sz w:val="22"/>
                <w:szCs w:val="22"/>
              </w:rPr>
              <w:t>2.4</w:t>
            </w:r>
          </w:p>
        </w:tc>
        <w:tc>
          <w:tcPr>
            <w:tcW w:w="367" w:type="pct"/>
            <w:tcBorders>
              <w:top w:val="nil"/>
              <w:left w:val="nil"/>
              <w:bottom w:val="single" w:sz="4" w:space="0" w:color="auto"/>
              <w:right w:val="nil"/>
            </w:tcBorders>
            <w:shd w:val="clear" w:color="auto" w:fill="auto"/>
            <w:vAlign w:val="center"/>
          </w:tcPr>
          <w:p w:rsidR="00BD4595" w:rsidRPr="00716A46" w:rsidRDefault="00BD4595" w:rsidP="00815ADE">
            <w:pPr>
              <w:adjustRightInd w:val="0"/>
              <w:spacing w:line="200" w:lineRule="exact"/>
              <w:jc w:val="right"/>
              <w:rPr>
                <w:rFonts w:eastAsia="標楷體"/>
                <w:sz w:val="22"/>
                <w:szCs w:val="22"/>
              </w:rPr>
            </w:pPr>
            <w:r w:rsidRPr="00716A46">
              <w:rPr>
                <w:rFonts w:eastAsia="標楷體"/>
                <w:sz w:val="22"/>
                <w:szCs w:val="22"/>
              </w:rPr>
              <w:t>5.9</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815ADE">
            <w:pPr>
              <w:adjustRightInd w:val="0"/>
              <w:spacing w:line="200" w:lineRule="exact"/>
              <w:jc w:val="right"/>
              <w:rPr>
                <w:rFonts w:eastAsia="標楷體"/>
                <w:sz w:val="22"/>
                <w:szCs w:val="22"/>
              </w:rPr>
            </w:pPr>
            <w:r w:rsidRPr="00716A46">
              <w:rPr>
                <w:rFonts w:eastAsia="標楷體"/>
                <w:sz w:val="22"/>
                <w:szCs w:val="22"/>
              </w:rPr>
              <w:t>65.6</w:t>
            </w:r>
          </w:p>
        </w:tc>
        <w:tc>
          <w:tcPr>
            <w:tcW w:w="367" w:type="pct"/>
            <w:tcBorders>
              <w:top w:val="nil"/>
              <w:left w:val="nil"/>
              <w:bottom w:val="single" w:sz="4" w:space="0" w:color="auto"/>
              <w:right w:val="nil"/>
            </w:tcBorders>
            <w:shd w:val="clear" w:color="auto" w:fill="auto"/>
            <w:noWrap/>
            <w:vAlign w:val="center"/>
          </w:tcPr>
          <w:p w:rsidR="00BD4595" w:rsidRPr="00716A46" w:rsidRDefault="00BD4595" w:rsidP="00815ADE">
            <w:pPr>
              <w:adjustRightInd w:val="0"/>
              <w:spacing w:line="200" w:lineRule="exact"/>
              <w:jc w:val="right"/>
              <w:rPr>
                <w:rFonts w:eastAsia="標楷體"/>
                <w:sz w:val="22"/>
                <w:szCs w:val="22"/>
              </w:rPr>
            </w:pPr>
            <w:r w:rsidRPr="00716A46">
              <w:rPr>
                <w:rFonts w:eastAsia="標楷體"/>
                <w:sz w:val="22"/>
                <w:szCs w:val="22"/>
              </w:rPr>
              <w:t>277</w:t>
            </w:r>
          </w:p>
        </w:tc>
        <w:tc>
          <w:tcPr>
            <w:tcW w:w="786" w:type="pct"/>
            <w:tcBorders>
              <w:top w:val="nil"/>
              <w:left w:val="nil"/>
              <w:bottom w:val="single" w:sz="4" w:space="0" w:color="auto"/>
              <w:right w:val="nil"/>
            </w:tcBorders>
            <w:shd w:val="clear" w:color="auto" w:fill="auto"/>
            <w:noWrap/>
            <w:vAlign w:val="center"/>
            <w:hideMark/>
          </w:tcPr>
          <w:p w:rsidR="00BD4595" w:rsidRPr="00716A46" w:rsidRDefault="00BD4595" w:rsidP="00815ADE">
            <w:pPr>
              <w:widowControl/>
              <w:adjustRightInd w:val="0"/>
              <w:spacing w:line="200" w:lineRule="exact"/>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815ADE">
      <w:pPr>
        <w:tabs>
          <w:tab w:val="left" w:pos="284"/>
        </w:tabs>
        <w:adjustRightInd w:val="0"/>
        <w:snapToGrid w:val="0"/>
        <w:spacing w:line="200" w:lineRule="exact"/>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815ADE">
      <w:pPr>
        <w:tabs>
          <w:tab w:val="left" w:pos="284"/>
        </w:tabs>
        <w:adjustRightInd w:val="0"/>
        <w:snapToGrid w:val="0"/>
        <w:spacing w:line="200" w:lineRule="exact"/>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815ADE">
      <w:pPr>
        <w:tabs>
          <w:tab w:val="left" w:pos="284"/>
        </w:tabs>
        <w:adjustRightInd w:val="0"/>
        <w:snapToGrid w:val="0"/>
        <w:spacing w:line="200" w:lineRule="exact"/>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815ADE">
      <w:pPr>
        <w:tabs>
          <w:tab w:val="left" w:pos="284"/>
        </w:tabs>
        <w:adjustRightInd w:val="0"/>
        <w:snapToGrid w:val="0"/>
        <w:spacing w:line="200" w:lineRule="exact"/>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815ADE">
      <w:pPr>
        <w:tabs>
          <w:tab w:val="left" w:pos="284"/>
        </w:tabs>
        <w:adjustRightInd w:val="0"/>
        <w:snapToGrid w:val="0"/>
        <w:spacing w:line="200" w:lineRule="exact"/>
        <w:ind w:left="284" w:rightChars="39" w:right="94" w:hangingChars="142" w:hanging="284"/>
        <w:jc w:val="both"/>
        <w:rPr>
          <w:rFonts w:eastAsia="標楷體"/>
        </w:rPr>
      </w:pPr>
      <w:r w:rsidRPr="00716A46">
        <w:rPr>
          <w:rFonts w:eastAsia="標楷體"/>
          <w:sz w:val="20"/>
          <w:szCs w:val="20"/>
        </w:rPr>
        <w:t xml:space="preserve">5. </w:t>
      </w:r>
      <w:r w:rsidRPr="00716A46">
        <w:rPr>
          <w:rFonts w:eastAsia="標楷體"/>
          <w:sz w:val="20"/>
          <w:szCs w:val="20"/>
        </w:rPr>
        <w:t>選項鄉鎮市區公所、內政部、考試院、行政院、立法院、國安局、市民專線、總統府、肅貪中心因為次數較少，故合併為其他選項。</w:t>
      </w:r>
      <w:r w:rsidRPr="00716A46">
        <w:rPr>
          <w:rFonts w:eastAsia="標楷體"/>
        </w:rPr>
        <w:br w:type="page"/>
      </w:r>
    </w:p>
    <w:p w:rsidR="00BD4595" w:rsidRPr="00716A46" w:rsidRDefault="00BD4595" w:rsidP="00BD4595">
      <w:pPr>
        <w:rPr>
          <w:rFonts w:eastAsia="標楷體"/>
        </w:rPr>
      </w:pPr>
      <w:r w:rsidRPr="00716A46">
        <w:rPr>
          <w:rFonts w:eastAsia="標楷體"/>
          <w:lang w:eastAsia="zh-HK"/>
        </w:rPr>
        <w:lastRenderedPageBreak/>
        <w:t>表附</w:t>
      </w:r>
      <w:r w:rsidRPr="00716A46">
        <w:rPr>
          <w:rFonts w:eastAsia="標楷體"/>
          <w:lang w:eastAsia="zh-HK"/>
        </w:rPr>
        <w:t xml:space="preserve">5.5 </w:t>
      </w:r>
      <w:r w:rsidRPr="00716A46">
        <w:rPr>
          <w:rFonts w:eastAsia="標楷體"/>
        </w:rPr>
        <w:t>Ａ０８．就您所知，我們政府專門負責處理貪污問題的是哪一個機關？</w:t>
      </w:r>
      <w:r w:rsidRPr="00716A46">
        <w:rPr>
          <w:rFonts w:eastAsia="標楷體"/>
        </w:rPr>
        <w:t xml:space="preserve"> </w:t>
      </w:r>
    </w:p>
    <w:tbl>
      <w:tblPr>
        <w:tblW w:w="5000" w:type="pct"/>
        <w:tblCellMar>
          <w:left w:w="28" w:type="dxa"/>
          <w:right w:w="28" w:type="dxa"/>
        </w:tblCellMar>
        <w:tblLook w:val="04A0" w:firstRow="1" w:lastRow="0" w:firstColumn="1" w:lastColumn="0" w:noHBand="0" w:noVBand="1"/>
      </w:tblPr>
      <w:tblGrid>
        <w:gridCol w:w="936"/>
        <w:gridCol w:w="1890"/>
        <w:gridCol w:w="591"/>
        <w:gridCol w:w="602"/>
        <w:gridCol w:w="602"/>
        <w:gridCol w:w="603"/>
        <w:gridCol w:w="603"/>
        <w:gridCol w:w="603"/>
        <w:gridCol w:w="603"/>
        <w:gridCol w:w="603"/>
        <w:gridCol w:w="1446"/>
      </w:tblGrid>
      <w:tr w:rsidR="00716A46" w:rsidRPr="00716A46" w:rsidTr="00FF6C1A">
        <w:trPr>
          <w:cantSplit/>
          <w:trHeight w:val="1510"/>
        </w:trPr>
        <w:tc>
          <w:tcPr>
            <w:tcW w:w="515"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960"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336"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調查局</w:t>
            </w:r>
          </w:p>
        </w:tc>
        <w:tc>
          <w:tcPr>
            <w:tcW w:w="34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廉政署</w:t>
            </w:r>
          </w:p>
        </w:tc>
        <w:tc>
          <w:tcPr>
            <w:tcW w:w="34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政風單位</w:t>
            </w:r>
          </w:p>
        </w:tc>
        <w:tc>
          <w:tcPr>
            <w:tcW w:w="34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法務部</w:t>
            </w:r>
          </w:p>
        </w:tc>
        <w:tc>
          <w:tcPr>
            <w:tcW w:w="34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監察院</w:t>
            </w:r>
          </w:p>
        </w:tc>
        <w:tc>
          <w:tcPr>
            <w:tcW w:w="342" w:type="pct"/>
            <w:tcBorders>
              <w:top w:val="single" w:sz="4" w:space="0" w:color="auto"/>
              <w:left w:val="nil"/>
              <w:bottom w:val="nil"/>
              <w:right w:val="nil"/>
            </w:tcBorders>
            <w:shd w:val="clear" w:color="auto" w:fill="auto"/>
            <w:textDirection w:val="tbRlV"/>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其他</w:t>
            </w:r>
            <w:r w:rsidRPr="00716A46">
              <w:rPr>
                <w:rFonts w:eastAsia="標楷體"/>
                <w:b/>
                <w:kern w:val="0"/>
                <w:sz w:val="22"/>
                <w:szCs w:val="22"/>
                <w:lang w:eastAsia="zh-HK"/>
              </w:rPr>
              <w:t>機關</w:t>
            </w:r>
          </w:p>
        </w:tc>
        <w:tc>
          <w:tcPr>
            <w:tcW w:w="34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34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796"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FF6C1A">
        <w:trPr>
          <w:trHeight w:val="255"/>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6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33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42" w:type="pct"/>
            <w:tcBorders>
              <w:top w:val="single" w:sz="4" w:space="0" w:color="auto"/>
              <w:left w:val="nil"/>
              <w:bottom w:val="single" w:sz="4" w:space="0" w:color="auto"/>
              <w:right w:val="nil"/>
            </w:tcBorders>
            <w:shd w:val="clear" w:color="auto" w:fill="auto"/>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4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F6C1A">
        <w:trPr>
          <w:trHeight w:val="255"/>
        </w:trPr>
        <w:tc>
          <w:tcPr>
            <w:tcW w:w="51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96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336"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6.5</w:t>
            </w:r>
          </w:p>
        </w:tc>
        <w:tc>
          <w:tcPr>
            <w:tcW w:w="3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16.8</w:t>
            </w:r>
          </w:p>
        </w:tc>
        <w:tc>
          <w:tcPr>
            <w:tcW w:w="3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3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342" w:type="pct"/>
            <w:tcBorders>
              <w:top w:val="nil"/>
              <w:left w:val="nil"/>
              <w:bottom w:val="single" w:sz="4" w:space="0" w:color="auto"/>
              <w:right w:val="nil"/>
            </w:tcBorders>
            <w:shd w:val="clear" w:color="auto" w:fill="auto"/>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3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61.1</w:t>
            </w:r>
          </w:p>
        </w:tc>
        <w:tc>
          <w:tcPr>
            <w:tcW w:w="342"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9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r w:rsidRPr="00716A46">
              <w:rPr>
                <w:rFonts w:eastAsia="標楷體"/>
                <w:kern w:val="0"/>
                <w:sz w:val="22"/>
                <w:szCs w:val="22"/>
                <w:lang w:eastAsia="zh-HK"/>
              </w:rPr>
              <w:t>最常看的</w:t>
            </w:r>
          </w:p>
        </w:tc>
        <w:tc>
          <w:tcPr>
            <w:tcW w:w="960" w:type="pct"/>
            <w:tcBorders>
              <w:top w:val="nil"/>
              <w:left w:val="nil"/>
              <w:bottom w:val="nil"/>
              <w:right w:val="nil"/>
            </w:tcBorders>
            <w:shd w:val="clear" w:color="auto" w:fill="auto"/>
            <w:noWrap/>
          </w:tcPr>
          <w:p w:rsidR="00FF6C1A" w:rsidRPr="00716A46" w:rsidRDefault="00FF6C1A" w:rsidP="00B36183">
            <w:pPr>
              <w:widowControl/>
              <w:rPr>
                <w:rFonts w:eastAsia="標楷體"/>
                <w:kern w:val="0"/>
                <w:sz w:val="22"/>
                <w:szCs w:val="22"/>
              </w:rPr>
            </w:pPr>
            <w:r w:rsidRPr="00716A46">
              <w:rPr>
                <w:rFonts w:eastAsia="標楷體"/>
                <w:sz w:val="22"/>
                <w:szCs w:val="22"/>
              </w:rPr>
              <w:t>台視</w:t>
            </w:r>
          </w:p>
        </w:tc>
        <w:tc>
          <w:tcPr>
            <w:tcW w:w="33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r w:rsidRPr="00716A46">
              <w:rPr>
                <w:rFonts w:eastAsia="標楷體"/>
                <w:sz w:val="22"/>
                <w:szCs w:val="22"/>
              </w:rPr>
              <w:t>8.0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15.2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2.5</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1.5</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1.9</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68.4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42</w:t>
            </w:r>
          </w:p>
        </w:tc>
        <w:tc>
          <w:tcPr>
            <w:tcW w:w="796" w:type="pct"/>
            <w:tcBorders>
              <w:top w:val="nil"/>
              <w:left w:val="nil"/>
              <w:bottom w:val="nil"/>
              <w:right w:val="nil"/>
            </w:tcBorders>
            <w:shd w:val="clear" w:color="auto" w:fill="auto"/>
            <w:noWrap/>
            <w:vAlign w:val="center"/>
          </w:tcPr>
          <w:p w:rsidR="00FF6C1A" w:rsidRPr="00716A46" w:rsidRDefault="00FF6C1A" w:rsidP="00FF6C1A">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=72.664</w:t>
            </w:r>
            <w:r w:rsidRPr="00716A46">
              <w:rPr>
                <w:rFonts w:eastAsia="標楷體"/>
                <w:noProof/>
                <w:kern w:val="0"/>
                <w:sz w:val="22"/>
                <w:szCs w:val="22"/>
              </w:rPr>
              <w:t xml:space="preserve"> </w:t>
            </w:r>
          </w:p>
        </w:tc>
      </w:tr>
      <w:tr w:rsidR="00716A46" w:rsidRPr="00716A46" w:rsidTr="00FF6C1A">
        <w:trPr>
          <w:trHeight w:val="255"/>
        </w:trPr>
        <w:tc>
          <w:tcPr>
            <w:tcW w:w="515" w:type="pct"/>
            <w:tcBorders>
              <w:top w:val="nil"/>
              <w:left w:val="nil"/>
              <w:right w:val="nil"/>
            </w:tcBorders>
            <w:shd w:val="clear" w:color="auto" w:fill="auto"/>
            <w:noWrap/>
            <w:vAlign w:val="center"/>
          </w:tcPr>
          <w:p w:rsidR="00FF6C1A" w:rsidRPr="00716A46" w:rsidRDefault="00FF6C1A" w:rsidP="00B36183">
            <w:pPr>
              <w:widowControl/>
              <w:rPr>
                <w:rFonts w:eastAsia="標楷體"/>
                <w:kern w:val="0"/>
                <w:sz w:val="22"/>
                <w:szCs w:val="22"/>
              </w:rPr>
            </w:pPr>
            <w:r w:rsidRPr="00716A46">
              <w:rPr>
                <w:rFonts w:eastAsia="標楷體"/>
                <w:kern w:val="0"/>
                <w:sz w:val="22"/>
                <w:szCs w:val="22"/>
                <w:lang w:eastAsia="zh-HK"/>
              </w:rPr>
              <w:t>電視新聞</w:t>
            </w:r>
          </w:p>
        </w:tc>
        <w:tc>
          <w:tcPr>
            <w:tcW w:w="960" w:type="pct"/>
            <w:tcBorders>
              <w:top w:val="nil"/>
              <w:left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中視</w:t>
            </w:r>
          </w:p>
        </w:tc>
        <w:tc>
          <w:tcPr>
            <w:tcW w:w="336"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11.3</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15.8</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4.3</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3.3</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2.3</w:t>
            </w:r>
          </w:p>
        </w:tc>
        <w:tc>
          <w:tcPr>
            <w:tcW w:w="342" w:type="pct"/>
            <w:tcBorders>
              <w:top w:val="nil"/>
              <w:left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13.1</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49.8</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56</w:t>
            </w:r>
          </w:p>
        </w:tc>
        <w:tc>
          <w:tcPr>
            <w:tcW w:w="796" w:type="pct"/>
            <w:tcBorders>
              <w:top w:val="nil"/>
              <w:left w:val="nil"/>
              <w:right w:val="nil"/>
            </w:tcBorders>
            <w:shd w:val="clear" w:color="auto" w:fill="auto"/>
            <w:noWrap/>
            <w:vAlign w:val="center"/>
          </w:tcPr>
          <w:p w:rsidR="00FF6C1A" w:rsidRPr="00716A46" w:rsidRDefault="00FF6C1A" w:rsidP="00FF6C1A">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0.126</w:t>
            </w:r>
          </w:p>
        </w:tc>
      </w:tr>
      <w:tr w:rsidR="00716A46" w:rsidRPr="00716A46" w:rsidTr="00FF6C1A">
        <w:trPr>
          <w:trHeight w:val="255"/>
        </w:trPr>
        <w:tc>
          <w:tcPr>
            <w:tcW w:w="515" w:type="pct"/>
            <w:tcBorders>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r w:rsidRPr="00716A46">
              <w:rPr>
                <w:rFonts w:eastAsia="標楷體"/>
                <w:noProof/>
                <w:kern w:val="0"/>
                <w:sz w:val="22"/>
                <w:szCs w:val="22"/>
              </w:rPr>
              <w:t>＃</w:t>
            </w:r>
          </w:p>
        </w:tc>
        <w:tc>
          <w:tcPr>
            <w:tcW w:w="960" w:type="pct"/>
            <w:tcBorders>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民視</w:t>
            </w:r>
          </w:p>
        </w:tc>
        <w:tc>
          <w:tcPr>
            <w:tcW w:w="336"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6.6</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14.1</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3.7</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3.5</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.9</w:t>
            </w:r>
          </w:p>
        </w:tc>
        <w:tc>
          <w:tcPr>
            <w:tcW w:w="342" w:type="pct"/>
            <w:tcBorders>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8.0</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63.1</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150</w:t>
            </w:r>
          </w:p>
        </w:tc>
        <w:tc>
          <w:tcPr>
            <w:tcW w:w="796" w:type="pct"/>
            <w:tcBorders>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TVBS</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16.2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5.1</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1.8</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7.5</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4.0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59.1</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145</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三立</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26.9</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.8</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6.4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58.5</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82</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東森</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6.9</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18.1</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2.1</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1.8</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2.6</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68.4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86</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nil"/>
              <w:left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中天</w:t>
            </w:r>
          </w:p>
        </w:tc>
        <w:tc>
          <w:tcPr>
            <w:tcW w:w="336"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8.6</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12.1</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3.3</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5.2</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10.1</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60.7</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67</w:t>
            </w:r>
          </w:p>
        </w:tc>
        <w:tc>
          <w:tcPr>
            <w:tcW w:w="796" w:type="pct"/>
            <w:tcBorders>
              <w:top w:val="nil"/>
              <w:left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壹電視</w:t>
            </w:r>
          </w:p>
        </w:tc>
        <w:tc>
          <w:tcPr>
            <w:tcW w:w="336"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21.8</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8.9</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3.1</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4.1</w:t>
            </w:r>
          </w:p>
        </w:tc>
        <w:tc>
          <w:tcPr>
            <w:tcW w:w="342" w:type="pct"/>
            <w:tcBorders>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7.0</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55.2</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40</w:t>
            </w:r>
          </w:p>
        </w:tc>
        <w:tc>
          <w:tcPr>
            <w:tcW w:w="796" w:type="pct"/>
            <w:tcBorders>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其他電視台</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10.3</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21.2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3.4</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4.8</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51.9</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80</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不一定、都看</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16.6</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3.8</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5.6</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2.6</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5.3</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60.1</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142</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很少看、都不看</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4.8</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14.4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2.8</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5.7</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3.8</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66.4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209</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single" w:sz="4" w:space="0" w:color="auto"/>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r w:rsidRPr="00716A46">
              <w:rPr>
                <w:rFonts w:eastAsia="標楷體"/>
                <w:kern w:val="0"/>
                <w:sz w:val="22"/>
                <w:szCs w:val="22"/>
                <w:lang w:eastAsia="zh-HK"/>
              </w:rPr>
              <w:t>最常看的</w:t>
            </w:r>
          </w:p>
        </w:tc>
        <w:tc>
          <w:tcPr>
            <w:tcW w:w="960" w:type="pct"/>
            <w:tcBorders>
              <w:top w:val="single" w:sz="4" w:space="0" w:color="auto"/>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蘋果日報</w:t>
            </w:r>
          </w:p>
        </w:tc>
        <w:tc>
          <w:tcPr>
            <w:tcW w:w="336"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2.6</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19.9</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6.8</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2.4</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3.7</w:t>
            </w:r>
          </w:p>
        </w:tc>
        <w:tc>
          <w:tcPr>
            <w:tcW w:w="342" w:type="pct"/>
            <w:tcBorders>
              <w:top w:val="single" w:sz="4" w:space="0" w:color="auto"/>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9.9</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54.8</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115</w:t>
            </w:r>
          </w:p>
        </w:tc>
        <w:tc>
          <w:tcPr>
            <w:tcW w:w="796" w:type="pct"/>
            <w:tcBorders>
              <w:top w:val="single" w:sz="4" w:space="0" w:color="auto"/>
              <w:left w:val="nil"/>
              <w:bottom w:val="nil"/>
              <w:right w:val="nil"/>
            </w:tcBorders>
            <w:shd w:val="clear" w:color="auto" w:fill="auto"/>
            <w:noWrap/>
            <w:vAlign w:val="center"/>
          </w:tcPr>
          <w:p w:rsidR="00FF6C1A" w:rsidRPr="00716A46" w:rsidRDefault="00FF6C1A" w:rsidP="00FF6C1A">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=60.319</w:t>
            </w:r>
            <w:r w:rsidRPr="00716A46">
              <w:rPr>
                <w:rFonts w:eastAsia="標楷體"/>
                <w:noProof/>
                <w:kern w:val="0"/>
                <w:sz w:val="22"/>
                <w:szCs w:val="22"/>
              </w:rPr>
              <w:t xml:space="preserve"> </w:t>
            </w: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r w:rsidRPr="00716A46">
              <w:rPr>
                <w:rFonts w:eastAsia="標楷體"/>
                <w:kern w:val="0"/>
                <w:sz w:val="22"/>
                <w:szCs w:val="22"/>
                <w:lang w:eastAsia="zh-HK"/>
              </w:rPr>
              <w:t>報紙</w:t>
            </w: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中國時報</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25.0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2.3</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12.2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54.1</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40</w:t>
            </w:r>
          </w:p>
        </w:tc>
        <w:tc>
          <w:tcPr>
            <w:tcW w:w="796" w:type="pct"/>
            <w:tcBorders>
              <w:top w:val="nil"/>
              <w:left w:val="nil"/>
              <w:bottom w:val="nil"/>
              <w:right w:val="nil"/>
            </w:tcBorders>
            <w:shd w:val="clear" w:color="auto" w:fill="auto"/>
            <w:noWrap/>
            <w:vAlign w:val="center"/>
          </w:tcPr>
          <w:p w:rsidR="00FF6C1A" w:rsidRPr="00716A46" w:rsidRDefault="00FF6C1A" w:rsidP="00FF6C1A">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0.007</w:t>
            </w:r>
          </w:p>
        </w:tc>
      </w:tr>
      <w:tr w:rsidR="00716A46" w:rsidRPr="00716A46" w:rsidTr="00FF6C1A">
        <w:trPr>
          <w:trHeight w:val="255"/>
        </w:trPr>
        <w:tc>
          <w:tcPr>
            <w:tcW w:w="515" w:type="pct"/>
            <w:tcBorders>
              <w:top w:val="nil"/>
              <w:left w:val="nil"/>
              <w:right w:val="nil"/>
            </w:tcBorders>
            <w:shd w:val="clear" w:color="auto" w:fill="auto"/>
            <w:noWrap/>
            <w:vAlign w:val="center"/>
          </w:tcPr>
          <w:p w:rsidR="00FF6C1A" w:rsidRPr="00716A46" w:rsidRDefault="00FF6C1A" w:rsidP="00B36183">
            <w:pPr>
              <w:widowControl/>
              <w:rPr>
                <w:rFonts w:eastAsia="標楷體"/>
                <w:kern w:val="0"/>
                <w:sz w:val="22"/>
                <w:szCs w:val="22"/>
              </w:rPr>
            </w:pPr>
            <w:r w:rsidRPr="00716A46">
              <w:rPr>
                <w:rFonts w:eastAsia="標楷體"/>
                <w:noProof/>
                <w:kern w:val="0"/>
                <w:sz w:val="22"/>
                <w:szCs w:val="22"/>
              </w:rPr>
              <w:t>＃</w:t>
            </w:r>
          </w:p>
        </w:tc>
        <w:tc>
          <w:tcPr>
            <w:tcW w:w="960" w:type="pct"/>
            <w:tcBorders>
              <w:top w:val="nil"/>
              <w:left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自由時報</w:t>
            </w:r>
          </w:p>
        </w:tc>
        <w:tc>
          <w:tcPr>
            <w:tcW w:w="336"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8.6</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17.8</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5.7</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3.2</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4.7</w:t>
            </w:r>
          </w:p>
        </w:tc>
        <w:tc>
          <w:tcPr>
            <w:tcW w:w="342" w:type="pct"/>
            <w:tcBorders>
              <w:top w:val="nil"/>
              <w:left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6.8</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53.2</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201</w:t>
            </w:r>
          </w:p>
        </w:tc>
        <w:tc>
          <w:tcPr>
            <w:tcW w:w="796" w:type="pct"/>
            <w:tcBorders>
              <w:top w:val="nil"/>
              <w:left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聯合報</w:t>
            </w:r>
          </w:p>
        </w:tc>
        <w:tc>
          <w:tcPr>
            <w:tcW w:w="336"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10.8</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19.9</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7.6</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8.9</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3.7</w:t>
            </w:r>
          </w:p>
        </w:tc>
        <w:tc>
          <w:tcPr>
            <w:tcW w:w="342" w:type="pct"/>
            <w:tcBorders>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7.4</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41.8</w:t>
            </w:r>
          </w:p>
        </w:tc>
        <w:tc>
          <w:tcPr>
            <w:tcW w:w="342" w:type="pct"/>
            <w:tcBorders>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69</w:t>
            </w:r>
          </w:p>
        </w:tc>
        <w:tc>
          <w:tcPr>
            <w:tcW w:w="796" w:type="pct"/>
            <w:tcBorders>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其他報紙</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9.1</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1.8</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4.4</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13.5</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65.9</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17</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不一定、都看</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10.3</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19.1</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4.1</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66.5</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27</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很少看、都不看</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5.7</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15.2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2.6</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2.7</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2.5</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4.2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67.1</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631</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single" w:sz="4" w:space="0" w:color="auto"/>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r w:rsidRPr="00716A46">
              <w:rPr>
                <w:rFonts w:eastAsia="標楷體"/>
                <w:kern w:val="0"/>
                <w:sz w:val="22"/>
                <w:szCs w:val="22"/>
                <w:lang w:eastAsia="zh-HK"/>
              </w:rPr>
              <w:t>最常看的</w:t>
            </w:r>
          </w:p>
        </w:tc>
        <w:tc>
          <w:tcPr>
            <w:tcW w:w="960" w:type="pct"/>
            <w:tcBorders>
              <w:top w:val="single" w:sz="4" w:space="0" w:color="auto"/>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336"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5.6</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24.6</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3.6</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4.6</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6.2</w:t>
            </w:r>
          </w:p>
        </w:tc>
        <w:tc>
          <w:tcPr>
            <w:tcW w:w="342" w:type="pct"/>
            <w:tcBorders>
              <w:top w:val="single" w:sz="4" w:space="0" w:color="auto"/>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4.4</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50.9</w:t>
            </w:r>
          </w:p>
        </w:tc>
        <w:tc>
          <w:tcPr>
            <w:tcW w:w="342" w:type="pct"/>
            <w:tcBorders>
              <w:top w:val="single" w:sz="4" w:space="0" w:color="auto"/>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274</w:t>
            </w:r>
          </w:p>
        </w:tc>
        <w:tc>
          <w:tcPr>
            <w:tcW w:w="796" w:type="pct"/>
            <w:tcBorders>
              <w:top w:val="single" w:sz="4" w:space="0" w:color="auto"/>
              <w:left w:val="nil"/>
              <w:bottom w:val="nil"/>
              <w:right w:val="nil"/>
            </w:tcBorders>
            <w:shd w:val="clear" w:color="auto" w:fill="auto"/>
            <w:noWrap/>
            <w:vAlign w:val="center"/>
          </w:tcPr>
          <w:p w:rsidR="00FF6C1A" w:rsidRPr="00716A46" w:rsidRDefault="00FF6C1A" w:rsidP="00FF6C1A">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=74.743</w:t>
            </w:r>
            <w:r w:rsidRPr="00716A46">
              <w:rPr>
                <w:rFonts w:eastAsia="標楷體"/>
                <w:noProof/>
                <w:kern w:val="0"/>
                <w:sz w:val="22"/>
                <w:szCs w:val="22"/>
              </w:rPr>
              <w:t xml:space="preserve"> </w:t>
            </w: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r w:rsidRPr="00716A46">
              <w:rPr>
                <w:rFonts w:eastAsia="標楷體"/>
                <w:kern w:val="0"/>
                <w:sz w:val="22"/>
                <w:szCs w:val="22"/>
                <w:lang w:eastAsia="zh-HK"/>
              </w:rPr>
              <w:t>網站新聞</w:t>
            </w: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11.4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21.6</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2.3</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3.6</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4.4</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8.5</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48.3</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29</w:t>
            </w:r>
          </w:p>
        </w:tc>
        <w:tc>
          <w:tcPr>
            <w:tcW w:w="796" w:type="pct"/>
            <w:tcBorders>
              <w:top w:val="nil"/>
              <w:left w:val="nil"/>
              <w:bottom w:val="nil"/>
              <w:right w:val="nil"/>
            </w:tcBorders>
            <w:shd w:val="clear" w:color="auto" w:fill="auto"/>
            <w:noWrap/>
            <w:vAlign w:val="center"/>
          </w:tcPr>
          <w:p w:rsidR="00FF6C1A" w:rsidRPr="00716A46" w:rsidRDefault="00FF6C1A" w:rsidP="00FF6C1A">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0.000</w:t>
            </w: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r w:rsidRPr="00716A46">
              <w:rPr>
                <w:rFonts w:eastAsia="標楷體"/>
                <w:noProof/>
                <w:kern w:val="0"/>
                <w:sz w:val="22"/>
                <w:szCs w:val="22"/>
              </w:rPr>
              <w:t>＃</w:t>
            </w: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3.9</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29.2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4.4</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5.6</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4.7</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52.2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56</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3.7</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10.5</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6.5</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0.0</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5.0</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3.7</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70.5</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53</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nil"/>
              <w:left w:val="nil"/>
              <w:bottom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其他網站新聞</w:t>
            </w:r>
          </w:p>
        </w:tc>
        <w:tc>
          <w:tcPr>
            <w:tcW w:w="336"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20.5</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6.7</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1.7</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1.3</w:t>
            </w:r>
          </w:p>
        </w:tc>
        <w:tc>
          <w:tcPr>
            <w:tcW w:w="342" w:type="pct"/>
            <w:tcBorders>
              <w:top w:val="nil"/>
              <w:left w:val="nil"/>
              <w:bottom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6.2</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58.3</w:t>
            </w:r>
          </w:p>
        </w:tc>
        <w:tc>
          <w:tcPr>
            <w:tcW w:w="342" w:type="pct"/>
            <w:tcBorders>
              <w:top w:val="nil"/>
              <w:left w:val="nil"/>
              <w:bottom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118</w:t>
            </w:r>
          </w:p>
        </w:tc>
        <w:tc>
          <w:tcPr>
            <w:tcW w:w="796" w:type="pct"/>
            <w:tcBorders>
              <w:top w:val="nil"/>
              <w:left w:val="nil"/>
              <w:bottom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nil"/>
              <w:left w:val="nil"/>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不一定、都看</w:t>
            </w:r>
          </w:p>
        </w:tc>
        <w:tc>
          <w:tcPr>
            <w:tcW w:w="336"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4.9</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22.5</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2.4</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2.1</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4.0</w:t>
            </w:r>
          </w:p>
        </w:tc>
        <w:tc>
          <w:tcPr>
            <w:tcW w:w="342" w:type="pct"/>
            <w:tcBorders>
              <w:top w:val="nil"/>
              <w:left w:val="nil"/>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4.9</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59.1</w:t>
            </w:r>
          </w:p>
        </w:tc>
        <w:tc>
          <w:tcPr>
            <w:tcW w:w="342" w:type="pct"/>
            <w:tcBorders>
              <w:top w:val="nil"/>
              <w:left w:val="nil"/>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51</w:t>
            </w:r>
          </w:p>
        </w:tc>
        <w:tc>
          <w:tcPr>
            <w:tcW w:w="796" w:type="pct"/>
            <w:tcBorders>
              <w:top w:val="nil"/>
              <w:left w:val="nil"/>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r w:rsidR="00716A46" w:rsidRPr="00716A46" w:rsidTr="00FF6C1A">
        <w:trPr>
          <w:trHeight w:val="255"/>
        </w:trPr>
        <w:tc>
          <w:tcPr>
            <w:tcW w:w="515" w:type="pct"/>
            <w:tcBorders>
              <w:top w:val="nil"/>
              <w:left w:val="nil"/>
              <w:bottom w:val="single" w:sz="4" w:space="0" w:color="auto"/>
              <w:right w:val="nil"/>
            </w:tcBorders>
            <w:shd w:val="clear" w:color="auto" w:fill="auto"/>
            <w:noWrap/>
            <w:vAlign w:val="center"/>
          </w:tcPr>
          <w:p w:rsidR="00FF6C1A" w:rsidRPr="00716A46" w:rsidRDefault="00FF6C1A" w:rsidP="00B36183">
            <w:pPr>
              <w:widowControl/>
              <w:rPr>
                <w:rFonts w:eastAsia="標楷體"/>
                <w:kern w:val="0"/>
                <w:sz w:val="22"/>
                <w:szCs w:val="22"/>
              </w:rPr>
            </w:pPr>
          </w:p>
        </w:tc>
        <w:tc>
          <w:tcPr>
            <w:tcW w:w="960" w:type="pct"/>
            <w:tcBorders>
              <w:top w:val="nil"/>
              <w:left w:val="nil"/>
              <w:bottom w:val="single" w:sz="4" w:space="0" w:color="auto"/>
              <w:right w:val="nil"/>
            </w:tcBorders>
            <w:shd w:val="clear" w:color="auto" w:fill="auto"/>
            <w:noWrap/>
          </w:tcPr>
          <w:p w:rsidR="00FF6C1A" w:rsidRPr="00716A46" w:rsidRDefault="00FF6C1A" w:rsidP="00B36183">
            <w:pPr>
              <w:rPr>
                <w:rFonts w:eastAsia="標楷體"/>
                <w:sz w:val="22"/>
                <w:szCs w:val="22"/>
              </w:rPr>
            </w:pPr>
            <w:r w:rsidRPr="00716A46">
              <w:rPr>
                <w:rFonts w:eastAsia="標楷體"/>
                <w:sz w:val="22"/>
                <w:szCs w:val="22"/>
              </w:rPr>
              <w:t>很少看、都不看</w:t>
            </w:r>
          </w:p>
        </w:tc>
        <w:tc>
          <w:tcPr>
            <w:tcW w:w="336" w:type="pct"/>
            <w:tcBorders>
              <w:top w:val="nil"/>
              <w:left w:val="nil"/>
              <w:bottom w:val="single" w:sz="4" w:space="0" w:color="auto"/>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7.5</w:t>
            </w:r>
          </w:p>
        </w:tc>
        <w:tc>
          <w:tcPr>
            <w:tcW w:w="342" w:type="pct"/>
            <w:tcBorders>
              <w:top w:val="nil"/>
              <w:left w:val="nil"/>
              <w:bottom w:val="single" w:sz="4" w:space="0" w:color="auto"/>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10.7</w:t>
            </w:r>
          </w:p>
        </w:tc>
        <w:tc>
          <w:tcPr>
            <w:tcW w:w="342" w:type="pct"/>
            <w:tcBorders>
              <w:top w:val="nil"/>
              <w:left w:val="nil"/>
              <w:bottom w:val="single" w:sz="4" w:space="0" w:color="auto"/>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2.8</w:t>
            </w:r>
          </w:p>
        </w:tc>
        <w:tc>
          <w:tcPr>
            <w:tcW w:w="342" w:type="pct"/>
            <w:tcBorders>
              <w:top w:val="nil"/>
              <w:left w:val="nil"/>
              <w:bottom w:val="single" w:sz="4" w:space="0" w:color="auto"/>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3.2</w:t>
            </w:r>
          </w:p>
        </w:tc>
        <w:tc>
          <w:tcPr>
            <w:tcW w:w="342" w:type="pct"/>
            <w:tcBorders>
              <w:top w:val="nil"/>
              <w:left w:val="nil"/>
              <w:bottom w:val="single" w:sz="4" w:space="0" w:color="auto"/>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1.3</w:t>
            </w:r>
          </w:p>
        </w:tc>
        <w:tc>
          <w:tcPr>
            <w:tcW w:w="342" w:type="pct"/>
            <w:tcBorders>
              <w:top w:val="nil"/>
              <w:left w:val="nil"/>
              <w:bottom w:val="single" w:sz="4" w:space="0" w:color="auto"/>
              <w:right w:val="nil"/>
            </w:tcBorders>
            <w:shd w:val="clear" w:color="auto" w:fill="auto"/>
            <w:vAlign w:val="center"/>
          </w:tcPr>
          <w:p w:rsidR="00FF6C1A" w:rsidRPr="00716A46" w:rsidRDefault="00FF6C1A" w:rsidP="00B36183">
            <w:pPr>
              <w:jc w:val="right"/>
              <w:rPr>
                <w:rFonts w:eastAsia="標楷體"/>
                <w:sz w:val="22"/>
                <w:szCs w:val="22"/>
              </w:rPr>
            </w:pPr>
            <w:r w:rsidRPr="00716A46">
              <w:rPr>
                <w:rFonts w:eastAsia="標楷體"/>
                <w:sz w:val="22"/>
                <w:szCs w:val="22"/>
              </w:rPr>
              <w:t>6.2</w:t>
            </w:r>
          </w:p>
        </w:tc>
        <w:tc>
          <w:tcPr>
            <w:tcW w:w="342" w:type="pct"/>
            <w:tcBorders>
              <w:top w:val="nil"/>
              <w:left w:val="nil"/>
              <w:bottom w:val="single" w:sz="4" w:space="0" w:color="auto"/>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68.3</w:t>
            </w:r>
          </w:p>
        </w:tc>
        <w:tc>
          <w:tcPr>
            <w:tcW w:w="342" w:type="pct"/>
            <w:tcBorders>
              <w:top w:val="nil"/>
              <w:left w:val="nil"/>
              <w:bottom w:val="single" w:sz="4" w:space="0" w:color="auto"/>
              <w:right w:val="nil"/>
            </w:tcBorders>
            <w:shd w:val="clear" w:color="auto" w:fill="auto"/>
            <w:noWrap/>
            <w:vAlign w:val="center"/>
          </w:tcPr>
          <w:p w:rsidR="00FF6C1A" w:rsidRPr="00716A46" w:rsidRDefault="00FF6C1A" w:rsidP="00B36183">
            <w:pPr>
              <w:jc w:val="right"/>
              <w:rPr>
                <w:rFonts w:eastAsia="標楷體"/>
                <w:sz w:val="22"/>
                <w:szCs w:val="22"/>
              </w:rPr>
            </w:pPr>
            <w:r w:rsidRPr="00716A46">
              <w:rPr>
                <w:rFonts w:eastAsia="標楷體"/>
                <w:sz w:val="22"/>
                <w:szCs w:val="22"/>
              </w:rPr>
              <w:t>504</w:t>
            </w:r>
          </w:p>
        </w:tc>
        <w:tc>
          <w:tcPr>
            <w:tcW w:w="796" w:type="pct"/>
            <w:tcBorders>
              <w:top w:val="nil"/>
              <w:left w:val="nil"/>
              <w:bottom w:val="single" w:sz="4" w:space="0" w:color="auto"/>
              <w:right w:val="nil"/>
            </w:tcBorders>
            <w:shd w:val="clear" w:color="auto" w:fill="auto"/>
            <w:noWrap/>
            <w:vAlign w:val="center"/>
          </w:tcPr>
          <w:p w:rsidR="00FF6C1A" w:rsidRPr="00716A46" w:rsidRDefault="00FF6C1A"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A43B2">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991" w:hangingChars="413" w:hanging="991"/>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5.6 </w:t>
      </w:r>
      <w:r w:rsidRPr="00716A46">
        <w:rPr>
          <w:rFonts w:eastAsia="標楷體"/>
        </w:rPr>
        <w:t>Ａ０９．如果用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來表示有信心的程度，</w:t>
      </w:r>
      <w:r w:rsidRPr="00716A46">
        <w:rPr>
          <w:rFonts w:eastAsia="標楷體"/>
        </w:rPr>
        <w:t>0</w:t>
      </w:r>
      <w:r w:rsidRPr="00716A46">
        <w:rPr>
          <w:rFonts w:eastAsia="標楷體"/>
        </w:rPr>
        <w:t>表示一點也沒信心，</w:t>
      </w:r>
      <w:r w:rsidRPr="00716A46">
        <w:rPr>
          <w:rFonts w:eastAsia="標楷體"/>
        </w:rPr>
        <w:t>10</w:t>
      </w:r>
      <w:r w:rsidRPr="00716A46">
        <w:rPr>
          <w:rFonts w:eastAsia="標楷體"/>
        </w:rPr>
        <w:t>表示非常有信心，請問您對「廉政署在處理貪污案件時，能夠公正中立，不分階級、不分黨派的信心程度」，是多少？</w:t>
      </w:r>
    </w:p>
    <w:tbl>
      <w:tblPr>
        <w:tblW w:w="5000" w:type="pct"/>
        <w:tblCellMar>
          <w:left w:w="28" w:type="dxa"/>
          <w:right w:w="28" w:type="dxa"/>
        </w:tblCellMar>
        <w:tblLook w:val="04A0" w:firstRow="1" w:lastRow="0" w:firstColumn="1" w:lastColumn="0" w:noHBand="0" w:noVBand="1"/>
      </w:tblPr>
      <w:tblGrid>
        <w:gridCol w:w="936"/>
        <w:gridCol w:w="1596"/>
        <w:gridCol w:w="911"/>
        <w:gridCol w:w="911"/>
        <w:gridCol w:w="913"/>
        <w:gridCol w:w="914"/>
        <w:gridCol w:w="914"/>
        <w:gridCol w:w="914"/>
        <w:gridCol w:w="1073"/>
      </w:tblGrid>
      <w:tr w:rsidR="00716A46" w:rsidRPr="00716A46" w:rsidTr="00D43F47">
        <w:trPr>
          <w:trHeight w:val="276"/>
        </w:trPr>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D43F47">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1027</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=0.041</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0.840 </w:t>
            </w:r>
          </w:p>
        </w:tc>
      </w:tr>
      <w:tr w:rsidR="00716A46" w:rsidRPr="00716A46" w:rsidTr="00D43F47">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176</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=1.</w:t>
            </w:r>
            <w:r w:rsidR="00D43F47" w:rsidRPr="00716A46">
              <w:rPr>
                <w:rFonts w:eastAsia="標楷體"/>
                <w:kern w:val="0"/>
                <w:sz w:val="22"/>
                <w:szCs w:val="22"/>
              </w:rPr>
              <w:t>196</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543" w:type="pct"/>
            <w:tcBorders>
              <w:top w:val="nil"/>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0.3</w:t>
            </w:r>
            <w:r w:rsidR="00D43F47" w:rsidRPr="00716A46">
              <w:rPr>
                <w:rFonts w:eastAsia="標楷體"/>
                <w:noProof/>
                <w:kern w:val="0"/>
                <w:sz w:val="22"/>
                <w:szCs w:val="22"/>
              </w:rPr>
              <w:t>11</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=2.9</w:t>
            </w:r>
            <w:r w:rsidR="00D43F47" w:rsidRPr="00716A46">
              <w:rPr>
                <w:rFonts w:eastAsia="標楷體"/>
                <w:kern w:val="0"/>
                <w:sz w:val="22"/>
                <w:szCs w:val="22"/>
              </w:rPr>
              <w:t>29</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543" w:type="pct"/>
            <w:tcBorders>
              <w:top w:val="nil"/>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D43F47" w:rsidRPr="00716A46">
              <w:rPr>
                <w:rFonts w:eastAsia="標楷體"/>
                <w:noProof/>
                <w:kern w:val="0"/>
                <w:sz w:val="22"/>
                <w:szCs w:val="22"/>
              </w:rPr>
              <w:t>20</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299</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=2.5</w:t>
            </w:r>
            <w:r w:rsidR="00D43F47" w:rsidRPr="00716A46">
              <w:rPr>
                <w:rFonts w:eastAsia="標楷體"/>
                <w:kern w:val="0"/>
                <w:sz w:val="22"/>
                <w:szCs w:val="22"/>
              </w:rPr>
              <w:t>19</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803</w:t>
            </w:r>
          </w:p>
        </w:tc>
        <w:tc>
          <w:tcPr>
            <w:tcW w:w="543" w:type="pct"/>
            <w:tcBorders>
              <w:top w:val="nil"/>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D43F47" w:rsidRPr="00716A46">
              <w:rPr>
                <w:rFonts w:eastAsia="標楷體"/>
                <w:noProof/>
                <w:kern w:val="0"/>
                <w:sz w:val="22"/>
                <w:szCs w:val="22"/>
              </w:rPr>
              <w:t>81</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=0.62</w:t>
            </w:r>
            <w:r w:rsidR="00D43F47" w:rsidRPr="00716A46">
              <w:rPr>
                <w:rFonts w:eastAsia="標楷體"/>
                <w:kern w:val="0"/>
                <w:sz w:val="22"/>
                <w:szCs w:val="22"/>
              </w:rPr>
              <w:t>2</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247</w:t>
            </w:r>
          </w:p>
        </w:tc>
        <w:tc>
          <w:tcPr>
            <w:tcW w:w="543" w:type="pct"/>
            <w:tcBorders>
              <w:top w:val="nil"/>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0.7</w:t>
            </w:r>
            <w:r w:rsidR="00D43F47" w:rsidRPr="00716A46">
              <w:rPr>
                <w:rFonts w:eastAsia="標楷體"/>
                <w:noProof/>
                <w:kern w:val="0"/>
                <w:sz w:val="22"/>
                <w:szCs w:val="22"/>
              </w:rPr>
              <w:t>13</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43F47" w:rsidRPr="00716A46">
              <w:rPr>
                <w:rFonts w:eastAsia="標楷體"/>
                <w:noProof/>
                <w:kern w:val="0"/>
                <w:sz w:val="22"/>
                <w:szCs w:val="22"/>
              </w:rPr>
              <w:t>.503</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543" w:type="pct"/>
            <w:tcBorders>
              <w:top w:val="nil"/>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43F47" w:rsidRPr="00716A46">
              <w:rPr>
                <w:rFonts w:eastAsia="標楷體"/>
                <w:noProof/>
                <w:kern w:val="0"/>
                <w:sz w:val="22"/>
                <w:szCs w:val="22"/>
              </w:rPr>
              <w:t>806</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D43F47">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4.4</w:t>
            </w:r>
            <w:r w:rsidR="00D43F47" w:rsidRPr="00716A46">
              <w:rPr>
                <w:rFonts w:eastAsia="標楷體"/>
                <w:noProof/>
                <w:kern w:val="0"/>
                <w:sz w:val="22"/>
                <w:szCs w:val="22"/>
              </w:rPr>
              <w:t>30</w:t>
            </w:r>
            <w:r w:rsidRPr="00716A46">
              <w:rPr>
                <w:rFonts w:eastAsia="標楷體"/>
                <w:noProof/>
                <w:kern w:val="0"/>
                <w:sz w:val="22"/>
                <w:szCs w:val="22"/>
              </w:rPr>
              <w:t xml:space="preserve">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0.004 </w:t>
            </w:r>
          </w:p>
        </w:tc>
      </w:tr>
      <w:tr w:rsidR="00716A46" w:rsidRPr="00716A46" w:rsidTr="00D43F47">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D43F47">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248</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族群的部分，原住民及新住民的樣本數太少，因此不納入</w:t>
      </w:r>
      <w:r w:rsidRPr="00716A46">
        <w:rPr>
          <w:rFonts w:eastAsia="標楷體"/>
          <w:sz w:val="20"/>
          <w:szCs w:val="20"/>
        </w:rPr>
        <w:t xml:space="preserve">ANOVA </w:t>
      </w:r>
      <w:r w:rsidRPr="00716A46">
        <w:rPr>
          <w:rFonts w:eastAsia="標楷體"/>
          <w:sz w:val="20"/>
          <w:szCs w:val="20"/>
        </w:rPr>
        <w:t>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政黨支持部分，將國民黨、親民黨、新黨合併為「泛藍」政黨，而民進黨、台聯黨、時代力量則合併為「泛綠」政黨。</w:t>
      </w:r>
    </w:p>
    <w:p w:rsidR="00E34FDD" w:rsidRPr="00716A46" w:rsidRDefault="00E34FDD" w:rsidP="00E34FDD">
      <w:pPr>
        <w:tabs>
          <w:tab w:val="left" w:pos="284"/>
        </w:tabs>
        <w:snapToGrid w:val="0"/>
        <w:ind w:left="284" w:rightChars="39" w:right="94" w:hangingChars="142" w:hanging="284"/>
        <w:jc w:val="both"/>
        <w:rPr>
          <w:rFonts w:eastAsia="標楷體"/>
          <w:sz w:val="20"/>
          <w:szCs w:val="20"/>
        </w:rPr>
      </w:pPr>
      <w:r w:rsidRPr="00716A46">
        <w:rPr>
          <w:sz w:val="20"/>
          <w:szCs w:val="20"/>
        </w:rPr>
        <w:t>4.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991" w:hangingChars="413" w:hanging="991"/>
        <w:rPr>
          <w:rFonts w:eastAsia="標楷體"/>
        </w:rPr>
      </w:pPr>
      <w:r w:rsidRPr="00716A46">
        <w:rPr>
          <w:rFonts w:eastAsia="標楷體"/>
          <w:lang w:eastAsia="zh-HK"/>
        </w:rPr>
        <w:lastRenderedPageBreak/>
        <w:t>表附</w:t>
      </w:r>
      <w:r w:rsidRPr="00716A46">
        <w:rPr>
          <w:rFonts w:eastAsia="標楷體"/>
          <w:lang w:eastAsia="zh-HK"/>
        </w:rPr>
        <w:t xml:space="preserve">5.6 </w:t>
      </w:r>
      <w:r w:rsidRPr="00716A46">
        <w:rPr>
          <w:rFonts w:eastAsia="標楷體"/>
        </w:rPr>
        <w:t>Ａ０９．如果用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來表示有信心的程度，</w:t>
      </w:r>
      <w:r w:rsidRPr="00716A46">
        <w:rPr>
          <w:rFonts w:eastAsia="標楷體"/>
        </w:rPr>
        <w:t>0</w:t>
      </w:r>
      <w:r w:rsidRPr="00716A46">
        <w:rPr>
          <w:rFonts w:eastAsia="標楷體"/>
        </w:rPr>
        <w:t>表示一點也沒信心，</w:t>
      </w:r>
      <w:r w:rsidRPr="00716A46">
        <w:rPr>
          <w:rFonts w:eastAsia="標楷體"/>
        </w:rPr>
        <w:t>10</w:t>
      </w:r>
      <w:r w:rsidRPr="00716A46">
        <w:rPr>
          <w:rFonts w:eastAsia="標楷體"/>
        </w:rPr>
        <w:t>表示非常有信心，請問您對「廉政署在處理貪污案件時，能夠公正中立，不分階級、不分黨派的信心程度」，是多少？</w:t>
      </w:r>
    </w:p>
    <w:tbl>
      <w:tblPr>
        <w:tblW w:w="5000" w:type="pct"/>
        <w:tblCellMar>
          <w:left w:w="28" w:type="dxa"/>
          <w:right w:w="28" w:type="dxa"/>
        </w:tblCellMar>
        <w:tblLook w:val="04A0" w:firstRow="1" w:lastRow="0" w:firstColumn="1" w:lastColumn="0" w:noHBand="0" w:noVBand="1"/>
      </w:tblPr>
      <w:tblGrid>
        <w:gridCol w:w="936"/>
        <w:gridCol w:w="1890"/>
        <w:gridCol w:w="863"/>
        <w:gridCol w:w="863"/>
        <w:gridCol w:w="863"/>
        <w:gridCol w:w="863"/>
        <w:gridCol w:w="865"/>
        <w:gridCol w:w="866"/>
        <w:gridCol w:w="1073"/>
      </w:tblGrid>
      <w:tr w:rsidR="00716A46" w:rsidRPr="00716A46" w:rsidTr="00B36183">
        <w:trPr>
          <w:trHeight w:val="276"/>
        </w:trPr>
        <w:tc>
          <w:tcPr>
            <w:tcW w:w="5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1027</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51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43" w:type="pct"/>
            <w:tcBorders>
              <w:top w:val="nil"/>
              <w:left w:val="nil"/>
              <w:bottom w:val="nil"/>
              <w:right w:val="nil"/>
            </w:tcBorders>
            <w:shd w:val="clear" w:color="auto" w:fill="auto"/>
            <w:noWrap/>
            <w:vAlign w:val="center"/>
          </w:tcPr>
          <w:p w:rsidR="00BD4595" w:rsidRPr="00716A46" w:rsidRDefault="00BD4595" w:rsidP="00A4213F">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A4213F" w:rsidRPr="00716A46">
              <w:rPr>
                <w:rFonts w:eastAsia="標楷體"/>
                <w:kern w:val="0"/>
                <w:sz w:val="22"/>
                <w:szCs w:val="22"/>
              </w:rPr>
              <w:t>2.069</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43" w:type="pct"/>
            <w:tcBorders>
              <w:top w:val="nil"/>
              <w:left w:val="nil"/>
              <w:right w:val="nil"/>
            </w:tcBorders>
            <w:shd w:val="clear" w:color="auto" w:fill="auto"/>
            <w:noWrap/>
            <w:vAlign w:val="center"/>
          </w:tcPr>
          <w:p w:rsidR="00BD4595" w:rsidRPr="00716A46" w:rsidRDefault="00BD4595" w:rsidP="00A4213F">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A4213F" w:rsidRPr="00716A46">
              <w:rPr>
                <w:rFonts w:eastAsia="標楷體"/>
                <w:noProof/>
                <w:kern w:val="0"/>
                <w:sz w:val="22"/>
                <w:szCs w:val="22"/>
              </w:rPr>
              <w:t>024</w:t>
            </w:r>
            <w:r w:rsidRPr="00716A46">
              <w:rPr>
                <w:rFonts w:eastAsia="標楷體"/>
                <w:noProof/>
                <w:kern w:val="0"/>
                <w:sz w:val="22"/>
                <w:szCs w:val="22"/>
              </w:rPr>
              <w:t xml:space="preserve"> </w:t>
            </w: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A4213F" w:rsidP="00B36183">
            <w:pPr>
              <w:widowControl/>
              <w:rPr>
                <w:rFonts w:eastAsia="標楷體"/>
                <w:kern w:val="0"/>
                <w:sz w:val="22"/>
                <w:szCs w:val="22"/>
              </w:rPr>
            </w:pPr>
            <w:r w:rsidRPr="00716A46">
              <w:rPr>
                <w:rFonts w:eastAsia="標楷體"/>
                <w:kern w:val="0"/>
                <w:sz w:val="22"/>
                <w:szCs w:val="22"/>
              </w:rPr>
              <w:t>*</w:t>
            </w: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189</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543" w:type="pct"/>
            <w:tcBorders>
              <w:top w:val="single" w:sz="4" w:space="0" w:color="auto"/>
              <w:left w:val="nil"/>
              <w:bottom w:val="nil"/>
              <w:right w:val="nil"/>
            </w:tcBorders>
            <w:shd w:val="clear" w:color="auto" w:fill="auto"/>
            <w:noWrap/>
            <w:vAlign w:val="center"/>
          </w:tcPr>
          <w:p w:rsidR="00BD4595" w:rsidRPr="00716A46" w:rsidRDefault="00BD4595" w:rsidP="00A4213F">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A4213F" w:rsidRPr="00716A46">
              <w:rPr>
                <w:rFonts w:eastAsia="標楷體"/>
                <w:kern w:val="0"/>
                <w:sz w:val="22"/>
                <w:szCs w:val="22"/>
              </w:rPr>
              <w:t>1.442</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43" w:type="pct"/>
            <w:tcBorders>
              <w:top w:val="nil"/>
              <w:left w:val="nil"/>
              <w:bottom w:val="nil"/>
              <w:right w:val="nil"/>
            </w:tcBorders>
            <w:shd w:val="clear" w:color="auto" w:fill="auto"/>
            <w:noWrap/>
            <w:vAlign w:val="center"/>
          </w:tcPr>
          <w:p w:rsidR="00BD4595" w:rsidRPr="00716A46" w:rsidRDefault="00BD4595" w:rsidP="00A4213F">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A4213F" w:rsidRPr="00716A46">
              <w:rPr>
                <w:rFonts w:eastAsia="標楷體"/>
                <w:noProof/>
                <w:kern w:val="0"/>
                <w:sz w:val="22"/>
                <w:szCs w:val="22"/>
              </w:rPr>
              <w:t>195</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192</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578</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268</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A4213F">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A4213F" w:rsidRPr="00716A46">
              <w:rPr>
                <w:rFonts w:eastAsia="標楷體"/>
                <w:kern w:val="0"/>
                <w:sz w:val="22"/>
                <w:szCs w:val="22"/>
              </w:rPr>
              <w:t>2.605</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43" w:type="pct"/>
            <w:tcBorders>
              <w:top w:val="nil"/>
              <w:left w:val="nil"/>
              <w:bottom w:val="nil"/>
              <w:right w:val="nil"/>
            </w:tcBorders>
            <w:shd w:val="clear" w:color="auto" w:fill="auto"/>
            <w:noWrap/>
            <w:vAlign w:val="center"/>
            <w:hideMark/>
          </w:tcPr>
          <w:p w:rsidR="00BD4595" w:rsidRPr="00716A46" w:rsidRDefault="00BD4595" w:rsidP="00A4213F">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A4213F" w:rsidRPr="00716A46">
              <w:rPr>
                <w:rFonts w:eastAsia="標楷體"/>
                <w:noProof/>
                <w:kern w:val="0"/>
                <w:sz w:val="22"/>
                <w:szCs w:val="22"/>
              </w:rPr>
              <w:t>016</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A4213F"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543"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448</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bl>
    <w:p w:rsidR="00BD4595" w:rsidRPr="00716A46" w:rsidRDefault="00BD4595" w:rsidP="00BA43B2">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E34FDD" w:rsidRPr="00716A46" w:rsidRDefault="00BA43B2" w:rsidP="00E34FDD">
      <w:pPr>
        <w:tabs>
          <w:tab w:val="left" w:pos="284"/>
        </w:tabs>
        <w:snapToGrid w:val="0"/>
        <w:ind w:left="284" w:rightChars="39" w:right="94" w:hangingChars="142" w:hanging="284"/>
        <w:jc w:val="both"/>
        <w:rPr>
          <w:rFonts w:eastAsia="標楷體"/>
          <w:sz w:val="20"/>
          <w:szCs w:val="20"/>
        </w:rPr>
      </w:pPr>
      <w:r w:rsidRPr="00716A46">
        <w:rPr>
          <w:rFonts w:hint="eastAsia"/>
          <w:sz w:val="20"/>
          <w:szCs w:val="20"/>
        </w:rPr>
        <w:t>2</w:t>
      </w:r>
      <w:r w:rsidR="00E34FDD" w:rsidRPr="00716A46">
        <w:rPr>
          <w:sz w:val="20"/>
          <w:szCs w:val="20"/>
        </w:rPr>
        <w:t>.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0.05,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0.01,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0.001</w:t>
      </w:r>
      <w:r w:rsidR="00E34FDD"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991" w:hangingChars="413" w:hanging="991"/>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5.7 </w:t>
      </w:r>
      <w:r w:rsidRPr="00716A46">
        <w:rPr>
          <w:rFonts w:eastAsia="標楷體"/>
        </w:rPr>
        <w:t>Ａ１０．如果用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來表示有信心的程度，</w:t>
      </w:r>
      <w:r w:rsidRPr="00716A46">
        <w:rPr>
          <w:rFonts w:eastAsia="標楷體"/>
        </w:rPr>
        <w:t>0</w:t>
      </w:r>
      <w:r w:rsidRPr="00716A46">
        <w:rPr>
          <w:rFonts w:eastAsia="標楷體"/>
        </w:rPr>
        <w:t>表示一點也沒信心，</w:t>
      </w:r>
      <w:r w:rsidRPr="00716A46">
        <w:rPr>
          <w:rFonts w:eastAsia="標楷體"/>
        </w:rPr>
        <w:t>10</w:t>
      </w:r>
      <w:r w:rsidRPr="00716A46">
        <w:rPr>
          <w:rFonts w:eastAsia="標楷體"/>
        </w:rPr>
        <w:t>表示非常有信心，請問您對「各政府機關裡面的政風單位在處理貪污檢舉案件時，能夠公正中立，不分階級、不分黨派的信心程度」，是多少？</w:t>
      </w:r>
    </w:p>
    <w:tbl>
      <w:tblPr>
        <w:tblW w:w="5000" w:type="pct"/>
        <w:tblCellMar>
          <w:left w:w="28" w:type="dxa"/>
          <w:right w:w="28" w:type="dxa"/>
        </w:tblCellMar>
        <w:tblLook w:val="04A0" w:firstRow="1" w:lastRow="0" w:firstColumn="1" w:lastColumn="0" w:noHBand="0" w:noVBand="1"/>
      </w:tblPr>
      <w:tblGrid>
        <w:gridCol w:w="936"/>
        <w:gridCol w:w="1596"/>
        <w:gridCol w:w="911"/>
        <w:gridCol w:w="911"/>
        <w:gridCol w:w="913"/>
        <w:gridCol w:w="914"/>
        <w:gridCol w:w="914"/>
        <w:gridCol w:w="914"/>
        <w:gridCol w:w="1073"/>
      </w:tblGrid>
      <w:tr w:rsidR="00716A46" w:rsidRPr="00716A46" w:rsidTr="00311536">
        <w:trPr>
          <w:trHeight w:val="276"/>
        </w:trPr>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311536">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1026</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513</w:t>
            </w:r>
          </w:p>
        </w:tc>
        <w:tc>
          <w:tcPr>
            <w:tcW w:w="543" w:type="pct"/>
            <w:tcBorders>
              <w:top w:val="nil"/>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311536" w:rsidRPr="00716A46">
              <w:rPr>
                <w:rFonts w:eastAsia="標楷體"/>
                <w:kern w:val="0"/>
                <w:sz w:val="22"/>
                <w:szCs w:val="22"/>
              </w:rPr>
              <w:t>0.402</w:t>
            </w:r>
            <w:r w:rsidRPr="00716A46">
              <w:rPr>
                <w:rFonts w:eastAsia="標楷體"/>
                <w:noProof/>
                <w:kern w:val="0"/>
                <w:sz w:val="22"/>
                <w:szCs w:val="22"/>
              </w:rPr>
              <w:t xml:space="preserve">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513</w:t>
            </w:r>
          </w:p>
        </w:tc>
        <w:tc>
          <w:tcPr>
            <w:tcW w:w="543" w:type="pct"/>
            <w:tcBorders>
              <w:top w:val="nil"/>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0.52</w:t>
            </w:r>
            <w:r w:rsidR="00311536" w:rsidRPr="00716A46">
              <w:rPr>
                <w:rFonts w:eastAsia="標楷體"/>
                <w:noProof/>
                <w:kern w:val="0"/>
                <w:sz w:val="22"/>
                <w:szCs w:val="22"/>
              </w:rPr>
              <w:t>6</w:t>
            </w:r>
            <w:r w:rsidRPr="00716A46">
              <w:rPr>
                <w:rFonts w:eastAsia="標楷體"/>
                <w:noProof/>
                <w:kern w:val="0"/>
                <w:sz w:val="22"/>
                <w:szCs w:val="22"/>
              </w:rPr>
              <w:t xml:space="preserve"> </w:t>
            </w:r>
          </w:p>
        </w:tc>
      </w:tr>
      <w:tr w:rsidR="00716A46" w:rsidRPr="00716A46" w:rsidTr="00311536">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=2.6</w:t>
            </w:r>
            <w:r w:rsidR="00311536" w:rsidRPr="00716A46">
              <w:rPr>
                <w:rFonts w:eastAsia="標楷體"/>
                <w:kern w:val="0"/>
                <w:sz w:val="22"/>
                <w:szCs w:val="22"/>
              </w:rPr>
              <w:t>18</w:t>
            </w:r>
            <w:r w:rsidRPr="00716A46">
              <w:rPr>
                <w:rFonts w:eastAsia="標楷體"/>
                <w:noProof/>
                <w:kern w:val="0"/>
                <w:sz w:val="22"/>
                <w:szCs w:val="22"/>
              </w:rPr>
              <w:t xml:space="preserve">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543" w:type="pct"/>
            <w:tcBorders>
              <w:top w:val="nil"/>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0.03</w:t>
            </w:r>
            <w:r w:rsidR="00311536" w:rsidRPr="00716A46">
              <w:rPr>
                <w:rFonts w:eastAsia="標楷體"/>
                <w:noProof/>
                <w:kern w:val="0"/>
                <w:sz w:val="22"/>
                <w:szCs w:val="22"/>
              </w:rPr>
              <w:t>4</w:t>
            </w:r>
            <w:r w:rsidRPr="00716A46">
              <w:rPr>
                <w:rFonts w:eastAsia="標楷體"/>
                <w:noProof/>
                <w:kern w:val="0"/>
                <w:sz w:val="22"/>
                <w:szCs w:val="22"/>
              </w:rPr>
              <w:t xml:space="preserve">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=3.9</w:t>
            </w:r>
            <w:r w:rsidR="00311536" w:rsidRPr="00716A46">
              <w:rPr>
                <w:rFonts w:eastAsia="標楷體"/>
                <w:kern w:val="0"/>
                <w:sz w:val="22"/>
                <w:szCs w:val="22"/>
              </w:rPr>
              <w:t>31</w:t>
            </w:r>
            <w:r w:rsidRPr="00716A46">
              <w:rPr>
                <w:rFonts w:eastAsia="標楷體"/>
                <w:noProof/>
                <w:kern w:val="0"/>
                <w:sz w:val="22"/>
                <w:szCs w:val="22"/>
              </w:rPr>
              <w:t xml:space="preserve">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0.004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=3.</w:t>
            </w:r>
            <w:r w:rsidR="00311536" w:rsidRPr="00716A46">
              <w:rPr>
                <w:rFonts w:eastAsia="標楷體"/>
                <w:kern w:val="0"/>
                <w:sz w:val="22"/>
                <w:szCs w:val="22"/>
              </w:rPr>
              <w:t>1</w:t>
            </w:r>
            <w:r w:rsidRPr="00716A46">
              <w:rPr>
                <w:rFonts w:eastAsia="標楷體"/>
                <w:kern w:val="0"/>
                <w:sz w:val="22"/>
                <w:szCs w:val="22"/>
              </w:rPr>
              <w:t>19</w:t>
            </w:r>
            <w:r w:rsidRPr="00716A46">
              <w:rPr>
                <w:rFonts w:eastAsia="標楷體"/>
                <w:noProof/>
                <w:kern w:val="0"/>
                <w:sz w:val="22"/>
                <w:szCs w:val="22"/>
              </w:rPr>
              <w:t xml:space="preserve">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802</w:t>
            </w:r>
          </w:p>
        </w:tc>
        <w:tc>
          <w:tcPr>
            <w:tcW w:w="543" w:type="pct"/>
            <w:tcBorders>
              <w:top w:val="nil"/>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0.04</w:t>
            </w:r>
            <w:r w:rsidR="00311536" w:rsidRPr="00716A46">
              <w:rPr>
                <w:rFonts w:eastAsia="標楷體"/>
                <w:noProof/>
                <w:kern w:val="0"/>
                <w:sz w:val="22"/>
                <w:szCs w:val="22"/>
              </w:rPr>
              <w:t>5</w:t>
            </w:r>
            <w:r w:rsidRPr="00716A46">
              <w:rPr>
                <w:rFonts w:eastAsia="標楷體"/>
                <w:noProof/>
                <w:kern w:val="0"/>
                <w:sz w:val="22"/>
                <w:szCs w:val="22"/>
              </w:rPr>
              <w:t xml:space="preserve">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221</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=2.1</w:t>
            </w:r>
            <w:r w:rsidR="00311536" w:rsidRPr="00716A46">
              <w:rPr>
                <w:rFonts w:eastAsia="標楷體"/>
                <w:kern w:val="0"/>
                <w:sz w:val="22"/>
                <w:szCs w:val="22"/>
              </w:rPr>
              <w:t>73</w:t>
            </w:r>
            <w:r w:rsidRPr="00716A46">
              <w:rPr>
                <w:rFonts w:eastAsia="標楷體"/>
                <w:noProof/>
                <w:kern w:val="0"/>
                <w:sz w:val="22"/>
                <w:szCs w:val="22"/>
              </w:rPr>
              <w:t xml:space="preserve">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248</w:t>
            </w:r>
          </w:p>
        </w:tc>
        <w:tc>
          <w:tcPr>
            <w:tcW w:w="543" w:type="pct"/>
            <w:tcBorders>
              <w:top w:val="nil"/>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0.04</w:t>
            </w:r>
            <w:r w:rsidR="00311536" w:rsidRPr="00716A46">
              <w:rPr>
                <w:rFonts w:eastAsia="標楷體"/>
                <w:noProof/>
                <w:kern w:val="0"/>
                <w:sz w:val="22"/>
                <w:szCs w:val="22"/>
              </w:rPr>
              <w:t>3</w:t>
            </w:r>
            <w:r w:rsidRPr="00716A46">
              <w:rPr>
                <w:rFonts w:eastAsia="標楷體"/>
                <w:noProof/>
                <w:kern w:val="0"/>
                <w:sz w:val="22"/>
                <w:szCs w:val="22"/>
              </w:rPr>
              <w:t xml:space="preserve">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226</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=1.</w:t>
            </w:r>
            <w:r w:rsidR="00311536" w:rsidRPr="00716A46">
              <w:rPr>
                <w:rFonts w:eastAsia="標楷體"/>
                <w:kern w:val="0"/>
                <w:sz w:val="22"/>
                <w:szCs w:val="22"/>
              </w:rPr>
              <w:t>871</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543" w:type="pct"/>
            <w:tcBorders>
              <w:top w:val="nil"/>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311536" w:rsidRPr="00716A46">
              <w:rPr>
                <w:rFonts w:eastAsia="標楷體"/>
                <w:noProof/>
                <w:kern w:val="0"/>
                <w:sz w:val="22"/>
                <w:szCs w:val="22"/>
              </w:rPr>
              <w:t>83</w:t>
            </w:r>
            <w:r w:rsidRPr="00716A46">
              <w:rPr>
                <w:rFonts w:eastAsia="標楷體"/>
                <w:noProof/>
                <w:kern w:val="0"/>
                <w:sz w:val="22"/>
                <w:szCs w:val="22"/>
              </w:rPr>
              <w:t xml:space="preserve">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237</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31153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6.</w:t>
            </w:r>
            <w:r w:rsidR="00311536" w:rsidRPr="00716A46">
              <w:rPr>
                <w:rFonts w:eastAsia="標楷體"/>
                <w:noProof/>
                <w:kern w:val="0"/>
                <w:sz w:val="22"/>
                <w:szCs w:val="22"/>
              </w:rPr>
              <w:t>607</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311536">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311536">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245</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事後檢定來判定變數內類別與類別間的差異是否顯著，並針對有差異之組別，以色塊標示平均數較高者（性別因為組別少於三類，故不進行</w:t>
      </w:r>
      <w:r w:rsidRPr="00716A46">
        <w:rPr>
          <w:rFonts w:eastAsia="標楷體"/>
          <w:sz w:val="20"/>
          <w:szCs w:val="20"/>
        </w:rPr>
        <w:t xml:space="preserve">scheffe </w:t>
      </w:r>
      <w:r w:rsidRPr="00716A46">
        <w:rPr>
          <w:rFonts w:eastAsia="標楷體"/>
          <w:sz w:val="20"/>
          <w:szCs w:val="20"/>
        </w:rPr>
        <w:t>事後檢定）。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族群的部分，原住民及新住民的樣本數太少，因此不納入</w:t>
      </w:r>
      <w:r w:rsidRPr="00716A46">
        <w:rPr>
          <w:rFonts w:eastAsia="標楷體"/>
          <w:sz w:val="20"/>
          <w:szCs w:val="20"/>
        </w:rPr>
        <w:t xml:space="preserve">ANOVA </w:t>
      </w:r>
      <w:r w:rsidRPr="00716A46">
        <w:rPr>
          <w:rFonts w:eastAsia="標楷體"/>
          <w:sz w:val="20"/>
          <w:szCs w:val="20"/>
        </w:rPr>
        <w:t>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政黨支持部分，將國民黨、親民黨、新黨合併為「泛藍」政黨，而民進黨、台聯黨、時代力量則合併為「泛綠」政黨。</w:t>
      </w:r>
    </w:p>
    <w:p w:rsidR="00E34FDD" w:rsidRPr="00716A46" w:rsidRDefault="00E34FDD" w:rsidP="00E34FDD">
      <w:pPr>
        <w:tabs>
          <w:tab w:val="left" w:pos="284"/>
        </w:tabs>
        <w:snapToGrid w:val="0"/>
        <w:ind w:left="284" w:rightChars="39" w:right="94" w:hangingChars="142" w:hanging="284"/>
        <w:jc w:val="both"/>
        <w:rPr>
          <w:rFonts w:eastAsia="標楷體"/>
          <w:sz w:val="20"/>
          <w:szCs w:val="20"/>
        </w:rPr>
      </w:pPr>
      <w:r w:rsidRPr="00716A46">
        <w:rPr>
          <w:sz w:val="20"/>
          <w:szCs w:val="20"/>
        </w:rPr>
        <w:t>4.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991" w:hangingChars="413" w:hanging="991"/>
        <w:rPr>
          <w:rFonts w:eastAsia="標楷體"/>
        </w:rPr>
      </w:pPr>
      <w:r w:rsidRPr="00716A46">
        <w:rPr>
          <w:rFonts w:eastAsia="標楷體"/>
          <w:lang w:eastAsia="zh-HK"/>
        </w:rPr>
        <w:lastRenderedPageBreak/>
        <w:t>表附</w:t>
      </w:r>
      <w:r w:rsidRPr="00716A46">
        <w:rPr>
          <w:rFonts w:eastAsia="標楷體"/>
          <w:lang w:eastAsia="zh-HK"/>
        </w:rPr>
        <w:t xml:space="preserve">5.7 </w:t>
      </w:r>
      <w:r w:rsidRPr="00716A46">
        <w:rPr>
          <w:rFonts w:eastAsia="標楷體"/>
        </w:rPr>
        <w:t>Ａ１０．如果用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來表示有信心的程度，</w:t>
      </w:r>
      <w:r w:rsidRPr="00716A46">
        <w:rPr>
          <w:rFonts w:eastAsia="標楷體"/>
        </w:rPr>
        <w:t>0</w:t>
      </w:r>
      <w:r w:rsidRPr="00716A46">
        <w:rPr>
          <w:rFonts w:eastAsia="標楷體"/>
        </w:rPr>
        <w:t>表示一點也沒信心，</w:t>
      </w:r>
      <w:r w:rsidRPr="00716A46">
        <w:rPr>
          <w:rFonts w:eastAsia="標楷體"/>
        </w:rPr>
        <w:t>10</w:t>
      </w:r>
      <w:r w:rsidRPr="00716A46">
        <w:rPr>
          <w:rFonts w:eastAsia="標楷體"/>
        </w:rPr>
        <w:t>表示非常有信心，請問您對「各政府機關裡面的政風單位在處理貪污檢舉案件時，能夠公正中立，不分階級、不分黨派的信心程度」，是多少？</w:t>
      </w:r>
    </w:p>
    <w:tbl>
      <w:tblPr>
        <w:tblW w:w="5000" w:type="pct"/>
        <w:tblCellMar>
          <w:left w:w="28" w:type="dxa"/>
          <w:right w:w="28" w:type="dxa"/>
        </w:tblCellMar>
        <w:tblLook w:val="04A0" w:firstRow="1" w:lastRow="0" w:firstColumn="1" w:lastColumn="0" w:noHBand="0" w:noVBand="1"/>
      </w:tblPr>
      <w:tblGrid>
        <w:gridCol w:w="936"/>
        <w:gridCol w:w="1890"/>
        <w:gridCol w:w="863"/>
        <w:gridCol w:w="863"/>
        <w:gridCol w:w="863"/>
        <w:gridCol w:w="863"/>
        <w:gridCol w:w="865"/>
        <w:gridCol w:w="866"/>
        <w:gridCol w:w="1073"/>
      </w:tblGrid>
      <w:tr w:rsidR="00716A46" w:rsidRPr="00716A46" w:rsidTr="00B36183">
        <w:trPr>
          <w:trHeight w:val="276"/>
        </w:trPr>
        <w:tc>
          <w:tcPr>
            <w:tcW w:w="5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1026</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51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543" w:type="pct"/>
            <w:tcBorders>
              <w:top w:val="nil"/>
              <w:left w:val="nil"/>
              <w:bottom w:val="nil"/>
              <w:right w:val="nil"/>
            </w:tcBorders>
            <w:shd w:val="clear" w:color="auto" w:fill="auto"/>
            <w:noWrap/>
            <w:vAlign w:val="center"/>
          </w:tcPr>
          <w:p w:rsidR="00BD4595" w:rsidRPr="00716A46" w:rsidRDefault="00BD4595" w:rsidP="00D00DCD">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D00DCD" w:rsidRPr="00716A46">
              <w:rPr>
                <w:rFonts w:eastAsia="標楷體"/>
                <w:kern w:val="0"/>
                <w:sz w:val="22"/>
                <w:szCs w:val="22"/>
              </w:rPr>
              <w:t>1.460</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543" w:type="pct"/>
            <w:tcBorders>
              <w:top w:val="nil"/>
              <w:left w:val="nil"/>
              <w:right w:val="nil"/>
            </w:tcBorders>
            <w:shd w:val="clear" w:color="auto" w:fill="auto"/>
            <w:noWrap/>
            <w:vAlign w:val="center"/>
          </w:tcPr>
          <w:p w:rsidR="00BD4595" w:rsidRPr="00716A46" w:rsidRDefault="00BD4595" w:rsidP="00D00DC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00DCD" w:rsidRPr="00716A46">
              <w:rPr>
                <w:rFonts w:eastAsia="標楷體"/>
                <w:noProof/>
                <w:kern w:val="0"/>
                <w:sz w:val="22"/>
                <w:szCs w:val="22"/>
              </w:rPr>
              <w:t>149</w:t>
            </w:r>
            <w:r w:rsidRPr="00716A46">
              <w:rPr>
                <w:rFonts w:eastAsia="標楷體"/>
                <w:noProof/>
                <w:kern w:val="0"/>
                <w:sz w:val="22"/>
                <w:szCs w:val="22"/>
              </w:rPr>
              <w:t xml:space="preserve"> </w:t>
            </w: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133</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543" w:type="pct"/>
            <w:tcBorders>
              <w:top w:val="single" w:sz="4" w:space="0" w:color="auto"/>
              <w:left w:val="nil"/>
              <w:bottom w:val="nil"/>
              <w:right w:val="nil"/>
            </w:tcBorders>
            <w:shd w:val="clear" w:color="auto" w:fill="auto"/>
            <w:noWrap/>
            <w:vAlign w:val="center"/>
          </w:tcPr>
          <w:p w:rsidR="00BD4595" w:rsidRPr="00716A46" w:rsidRDefault="00BD4595" w:rsidP="00D00DCD">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D00DCD" w:rsidRPr="00716A46">
              <w:rPr>
                <w:rFonts w:eastAsia="標楷體"/>
                <w:kern w:val="0"/>
                <w:sz w:val="22"/>
                <w:szCs w:val="22"/>
              </w:rPr>
              <w:t>1.614</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43" w:type="pct"/>
            <w:tcBorders>
              <w:top w:val="nil"/>
              <w:left w:val="nil"/>
              <w:bottom w:val="nil"/>
              <w:right w:val="nil"/>
            </w:tcBorders>
            <w:shd w:val="clear" w:color="auto" w:fill="auto"/>
            <w:noWrap/>
            <w:vAlign w:val="center"/>
          </w:tcPr>
          <w:p w:rsidR="00BD4595" w:rsidRPr="00716A46" w:rsidRDefault="00BD4595" w:rsidP="00D00DC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00DCD" w:rsidRPr="00716A46">
              <w:rPr>
                <w:rFonts w:eastAsia="標楷體"/>
                <w:noProof/>
                <w:kern w:val="0"/>
                <w:sz w:val="22"/>
                <w:szCs w:val="22"/>
              </w:rPr>
              <w:t>140</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192</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571</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D00DCD">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D00DCD" w:rsidRPr="00716A46">
              <w:rPr>
                <w:rFonts w:eastAsia="標楷體"/>
                <w:kern w:val="0"/>
                <w:sz w:val="22"/>
                <w:szCs w:val="22"/>
              </w:rPr>
              <w:t>3.463</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43" w:type="pct"/>
            <w:tcBorders>
              <w:top w:val="nil"/>
              <w:left w:val="nil"/>
              <w:bottom w:val="nil"/>
              <w:right w:val="nil"/>
            </w:tcBorders>
            <w:shd w:val="clear" w:color="auto" w:fill="auto"/>
            <w:noWrap/>
            <w:vAlign w:val="center"/>
            <w:hideMark/>
          </w:tcPr>
          <w:p w:rsidR="00BD4595" w:rsidRPr="00716A46" w:rsidRDefault="00BD4595" w:rsidP="00D00DC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00DCD" w:rsidRPr="00716A46">
              <w:rPr>
                <w:rFonts w:eastAsia="標楷體"/>
                <w:noProof/>
                <w:kern w:val="0"/>
                <w:sz w:val="22"/>
                <w:szCs w:val="22"/>
              </w:rPr>
              <w:t>002</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D00DCD" w:rsidP="00B36183">
            <w:pPr>
              <w:widowControl/>
              <w:rPr>
                <w:rFonts w:eastAsia="標楷體"/>
                <w:kern w:val="0"/>
                <w:sz w:val="22"/>
                <w:szCs w:val="22"/>
              </w:rPr>
            </w:pPr>
            <w:r w:rsidRPr="00716A46">
              <w:rPr>
                <w:rFonts w:eastAsia="標楷體"/>
                <w:kern w:val="0"/>
                <w:sz w:val="22"/>
                <w:szCs w:val="22"/>
              </w:rPr>
              <w:t>**</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543"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445</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E34FDD" w:rsidRPr="00716A46" w:rsidRDefault="00BA43B2" w:rsidP="00E34FDD">
      <w:pPr>
        <w:tabs>
          <w:tab w:val="left" w:pos="284"/>
        </w:tabs>
        <w:snapToGrid w:val="0"/>
        <w:ind w:left="284" w:rightChars="39" w:right="94" w:hangingChars="142" w:hanging="284"/>
        <w:jc w:val="both"/>
        <w:rPr>
          <w:rFonts w:eastAsia="標楷體"/>
          <w:sz w:val="20"/>
          <w:szCs w:val="20"/>
        </w:rPr>
      </w:pPr>
      <w:r w:rsidRPr="00716A46">
        <w:rPr>
          <w:rFonts w:hint="eastAsia"/>
          <w:sz w:val="20"/>
          <w:szCs w:val="20"/>
        </w:rPr>
        <w:t>2</w:t>
      </w:r>
      <w:r w:rsidR="00E34FDD" w:rsidRPr="00716A46">
        <w:rPr>
          <w:sz w:val="20"/>
          <w:szCs w:val="20"/>
        </w:rPr>
        <w:t>.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0.05,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0.01, ***</w:t>
      </w:r>
      <w:r w:rsidR="00E34FDD" w:rsidRPr="00716A46">
        <w:rPr>
          <w:rFonts w:ascii="標楷體" w:eastAsia="標楷體" w:cs="標楷體" w:hint="eastAsia"/>
          <w:sz w:val="20"/>
          <w:szCs w:val="20"/>
        </w:rPr>
        <w:t>代表</w:t>
      </w:r>
      <w:r w:rsidR="00E34FDD" w:rsidRPr="00716A46">
        <w:rPr>
          <w:rFonts w:eastAsia="標楷體"/>
          <w:sz w:val="20"/>
          <w:szCs w:val="20"/>
        </w:rPr>
        <w:t>p</w:t>
      </w:r>
      <w:r w:rsidR="00E34FDD" w:rsidRPr="00716A46">
        <w:rPr>
          <w:rFonts w:ascii="標楷體" w:eastAsia="標楷體" w:cs="標楷體" w:hint="eastAsia"/>
          <w:sz w:val="20"/>
          <w:szCs w:val="20"/>
        </w:rPr>
        <w:t>值</w:t>
      </w:r>
      <w:r w:rsidR="00E34FDD" w:rsidRPr="00716A46">
        <w:rPr>
          <w:rFonts w:ascii="標楷體" w:eastAsia="標楷體" w:cs="標楷體"/>
          <w:sz w:val="20"/>
          <w:szCs w:val="20"/>
        </w:rPr>
        <w:t xml:space="preserve"> </w:t>
      </w:r>
      <w:r w:rsidR="00E34FDD" w:rsidRPr="00716A46">
        <w:rPr>
          <w:rFonts w:eastAsia="標楷體"/>
          <w:sz w:val="20"/>
          <w:szCs w:val="20"/>
        </w:rPr>
        <w:t>&lt; 0.001</w:t>
      </w:r>
      <w:r w:rsidR="00E34FDD" w:rsidRPr="00716A46">
        <w:rPr>
          <w:rFonts w:eastAsia="標楷體" w:hint="eastAsia"/>
          <w:sz w:val="20"/>
          <w:szCs w:val="20"/>
        </w:rPr>
        <w:t>。</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991" w:hangingChars="413" w:hanging="991"/>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5.8 </w:t>
      </w:r>
      <w:r w:rsidRPr="00716A46">
        <w:rPr>
          <w:rFonts w:eastAsia="標楷體"/>
        </w:rPr>
        <w:t>Ａ１１．在您看來，最近這一年，您所居住的鄉、鎮、市、區公所，清不清廉？</w:t>
      </w:r>
    </w:p>
    <w:tbl>
      <w:tblPr>
        <w:tblW w:w="5000" w:type="pct"/>
        <w:tblCellMar>
          <w:left w:w="28" w:type="dxa"/>
          <w:right w:w="28" w:type="dxa"/>
        </w:tblCellMar>
        <w:tblLook w:val="04A0" w:firstRow="1" w:lastRow="0" w:firstColumn="1" w:lastColumn="0" w:noHBand="0" w:noVBand="1"/>
      </w:tblPr>
      <w:tblGrid>
        <w:gridCol w:w="936"/>
        <w:gridCol w:w="1596"/>
        <w:gridCol w:w="1276"/>
        <w:gridCol w:w="1276"/>
        <w:gridCol w:w="1276"/>
        <w:gridCol w:w="1276"/>
        <w:gridCol w:w="1446"/>
      </w:tblGrid>
      <w:tr w:rsidR="00716A46" w:rsidRPr="00716A46" w:rsidTr="00BB7A06">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rPr>
              <w:t>清廉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不清廉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B7A06">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41.7</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19.2</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39.1</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46.8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B7A06" w:rsidRPr="00716A46">
              <w:rPr>
                <w:rFonts w:eastAsia="標楷體"/>
                <w:kern w:val="0"/>
                <w:sz w:val="22"/>
                <w:szCs w:val="22"/>
              </w:rPr>
              <w:t>12.261</w:t>
            </w:r>
            <w:r w:rsidRPr="00716A46">
              <w:rPr>
                <w:rFonts w:eastAsia="標楷體"/>
                <w:noProof/>
                <w:kern w:val="0"/>
                <w:sz w:val="22"/>
                <w:szCs w:val="22"/>
              </w:rPr>
              <w:t xml:space="preserve">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21.7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BB7A06" w:rsidRPr="00716A46">
              <w:rPr>
                <w:rFonts w:eastAsia="標楷體"/>
                <w:noProof/>
                <w:kern w:val="0"/>
                <w:sz w:val="22"/>
                <w:szCs w:val="22"/>
              </w:rPr>
              <w:t>2</w:t>
            </w:r>
            <w:r w:rsidRPr="00716A46">
              <w:rPr>
                <w:rFonts w:eastAsia="標楷體"/>
                <w:noProof/>
                <w:kern w:val="0"/>
                <w:sz w:val="22"/>
                <w:szCs w:val="22"/>
              </w:rPr>
              <w:t xml:space="preserve"> </w:t>
            </w:r>
          </w:p>
        </w:tc>
      </w:tr>
      <w:tr w:rsidR="00716A46" w:rsidRPr="00716A46" w:rsidTr="00BB7A06">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=19.</w:t>
            </w:r>
            <w:r w:rsidR="00BB7A06" w:rsidRPr="00716A46">
              <w:rPr>
                <w:rFonts w:eastAsia="標楷體"/>
                <w:kern w:val="0"/>
                <w:sz w:val="22"/>
                <w:szCs w:val="22"/>
              </w:rPr>
              <w:t>772</w:t>
            </w:r>
            <w:r w:rsidRPr="00716A46">
              <w:rPr>
                <w:rFonts w:eastAsia="標楷體"/>
                <w:noProof/>
                <w:kern w:val="0"/>
                <w:sz w:val="22"/>
                <w:szCs w:val="22"/>
              </w:rPr>
              <w:t xml:space="preserve">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B7A06" w:rsidRPr="00716A46">
              <w:rPr>
                <w:rFonts w:eastAsia="標楷體"/>
                <w:noProof/>
                <w:kern w:val="0"/>
                <w:sz w:val="22"/>
                <w:szCs w:val="22"/>
              </w:rPr>
              <w:t>11</w:t>
            </w:r>
            <w:r w:rsidRPr="00716A46">
              <w:rPr>
                <w:rFonts w:eastAsia="標楷體"/>
                <w:noProof/>
                <w:kern w:val="0"/>
                <w:sz w:val="22"/>
                <w:szCs w:val="22"/>
              </w:rPr>
              <w:t xml:space="preserve">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48.6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53.4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=28.</w:t>
            </w:r>
            <w:r w:rsidR="00BB7A06" w:rsidRPr="00716A46">
              <w:rPr>
                <w:rFonts w:eastAsia="標楷體"/>
                <w:kern w:val="0"/>
                <w:sz w:val="22"/>
                <w:szCs w:val="22"/>
              </w:rPr>
              <w:t>584</w:t>
            </w:r>
            <w:r w:rsidRPr="00716A46">
              <w:rPr>
                <w:rFonts w:eastAsia="標楷體"/>
                <w:noProof/>
                <w:kern w:val="0"/>
                <w:sz w:val="22"/>
                <w:szCs w:val="22"/>
              </w:rPr>
              <w:t xml:space="preserve">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44.9</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23.8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=5.874</w:t>
            </w:r>
            <w:r w:rsidRPr="00716A46">
              <w:rPr>
                <w:rFonts w:eastAsia="標楷體"/>
                <w:noProof/>
                <w:kern w:val="0"/>
                <w:sz w:val="22"/>
                <w:szCs w:val="22"/>
              </w:rPr>
              <w:t xml:space="preserve">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0.209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49.6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卡方值</w:t>
            </w:r>
            <w:r w:rsidR="00BB7A06" w:rsidRPr="00716A46">
              <w:rPr>
                <w:rFonts w:eastAsia="標楷體"/>
                <w:kern w:val="0"/>
                <w:sz w:val="22"/>
                <w:szCs w:val="22"/>
              </w:rPr>
              <w:t>=22.0</w:t>
            </w:r>
            <w:r w:rsidRPr="00716A46">
              <w:rPr>
                <w:rFonts w:eastAsia="標楷體"/>
                <w:kern w:val="0"/>
                <w:sz w:val="22"/>
                <w:szCs w:val="22"/>
              </w:rPr>
              <w:t>91</w:t>
            </w:r>
            <w:r w:rsidRPr="00716A46">
              <w:rPr>
                <w:rFonts w:eastAsia="標楷體"/>
                <w:noProof/>
                <w:kern w:val="0"/>
                <w:sz w:val="22"/>
                <w:szCs w:val="22"/>
              </w:rPr>
              <w:t xml:space="preserve">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43.8</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25.0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B7A06" w:rsidRPr="00716A46">
              <w:rPr>
                <w:rFonts w:eastAsia="標楷體"/>
                <w:noProof/>
                <w:kern w:val="0"/>
                <w:sz w:val="22"/>
                <w:szCs w:val="22"/>
              </w:rPr>
              <w:t>37</w:t>
            </w:r>
            <w:r w:rsidRPr="00716A46">
              <w:rPr>
                <w:rFonts w:eastAsia="標楷體"/>
                <w:noProof/>
                <w:kern w:val="0"/>
                <w:sz w:val="22"/>
                <w:szCs w:val="22"/>
              </w:rPr>
              <w:t xml:space="preserve">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47.6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56.9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45.0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=24.</w:t>
            </w:r>
            <w:r w:rsidR="00BB7A06" w:rsidRPr="00716A46">
              <w:rPr>
                <w:rFonts w:eastAsia="標楷體"/>
                <w:kern w:val="0"/>
                <w:sz w:val="22"/>
                <w:szCs w:val="22"/>
              </w:rPr>
              <w:t>109</w:t>
            </w:r>
            <w:r w:rsidRPr="00716A46">
              <w:rPr>
                <w:rFonts w:eastAsia="標楷體"/>
                <w:noProof/>
                <w:kern w:val="0"/>
                <w:sz w:val="22"/>
                <w:szCs w:val="22"/>
              </w:rPr>
              <w:t xml:space="preserve">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B7A06" w:rsidRPr="00716A46">
              <w:rPr>
                <w:rFonts w:eastAsia="標楷體"/>
                <w:noProof/>
                <w:kern w:val="0"/>
                <w:sz w:val="22"/>
                <w:szCs w:val="22"/>
              </w:rPr>
              <w:t>20</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35.4</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25.5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86990">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B7A06" w:rsidRPr="00716A46">
              <w:rPr>
                <w:rFonts w:eastAsia="標楷體"/>
                <w:kern w:val="0"/>
                <w:sz w:val="22"/>
                <w:szCs w:val="22"/>
              </w:rPr>
              <w:t>23.082</w:t>
            </w:r>
            <w:r w:rsidRPr="00716A46">
              <w:rPr>
                <w:rFonts w:eastAsia="標楷體"/>
                <w:noProof/>
                <w:kern w:val="0"/>
                <w:sz w:val="22"/>
                <w:szCs w:val="22"/>
              </w:rPr>
              <w:t xml:space="preserve">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886990">
            <w:pPr>
              <w:jc w:val="right"/>
              <w:rPr>
                <w:rFonts w:eastAsia="標楷體"/>
                <w:sz w:val="22"/>
                <w:szCs w:val="22"/>
              </w:rPr>
            </w:pPr>
            <w:r w:rsidRPr="00716A46">
              <w:rPr>
                <w:rFonts w:eastAsia="標楷體"/>
                <w:sz w:val="22"/>
                <w:szCs w:val="22"/>
              </w:rPr>
              <w:t>48.3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0.001 </w:t>
            </w:r>
          </w:p>
        </w:tc>
      </w:tr>
      <w:tr w:rsidR="00716A46" w:rsidRPr="00716A46" w:rsidTr="00BB7A06">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37.1</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4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48.0</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本表是將「非常清廉」及「還算清廉」合併為「偏向清廉」，「非常不清廉」及「有點不清廉」合併為「偏向不清廉」，據此進行卡方檢定。各類別比例是否偏高，係該小格之調整後殘差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E34FDD" w:rsidRPr="00716A46" w:rsidRDefault="00E34FDD"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991" w:hangingChars="413" w:hanging="991"/>
        <w:rPr>
          <w:rFonts w:eastAsia="標楷體"/>
        </w:rPr>
      </w:pPr>
      <w:r w:rsidRPr="00716A46">
        <w:rPr>
          <w:rFonts w:eastAsia="標楷體"/>
          <w:lang w:eastAsia="zh-HK"/>
        </w:rPr>
        <w:lastRenderedPageBreak/>
        <w:t>表附</w:t>
      </w:r>
      <w:r w:rsidRPr="00716A46">
        <w:rPr>
          <w:rFonts w:eastAsia="標楷體"/>
          <w:lang w:eastAsia="zh-HK"/>
        </w:rPr>
        <w:t xml:space="preserve">5.8 </w:t>
      </w:r>
      <w:r w:rsidRPr="00716A46">
        <w:rPr>
          <w:rFonts w:eastAsia="標楷體"/>
        </w:rPr>
        <w:t>Ａ１１．在您看來，最近這一年，您所居住的鄉、鎮、市、區公所，清不清廉？</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BB7A06">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rPr>
              <w:t>清廉</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不清廉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B7A06">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41.7</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19.2</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39.1</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46.7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B7A06" w:rsidRPr="00716A46">
              <w:rPr>
                <w:rFonts w:eastAsia="標楷體"/>
                <w:kern w:val="0"/>
                <w:sz w:val="22"/>
                <w:szCs w:val="22"/>
              </w:rPr>
              <w:t>33.884</w:t>
            </w:r>
            <w:r w:rsidRPr="00716A46">
              <w:rPr>
                <w:rFonts w:eastAsia="標楷體"/>
                <w:noProof/>
                <w:kern w:val="0"/>
                <w:sz w:val="22"/>
                <w:szCs w:val="22"/>
              </w:rPr>
              <w:t xml:space="preserve"> </w:t>
            </w:r>
          </w:p>
        </w:tc>
      </w:tr>
      <w:tr w:rsidR="00716A46" w:rsidRPr="00716A46" w:rsidTr="00BB7A06">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45.1</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37.6</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B7A06" w:rsidRPr="00716A46">
              <w:rPr>
                <w:rFonts w:eastAsia="標楷體"/>
                <w:noProof/>
                <w:kern w:val="0"/>
                <w:sz w:val="22"/>
                <w:szCs w:val="22"/>
              </w:rPr>
              <w:t>27</w:t>
            </w:r>
            <w:r w:rsidRPr="00716A46">
              <w:rPr>
                <w:rFonts w:eastAsia="標楷體"/>
                <w:noProof/>
                <w:kern w:val="0"/>
                <w:sz w:val="22"/>
                <w:szCs w:val="22"/>
              </w:rPr>
              <w:t xml:space="preserve"> </w:t>
            </w:r>
          </w:p>
        </w:tc>
      </w:tr>
      <w:tr w:rsidR="00716A46" w:rsidRPr="00716A46" w:rsidTr="00BB7A06">
        <w:trPr>
          <w:trHeight w:val="276"/>
        </w:trPr>
        <w:tc>
          <w:tcPr>
            <w:tcW w:w="474" w:type="pct"/>
            <w:tcBorders>
              <w:left w:val="nil"/>
              <w:bottom w:val="nil"/>
              <w:right w:val="nil"/>
            </w:tcBorders>
            <w:shd w:val="clear" w:color="auto" w:fill="auto"/>
            <w:noWrap/>
            <w:vAlign w:val="center"/>
          </w:tcPr>
          <w:p w:rsidR="00BD4595" w:rsidRPr="00716A46" w:rsidRDefault="00BB7A06" w:rsidP="00B36183">
            <w:pPr>
              <w:widowControl/>
              <w:rPr>
                <w:rFonts w:eastAsia="標楷體"/>
                <w:kern w:val="0"/>
                <w:sz w:val="22"/>
                <w:szCs w:val="22"/>
              </w:rPr>
            </w:pPr>
            <w:r w:rsidRPr="00716A46">
              <w:rPr>
                <w:rFonts w:eastAsia="標楷體"/>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50.3</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30.4</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49.5</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38.2</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24.7</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32.0</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43"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54.2</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48.9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56.8</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18.2</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25.0</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B7A06" w:rsidRPr="00716A46">
              <w:rPr>
                <w:rFonts w:eastAsia="標楷體"/>
                <w:kern w:val="0"/>
                <w:sz w:val="22"/>
                <w:szCs w:val="22"/>
              </w:rPr>
              <w:t>26.313</w:t>
            </w: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36.9</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33.0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B7A06" w:rsidRPr="00716A46">
              <w:rPr>
                <w:rFonts w:eastAsia="標楷體"/>
                <w:noProof/>
                <w:kern w:val="0"/>
                <w:sz w:val="22"/>
                <w:szCs w:val="22"/>
              </w:rPr>
              <w:t>010</w:t>
            </w:r>
            <w:r w:rsidRPr="00716A46">
              <w:rPr>
                <w:rFonts w:eastAsia="標楷體"/>
                <w:noProof/>
                <w:kern w:val="0"/>
                <w:sz w:val="22"/>
                <w:szCs w:val="22"/>
              </w:rPr>
              <w:t xml:space="preserve"> </w:t>
            </w:r>
          </w:p>
        </w:tc>
      </w:tr>
      <w:tr w:rsidR="00716A46" w:rsidRPr="00716A46" w:rsidTr="00BB7A06">
        <w:trPr>
          <w:trHeight w:val="276"/>
        </w:trPr>
        <w:tc>
          <w:tcPr>
            <w:tcW w:w="474" w:type="pct"/>
            <w:tcBorders>
              <w:top w:val="nil"/>
              <w:left w:val="nil"/>
              <w:right w:val="nil"/>
            </w:tcBorders>
            <w:shd w:val="clear" w:color="auto" w:fill="auto"/>
            <w:noWrap/>
            <w:vAlign w:val="center"/>
          </w:tcPr>
          <w:p w:rsidR="00BD4595" w:rsidRPr="00716A46" w:rsidRDefault="00BB7A06"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46.2</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45.0</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41.4</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19.5</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43.2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41.7</w:t>
            </w:r>
          </w:p>
        </w:tc>
        <w:tc>
          <w:tcPr>
            <w:tcW w:w="742"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32.6</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B7A06" w:rsidRPr="00716A46">
              <w:rPr>
                <w:rFonts w:eastAsia="標楷體"/>
                <w:kern w:val="0"/>
                <w:sz w:val="22"/>
                <w:szCs w:val="22"/>
              </w:rPr>
              <w:t>26.770</w:t>
            </w:r>
            <w:r w:rsidRPr="00716A46">
              <w:rPr>
                <w:rFonts w:eastAsia="標楷體"/>
                <w:noProof/>
                <w:kern w:val="0"/>
                <w:sz w:val="22"/>
                <w:szCs w:val="22"/>
              </w:rPr>
              <w:t xml:space="preserve"> </w:t>
            </w: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BB7A0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B7A06" w:rsidRPr="00716A46">
              <w:rPr>
                <w:rFonts w:eastAsia="標楷體"/>
                <w:noProof/>
                <w:kern w:val="0"/>
                <w:sz w:val="22"/>
                <w:szCs w:val="22"/>
              </w:rPr>
              <w:t>008</w:t>
            </w:r>
            <w:r w:rsidRPr="00716A46">
              <w:rPr>
                <w:rFonts w:eastAsia="標楷體"/>
                <w:noProof/>
                <w:kern w:val="0"/>
                <w:sz w:val="22"/>
                <w:szCs w:val="22"/>
              </w:rPr>
              <w:t xml:space="preserve"> </w:t>
            </w:r>
          </w:p>
        </w:tc>
      </w:tr>
      <w:tr w:rsidR="00716A46" w:rsidRPr="00716A46" w:rsidTr="00C47166">
        <w:trPr>
          <w:trHeight w:val="276"/>
        </w:trPr>
        <w:tc>
          <w:tcPr>
            <w:tcW w:w="474" w:type="pct"/>
            <w:tcBorders>
              <w:top w:val="nil"/>
              <w:left w:val="nil"/>
              <w:bottom w:val="nil"/>
              <w:right w:val="nil"/>
            </w:tcBorders>
            <w:shd w:val="clear" w:color="auto" w:fill="auto"/>
            <w:noWrap/>
            <w:vAlign w:val="center"/>
          </w:tcPr>
          <w:p w:rsidR="00BD4595" w:rsidRPr="00716A46" w:rsidRDefault="00BB7A06"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42.2</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29.3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49.9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49.7</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17.4</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B7A06">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39.9</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74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43.7</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本表是將「非常清廉」及「還算清廉」合併為「偏向清廉」，「非常不清廉」及「有點不清廉」合併為「偏向不清廉」，據此進行卡方檢定。各類別比例是否偏高，係該小格之調整後殘差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A43B2">
      <w:pPr>
        <w:tabs>
          <w:tab w:val="left" w:pos="284"/>
        </w:tabs>
        <w:snapToGrid w:val="0"/>
        <w:ind w:left="341" w:rightChars="39" w:right="94" w:hangingChars="142" w:hanging="341"/>
        <w:jc w:val="both"/>
        <w:rPr>
          <w:rFonts w:eastAsia="標楷體"/>
        </w:rPr>
      </w:pPr>
    </w:p>
    <w:p w:rsidR="00BD4595" w:rsidRPr="00716A46" w:rsidRDefault="00BD4595" w:rsidP="00BD4595">
      <w:pPr>
        <w:rPr>
          <w:rFonts w:eastAsia="標楷體"/>
        </w:rPr>
      </w:pPr>
    </w:p>
    <w:p w:rsidR="00BD4595" w:rsidRPr="00716A46" w:rsidRDefault="00BD4595" w:rsidP="00BD4595">
      <w:pPr>
        <w:ind w:left="991" w:hangingChars="413" w:hanging="991"/>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5.9 </w:t>
      </w:r>
      <w:r w:rsidRPr="00716A46">
        <w:rPr>
          <w:rFonts w:eastAsia="標楷體"/>
        </w:rPr>
        <w:t>Ａ１２．請問，您對您所居住鄉、鎮、市、區公所，清不清廉的印象，最主要是從哪裡得到的？（單選）</w:t>
      </w:r>
    </w:p>
    <w:tbl>
      <w:tblPr>
        <w:tblW w:w="4965" w:type="pct"/>
        <w:tblCellMar>
          <w:left w:w="28" w:type="dxa"/>
          <w:right w:w="28" w:type="dxa"/>
        </w:tblCellMar>
        <w:tblLook w:val="04A0" w:firstRow="1" w:lastRow="0" w:firstColumn="1" w:lastColumn="0" w:noHBand="0" w:noVBand="1"/>
      </w:tblPr>
      <w:tblGrid>
        <w:gridCol w:w="936"/>
        <w:gridCol w:w="1596"/>
        <w:gridCol w:w="558"/>
        <w:gridCol w:w="559"/>
        <w:gridCol w:w="559"/>
        <w:gridCol w:w="559"/>
        <w:gridCol w:w="561"/>
        <w:gridCol w:w="559"/>
        <w:gridCol w:w="559"/>
        <w:gridCol w:w="563"/>
        <w:gridCol w:w="563"/>
        <w:gridCol w:w="1446"/>
      </w:tblGrid>
      <w:tr w:rsidR="00716A46" w:rsidRPr="00716A46" w:rsidTr="00BA43B2">
        <w:trPr>
          <w:cantSplit/>
          <w:trHeight w:val="1134"/>
        </w:trPr>
        <w:tc>
          <w:tcPr>
            <w:tcW w:w="519"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885"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31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人際網絡</w:t>
            </w:r>
          </w:p>
        </w:tc>
        <w:tc>
          <w:tcPr>
            <w:tcW w:w="31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報紙</w:t>
            </w:r>
          </w:p>
        </w:tc>
        <w:tc>
          <w:tcPr>
            <w:tcW w:w="31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電視</w:t>
            </w:r>
          </w:p>
        </w:tc>
        <w:tc>
          <w:tcPr>
            <w:tcW w:w="31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網路</w:t>
            </w:r>
          </w:p>
        </w:tc>
        <w:tc>
          <w:tcPr>
            <w:tcW w:w="311"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個人經驗</w:t>
            </w:r>
          </w:p>
        </w:tc>
        <w:tc>
          <w:tcPr>
            <w:tcW w:w="31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lang w:eastAsia="zh-HK"/>
              </w:rPr>
              <w:t>其他</w:t>
            </w:r>
          </w:p>
        </w:tc>
        <w:tc>
          <w:tcPr>
            <w:tcW w:w="31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都有</w:t>
            </w:r>
          </w:p>
        </w:tc>
        <w:tc>
          <w:tcPr>
            <w:tcW w:w="31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31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802"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3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1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8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34.5</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31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310" w:type="pct"/>
            <w:tcBorders>
              <w:top w:val="nil"/>
              <w:left w:val="nil"/>
              <w:bottom w:val="single" w:sz="4" w:space="0" w:color="auto"/>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.1</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1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312"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671</w:t>
            </w:r>
          </w:p>
        </w:tc>
        <w:tc>
          <w:tcPr>
            <w:tcW w:w="80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29.5</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31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310" w:type="pct"/>
            <w:tcBorders>
              <w:top w:val="nil"/>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343</w:t>
            </w:r>
          </w:p>
        </w:tc>
        <w:tc>
          <w:tcPr>
            <w:tcW w:w="802" w:type="pct"/>
            <w:tcBorders>
              <w:top w:val="nil"/>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=18.</w:t>
            </w:r>
            <w:r w:rsidR="00E95708" w:rsidRPr="00716A46">
              <w:rPr>
                <w:rFonts w:eastAsia="標楷體"/>
                <w:kern w:val="0"/>
                <w:sz w:val="22"/>
                <w:szCs w:val="22"/>
              </w:rPr>
              <w:t>902</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310"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39.8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328</w:t>
            </w:r>
          </w:p>
        </w:tc>
        <w:tc>
          <w:tcPr>
            <w:tcW w:w="802" w:type="pct"/>
            <w:tcBorders>
              <w:top w:val="nil"/>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E95708" w:rsidRPr="00716A46">
              <w:rPr>
                <w:rFonts w:eastAsia="標楷體"/>
                <w:noProof/>
                <w:kern w:val="0"/>
                <w:sz w:val="22"/>
                <w:szCs w:val="22"/>
              </w:rPr>
              <w:t>08</w:t>
            </w:r>
            <w:r w:rsidRPr="00716A46">
              <w:rPr>
                <w:rFonts w:eastAsia="標楷體"/>
                <w:noProof/>
                <w:kern w:val="0"/>
                <w:sz w:val="22"/>
                <w:szCs w:val="22"/>
              </w:rPr>
              <w:t xml:space="preserve"> </w:t>
            </w:r>
          </w:p>
        </w:tc>
      </w:tr>
      <w:tr w:rsidR="00716A46" w:rsidRPr="00716A46" w:rsidTr="00BA43B2">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35.5</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31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24.2</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802" w:type="pct"/>
            <w:tcBorders>
              <w:top w:val="single" w:sz="4" w:space="0" w:color="auto"/>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95708" w:rsidRPr="00716A46">
              <w:rPr>
                <w:rFonts w:eastAsia="標楷體"/>
                <w:kern w:val="0"/>
                <w:sz w:val="22"/>
                <w:szCs w:val="22"/>
              </w:rPr>
              <w:t>71.575</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34.5</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37.4</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137</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20.0</w:t>
            </w:r>
          </w:p>
        </w:tc>
        <w:tc>
          <w:tcPr>
            <w:tcW w:w="310" w:type="pct"/>
            <w:tcBorders>
              <w:top w:val="nil"/>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310" w:type="pct"/>
            <w:tcBorders>
              <w:top w:val="nil"/>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31.5</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16.8</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24.1</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802" w:type="pct"/>
            <w:tcBorders>
              <w:top w:val="single" w:sz="4" w:space="0" w:color="auto"/>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95708" w:rsidRPr="00716A46">
              <w:rPr>
                <w:rFonts w:eastAsia="標楷體"/>
                <w:kern w:val="0"/>
                <w:sz w:val="22"/>
                <w:szCs w:val="22"/>
              </w:rPr>
              <w:t>50.928</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17.6</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21.3</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802" w:type="pct"/>
            <w:tcBorders>
              <w:top w:val="nil"/>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E95708" w:rsidRPr="00716A46">
              <w:rPr>
                <w:rFonts w:eastAsia="標楷體"/>
                <w:noProof/>
                <w:kern w:val="0"/>
                <w:sz w:val="22"/>
                <w:szCs w:val="22"/>
              </w:rPr>
              <w:t>5</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18.3</w:t>
            </w:r>
          </w:p>
        </w:tc>
        <w:tc>
          <w:tcPr>
            <w:tcW w:w="310" w:type="pct"/>
            <w:tcBorders>
              <w:top w:val="nil"/>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16.8</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211</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233</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36.2</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31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802" w:type="pct"/>
            <w:tcBorders>
              <w:top w:val="single" w:sz="4" w:space="0" w:color="auto"/>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=10.</w:t>
            </w:r>
            <w:r w:rsidR="00E95708" w:rsidRPr="00716A46">
              <w:rPr>
                <w:rFonts w:eastAsia="標楷體"/>
                <w:kern w:val="0"/>
                <w:sz w:val="22"/>
                <w:szCs w:val="22"/>
              </w:rPr>
              <w:t>694</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20.2</w:t>
            </w:r>
          </w:p>
        </w:tc>
        <w:tc>
          <w:tcPr>
            <w:tcW w:w="310" w:type="pct"/>
            <w:tcBorders>
              <w:top w:val="nil"/>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531</w:t>
            </w:r>
          </w:p>
        </w:tc>
        <w:tc>
          <w:tcPr>
            <w:tcW w:w="802" w:type="pct"/>
            <w:tcBorders>
              <w:top w:val="nil"/>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0.7</w:t>
            </w:r>
            <w:r w:rsidR="00E95708" w:rsidRPr="00716A46">
              <w:rPr>
                <w:rFonts w:eastAsia="標楷體"/>
                <w:noProof/>
                <w:kern w:val="0"/>
                <w:sz w:val="22"/>
                <w:szCs w:val="22"/>
              </w:rPr>
              <w:t>10</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39.7</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1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802" w:type="pct"/>
            <w:tcBorders>
              <w:top w:val="single" w:sz="4" w:space="0" w:color="auto"/>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=7</w:t>
            </w:r>
            <w:r w:rsidR="00E95708" w:rsidRPr="00716A46">
              <w:rPr>
                <w:rFonts w:eastAsia="標楷體"/>
                <w:kern w:val="0"/>
                <w:sz w:val="22"/>
                <w:szCs w:val="22"/>
              </w:rPr>
              <w:t>3.521</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E95708" w:rsidRPr="00716A46">
              <w:rPr>
                <w:rFonts w:eastAsia="標楷體"/>
                <w:noProof/>
                <w:kern w:val="0"/>
                <w:sz w:val="22"/>
                <w:szCs w:val="22"/>
              </w:rPr>
              <w:t>002</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26.8</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22.4</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34.5</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18.7</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21.2</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31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310" w:type="pct"/>
            <w:tcBorders>
              <w:top w:val="single" w:sz="4" w:space="0" w:color="auto"/>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80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=45.086</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29.5</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0.344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20.0</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19.6</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15.5</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43.3</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35.3</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31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3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single" w:sz="4" w:space="0" w:color="auto"/>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20.6</w:t>
            </w:r>
          </w:p>
        </w:tc>
        <w:tc>
          <w:tcPr>
            <w:tcW w:w="31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802" w:type="pct"/>
            <w:tcBorders>
              <w:top w:val="single" w:sz="4" w:space="0" w:color="auto"/>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卡方值</w:t>
            </w:r>
            <w:r w:rsidR="00E95708" w:rsidRPr="00716A46">
              <w:rPr>
                <w:rFonts w:eastAsia="標楷體"/>
                <w:kern w:val="0"/>
                <w:sz w:val="22"/>
                <w:szCs w:val="22"/>
              </w:rPr>
              <w:t>=39.125</w:t>
            </w:r>
            <w:r w:rsidRPr="00716A46">
              <w:rPr>
                <w:rFonts w:eastAsia="標楷體"/>
                <w:noProof/>
                <w:kern w:val="0"/>
                <w:sz w:val="22"/>
                <w:szCs w:val="22"/>
              </w:rPr>
              <w:t xml:space="preserve"> </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35.5</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20.7</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802" w:type="pct"/>
            <w:tcBorders>
              <w:top w:val="nil"/>
              <w:left w:val="nil"/>
              <w:bottom w:val="nil"/>
              <w:right w:val="nil"/>
            </w:tcBorders>
            <w:shd w:val="clear" w:color="auto" w:fill="auto"/>
            <w:noWrap/>
            <w:vAlign w:val="center"/>
            <w:hideMark/>
          </w:tcPr>
          <w:p w:rsidR="00BD4595" w:rsidRPr="00716A46" w:rsidRDefault="00BD4595" w:rsidP="00E9570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E95708" w:rsidRPr="00716A46">
              <w:rPr>
                <w:rFonts w:eastAsia="標楷體"/>
                <w:noProof/>
                <w:kern w:val="0"/>
                <w:sz w:val="22"/>
                <w:szCs w:val="22"/>
              </w:rPr>
              <w:t>09</w:t>
            </w:r>
          </w:p>
        </w:tc>
      </w:tr>
      <w:tr w:rsidR="00716A46" w:rsidRPr="00716A46" w:rsidTr="00BA43B2">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34.0</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31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310" w:type="pct"/>
            <w:tcBorders>
              <w:top w:val="nil"/>
              <w:left w:val="nil"/>
              <w:bottom w:val="nil"/>
              <w:right w:val="nil"/>
            </w:tcBorders>
            <w:shd w:val="clear" w:color="auto" w:fill="auto"/>
            <w:noWrap/>
            <w:vAlign w:val="center"/>
          </w:tcPr>
          <w:p w:rsidR="00BD4595" w:rsidRPr="00716A46" w:rsidRDefault="00E95708"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31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180</w:t>
            </w:r>
          </w:p>
        </w:tc>
        <w:tc>
          <w:tcPr>
            <w:tcW w:w="80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A43B2">
        <w:trPr>
          <w:trHeight w:val="276"/>
        </w:trPr>
        <w:tc>
          <w:tcPr>
            <w:tcW w:w="51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8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33.1</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31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31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25.6</w:t>
            </w:r>
          </w:p>
        </w:tc>
        <w:tc>
          <w:tcPr>
            <w:tcW w:w="31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80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A43B2" w:rsidRPr="00716A46" w:rsidRDefault="00BA43B2" w:rsidP="00BA43B2">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A43B2" w:rsidRPr="00716A46" w:rsidRDefault="00BA43B2" w:rsidP="00BA43B2">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本表是將「非常清廉」及「還算清廉」合併為「偏向清廉」，「非常不清廉」及「有點不清廉」合併為「偏向不清廉」，據此進行卡方檢定。各類別比例是否偏高，係該小格之調整後殘差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A43B2" w:rsidRPr="00716A46" w:rsidRDefault="00BA43B2" w:rsidP="00BA43B2">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A43B2" w:rsidRPr="00716A46" w:rsidRDefault="00BA43B2" w:rsidP="00BA43B2">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ind w:left="991" w:hangingChars="413" w:hanging="991"/>
        <w:rPr>
          <w:rFonts w:eastAsia="標楷體"/>
        </w:rPr>
      </w:pPr>
      <w:r w:rsidRPr="00716A46">
        <w:rPr>
          <w:rFonts w:eastAsia="標楷體"/>
          <w:lang w:eastAsia="zh-HK"/>
        </w:rPr>
        <w:lastRenderedPageBreak/>
        <w:t>表附</w:t>
      </w:r>
      <w:r w:rsidRPr="00716A46">
        <w:rPr>
          <w:rFonts w:eastAsia="標楷體"/>
          <w:lang w:eastAsia="zh-HK"/>
        </w:rPr>
        <w:t xml:space="preserve">5.9 </w:t>
      </w:r>
      <w:r w:rsidRPr="00716A46">
        <w:rPr>
          <w:rFonts w:eastAsia="標楷體"/>
        </w:rPr>
        <w:t>Ａ１２．請問，您對您所居住鄉、鎮、市、區公所，清不清廉的印象，最主要是從哪裡得到的？（單選）</w:t>
      </w:r>
    </w:p>
    <w:tbl>
      <w:tblPr>
        <w:tblW w:w="4965" w:type="pct"/>
        <w:tblCellMar>
          <w:left w:w="28" w:type="dxa"/>
          <w:right w:w="28" w:type="dxa"/>
        </w:tblCellMar>
        <w:tblLook w:val="04A0" w:firstRow="1" w:lastRow="0" w:firstColumn="1" w:lastColumn="0" w:noHBand="0" w:noVBand="1"/>
      </w:tblPr>
      <w:tblGrid>
        <w:gridCol w:w="936"/>
        <w:gridCol w:w="1890"/>
        <w:gridCol w:w="523"/>
        <w:gridCol w:w="527"/>
        <w:gridCol w:w="527"/>
        <w:gridCol w:w="527"/>
        <w:gridCol w:w="528"/>
        <w:gridCol w:w="528"/>
        <w:gridCol w:w="528"/>
        <w:gridCol w:w="529"/>
        <w:gridCol w:w="529"/>
        <w:gridCol w:w="1446"/>
      </w:tblGrid>
      <w:tr w:rsidR="00716A46" w:rsidRPr="00716A46" w:rsidTr="00B36183">
        <w:trPr>
          <w:cantSplit/>
          <w:trHeight w:val="1134"/>
        </w:trPr>
        <w:tc>
          <w:tcPr>
            <w:tcW w:w="478"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835"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326"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人際網絡</w:t>
            </w:r>
          </w:p>
        </w:tc>
        <w:tc>
          <w:tcPr>
            <w:tcW w:w="328"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報紙</w:t>
            </w:r>
          </w:p>
        </w:tc>
        <w:tc>
          <w:tcPr>
            <w:tcW w:w="328"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電視</w:t>
            </w:r>
          </w:p>
        </w:tc>
        <w:tc>
          <w:tcPr>
            <w:tcW w:w="328"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網路</w:t>
            </w:r>
          </w:p>
        </w:tc>
        <w:tc>
          <w:tcPr>
            <w:tcW w:w="329"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個人經驗</w:t>
            </w:r>
          </w:p>
        </w:tc>
        <w:tc>
          <w:tcPr>
            <w:tcW w:w="328"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lang w:eastAsia="zh-HK"/>
              </w:rPr>
              <w:t>其他</w:t>
            </w:r>
          </w:p>
        </w:tc>
        <w:tc>
          <w:tcPr>
            <w:tcW w:w="328"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都有</w:t>
            </w:r>
          </w:p>
        </w:tc>
        <w:tc>
          <w:tcPr>
            <w:tcW w:w="329"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329"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736"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32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9"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3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326"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34.5</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329"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671</w:t>
            </w:r>
          </w:p>
        </w:tc>
        <w:tc>
          <w:tcPr>
            <w:tcW w:w="73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35"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326"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28.4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20.6</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6" w:type="pct"/>
            <w:tcBorders>
              <w:top w:val="nil"/>
              <w:left w:val="nil"/>
              <w:bottom w:val="nil"/>
              <w:right w:val="nil"/>
            </w:tcBorders>
            <w:shd w:val="clear" w:color="auto" w:fill="auto"/>
            <w:noWrap/>
            <w:vAlign w:val="center"/>
            <w:hideMark/>
          </w:tcPr>
          <w:p w:rsidR="00BD4595" w:rsidRPr="00716A46" w:rsidRDefault="00BD4595" w:rsidP="00A760F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A760F5" w:rsidRPr="00716A46">
              <w:rPr>
                <w:rFonts w:eastAsia="標楷體"/>
                <w:kern w:val="0"/>
                <w:sz w:val="22"/>
                <w:szCs w:val="22"/>
              </w:rPr>
              <w:t>73.212</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35"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32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43.4</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736" w:type="pct"/>
            <w:tcBorders>
              <w:top w:val="nil"/>
              <w:left w:val="nil"/>
              <w:right w:val="nil"/>
            </w:tcBorders>
            <w:shd w:val="clear" w:color="auto" w:fill="auto"/>
            <w:noWrap/>
            <w:vAlign w:val="center"/>
            <w:hideMark/>
          </w:tcPr>
          <w:p w:rsidR="00BD4595" w:rsidRPr="00716A46" w:rsidRDefault="00BD4595" w:rsidP="00A760F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A760F5" w:rsidRPr="00716A46">
              <w:rPr>
                <w:rFonts w:eastAsia="標楷體"/>
                <w:noProof/>
                <w:kern w:val="0"/>
                <w:sz w:val="22"/>
                <w:szCs w:val="22"/>
              </w:rPr>
              <w:t>373</w:t>
            </w:r>
            <w:r w:rsidRPr="00716A46">
              <w:rPr>
                <w:rFonts w:eastAsia="標楷體"/>
                <w:noProof/>
                <w:kern w:val="0"/>
                <w:sz w:val="22"/>
                <w:szCs w:val="22"/>
              </w:rPr>
              <w:t xml:space="preserve"> </w:t>
            </w:r>
          </w:p>
        </w:tc>
      </w:tr>
      <w:tr w:rsidR="00716A46" w:rsidRPr="00716A46" w:rsidTr="00B36183">
        <w:trPr>
          <w:trHeight w:val="276"/>
        </w:trPr>
        <w:tc>
          <w:tcPr>
            <w:tcW w:w="478" w:type="pct"/>
            <w:tcBorders>
              <w:left w:val="nil"/>
              <w:bottom w:val="nil"/>
              <w:right w:val="nil"/>
            </w:tcBorders>
            <w:shd w:val="clear" w:color="auto" w:fill="auto"/>
            <w:noWrap/>
            <w:vAlign w:val="center"/>
          </w:tcPr>
          <w:p w:rsidR="00BD4595" w:rsidRPr="00716A46" w:rsidRDefault="00A760F5" w:rsidP="00B36183">
            <w:pPr>
              <w:widowControl/>
              <w:rPr>
                <w:rFonts w:eastAsia="標楷體"/>
                <w:kern w:val="0"/>
                <w:sz w:val="22"/>
                <w:szCs w:val="22"/>
              </w:rPr>
            </w:pPr>
            <w:r w:rsidRPr="00716A46">
              <w:rPr>
                <w:rFonts w:eastAsia="標楷體"/>
                <w:noProof/>
                <w:kern w:val="0"/>
                <w:sz w:val="22"/>
                <w:szCs w:val="22"/>
              </w:rPr>
              <w:t>＃</w:t>
            </w:r>
          </w:p>
        </w:tc>
        <w:tc>
          <w:tcPr>
            <w:tcW w:w="835"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32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35.2</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736"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29.8</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32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43.7</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13.5</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17.4</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right w:val="nil"/>
            </w:tcBorders>
            <w:shd w:val="clear" w:color="auto" w:fill="auto"/>
            <w:noWrap/>
            <w:vAlign w:val="center"/>
          </w:tcPr>
          <w:p w:rsidR="00BD4595" w:rsidRPr="00716A46" w:rsidRDefault="00BA43B2"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.8</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6"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32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29.6</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22.9</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736"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A43B2"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.6</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19.4</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19.6</w:t>
            </w:r>
          </w:p>
        </w:tc>
        <w:tc>
          <w:tcPr>
            <w:tcW w:w="328" w:type="pct"/>
            <w:tcBorders>
              <w:top w:val="nil"/>
              <w:left w:val="nil"/>
              <w:bottom w:val="nil"/>
              <w:right w:val="nil"/>
            </w:tcBorders>
            <w:shd w:val="clear" w:color="auto" w:fill="auto"/>
            <w:noWrap/>
            <w:vAlign w:val="center"/>
          </w:tcPr>
          <w:p w:rsidR="00BD4595" w:rsidRPr="00716A46" w:rsidRDefault="00BA43B2"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.8</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20.5</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35"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32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39.8</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A760F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A760F5" w:rsidRPr="00716A46">
              <w:rPr>
                <w:rFonts w:eastAsia="標楷體"/>
                <w:kern w:val="0"/>
                <w:sz w:val="22"/>
                <w:szCs w:val="22"/>
              </w:rPr>
              <w:t>68.044</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21.3</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736" w:type="pct"/>
            <w:tcBorders>
              <w:top w:val="nil"/>
              <w:left w:val="nil"/>
              <w:bottom w:val="nil"/>
              <w:right w:val="nil"/>
            </w:tcBorders>
            <w:shd w:val="clear" w:color="auto" w:fill="auto"/>
            <w:noWrap/>
            <w:vAlign w:val="center"/>
            <w:hideMark/>
          </w:tcPr>
          <w:p w:rsidR="00BD4595" w:rsidRPr="00716A46" w:rsidRDefault="00BD4595" w:rsidP="00A760F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A760F5" w:rsidRPr="00716A46">
              <w:rPr>
                <w:rFonts w:eastAsia="標楷體"/>
                <w:noProof/>
                <w:kern w:val="0"/>
                <w:sz w:val="22"/>
                <w:szCs w:val="22"/>
              </w:rPr>
              <w:t>007</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right w:val="nil"/>
            </w:tcBorders>
            <w:shd w:val="clear" w:color="auto" w:fill="auto"/>
            <w:noWrap/>
            <w:vAlign w:val="center"/>
          </w:tcPr>
          <w:p w:rsidR="00BD4595" w:rsidRPr="00716A46" w:rsidRDefault="00A760F5" w:rsidP="00B36183">
            <w:pPr>
              <w:widowControl/>
              <w:rPr>
                <w:rFonts w:eastAsia="標楷體"/>
                <w:kern w:val="0"/>
                <w:sz w:val="22"/>
                <w:szCs w:val="22"/>
              </w:rPr>
            </w:pPr>
            <w:r w:rsidRPr="00716A46">
              <w:rPr>
                <w:rFonts w:eastAsia="標楷體"/>
                <w:noProof/>
                <w:kern w:val="0"/>
                <w:sz w:val="22"/>
                <w:szCs w:val="22"/>
              </w:rPr>
              <w:t>＃</w:t>
            </w:r>
          </w:p>
        </w:tc>
        <w:tc>
          <w:tcPr>
            <w:tcW w:w="835"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32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31.5</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21.7</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736"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32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43.6</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13.3</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736"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33.5</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35.7</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19.4</w:t>
            </w:r>
          </w:p>
        </w:tc>
        <w:tc>
          <w:tcPr>
            <w:tcW w:w="328" w:type="pct"/>
            <w:tcBorders>
              <w:top w:val="nil"/>
              <w:left w:val="nil"/>
              <w:bottom w:val="nil"/>
              <w:right w:val="nil"/>
            </w:tcBorders>
            <w:shd w:val="clear" w:color="auto" w:fill="auto"/>
            <w:noWrap/>
            <w:vAlign w:val="center"/>
          </w:tcPr>
          <w:p w:rsidR="00BD4595" w:rsidRPr="00716A46" w:rsidRDefault="00BA43B2"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.3</w:t>
            </w:r>
          </w:p>
        </w:tc>
        <w:tc>
          <w:tcPr>
            <w:tcW w:w="328" w:type="pct"/>
            <w:tcBorders>
              <w:top w:val="nil"/>
              <w:left w:val="nil"/>
              <w:bottom w:val="nil"/>
              <w:right w:val="nil"/>
            </w:tcBorders>
            <w:shd w:val="clear" w:color="auto" w:fill="auto"/>
            <w:noWrap/>
            <w:vAlign w:val="center"/>
          </w:tcPr>
          <w:p w:rsidR="00BD4595" w:rsidRPr="00716A46" w:rsidRDefault="00BA43B2"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.7</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18.3</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35"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32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39.3</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15.2</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185</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A760F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A760F5" w:rsidRPr="00716A46">
              <w:rPr>
                <w:rFonts w:eastAsia="標楷體"/>
                <w:kern w:val="0"/>
                <w:sz w:val="22"/>
                <w:szCs w:val="22"/>
              </w:rPr>
              <w:t>96.572</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43.8</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736" w:type="pct"/>
            <w:tcBorders>
              <w:top w:val="nil"/>
              <w:left w:val="nil"/>
              <w:bottom w:val="nil"/>
              <w:right w:val="nil"/>
            </w:tcBorders>
            <w:shd w:val="clear" w:color="auto" w:fill="auto"/>
            <w:noWrap/>
            <w:vAlign w:val="center"/>
            <w:hideMark/>
          </w:tcPr>
          <w:p w:rsidR="00BD4595" w:rsidRPr="00716A46" w:rsidRDefault="00BD4595" w:rsidP="00A760F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A760F5" w:rsidRPr="00716A46">
              <w:rPr>
                <w:rFonts w:eastAsia="標楷體"/>
                <w:noProof/>
                <w:kern w:val="0"/>
                <w:sz w:val="22"/>
                <w:szCs w:val="22"/>
              </w:rPr>
              <w:t>000</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A760F5" w:rsidP="00B36183">
            <w:pPr>
              <w:widowControl/>
              <w:rPr>
                <w:rFonts w:eastAsia="標楷體"/>
                <w:kern w:val="0"/>
                <w:sz w:val="22"/>
                <w:szCs w:val="22"/>
              </w:rPr>
            </w:pPr>
            <w:r w:rsidRPr="00716A46">
              <w:rPr>
                <w:rFonts w:eastAsia="標楷體"/>
                <w:noProof/>
                <w:kern w:val="0"/>
                <w:sz w:val="22"/>
                <w:szCs w:val="22"/>
              </w:rPr>
              <w:t>＃</w:t>
            </w: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23.7</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32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328" w:type="pct"/>
            <w:tcBorders>
              <w:top w:val="nil"/>
              <w:left w:val="nil"/>
              <w:bottom w:val="nil"/>
              <w:right w:val="nil"/>
            </w:tcBorders>
            <w:shd w:val="clear" w:color="auto" w:fill="auto"/>
            <w:noWrap/>
            <w:vAlign w:val="center"/>
          </w:tcPr>
          <w:p w:rsidR="00BD4595" w:rsidRPr="00716A46" w:rsidRDefault="00BA43B2"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.4</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32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26.4</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19.1</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24.9</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36"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32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328" w:type="pct"/>
            <w:tcBorders>
              <w:top w:val="nil"/>
              <w:left w:val="nil"/>
              <w:bottom w:val="single" w:sz="4" w:space="0" w:color="auto"/>
              <w:right w:val="nil"/>
            </w:tcBorders>
            <w:shd w:val="clear" w:color="auto" w:fill="auto"/>
            <w:noWrap/>
            <w:vAlign w:val="center"/>
          </w:tcPr>
          <w:p w:rsidR="00BD4595" w:rsidRPr="00716A46" w:rsidRDefault="00BA43B2"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.8</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21.3</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73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A43B2" w:rsidRPr="00716A46" w:rsidRDefault="00BD4595" w:rsidP="00BA43B2">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00BA43B2" w:rsidRPr="00716A46">
        <w:rPr>
          <w:rFonts w:eastAsia="標楷體"/>
          <w:sz w:val="20"/>
          <w:szCs w:val="20"/>
        </w:rPr>
        <w:t>卡方檢定之顯著水準以「</w:t>
      </w:r>
      <w:r w:rsidR="00BA43B2" w:rsidRPr="00716A46">
        <w:rPr>
          <w:rFonts w:eastAsia="標楷體"/>
          <w:sz w:val="20"/>
          <w:szCs w:val="20"/>
        </w:rPr>
        <w:t>***</w:t>
      </w:r>
      <w:r w:rsidR="00BA43B2" w:rsidRPr="00716A46">
        <w:rPr>
          <w:rFonts w:eastAsia="標楷體"/>
          <w:sz w:val="20"/>
          <w:szCs w:val="20"/>
        </w:rPr>
        <w:t>」表示</w:t>
      </w:r>
      <w:r w:rsidR="00BA43B2" w:rsidRPr="00716A46">
        <w:rPr>
          <w:rFonts w:eastAsia="標楷體"/>
          <w:sz w:val="20"/>
          <w:szCs w:val="20"/>
        </w:rPr>
        <w:t>P-value &lt;0.001</w:t>
      </w:r>
      <w:r w:rsidR="00BA43B2" w:rsidRPr="00716A46">
        <w:rPr>
          <w:rFonts w:eastAsia="標楷體"/>
          <w:sz w:val="20"/>
          <w:szCs w:val="20"/>
        </w:rPr>
        <w:t>，「</w:t>
      </w:r>
      <w:r w:rsidR="00BA43B2" w:rsidRPr="00716A46">
        <w:rPr>
          <w:rFonts w:eastAsia="標楷體"/>
          <w:sz w:val="20"/>
          <w:szCs w:val="20"/>
        </w:rPr>
        <w:t>**</w:t>
      </w:r>
      <w:r w:rsidR="00BA43B2" w:rsidRPr="00716A46">
        <w:rPr>
          <w:rFonts w:eastAsia="標楷體"/>
          <w:sz w:val="20"/>
          <w:szCs w:val="20"/>
        </w:rPr>
        <w:t>」表示</w:t>
      </w:r>
      <w:r w:rsidR="00BA43B2" w:rsidRPr="00716A46">
        <w:rPr>
          <w:rFonts w:eastAsia="標楷體"/>
          <w:sz w:val="20"/>
          <w:szCs w:val="20"/>
        </w:rPr>
        <w:t>P-value &lt;0.01</w:t>
      </w:r>
      <w:r w:rsidR="00BA43B2" w:rsidRPr="00716A46">
        <w:rPr>
          <w:rFonts w:eastAsia="標楷體"/>
          <w:sz w:val="20"/>
          <w:szCs w:val="20"/>
        </w:rPr>
        <w:t>，「</w:t>
      </w:r>
      <w:r w:rsidR="00BA43B2" w:rsidRPr="00716A46">
        <w:rPr>
          <w:rFonts w:eastAsia="標楷體"/>
          <w:sz w:val="20"/>
          <w:szCs w:val="20"/>
        </w:rPr>
        <w:t>*</w:t>
      </w:r>
      <w:r w:rsidR="00BA43B2" w:rsidRPr="00716A46">
        <w:rPr>
          <w:rFonts w:eastAsia="標楷體"/>
          <w:sz w:val="20"/>
          <w:szCs w:val="20"/>
        </w:rPr>
        <w:t>」表示</w:t>
      </w:r>
      <w:r w:rsidR="00BA43B2" w:rsidRPr="00716A46">
        <w:rPr>
          <w:rFonts w:eastAsia="標楷體"/>
          <w:sz w:val="20"/>
          <w:szCs w:val="20"/>
        </w:rPr>
        <w:t>P-value &lt;0.05</w:t>
      </w:r>
      <w:r w:rsidR="00BA43B2" w:rsidRPr="00716A46">
        <w:rPr>
          <w:rFonts w:eastAsia="標楷體"/>
          <w:sz w:val="20"/>
          <w:szCs w:val="20"/>
        </w:rPr>
        <w:t>。「</w:t>
      </w:r>
      <w:r w:rsidR="00BA43B2" w:rsidRPr="00716A46">
        <w:rPr>
          <w:rFonts w:eastAsia="標楷體"/>
          <w:sz w:val="20"/>
          <w:szCs w:val="20"/>
        </w:rPr>
        <w:t>#</w:t>
      </w:r>
      <w:r w:rsidR="00BA43B2" w:rsidRPr="00716A46">
        <w:rPr>
          <w:rFonts w:eastAsia="標楷體"/>
          <w:sz w:val="20"/>
          <w:szCs w:val="20"/>
        </w:rPr>
        <w:t>」表示有任何一個格子內的期望個數小於</w:t>
      </w:r>
      <w:r w:rsidR="00BA43B2" w:rsidRPr="00716A46">
        <w:rPr>
          <w:rFonts w:eastAsia="標楷體"/>
          <w:sz w:val="20"/>
          <w:szCs w:val="20"/>
        </w:rPr>
        <w:t>1</w:t>
      </w:r>
      <w:r w:rsidR="00BA43B2" w:rsidRPr="00716A46">
        <w:rPr>
          <w:rFonts w:eastAsia="標楷體"/>
          <w:sz w:val="20"/>
          <w:szCs w:val="20"/>
        </w:rPr>
        <w:t>，或是期望個數小於</w:t>
      </w:r>
      <w:r w:rsidR="00BA43B2" w:rsidRPr="00716A46">
        <w:rPr>
          <w:rFonts w:eastAsia="標楷體"/>
          <w:sz w:val="20"/>
          <w:szCs w:val="20"/>
        </w:rPr>
        <w:t xml:space="preserve">5 </w:t>
      </w:r>
      <w:r w:rsidR="00BA43B2" w:rsidRPr="00716A46">
        <w:rPr>
          <w:rFonts w:eastAsia="標楷體"/>
          <w:sz w:val="20"/>
          <w:szCs w:val="20"/>
        </w:rPr>
        <w:t>的格子數比率超過</w:t>
      </w:r>
      <w:r w:rsidR="00BA43B2" w:rsidRPr="00716A46">
        <w:rPr>
          <w:rFonts w:eastAsia="標楷體"/>
          <w:sz w:val="20"/>
          <w:szCs w:val="20"/>
        </w:rPr>
        <w:t>20%</w:t>
      </w:r>
      <w:r w:rsidR="00BA43B2" w:rsidRPr="00716A46">
        <w:rPr>
          <w:rFonts w:eastAsia="標楷體"/>
          <w:sz w:val="20"/>
          <w:szCs w:val="20"/>
        </w:rPr>
        <w:t>以上的情形，此時就不適合使用卡方檢定。</w:t>
      </w:r>
    </w:p>
    <w:p w:rsidR="00BA43B2" w:rsidRPr="00716A46" w:rsidRDefault="00BA43B2" w:rsidP="00BA43B2">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本表是將「非常清廉」及「還算清廉」合併為「偏向清廉」，「非常不清廉」及「有點不清廉」合併為「偏向不清廉」，據此進行卡方檢定。各類別比例是否偏高，係該小格之調整後殘差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A43B2">
      <w:pPr>
        <w:tabs>
          <w:tab w:val="left" w:pos="284"/>
        </w:tabs>
        <w:snapToGrid w:val="0"/>
        <w:ind w:left="341" w:rightChars="39" w:right="94" w:hangingChars="142" w:hanging="341"/>
        <w:jc w:val="both"/>
        <w:rPr>
          <w:rFonts w:eastAsia="標楷體"/>
        </w:rPr>
      </w:pPr>
    </w:p>
    <w:p w:rsidR="00BD4595" w:rsidRPr="00716A46" w:rsidRDefault="00BD4595" w:rsidP="00BD4595">
      <w:pPr>
        <w:rPr>
          <w:rFonts w:eastAsia="標楷體"/>
        </w:rPr>
      </w:pPr>
    </w:p>
    <w:p w:rsidR="00BD4595" w:rsidRPr="00716A46" w:rsidRDefault="00BD4595" w:rsidP="00BD4595">
      <w:pPr>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5.10 </w:t>
      </w:r>
      <w:r w:rsidRPr="00716A46">
        <w:rPr>
          <w:rFonts w:eastAsia="標楷體"/>
        </w:rPr>
        <w:t>Ａ１３．在您看來，最近這</w:t>
      </w:r>
      <w:r w:rsidRPr="00716A46">
        <w:rPr>
          <w:rFonts w:eastAsia="標楷體"/>
          <w:lang w:eastAsia="zh-HK"/>
        </w:rPr>
        <w:t>一</w:t>
      </w:r>
      <w:r w:rsidRPr="00716A46">
        <w:rPr>
          <w:rFonts w:eastAsia="標楷體"/>
        </w:rPr>
        <w:t>年，您所居住的縣、市政府清不清廉？</w:t>
      </w:r>
    </w:p>
    <w:tbl>
      <w:tblPr>
        <w:tblW w:w="5000" w:type="pct"/>
        <w:tblCellMar>
          <w:left w:w="28" w:type="dxa"/>
          <w:right w:w="28" w:type="dxa"/>
        </w:tblCellMar>
        <w:tblLook w:val="04A0" w:firstRow="1" w:lastRow="0" w:firstColumn="1" w:lastColumn="0" w:noHBand="0" w:noVBand="1"/>
      </w:tblPr>
      <w:tblGrid>
        <w:gridCol w:w="936"/>
        <w:gridCol w:w="1596"/>
        <w:gridCol w:w="1276"/>
        <w:gridCol w:w="1276"/>
        <w:gridCol w:w="1276"/>
        <w:gridCol w:w="1276"/>
        <w:gridCol w:w="1446"/>
      </w:tblGrid>
      <w:tr w:rsidR="00716A46" w:rsidRPr="00716A46" w:rsidTr="00A760F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rPr>
              <w:t>清廉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不清廉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A760F5">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46.8</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28.9</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372A5" w:rsidRPr="00716A46">
              <w:rPr>
                <w:rFonts w:eastAsia="標楷體"/>
                <w:kern w:val="0"/>
                <w:sz w:val="22"/>
                <w:szCs w:val="22"/>
              </w:rPr>
              <w:t>4.464</w:t>
            </w:r>
            <w:r w:rsidRPr="00716A46">
              <w:rPr>
                <w:rFonts w:eastAsia="標楷體"/>
                <w:noProof/>
                <w:kern w:val="0"/>
                <w:sz w:val="22"/>
                <w:szCs w:val="22"/>
              </w:rPr>
              <w:t xml:space="preserve"> </w:t>
            </w: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3372A5" w:rsidRPr="00716A46">
              <w:rPr>
                <w:rFonts w:eastAsia="標楷體"/>
                <w:noProof/>
                <w:kern w:val="0"/>
                <w:sz w:val="22"/>
                <w:szCs w:val="22"/>
              </w:rPr>
              <w:t>107</w:t>
            </w:r>
            <w:r w:rsidRPr="00716A46">
              <w:rPr>
                <w:rFonts w:eastAsia="標楷體"/>
                <w:noProof/>
                <w:kern w:val="0"/>
                <w:sz w:val="22"/>
                <w:szCs w:val="22"/>
              </w:rPr>
              <w:t xml:space="preserve"> </w:t>
            </w:r>
          </w:p>
        </w:tc>
      </w:tr>
      <w:tr w:rsidR="00716A46" w:rsidRPr="00716A46" w:rsidTr="00A760F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卡方值</w:t>
            </w:r>
            <w:r w:rsidR="003372A5" w:rsidRPr="00716A46">
              <w:rPr>
                <w:rFonts w:eastAsia="標楷體"/>
                <w:kern w:val="0"/>
                <w:sz w:val="22"/>
                <w:szCs w:val="22"/>
              </w:rPr>
              <w:t>=29.090</w:t>
            </w:r>
            <w:r w:rsidRPr="00716A46">
              <w:rPr>
                <w:rFonts w:eastAsia="標楷體"/>
                <w:noProof/>
                <w:kern w:val="0"/>
                <w:sz w:val="22"/>
                <w:szCs w:val="22"/>
              </w:rPr>
              <w:t xml:space="preserve"> </w:t>
            </w: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3372A5"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49.5</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3372A5"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39.1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3372A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47.2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372A5" w:rsidRPr="00716A46">
              <w:rPr>
                <w:rFonts w:eastAsia="標楷體"/>
                <w:kern w:val="0"/>
                <w:sz w:val="22"/>
                <w:szCs w:val="22"/>
              </w:rPr>
              <w:t>48.932</w:t>
            </w:r>
            <w:r w:rsidRPr="00716A46">
              <w:rPr>
                <w:rFonts w:eastAsia="標楷體"/>
                <w:noProof/>
                <w:kern w:val="0"/>
                <w:sz w:val="22"/>
                <w:szCs w:val="22"/>
              </w:rPr>
              <w:t xml:space="preserve"> </w:t>
            </w: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372A5" w:rsidRPr="00716A46">
              <w:rPr>
                <w:rFonts w:eastAsia="標楷體"/>
                <w:kern w:val="0"/>
                <w:sz w:val="22"/>
                <w:szCs w:val="22"/>
              </w:rPr>
              <w:t>7.196</w:t>
            </w:r>
            <w:r w:rsidRPr="00716A46">
              <w:rPr>
                <w:rFonts w:eastAsia="標楷體"/>
                <w:noProof/>
                <w:kern w:val="0"/>
                <w:sz w:val="22"/>
                <w:szCs w:val="22"/>
              </w:rPr>
              <w:t xml:space="preserve"> </w:t>
            </w: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3372A5" w:rsidRPr="00716A46">
              <w:rPr>
                <w:rFonts w:eastAsia="標楷體"/>
                <w:noProof/>
                <w:kern w:val="0"/>
                <w:sz w:val="22"/>
                <w:szCs w:val="22"/>
              </w:rPr>
              <w:t>0.126</w:t>
            </w:r>
            <w:r w:rsidRPr="00716A46">
              <w:rPr>
                <w:rFonts w:eastAsia="標楷體"/>
                <w:noProof/>
                <w:kern w:val="0"/>
                <w:sz w:val="22"/>
                <w:szCs w:val="22"/>
              </w:rPr>
              <w:t xml:space="preserve"> </w:t>
            </w: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30.0</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35.1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3372A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56.4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372A5" w:rsidRPr="00716A46">
              <w:rPr>
                <w:rFonts w:eastAsia="標楷體"/>
                <w:kern w:val="0"/>
                <w:sz w:val="22"/>
                <w:szCs w:val="22"/>
              </w:rPr>
              <w:t>41.498</w:t>
            </w:r>
            <w:r w:rsidRPr="00716A46">
              <w:rPr>
                <w:rFonts w:eastAsia="標楷體"/>
                <w:noProof/>
                <w:kern w:val="0"/>
                <w:sz w:val="22"/>
                <w:szCs w:val="22"/>
              </w:rPr>
              <w:t xml:space="preserve"> </w:t>
            </w: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3372A5"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3372A5"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21.5</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49.0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38.8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372A5" w:rsidRPr="00716A46">
              <w:rPr>
                <w:rFonts w:eastAsia="標楷體"/>
                <w:kern w:val="0"/>
                <w:sz w:val="22"/>
                <w:szCs w:val="22"/>
              </w:rPr>
              <w:t>28.243</w:t>
            </w:r>
            <w:r w:rsidRPr="00716A46">
              <w:rPr>
                <w:rFonts w:eastAsia="標楷體"/>
                <w:noProof/>
                <w:kern w:val="0"/>
                <w:sz w:val="22"/>
                <w:szCs w:val="22"/>
              </w:rPr>
              <w:t xml:space="preserve"> </w:t>
            </w: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r w:rsidR="003372A5" w:rsidRPr="00716A46">
              <w:rPr>
                <w:rFonts w:eastAsia="標楷體"/>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3372A5" w:rsidRPr="00716A46">
              <w:rPr>
                <w:rFonts w:eastAsia="標楷體"/>
                <w:noProof/>
                <w:kern w:val="0"/>
                <w:sz w:val="22"/>
                <w:szCs w:val="22"/>
              </w:rPr>
              <w:t>05</w:t>
            </w:r>
            <w:r w:rsidRPr="00716A46">
              <w:rPr>
                <w:rFonts w:eastAsia="標楷體"/>
                <w:noProof/>
                <w:kern w:val="0"/>
                <w:sz w:val="22"/>
                <w:szCs w:val="22"/>
              </w:rPr>
              <w:t xml:space="preserve"> </w:t>
            </w: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59.4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36.9</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30.2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36.4</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760F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372A5" w:rsidRPr="00716A46">
              <w:rPr>
                <w:rFonts w:eastAsia="標楷體"/>
                <w:kern w:val="0"/>
                <w:sz w:val="22"/>
                <w:szCs w:val="22"/>
              </w:rPr>
              <w:t>34.935</w:t>
            </w:r>
            <w:r w:rsidRPr="00716A46">
              <w:rPr>
                <w:rFonts w:eastAsia="標楷體"/>
                <w:noProof/>
                <w:kern w:val="0"/>
                <w:sz w:val="22"/>
                <w:szCs w:val="22"/>
              </w:rPr>
              <w:t xml:space="preserve"> </w:t>
            </w: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3372A5"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58.9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3372A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3372A5"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3372A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39.3</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30.4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3372A5">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43.7</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19.4</w:t>
            </w:r>
          </w:p>
        </w:tc>
        <w:tc>
          <w:tcPr>
            <w:tcW w:w="74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36.9</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本表是將「非常清廉」及「還算清廉」合併為「偏向清廉」，「非常不清廉」及「有點不清廉」合併為「偏向不清廉」，據此進行卡方檢定。各類別比例是否偏高，係該小格之調整後殘差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widowControl/>
        <w:rPr>
          <w:rFonts w:eastAsia="標楷體"/>
          <w:sz w:val="20"/>
          <w:szCs w:val="20"/>
        </w:rPr>
      </w:pPr>
      <w:r w:rsidRPr="00716A46">
        <w:rPr>
          <w:rFonts w:eastAsia="標楷體"/>
          <w:sz w:val="20"/>
          <w:szCs w:val="20"/>
        </w:rPr>
        <w:br w:type="page"/>
      </w:r>
    </w:p>
    <w:p w:rsidR="00BD4595" w:rsidRPr="00716A46" w:rsidRDefault="00BD4595" w:rsidP="00BD4595">
      <w:pPr>
        <w:rPr>
          <w:rFonts w:eastAsia="標楷體"/>
          <w:sz w:val="20"/>
          <w:szCs w:val="20"/>
        </w:rPr>
      </w:pPr>
      <w:r w:rsidRPr="00716A46">
        <w:rPr>
          <w:rFonts w:eastAsia="標楷體"/>
          <w:lang w:eastAsia="zh-HK"/>
        </w:rPr>
        <w:lastRenderedPageBreak/>
        <w:t>表附</w:t>
      </w:r>
      <w:r w:rsidRPr="00716A46">
        <w:rPr>
          <w:rFonts w:eastAsia="標楷體"/>
          <w:lang w:eastAsia="zh-HK"/>
        </w:rPr>
        <w:t xml:space="preserve">5.10 </w:t>
      </w:r>
      <w:r w:rsidRPr="00716A46">
        <w:rPr>
          <w:rFonts w:eastAsia="標楷體"/>
        </w:rPr>
        <w:t>Ａ１３．在您看來，最近這</w:t>
      </w:r>
      <w:r w:rsidRPr="00716A46">
        <w:rPr>
          <w:rFonts w:eastAsia="標楷體"/>
          <w:lang w:eastAsia="zh-HK"/>
        </w:rPr>
        <w:t>一</w:t>
      </w:r>
      <w:r w:rsidRPr="00716A46">
        <w:rPr>
          <w:rFonts w:eastAsia="標楷體"/>
        </w:rPr>
        <w:t>年，您所居住的縣、市政府清不清廉？</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531B87">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rPr>
              <w:t>清廉</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不清廉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531B87">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46.8</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28.9</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47.1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531B8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531B87" w:rsidRPr="00716A46">
              <w:rPr>
                <w:rFonts w:eastAsia="標楷體"/>
                <w:kern w:val="0"/>
                <w:sz w:val="22"/>
                <w:szCs w:val="22"/>
              </w:rPr>
              <w:t>40.187</w:t>
            </w:r>
            <w:r w:rsidRPr="00716A46">
              <w:rPr>
                <w:rFonts w:eastAsia="標楷體"/>
                <w:noProof/>
                <w:kern w:val="0"/>
                <w:sz w:val="22"/>
                <w:szCs w:val="22"/>
              </w:rPr>
              <w:t xml:space="preserve"> </w:t>
            </w:r>
          </w:p>
        </w:tc>
      </w:tr>
      <w:tr w:rsidR="00716A46" w:rsidRPr="00716A46" w:rsidTr="00531B87">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40.2</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23.8</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531B8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531B87" w:rsidRPr="00716A46">
              <w:rPr>
                <w:rFonts w:eastAsia="標楷體"/>
                <w:noProof/>
                <w:kern w:val="0"/>
                <w:sz w:val="22"/>
                <w:szCs w:val="22"/>
              </w:rPr>
              <w:t>5</w:t>
            </w:r>
            <w:r w:rsidRPr="00716A46">
              <w:rPr>
                <w:rFonts w:eastAsia="標楷體"/>
                <w:noProof/>
                <w:kern w:val="0"/>
                <w:sz w:val="22"/>
                <w:szCs w:val="22"/>
              </w:rPr>
              <w:t xml:space="preserve"> </w:t>
            </w:r>
          </w:p>
        </w:tc>
      </w:tr>
      <w:tr w:rsidR="00716A46" w:rsidRPr="00716A46" w:rsidTr="00531B87">
        <w:trPr>
          <w:trHeight w:val="276"/>
        </w:trPr>
        <w:tc>
          <w:tcPr>
            <w:tcW w:w="474" w:type="pct"/>
            <w:tcBorders>
              <w:left w:val="nil"/>
              <w:bottom w:val="nil"/>
              <w:right w:val="nil"/>
            </w:tcBorders>
            <w:shd w:val="clear" w:color="auto" w:fill="auto"/>
            <w:noWrap/>
            <w:vAlign w:val="center"/>
          </w:tcPr>
          <w:p w:rsidR="00BD4595" w:rsidRPr="00716A46" w:rsidRDefault="00531B87" w:rsidP="00B36183">
            <w:pPr>
              <w:widowControl/>
              <w:rPr>
                <w:rFonts w:eastAsia="標楷體"/>
                <w:kern w:val="0"/>
                <w:sz w:val="22"/>
                <w:szCs w:val="22"/>
              </w:rPr>
            </w:pPr>
            <w:r w:rsidRPr="00716A46">
              <w:rPr>
                <w:rFonts w:eastAsia="標楷體"/>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56.4</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26.3</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43.8</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31.2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63.4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35.3</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37.1</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45.9</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40.8</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41.5</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30.5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54.4</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23.4</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531B8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531B87" w:rsidRPr="00716A46">
              <w:rPr>
                <w:rFonts w:eastAsia="標楷體"/>
                <w:kern w:val="0"/>
                <w:sz w:val="22"/>
                <w:szCs w:val="22"/>
              </w:rPr>
              <w:t>19.659</w:t>
            </w:r>
            <w:r w:rsidRPr="00716A46">
              <w:rPr>
                <w:rFonts w:eastAsia="標楷體"/>
                <w:noProof/>
                <w:kern w:val="0"/>
                <w:sz w:val="22"/>
                <w:szCs w:val="22"/>
              </w:rPr>
              <w:t xml:space="preserve"> </w:t>
            </w: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531B8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531B87" w:rsidRPr="00716A46">
              <w:rPr>
                <w:rFonts w:eastAsia="標楷體"/>
                <w:noProof/>
                <w:kern w:val="0"/>
                <w:sz w:val="22"/>
                <w:szCs w:val="22"/>
              </w:rPr>
              <w:t>074</w:t>
            </w:r>
            <w:r w:rsidRPr="00716A46">
              <w:rPr>
                <w:rFonts w:eastAsia="標楷體"/>
                <w:noProof/>
                <w:kern w:val="0"/>
                <w:sz w:val="22"/>
                <w:szCs w:val="22"/>
              </w:rPr>
              <w:t xml:space="preserve"> </w:t>
            </w:r>
          </w:p>
        </w:tc>
      </w:tr>
      <w:tr w:rsidR="00716A46" w:rsidRPr="00716A46" w:rsidTr="00F27AD9">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57.0</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48.2</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26.9</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24.9</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F27AD9">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531B8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531B87" w:rsidRPr="00716A46">
              <w:rPr>
                <w:rFonts w:eastAsia="標楷體"/>
                <w:kern w:val="0"/>
                <w:sz w:val="22"/>
                <w:szCs w:val="22"/>
              </w:rPr>
              <w:t>42.933</w:t>
            </w:r>
            <w:r w:rsidRPr="00716A46">
              <w:rPr>
                <w:rFonts w:eastAsia="標楷體"/>
                <w:noProof/>
                <w:kern w:val="0"/>
                <w:sz w:val="22"/>
                <w:szCs w:val="22"/>
              </w:rPr>
              <w:t xml:space="preserve"> </w:t>
            </w: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531B8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531B87"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531B87"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36.0</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49.2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55.3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53.8</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23.7</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22.5</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531B87">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42.9</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21.8</w:t>
            </w:r>
          </w:p>
        </w:tc>
        <w:tc>
          <w:tcPr>
            <w:tcW w:w="74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35.4</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本表是將「非常清廉」及「還算清廉」合併為「偏向清廉」，「非常不清廉」及「有點不清廉」合併為「偏向不清廉」，據此進行卡方檢定。各類別比例是否偏高，係該小格之調整後殘差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A43B2">
      <w:pPr>
        <w:tabs>
          <w:tab w:val="left" w:pos="284"/>
        </w:tabs>
        <w:snapToGrid w:val="0"/>
        <w:ind w:left="341" w:rightChars="39" w:right="94" w:hangingChars="142" w:hanging="341"/>
        <w:jc w:val="both"/>
        <w:rPr>
          <w:rFonts w:eastAsia="標楷體"/>
        </w:rPr>
      </w:pP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5.11 </w:t>
      </w:r>
      <w:r w:rsidRPr="00716A46">
        <w:rPr>
          <w:rFonts w:eastAsia="標楷體"/>
        </w:rPr>
        <w:t>Ａ１４．請問，您對您所居住縣、市政府清不清廉的印象，最主要是從哪裡得到的？（單選）</w:t>
      </w:r>
    </w:p>
    <w:tbl>
      <w:tblPr>
        <w:tblW w:w="4965" w:type="pct"/>
        <w:tblCellMar>
          <w:left w:w="28" w:type="dxa"/>
          <w:right w:w="28" w:type="dxa"/>
        </w:tblCellMar>
        <w:tblLook w:val="04A0" w:firstRow="1" w:lastRow="0" w:firstColumn="1" w:lastColumn="0" w:noHBand="0" w:noVBand="1"/>
      </w:tblPr>
      <w:tblGrid>
        <w:gridCol w:w="937"/>
        <w:gridCol w:w="1597"/>
        <w:gridCol w:w="547"/>
        <w:gridCol w:w="547"/>
        <w:gridCol w:w="547"/>
        <w:gridCol w:w="547"/>
        <w:gridCol w:w="549"/>
        <w:gridCol w:w="546"/>
        <w:gridCol w:w="546"/>
        <w:gridCol w:w="548"/>
        <w:gridCol w:w="550"/>
        <w:gridCol w:w="1557"/>
      </w:tblGrid>
      <w:tr w:rsidR="00716A46" w:rsidRPr="00716A46" w:rsidTr="00F6446B">
        <w:trPr>
          <w:cantSplit/>
          <w:trHeight w:val="1134"/>
        </w:trPr>
        <w:tc>
          <w:tcPr>
            <w:tcW w:w="519"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885"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303"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人際網絡</w:t>
            </w:r>
          </w:p>
        </w:tc>
        <w:tc>
          <w:tcPr>
            <w:tcW w:w="303"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報紙</w:t>
            </w:r>
          </w:p>
        </w:tc>
        <w:tc>
          <w:tcPr>
            <w:tcW w:w="303"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電視</w:t>
            </w:r>
          </w:p>
        </w:tc>
        <w:tc>
          <w:tcPr>
            <w:tcW w:w="303"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網路</w:t>
            </w:r>
          </w:p>
        </w:tc>
        <w:tc>
          <w:tcPr>
            <w:tcW w:w="304"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個人經驗</w:t>
            </w:r>
          </w:p>
        </w:tc>
        <w:tc>
          <w:tcPr>
            <w:tcW w:w="303"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lang w:eastAsia="zh-HK"/>
              </w:rPr>
              <w:t>其他</w:t>
            </w:r>
          </w:p>
        </w:tc>
        <w:tc>
          <w:tcPr>
            <w:tcW w:w="303"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都有</w:t>
            </w:r>
          </w:p>
        </w:tc>
        <w:tc>
          <w:tcPr>
            <w:tcW w:w="304"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30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863"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3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0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0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0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05"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8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25.6</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30.8</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30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303" w:type="pct"/>
            <w:tcBorders>
              <w:top w:val="nil"/>
              <w:left w:val="nil"/>
              <w:bottom w:val="single" w:sz="4" w:space="0" w:color="auto"/>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30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305"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784</w:t>
            </w:r>
          </w:p>
        </w:tc>
        <w:tc>
          <w:tcPr>
            <w:tcW w:w="86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396</w:t>
            </w:r>
          </w:p>
        </w:tc>
        <w:tc>
          <w:tcPr>
            <w:tcW w:w="863" w:type="pct"/>
            <w:tcBorders>
              <w:top w:val="nil"/>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5257B" w:rsidRPr="00716A46">
              <w:rPr>
                <w:rFonts w:eastAsia="標楷體"/>
                <w:kern w:val="0"/>
                <w:sz w:val="22"/>
                <w:szCs w:val="22"/>
              </w:rPr>
              <w:t>14.205</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7573A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387</w:t>
            </w:r>
          </w:p>
        </w:tc>
        <w:tc>
          <w:tcPr>
            <w:tcW w:w="863" w:type="pct"/>
            <w:tcBorders>
              <w:top w:val="nil"/>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35257B" w:rsidRPr="00716A46">
              <w:rPr>
                <w:rFonts w:eastAsia="標楷體"/>
                <w:noProof/>
                <w:kern w:val="0"/>
                <w:sz w:val="22"/>
                <w:szCs w:val="22"/>
              </w:rPr>
              <w:t>48</w:t>
            </w:r>
          </w:p>
        </w:tc>
      </w:tr>
      <w:tr w:rsidR="00716A46" w:rsidRPr="00716A46" w:rsidTr="00F6446B">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26.1</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30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135</w:t>
            </w:r>
          </w:p>
        </w:tc>
        <w:tc>
          <w:tcPr>
            <w:tcW w:w="863" w:type="pct"/>
            <w:tcBorders>
              <w:top w:val="single" w:sz="4" w:space="0" w:color="auto"/>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5257B" w:rsidRPr="00716A46">
              <w:rPr>
                <w:rFonts w:eastAsia="標楷體"/>
                <w:kern w:val="0"/>
                <w:sz w:val="22"/>
                <w:szCs w:val="22"/>
              </w:rPr>
              <w:t>114.134</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171</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149</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22.1</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13.3</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169</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40.2</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28.6</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30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863" w:type="pct"/>
            <w:tcBorders>
              <w:top w:val="single" w:sz="4" w:space="0" w:color="auto"/>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5257B" w:rsidRPr="00716A46">
              <w:rPr>
                <w:rFonts w:eastAsia="標楷體"/>
                <w:kern w:val="0"/>
                <w:sz w:val="22"/>
                <w:szCs w:val="22"/>
              </w:rPr>
              <w:t>89.101</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F27AD9" w:rsidP="00B36183">
            <w:pPr>
              <w:widowControl/>
              <w:rPr>
                <w:rFonts w:eastAsia="標楷體"/>
                <w:kern w:val="0"/>
                <w:sz w:val="22"/>
                <w:szCs w:val="22"/>
              </w:rPr>
            </w:pPr>
            <w:r w:rsidRPr="00716A46">
              <w:rPr>
                <w:rFonts w:eastAsia="標楷體" w:hint="eastAsia"/>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35257B" w:rsidRPr="00716A46">
              <w:rPr>
                <w:rFonts w:eastAsia="標楷體"/>
                <w:noProof/>
                <w:kern w:val="0"/>
                <w:sz w:val="22"/>
                <w:szCs w:val="22"/>
              </w:rPr>
              <w:t>0.000</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223</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32.1</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32.9</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289</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23.9</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26.0</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30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863" w:type="pct"/>
            <w:tcBorders>
              <w:top w:val="single" w:sz="4" w:space="0" w:color="auto"/>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=10.</w:t>
            </w:r>
            <w:r w:rsidR="0035257B" w:rsidRPr="00716A46">
              <w:rPr>
                <w:rFonts w:eastAsia="標楷體"/>
                <w:kern w:val="0"/>
                <w:sz w:val="22"/>
                <w:szCs w:val="22"/>
              </w:rPr>
              <w:t>995</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26.1</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31.1</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617</w:t>
            </w:r>
          </w:p>
        </w:tc>
        <w:tc>
          <w:tcPr>
            <w:tcW w:w="863" w:type="pct"/>
            <w:tcBorders>
              <w:top w:val="nil"/>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35257B" w:rsidRPr="00716A46">
              <w:rPr>
                <w:rFonts w:eastAsia="標楷體"/>
                <w:noProof/>
                <w:kern w:val="0"/>
                <w:sz w:val="22"/>
                <w:szCs w:val="22"/>
              </w:rPr>
              <w:t>686</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30.0</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30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863" w:type="pct"/>
            <w:tcBorders>
              <w:top w:val="single" w:sz="4" w:space="0" w:color="auto"/>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5257B" w:rsidRPr="00716A46">
              <w:rPr>
                <w:rFonts w:eastAsia="標楷體"/>
                <w:kern w:val="0"/>
                <w:sz w:val="22"/>
                <w:szCs w:val="22"/>
              </w:rPr>
              <w:t>105.450</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35257B" w:rsidRPr="00716A46">
              <w:rPr>
                <w:rFonts w:eastAsia="標楷體"/>
                <w:noProof/>
                <w:kern w:val="0"/>
                <w:sz w:val="22"/>
                <w:szCs w:val="22"/>
              </w:rPr>
              <w:t>0.000</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303" w:type="pct"/>
            <w:tcBorders>
              <w:top w:val="nil"/>
              <w:left w:val="nil"/>
              <w:bottom w:val="nil"/>
              <w:right w:val="nil"/>
            </w:tcBorders>
            <w:shd w:val="clear" w:color="auto" w:fill="auto"/>
            <w:noWrap/>
            <w:vAlign w:val="center"/>
          </w:tcPr>
          <w:p w:rsidR="00BD4595" w:rsidRPr="00716A46" w:rsidRDefault="00740E33" w:rsidP="00B36183">
            <w:pPr>
              <w:jc w:val="right"/>
              <w:rPr>
                <w:rFonts w:eastAsia="標楷體"/>
                <w:sz w:val="22"/>
                <w:szCs w:val="22"/>
              </w:rPr>
            </w:pPr>
            <w:r>
              <w:rPr>
                <w:rFonts w:eastAsia="標楷體"/>
                <w:sz w:val="22"/>
                <w:szCs w:val="22"/>
              </w:rPr>
              <w:t>0</w:t>
            </w:r>
            <w:r w:rsidR="00BD4595" w:rsidRPr="00716A46">
              <w:rPr>
                <w:rFonts w:eastAsia="標楷體"/>
                <w:sz w:val="22"/>
                <w:szCs w:val="22"/>
              </w:rPr>
              <w:t>.7</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31.9</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36.6</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43.2</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03" w:type="pct"/>
            <w:tcBorders>
              <w:top w:val="single" w:sz="4" w:space="0" w:color="auto"/>
              <w:left w:val="nil"/>
              <w:bottom w:val="nil"/>
              <w:right w:val="nil"/>
            </w:tcBorders>
            <w:shd w:val="clear" w:color="auto" w:fill="auto"/>
            <w:noWrap/>
            <w:vAlign w:val="center"/>
          </w:tcPr>
          <w:p w:rsidR="00BD4595" w:rsidRPr="00716A46" w:rsidRDefault="00740E33" w:rsidP="00B36183">
            <w:pPr>
              <w:jc w:val="right"/>
              <w:rPr>
                <w:rFonts w:eastAsia="標楷體"/>
                <w:sz w:val="22"/>
                <w:szCs w:val="22"/>
              </w:rPr>
            </w:pPr>
            <w:r>
              <w:rPr>
                <w:rFonts w:eastAsia="標楷體"/>
                <w:sz w:val="22"/>
                <w:szCs w:val="22"/>
              </w:rPr>
              <w:t>0</w:t>
            </w:r>
            <w:r w:rsidR="00BD4595" w:rsidRPr="00716A46">
              <w:rPr>
                <w:rFonts w:eastAsia="標楷體"/>
                <w:sz w:val="22"/>
                <w:szCs w:val="22"/>
              </w:rPr>
              <w:t>.3</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30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863" w:type="pct"/>
            <w:tcBorders>
              <w:top w:val="single" w:sz="4" w:space="0" w:color="auto"/>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5257B" w:rsidRPr="00716A46">
              <w:rPr>
                <w:rFonts w:eastAsia="標楷體"/>
                <w:kern w:val="0"/>
                <w:sz w:val="22"/>
                <w:szCs w:val="22"/>
              </w:rPr>
              <w:t>73.755</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18.2</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863" w:type="pct"/>
            <w:tcBorders>
              <w:top w:val="nil"/>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35257B" w:rsidRPr="00716A46">
              <w:rPr>
                <w:rFonts w:eastAsia="標楷體"/>
                <w:noProof/>
                <w:kern w:val="0"/>
                <w:sz w:val="22"/>
                <w:szCs w:val="22"/>
              </w:rPr>
              <w:t>002</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26.1</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29.3</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45.2</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8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27.9</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31.8</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0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0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30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863" w:type="pct"/>
            <w:tcBorders>
              <w:top w:val="single" w:sz="4" w:space="0" w:color="auto"/>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5257B" w:rsidRPr="00716A46">
              <w:rPr>
                <w:rFonts w:eastAsia="標楷體"/>
                <w:kern w:val="0"/>
                <w:sz w:val="22"/>
                <w:szCs w:val="22"/>
              </w:rPr>
              <w:t>28.152</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20.5</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29.0</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863" w:type="pct"/>
            <w:tcBorders>
              <w:top w:val="nil"/>
              <w:left w:val="nil"/>
              <w:bottom w:val="nil"/>
              <w:right w:val="nil"/>
            </w:tcBorders>
            <w:shd w:val="clear" w:color="auto" w:fill="auto"/>
            <w:noWrap/>
            <w:vAlign w:val="center"/>
            <w:hideMark/>
          </w:tcPr>
          <w:p w:rsidR="00BD4595" w:rsidRPr="00716A46" w:rsidRDefault="00BD4595" w:rsidP="0035257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35257B" w:rsidRPr="00716A46">
              <w:rPr>
                <w:rFonts w:eastAsia="標楷體"/>
                <w:noProof/>
                <w:kern w:val="0"/>
                <w:sz w:val="22"/>
                <w:szCs w:val="22"/>
              </w:rPr>
              <w:t>136</w:t>
            </w:r>
            <w:r w:rsidRPr="00716A46">
              <w:rPr>
                <w:rFonts w:eastAsia="標楷體"/>
                <w:noProof/>
                <w:kern w:val="0"/>
                <w:sz w:val="22"/>
                <w:szCs w:val="22"/>
              </w:rPr>
              <w:t xml:space="preserve"> </w:t>
            </w:r>
          </w:p>
        </w:tc>
      </w:tr>
      <w:tr w:rsidR="00716A46" w:rsidRPr="00716A46" w:rsidTr="00F6446B">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8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24.8</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34.6</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03" w:type="pct"/>
            <w:tcBorders>
              <w:top w:val="nil"/>
              <w:left w:val="nil"/>
              <w:bottom w:val="nil"/>
              <w:right w:val="nil"/>
            </w:tcBorders>
            <w:shd w:val="clear" w:color="auto" w:fill="auto"/>
            <w:noWrap/>
            <w:vAlign w:val="center"/>
          </w:tcPr>
          <w:p w:rsidR="00BD4595" w:rsidRPr="00716A46" w:rsidRDefault="007573A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30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30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0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6446B">
        <w:trPr>
          <w:trHeight w:val="276"/>
        </w:trPr>
        <w:tc>
          <w:tcPr>
            <w:tcW w:w="51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8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30.4</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30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0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30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30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175</w:t>
            </w:r>
          </w:p>
        </w:tc>
        <w:tc>
          <w:tcPr>
            <w:tcW w:w="86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F6446B" w:rsidRPr="00716A46" w:rsidRDefault="00F6446B" w:rsidP="00276652">
      <w:pPr>
        <w:pStyle w:val="aff8"/>
        <w:numPr>
          <w:ilvl w:val="0"/>
          <w:numId w:val="11"/>
        </w:numPr>
        <w:tabs>
          <w:tab w:val="left" w:pos="284"/>
        </w:tabs>
        <w:snapToGrid w:val="0"/>
        <w:ind w:leftChars="0" w:left="284" w:rightChars="39" w:right="94" w:hanging="284"/>
        <w:jc w:val="both"/>
        <w:rPr>
          <w:rFonts w:eastAsia="標楷體"/>
          <w:sz w:val="20"/>
          <w:szCs w:val="20"/>
        </w:rPr>
      </w:pP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F6446B" w:rsidRPr="00716A46" w:rsidRDefault="00F6446B" w:rsidP="00276652">
      <w:pPr>
        <w:pStyle w:val="aff8"/>
        <w:numPr>
          <w:ilvl w:val="0"/>
          <w:numId w:val="11"/>
        </w:numPr>
        <w:tabs>
          <w:tab w:val="left" w:pos="284"/>
        </w:tabs>
        <w:snapToGrid w:val="0"/>
        <w:ind w:leftChars="0" w:left="341" w:rightChars="39" w:right="94" w:hanging="341"/>
        <w:jc w:val="both"/>
        <w:rPr>
          <w:rFonts w:eastAsia="標楷體"/>
          <w:sz w:val="20"/>
          <w:szCs w:val="20"/>
        </w:rPr>
      </w:pP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F6446B" w:rsidP="00F6446B">
      <w:pPr>
        <w:tabs>
          <w:tab w:val="left" w:pos="284"/>
        </w:tabs>
        <w:snapToGrid w:val="0"/>
        <w:ind w:rightChars="39" w:right="94"/>
        <w:jc w:val="both"/>
        <w:rPr>
          <w:rFonts w:eastAsia="標楷體"/>
          <w:sz w:val="20"/>
          <w:szCs w:val="20"/>
        </w:rPr>
      </w:pPr>
      <w:r w:rsidRPr="00716A46">
        <w:rPr>
          <w:rFonts w:eastAsia="標楷體" w:hint="eastAsia"/>
          <w:sz w:val="20"/>
          <w:szCs w:val="20"/>
        </w:rPr>
        <w:t xml:space="preserve">3. </w:t>
      </w:r>
      <w:r w:rsidR="00BD4595" w:rsidRPr="00716A46">
        <w:rPr>
          <w:rFonts w:eastAsia="標楷體"/>
          <w:sz w:val="20"/>
          <w:szCs w:val="20"/>
        </w:rPr>
        <w:t>族群的部分，原住民及新住民的樣本數太少，因此不納入交叉分析。</w:t>
      </w:r>
    </w:p>
    <w:p w:rsidR="00BD4595" w:rsidRPr="00716A46" w:rsidRDefault="00F6446B"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4</w:t>
      </w:r>
      <w:r w:rsidR="00BD4595" w:rsidRPr="00716A46">
        <w:rPr>
          <w:rFonts w:eastAsia="標楷體"/>
          <w:sz w:val="20"/>
          <w:szCs w:val="20"/>
        </w:rPr>
        <w:t>.</w:t>
      </w:r>
      <w:r w:rsidRPr="00716A46">
        <w:rPr>
          <w:rFonts w:eastAsia="標楷體" w:hint="eastAsia"/>
          <w:sz w:val="20"/>
          <w:szCs w:val="20"/>
        </w:rPr>
        <w:t xml:space="preserve"> </w:t>
      </w:r>
      <w:r w:rsidR="00BD4595"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5.11 </w:t>
      </w:r>
      <w:r w:rsidRPr="00716A46">
        <w:rPr>
          <w:rFonts w:eastAsia="標楷體"/>
        </w:rPr>
        <w:t>Ａ１４．請問，您對您所居住縣、市政府清不清廉的印象，最主要是從哪裡得到的？（單選）</w:t>
      </w:r>
    </w:p>
    <w:tbl>
      <w:tblPr>
        <w:tblW w:w="4965" w:type="pct"/>
        <w:tblCellMar>
          <w:left w:w="28" w:type="dxa"/>
          <w:right w:w="28" w:type="dxa"/>
        </w:tblCellMar>
        <w:tblLook w:val="04A0" w:firstRow="1" w:lastRow="0" w:firstColumn="1" w:lastColumn="0" w:noHBand="0" w:noVBand="1"/>
      </w:tblPr>
      <w:tblGrid>
        <w:gridCol w:w="936"/>
        <w:gridCol w:w="1890"/>
        <w:gridCol w:w="509"/>
        <w:gridCol w:w="513"/>
        <w:gridCol w:w="515"/>
        <w:gridCol w:w="516"/>
        <w:gridCol w:w="517"/>
        <w:gridCol w:w="516"/>
        <w:gridCol w:w="516"/>
        <w:gridCol w:w="517"/>
        <w:gridCol w:w="517"/>
        <w:gridCol w:w="1556"/>
      </w:tblGrid>
      <w:tr w:rsidR="00716A46" w:rsidRPr="00716A46" w:rsidTr="00B36183">
        <w:trPr>
          <w:cantSplit/>
          <w:trHeight w:val="1134"/>
        </w:trPr>
        <w:tc>
          <w:tcPr>
            <w:tcW w:w="478"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835"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32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人際網絡</w:t>
            </w:r>
          </w:p>
        </w:tc>
        <w:tc>
          <w:tcPr>
            <w:tcW w:w="327"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報紙</w:t>
            </w:r>
          </w:p>
        </w:tc>
        <w:tc>
          <w:tcPr>
            <w:tcW w:w="328"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電視</w:t>
            </w:r>
          </w:p>
        </w:tc>
        <w:tc>
          <w:tcPr>
            <w:tcW w:w="328"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網路</w:t>
            </w:r>
          </w:p>
        </w:tc>
        <w:tc>
          <w:tcPr>
            <w:tcW w:w="329"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個人經驗</w:t>
            </w:r>
          </w:p>
        </w:tc>
        <w:tc>
          <w:tcPr>
            <w:tcW w:w="328"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lang w:eastAsia="zh-HK"/>
              </w:rPr>
              <w:t>其他</w:t>
            </w:r>
          </w:p>
        </w:tc>
        <w:tc>
          <w:tcPr>
            <w:tcW w:w="328"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都有</w:t>
            </w:r>
          </w:p>
        </w:tc>
        <w:tc>
          <w:tcPr>
            <w:tcW w:w="329"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329"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736"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32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29"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3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325"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25.6</w:t>
            </w:r>
          </w:p>
        </w:tc>
        <w:tc>
          <w:tcPr>
            <w:tcW w:w="32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30.8</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328" w:type="pct"/>
            <w:tcBorders>
              <w:top w:val="nil"/>
              <w:left w:val="nil"/>
              <w:bottom w:val="single" w:sz="4" w:space="0" w:color="auto"/>
              <w:right w:val="nil"/>
            </w:tcBorders>
            <w:shd w:val="clear" w:color="auto" w:fill="auto"/>
            <w:noWrap/>
            <w:vAlign w:val="center"/>
          </w:tcPr>
          <w:p w:rsidR="00BD4595" w:rsidRPr="00716A46" w:rsidRDefault="001579E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329"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784</w:t>
            </w:r>
          </w:p>
        </w:tc>
        <w:tc>
          <w:tcPr>
            <w:tcW w:w="73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35"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325"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19.8</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736" w:type="pct"/>
            <w:tcBorders>
              <w:top w:val="nil"/>
              <w:left w:val="nil"/>
              <w:bottom w:val="nil"/>
              <w:right w:val="nil"/>
            </w:tcBorders>
            <w:shd w:val="clear" w:color="auto" w:fill="auto"/>
            <w:noWrap/>
            <w:vAlign w:val="center"/>
            <w:hideMark/>
          </w:tcPr>
          <w:p w:rsidR="00BD4595" w:rsidRPr="00716A46" w:rsidRDefault="00BD4595" w:rsidP="001579E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1579ED" w:rsidRPr="00716A46">
              <w:rPr>
                <w:rFonts w:eastAsia="標楷體"/>
                <w:kern w:val="0"/>
                <w:sz w:val="22"/>
                <w:szCs w:val="22"/>
              </w:rPr>
              <w:t>100.626</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35"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32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35.0</w:t>
            </w:r>
          </w:p>
        </w:tc>
        <w:tc>
          <w:tcPr>
            <w:tcW w:w="327"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41.4</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736"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0.010 </w:t>
            </w:r>
          </w:p>
        </w:tc>
      </w:tr>
      <w:tr w:rsidR="00716A46" w:rsidRPr="00716A46" w:rsidTr="00B36183">
        <w:trPr>
          <w:trHeight w:val="276"/>
        </w:trPr>
        <w:tc>
          <w:tcPr>
            <w:tcW w:w="478" w:type="pct"/>
            <w:tcBorders>
              <w:left w:val="nil"/>
              <w:bottom w:val="nil"/>
              <w:right w:val="nil"/>
            </w:tcBorders>
            <w:shd w:val="clear" w:color="auto" w:fill="auto"/>
            <w:noWrap/>
            <w:vAlign w:val="center"/>
          </w:tcPr>
          <w:p w:rsidR="00BD4595" w:rsidRPr="00716A46" w:rsidRDefault="001579ED" w:rsidP="00B36183">
            <w:pPr>
              <w:widowControl/>
              <w:rPr>
                <w:rFonts w:eastAsia="標楷體"/>
                <w:kern w:val="0"/>
                <w:sz w:val="22"/>
                <w:szCs w:val="22"/>
              </w:rPr>
            </w:pPr>
            <w:r w:rsidRPr="00716A46">
              <w:rPr>
                <w:rFonts w:eastAsia="標楷體"/>
                <w:noProof/>
                <w:kern w:val="0"/>
                <w:sz w:val="22"/>
                <w:szCs w:val="22"/>
              </w:rPr>
              <w:t>＃</w:t>
            </w:r>
          </w:p>
        </w:tc>
        <w:tc>
          <w:tcPr>
            <w:tcW w:w="835"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32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23.9</w:t>
            </w:r>
          </w:p>
        </w:tc>
        <w:tc>
          <w:tcPr>
            <w:tcW w:w="327"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328" w:type="pct"/>
            <w:tcBorders>
              <w:left w:val="nil"/>
              <w:bottom w:val="nil"/>
              <w:right w:val="nil"/>
            </w:tcBorders>
            <w:shd w:val="clear" w:color="auto" w:fill="auto"/>
            <w:noWrap/>
            <w:vAlign w:val="center"/>
          </w:tcPr>
          <w:p w:rsidR="00BD4595" w:rsidRPr="00716A46" w:rsidRDefault="001579E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736"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19.6</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16.3</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32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22.0</w:t>
            </w:r>
          </w:p>
        </w:tc>
        <w:tc>
          <w:tcPr>
            <w:tcW w:w="327"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33.7</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6"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32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29.8</w:t>
            </w:r>
          </w:p>
        </w:tc>
        <w:tc>
          <w:tcPr>
            <w:tcW w:w="327"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36"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24.8</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28" w:type="pct"/>
            <w:tcBorders>
              <w:top w:val="nil"/>
              <w:left w:val="nil"/>
              <w:bottom w:val="nil"/>
              <w:right w:val="nil"/>
            </w:tcBorders>
            <w:shd w:val="clear" w:color="auto" w:fill="auto"/>
            <w:noWrap/>
            <w:vAlign w:val="center"/>
          </w:tcPr>
          <w:p w:rsidR="00BD4595" w:rsidRPr="00716A46" w:rsidRDefault="001579E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30.2</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328" w:type="pct"/>
            <w:tcBorders>
              <w:top w:val="nil"/>
              <w:left w:val="nil"/>
              <w:bottom w:val="nil"/>
              <w:right w:val="nil"/>
            </w:tcBorders>
            <w:shd w:val="clear" w:color="auto" w:fill="auto"/>
            <w:noWrap/>
            <w:vAlign w:val="center"/>
          </w:tcPr>
          <w:p w:rsidR="00BD4595" w:rsidRPr="00716A46" w:rsidRDefault="001579E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33.8</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19.1</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35"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32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35.3</w:t>
            </w:r>
          </w:p>
        </w:tc>
        <w:tc>
          <w:tcPr>
            <w:tcW w:w="32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24.7</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single" w:sz="4" w:space="0" w:color="auto"/>
              <w:left w:val="nil"/>
              <w:bottom w:val="nil"/>
              <w:right w:val="nil"/>
            </w:tcBorders>
            <w:shd w:val="clear" w:color="auto" w:fill="auto"/>
            <w:noWrap/>
            <w:vAlign w:val="center"/>
          </w:tcPr>
          <w:p w:rsidR="00BD4595" w:rsidRPr="00716A46" w:rsidRDefault="00740E33" w:rsidP="00B36183">
            <w:pPr>
              <w:jc w:val="right"/>
              <w:rPr>
                <w:rFonts w:eastAsia="標楷體"/>
                <w:sz w:val="22"/>
                <w:szCs w:val="22"/>
              </w:rPr>
            </w:pPr>
            <w:r>
              <w:rPr>
                <w:rFonts w:eastAsia="標楷體"/>
                <w:sz w:val="22"/>
                <w:szCs w:val="22"/>
              </w:rPr>
              <w:t>0</w:t>
            </w:r>
            <w:r w:rsidR="00BD4595" w:rsidRPr="00716A46">
              <w:rPr>
                <w:rFonts w:eastAsia="標楷體"/>
                <w:sz w:val="22"/>
                <w:szCs w:val="22"/>
              </w:rPr>
              <w:t>.9</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1579E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1579ED" w:rsidRPr="00716A46">
              <w:rPr>
                <w:rFonts w:eastAsia="標楷體"/>
                <w:kern w:val="0"/>
                <w:sz w:val="22"/>
                <w:szCs w:val="22"/>
              </w:rPr>
              <w:t>141.317</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20.4</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6" w:type="pct"/>
            <w:tcBorders>
              <w:top w:val="nil"/>
              <w:left w:val="nil"/>
              <w:bottom w:val="nil"/>
              <w:right w:val="nil"/>
            </w:tcBorders>
            <w:shd w:val="clear" w:color="auto" w:fill="auto"/>
            <w:noWrap/>
            <w:vAlign w:val="center"/>
            <w:hideMark/>
          </w:tcPr>
          <w:p w:rsidR="00BD4595" w:rsidRPr="00716A46" w:rsidRDefault="00BD4595" w:rsidP="001579E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1579ED" w:rsidRPr="00716A46">
              <w:rPr>
                <w:rFonts w:eastAsia="標楷體"/>
                <w:noProof/>
                <w:kern w:val="0"/>
                <w:sz w:val="22"/>
                <w:szCs w:val="22"/>
              </w:rPr>
              <w:t>000</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right w:val="nil"/>
            </w:tcBorders>
            <w:shd w:val="clear" w:color="auto" w:fill="auto"/>
            <w:noWrap/>
            <w:vAlign w:val="center"/>
          </w:tcPr>
          <w:p w:rsidR="00BD4595" w:rsidRPr="00716A46" w:rsidRDefault="001579ED" w:rsidP="00B36183">
            <w:pPr>
              <w:widowControl/>
              <w:rPr>
                <w:rFonts w:eastAsia="標楷體"/>
                <w:kern w:val="0"/>
                <w:sz w:val="22"/>
                <w:szCs w:val="22"/>
              </w:rPr>
            </w:pPr>
            <w:r w:rsidRPr="00716A46">
              <w:rPr>
                <w:rFonts w:eastAsia="標楷體"/>
                <w:noProof/>
                <w:kern w:val="0"/>
                <w:sz w:val="22"/>
                <w:szCs w:val="22"/>
              </w:rPr>
              <w:t>＃</w:t>
            </w:r>
          </w:p>
        </w:tc>
        <w:tc>
          <w:tcPr>
            <w:tcW w:w="835"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32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22.9</w:t>
            </w:r>
          </w:p>
        </w:tc>
        <w:tc>
          <w:tcPr>
            <w:tcW w:w="327"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17.5</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22.6</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6"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32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22.6</w:t>
            </w:r>
          </w:p>
        </w:tc>
        <w:tc>
          <w:tcPr>
            <w:tcW w:w="327"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25.9</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329"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736"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736"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20.6</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25.0</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328" w:type="pct"/>
            <w:tcBorders>
              <w:top w:val="nil"/>
              <w:left w:val="nil"/>
              <w:bottom w:val="nil"/>
              <w:right w:val="nil"/>
            </w:tcBorders>
            <w:shd w:val="clear" w:color="auto" w:fill="auto"/>
            <w:noWrap/>
            <w:vAlign w:val="center"/>
          </w:tcPr>
          <w:p w:rsidR="00BD4595" w:rsidRPr="00716A46" w:rsidRDefault="001579E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433</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35"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32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20.5</w:t>
            </w:r>
          </w:p>
        </w:tc>
        <w:tc>
          <w:tcPr>
            <w:tcW w:w="32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39.2</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328" w:type="pct"/>
            <w:tcBorders>
              <w:top w:val="single" w:sz="4" w:space="0" w:color="auto"/>
              <w:left w:val="nil"/>
              <w:bottom w:val="nil"/>
              <w:right w:val="nil"/>
            </w:tcBorders>
            <w:shd w:val="clear" w:color="auto" w:fill="auto"/>
            <w:noWrap/>
            <w:vAlign w:val="center"/>
          </w:tcPr>
          <w:p w:rsidR="00BD4595" w:rsidRPr="00716A46" w:rsidRDefault="001579E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2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3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1579E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1579ED" w:rsidRPr="00716A46">
              <w:rPr>
                <w:rFonts w:eastAsia="標楷體"/>
                <w:kern w:val="0"/>
                <w:sz w:val="22"/>
                <w:szCs w:val="22"/>
              </w:rPr>
              <w:t>125.916</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18.0</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32.8</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17.2</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36" w:type="pct"/>
            <w:tcBorders>
              <w:top w:val="nil"/>
              <w:left w:val="nil"/>
              <w:bottom w:val="nil"/>
              <w:right w:val="nil"/>
            </w:tcBorders>
            <w:shd w:val="clear" w:color="auto" w:fill="auto"/>
            <w:noWrap/>
            <w:vAlign w:val="center"/>
            <w:hideMark/>
          </w:tcPr>
          <w:p w:rsidR="00BD4595" w:rsidRPr="00716A46" w:rsidRDefault="00BD4595" w:rsidP="001579E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1579ED" w:rsidRPr="00716A46">
              <w:rPr>
                <w:rFonts w:eastAsia="標楷體"/>
                <w:noProof/>
                <w:kern w:val="0"/>
                <w:sz w:val="22"/>
                <w:szCs w:val="22"/>
              </w:rPr>
              <w:t>000</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1579ED" w:rsidP="00B36183">
            <w:pPr>
              <w:widowControl/>
              <w:rPr>
                <w:rFonts w:eastAsia="標楷體"/>
                <w:kern w:val="0"/>
                <w:sz w:val="22"/>
                <w:szCs w:val="22"/>
              </w:rPr>
            </w:pPr>
            <w:r w:rsidRPr="00716A46">
              <w:rPr>
                <w:rFonts w:eastAsia="標楷體"/>
                <w:noProof/>
                <w:kern w:val="0"/>
                <w:sz w:val="22"/>
                <w:szCs w:val="22"/>
              </w:rPr>
              <w:t>＃</w:t>
            </w: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25.4</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32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25.1</w:t>
            </w:r>
          </w:p>
        </w:tc>
        <w:tc>
          <w:tcPr>
            <w:tcW w:w="32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20.2</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19.1</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17.6</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2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32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22.5</w:t>
            </w:r>
          </w:p>
        </w:tc>
        <w:tc>
          <w:tcPr>
            <w:tcW w:w="327"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27.9</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14.9</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32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329"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736"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35"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32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29.9</w:t>
            </w:r>
          </w:p>
        </w:tc>
        <w:tc>
          <w:tcPr>
            <w:tcW w:w="32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30.2</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28" w:type="pct"/>
            <w:tcBorders>
              <w:top w:val="nil"/>
              <w:left w:val="nil"/>
              <w:bottom w:val="single" w:sz="4" w:space="0" w:color="auto"/>
              <w:right w:val="nil"/>
            </w:tcBorders>
            <w:shd w:val="clear" w:color="auto" w:fill="auto"/>
            <w:noWrap/>
            <w:vAlign w:val="center"/>
          </w:tcPr>
          <w:p w:rsidR="00BD4595" w:rsidRPr="00716A46" w:rsidRDefault="001579E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2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3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326</w:t>
            </w:r>
          </w:p>
        </w:tc>
        <w:tc>
          <w:tcPr>
            <w:tcW w:w="73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F6446B" w:rsidRPr="00716A46" w:rsidRDefault="00BA43B2" w:rsidP="00276652">
      <w:pPr>
        <w:pStyle w:val="aff8"/>
        <w:numPr>
          <w:ilvl w:val="0"/>
          <w:numId w:val="12"/>
        </w:numPr>
        <w:tabs>
          <w:tab w:val="left" w:pos="284"/>
        </w:tabs>
        <w:snapToGrid w:val="0"/>
        <w:ind w:leftChars="0" w:left="284" w:rightChars="39" w:right="94" w:hanging="284"/>
        <w:jc w:val="both"/>
        <w:rPr>
          <w:rFonts w:eastAsia="標楷體"/>
          <w:sz w:val="20"/>
          <w:szCs w:val="20"/>
        </w:rPr>
      </w:pP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A43B2" w:rsidRPr="00716A46" w:rsidRDefault="00BA43B2" w:rsidP="00276652">
      <w:pPr>
        <w:pStyle w:val="aff8"/>
        <w:numPr>
          <w:ilvl w:val="0"/>
          <w:numId w:val="12"/>
        </w:numPr>
        <w:tabs>
          <w:tab w:val="left" w:pos="284"/>
        </w:tabs>
        <w:snapToGrid w:val="0"/>
        <w:ind w:leftChars="0" w:left="341" w:rightChars="39" w:right="94" w:hanging="341"/>
        <w:jc w:val="both"/>
        <w:rPr>
          <w:rFonts w:eastAsia="標楷體"/>
          <w:sz w:val="20"/>
          <w:szCs w:val="20"/>
        </w:rPr>
      </w:pP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rPr>
          <w:rFonts w:eastAsia="標楷體"/>
        </w:rPr>
      </w:pPr>
    </w:p>
    <w:p w:rsidR="00BD4595" w:rsidRPr="00716A46" w:rsidRDefault="00BD4595" w:rsidP="00BD4595">
      <w:pPr>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5.12 </w:t>
      </w:r>
      <w:r w:rsidRPr="00716A46">
        <w:rPr>
          <w:rFonts w:eastAsia="標楷體"/>
          <w:szCs w:val="20"/>
        </w:rPr>
        <w:t>Ａ１６．在您看來，最近這</w:t>
      </w:r>
      <w:r w:rsidRPr="00716A46">
        <w:rPr>
          <w:rFonts w:eastAsia="標楷體"/>
          <w:szCs w:val="20"/>
          <w:lang w:eastAsia="zh-HK"/>
        </w:rPr>
        <w:t>一</w:t>
      </w:r>
      <w:r w:rsidRPr="00716A46">
        <w:rPr>
          <w:rFonts w:eastAsia="標楷體"/>
          <w:szCs w:val="20"/>
        </w:rPr>
        <w:t>年的中央政府清不清廉？</w:t>
      </w:r>
    </w:p>
    <w:tbl>
      <w:tblPr>
        <w:tblW w:w="5000" w:type="pct"/>
        <w:tblCellMar>
          <w:left w:w="28" w:type="dxa"/>
          <w:right w:w="28" w:type="dxa"/>
        </w:tblCellMar>
        <w:tblLook w:val="04A0" w:firstRow="1" w:lastRow="0" w:firstColumn="1" w:lastColumn="0" w:noHBand="0" w:noVBand="1"/>
      </w:tblPr>
      <w:tblGrid>
        <w:gridCol w:w="936"/>
        <w:gridCol w:w="1596"/>
        <w:gridCol w:w="1248"/>
        <w:gridCol w:w="1248"/>
        <w:gridCol w:w="1249"/>
        <w:gridCol w:w="1249"/>
        <w:gridCol w:w="1556"/>
      </w:tblGrid>
      <w:tr w:rsidR="00716A46" w:rsidRPr="00716A46" w:rsidTr="00E406A0">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rPr>
              <w:t>清廉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不清廉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E406A0">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37.6</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32.4</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30.0</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3.902</w:t>
            </w:r>
            <w:r w:rsidRPr="00716A46">
              <w:rPr>
                <w:rFonts w:eastAsia="標楷體"/>
                <w:noProof/>
                <w:kern w:val="0"/>
                <w:sz w:val="22"/>
                <w:szCs w:val="22"/>
              </w:rPr>
              <w:t xml:space="preserve">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E406A0" w:rsidRPr="00716A46">
              <w:rPr>
                <w:rFonts w:eastAsia="標楷體"/>
                <w:noProof/>
                <w:kern w:val="0"/>
                <w:sz w:val="22"/>
                <w:szCs w:val="22"/>
              </w:rPr>
              <w:t>142</w:t>
            </w:r>
            <w:r w:rsidRPr="00716A46">
              <w:rPr>
                <w:rFonts w:eastAsia="標楷體"/>
                <w:noProof/>
                <w:kern w:val="0"/>
                <w:sz w:val="22"/>
                <w:szCs w:val="22"/>
              </w:rPr>
              <w:t xml:space="preserve"> </w:t>
            </w:r>
          </w:p>
        </w:tc>
      </w:tr>
      <w:tr w:rsidR="00716A46" w:rsidRPr="00716A46" w:rsidTr="00E406A0">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50.992</w:t>
            </w:r>
            <w:r w:rsidRPr="00716A46">
              <w:rPr>
                <w:rFonts w:eastAsia="標楷體"/>
                <w:noProof/>
                <w:kern w:val="0"/>
                <w:sz w:val="22"/>
                <w:szCs w:val="22"/>
              </w:rPr>
              <w:t xml:space="preserve">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E406A0"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43.4</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42.1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E406A0"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26.2</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43.3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18.7</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52.5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75.991</w:t>
            </w:r>
            <w:r w:rsidRPr="00716A46">
              <w:rPr>
                <w:rFonts w:eastAsia="標楷體"/>
                <w:noProof/>
                <w:kern w:val="0"/>
                <w:sz w:val="22"/>
                <w:szCs w:val="22"/>
              </w:rPr>
              <w:t xml:space="preserve">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41.2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33.1</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45.4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14.459</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E406A0" w:rsidP="00B36183">
            <w:pPr>
              <w:widowControl/>
              <w:rPr>
                <w:rFonts w:eastAsia="標楷體"/>
                <w:kern w:val="0"/>
                <w:sz w:val="22"/>
                <w:szCs w:val="22"/>
              </w:rPr>
            </w:pPr>
            <w:r w:rsidRPr="00716A46">
              <w:rPr>
                <w:rFonts w:eastAsia="標楷體"/>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E406A0" w:rsidRPr="00716A46">
              <w:rPr>
                <w:rFonts w:eastAsia="標楷體"/>
                <w:noProof/>
                <w:kern w:val="0"/>
                <w:sz w:val="22"/>
                <w:szCs w:val="22"/>
              </w:rPr>
              <w:t>006</w:t>
            </w:r>
            <w:r w:rsidRPr="00716A46">
              <w:rPr>
                <w:rFonts w:eastAsia="標楷體"/>
                <w:noProof/>
                <w:kern w:val="0"/>
                <w:sz w:val="22"/>
                <w:szCs w:val="22"/>
              </w:rPr>
              <w:t xml:space="preserve">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23.4</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48.5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46.6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51.637</w:t>
            </w:r>
            <w:r w:rsidRPr="00716A46">
              <w:rPr>
                <w:rFonts w:eastAsia="標楷體"/>
                <w:noProof/>
                <w:kern w:val="0"/>
                <w:sz w:val="22"/>
                <w:szCs w:val="22"/>
              </w:rPr>
              <w:t xml:space="preserve">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E406A0"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41.6</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37.8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E406A0" w:rsidRPr="00716A46">
              <w:rPr>
                <w:rFonts w:eastAsia="標楷體"/>
                <w:noProof/>
                <w:kern w:val="0"/>
                <w:sz w:val="22"/>
                <w:szCs w:val="22"/>
              </w:rPr>
              <w:t>00</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25.9</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49.6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31.3</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37.3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33.5</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38.5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24.867</w:t>
            </w:r>
            <w:r w:rsidRPr="00716A46">
              <w:rPr>
                <w:rFonts w:eastAsia="標楷體"/>
                <w:noProof/>
                <w:kern w:val="0"/>
                <w:sz w:val="22"/>
                <w:szCs w:val="22"/>
              </w:rPr>
              <w:t xml:space="preserve">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0.015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44.4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22.5</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53.5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157.937</w:t>
            </w:r>
            <w:r w:rsidRPr="00716A46">
              <w:rPr>
                <w:rFonts w:eastAsia="標楷體"/>
                <w:noProof/>
                <w:kern w:val="0"/>
                <w:sz w:val="22"/>
                <w:szCs w:val="22"/>
              </w:rPr>
              <w:t xml:space="preserve"> </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E406A0"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62.9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E406A0" w:rsidRPr="00716A46">
              <w:rPr>
                <w:rFonts w:eastAsia="標楷體"/>
                <w:noProof/>
                <w:kern w:val="0"/>
                <w:sz w:val="22"/>
                <w:szCs w:val="22"/>
              </w:rPr>
              <w:t>0</w:t>
            </w:r>
          </w:p>
        </w:tc>
      </w:tr>
      <w:tr w:rsidR="00716A46" w:rsidRPr="00716A46" w:rsidTr="00E406A0">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29.9</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39.2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34.6</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23.7</w:t>
            </w:r>
          </w:p>
        </w:tc>
        <w:tc>
          <w:tcPr>
            <w:tcW w:w="74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41.7</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本表是將「非常清廉」及「還算清廉」合併為「偏向清廉」，「非常不清廉」及「有點不清廉」合併為「偏向不清廉」，據此進行卡方檢定。各類別比例是否偏高，係該小格之調整後殘差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widowControl/>
        <w:rPr>
          <w:rFonts w:eastAsia="標楷體"/>
          <w:sz w:val="20"/>
          <w:szCs w:val="20"/>
        </w:rPr>
      </w:pPr>
      <w:r w:rsidRPr="00716A46">
        <w:rPr>
          <w:rFonts w:eastAsia="標楷體"/>
          <w:sz w:val="20"/>
          <w:szCs w:val="20"/>
        </w:rPr>
        <w:br w:type="page"/>
      </w:r>
    </w:p>
    <w:p w:rsidR="00BD4595" w:rsidRPr="00716A46" w:rsidRDefault="00BD4595" w:rsidP="00BD4595">
      <w:pPr>
        <w:rPr>
          <w:rFonts w:eastAsia="標楷體"/>
        </w:rPr>
      </w:pPr>
      <w:r w:rsidRPr="00716A46">
        <w:rPr>
          <w:rFonts w:eastAsia="標楷體"/>
          <w:lang w:eastAsia="zh-HK"/>
        </w:rPr>
        <w:lastRenderedPageBreak/>
        <w:t>表附</w:t>
      </w:r>
      <w:r w:rsidRPr="00716A46">
        <w:rPr>
          <w:rFonts w:eastAsia="標楷體"/>
          <w:lang w:eastAsia="zh-HK"/>
        </w:rPr>
        <w:t xml:space="preserve">5.12 </w:t>
      </w:r>
      <w:r w:rsidRPr="00716A46">
        <w:rPr>
          <w:rFonts w:eastAsia="標楷體"/>
          <w:szCs w:val="20"/>
        </w:rPr>
        <w:t>Ａ１６．在您看來，最近這</w:t>
      </w:r>
      <w:r w:rsidRPr="00716A46">
        <w:rPr>
          <w:rFonts w:eastAsia="標楷體"/>
          <w:szCs w:val="20"/>
          <w:lang w:eastAsia="zh-HK"/>
        </w:rPr>
        <w:t>一</w:t>
      </w:r>
      <w:r w:rsidRPr="00716A46">
        <w:rPr>
          <w:rFonts w:eastAsia="標楷體"/>
          <w:szCs w:val="20"/>
        </w:rPr>
        <w:t>年的中央政府清不清廉？</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E406A0">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rPr>
              <w:t>清廉</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不清廉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E406A0">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37.6</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32.4</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30.0</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29.8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70.910</w:t>
            </w:r>
            <w:r w:rsidRPr="00716A46">
              <w:rPr>
                <w:rFonts w:eastAsia="標楷體"/>
                <w:noProof/>
                <w:kern w:val="0"/>
                <w:sz w:val="22"/>
                <w:szCs w:val="22"/>
              </w:rPr>
              <w:t xml:space="preserve"> </w:t>
            </w:r>
          </w:p>
        </w:tc>
      </w:tr>
      <w:tr w:rsidR="00716A46" w:rsidRPr="00716A46" w:rsidTr="00E406A0">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742" w:type="pct"/>
            <w:tcBorders>
              <w:top w:val="nil"/>
              <w:left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47.7</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E406A0"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E406A0">
        <w:trPr>
          <w:trHeight w:val="276"/>
        </w:trPr>
        <w:tc>
          <w:tcPr>
            <w:tcW w:w="474" w:type="pct"/>
            <w:tcBorders>
              <w:left w:val="nil"/>
              <w:bottom w:val="nil"/>
              <w:right w:val="nil"/>
            </w:tcBorders>
            <w:shd w:val="clear" w:color="auto" w:fill="auto"/>
            <w:noWrap/>
            <w:vAlign w:val="center"/>
          </w:tcPr>
          <w:p w:rsidR="00BD4595" w:rsidRPr="00716A46" w:rsidRDefault="00E406A0" w:rsidP="00B36183">
            <w:pPr>
              <w:widowControl/>
              <w:rPr>
                <w:rFonts w:eastAsia="標楷體"/>
                <w:kern w:val="0"/>
                <w:sz w:val="22"/>
                <w:szCs w:val="22"/>
              </w:rPr>
            </w:pPr>
            <w:r w:rsidRPr="00716A46">
              <w:rPr>
                <w:rFonts w:eastAsia="標楷體"/>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46.0</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31.2</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57.2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20.7</w:t>
            </w:r>
          </w:p>
        </w:tc>
        <w:tc>
          <w:tcPr>
            <w:tcW w:w="742" w:type="pct"/>
            <w:tcBorders>
              <w:top w:val="nil"/>
              <w:left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48.0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49.1</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18.6</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38.7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33.5</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36.5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40.7</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40.0</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41.441</w:t>
            </w:r>
            <w:r w:rsidRPr="00716A46">
              <w:rPr>
                <w:rFonts w:eastAsia="標楷體"/>
                <w:noProof/>
                <w:kern w:val="0"/>
                <w:sz w:val="22"/>
                <w:szCs w:val="22"/>
              </w:rPr>
              <w:t xml:space="preserve"> </w:t>
            </w: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E406A0" w:rsidRPr="00716A46">
              <w:rPr>
                <w:rFonts w:eastAsia="標楷體"/>
                <w:noProof/>
                <w:kern w:val="0"/>
                <w:sz w:val="22"/>
                <w:szCs w:val="22"/>
              </w:rPr>
              <w:t>000</w:t>
            </w:r>
            <w:r w:rsidRPr="00716A46">
              <w:rPr>
                <w:rFonts w:eastAsia="標楷體"/>
                <w:noProof/>
                <w:kern w:val="0"/>
                <w:sz w:val="22"/>
                <w:szCs w:val="22"/>
              </w:rPr>
              <w:t xml:space="preserve"> </w:t>
            </w:r>
          </w:p>
        </w:tc>
      </w:tr>
      <w:tr w:rsidR="00716A46" w:rsidRPr="00716A46" w:rsidTr="00E406A0">
        <w:trPr>
          <w:trHeight w:val="276"/>
        </w:trPr>
        <w:tc>
          <w:tcPr>
            <w:tcW w:w="474" w:type="pct"/>
            <w:tcBorders>
              <w:top w:val="nil"/>
              <w:left w:val="nil"/>
              <w:right w:val="nil"/>
            </w:tcBorders>
            <w:shd w:val="clear" w:color="auto" w:fill="auto"/>
            <w:noWrap/>
            <w:vAlign w:val="center"/>
          </w:tcPr>
          <w:p w:rsidR="00BD4595" w:rsidRPr="00716A46" w:rsidRDefault="00E406A0"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49.5</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22.9</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42"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52.1</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31.6</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33.4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45.2</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37.0</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406A0" w:rsidRPr="00716A46">
              <w:rPr>
                <w:rFonts w:eastAsia="標楷體"/>
                <w:kern w:val="0"/>
                <w:sz w:val="22"/>
                <w:szCs w:val="22"/>
              </w:rPr>
              <w:t>47.906</w:t>
            </w:r>
            <w:r w:rsidRPr="00716A46">
              <w:rPr>
                <w:rFonts w:eastAsia="標楷體"/>
                <w:noProof/>
                <w:kern w:val="0"/>
                <w:sz w:val="22"/>
                <w:szCs w:val="22"/>
              </w:rPr>
              <w:t xml:space="preserve"> </w:t>
            </w: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E406A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E406A0"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E406A0"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26.6</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48.2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48.7</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28.8</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22.4</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406A0">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33.0</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74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38.3</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本表是將「非常清廉」及「還算清廉」合併為「偏向清廉」，「非常不清廉」及「有點不清廉」合併為「偏向不清廉」，據此進行卡方檢定。各類別比例是否偏高，係該小格之調整後殘差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A43B2">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276652">
      <w:pPr>
        <w:numPr>
          <w:ilvl w:val="0"/>
          <w:numId w:val="7"/>
        </w:numPr>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5.13 </w:t>
      </w:r>
      <w:r w:rsidRPr="00716A46">
        <w:rPr>
          <w:rFonts w:eastAsia="標楷體"/>
        </w:rPr>
        <w:t>Ａ１７．請問，您對中央政府清不清廉的印象，最主要是從哪裡得到的？（單選）</w:t>
      </w:r>
    </w:p>
    <w:tbl>
      <w:tblPr>
        <w:tblW w:w="4965" w:type="pct"/>
        <w:tblCellMar>
          <w:left w:w="28" w:type="dxa"/>
          <w:right w:w="28" w:type="dxa"/>
        </w:tblCellMar>
        <w:tblLook w:val="04A0" w:firstRow="1" w:lastRow="0" w:firstColumn="1" w:lastColumn="0" w:noHBand="0" w:noVBand="1"/>
      </w:tblPr>
      <w:tblGrid>
        <w:gridCol w:w="936"/>
        <w:gridCol w:w="1596"/>
        <w:gridCol w:w="547"/>
        <w:gridCol w:w="547"/>
        <w:gridCol w:w="547"/>
        <w:gridCol w:w="547"/>
        <w:gridCol w:w="549"/>
        <w:gridCol w:w="547"/>
        <w:gridCol w:w="547"/>
        <w:gridCol w:w="549"/>
        <w:gridCol w:w="550"/>
        <w:gridCol w:w="1556"/>
      </w:tblGrid>
      <w:tr w:rsidR="00716A46" w:rsidRPr="00716A46" w:rsidTr="00B36183">
        <w:trPr>
          <w:cantSplit/>
          <w:trHeight w:val="1134"/>
        </w:trPr>
        <w:tc>
          <w:tcPr>
            <w:tcW w:w="478"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812"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33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人際網絡</w:t>
            </w:r>
          </w:p>
        </w:tc>
        <w:tc>
          <w:tcPr>
            <w:tcW w:w="33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報紙</w:t>
            </w:r>
          </w:p>
        </w:tc>
        <w:tc>
          <w:tcPr>
            <w:tcW w:w="33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電視</w:t>
            </w:r>
          </w:p>
        </w:tc>
        <w:tc>
          <w:tcPr>
            <w:tcW w:w="33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網路</w:t>
            </w:r>
          </w:p>
        </w:tc>
        <w:tc>
          <w:tcPr>
            <w:tcW w:w="331"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個人經驗</w:t>
            </w:r>
          </w:p>
        </w:tc>
        <w:tc>
          <w:tcPr>
            <w:tcW w:w="33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lang w:eastAsia="zh-HK"/>
              </w:rPr>
              <w:t>其他</w:t>
            </w:r>
          </w:p>
        </w:tc>
        <w:tc>
          <w:tcPr>
            <w:tcW w:w="330"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都有</w:t>
            </w:r>
          </w:p>
        </w:tc>
        <w:tc>
          <w:tcPr>
            <w:tcW w:w="331"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331"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736"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33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3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3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3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3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3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3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3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330"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7.7</w:t>
            </w:r>
          </w:p>
        </w:tc>
        <w:tc>
          <w:tcPr>
            <w:tcW w:w="33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3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51.2</w:t>
            </w:r>
          </w:p>
        </w:tc>
        <w:tc>
          <w:tcPr>
            <w:tcW w:w="33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33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30" w:type="pct"/>
            <w:tcBorders>
              <w:top w:val="nil"/>
              <w:left w:val="nil"/>
              <w:bottom w:val="single" w:sz="4" w:space="0" w:color="auto"/>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30" w:type="pct"/>
            <w:tcBorders>
              <w:top w:val="nil"/>
              <w:left w:val="nil"/>
              <w:bottom w:val="single" w:sz="4" w:space="0" w:color="auto"/>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.1</w:t>
            </w:r>
          </w:p>
        </w:tc>
        <w:tc>
          <w:tcPr>
            <w:tcW w:w="33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331"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1101</w:t>
            </w:r>
          </w:p>
        </w:tc>
        <w:tc>
          <w:tcPr>
            <w:tcW w:w="73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322422">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30"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49.2</w:t>
            </w:r>
          </w:p>
        </w:tc>
        <w:tc>
          <w:tcPr>
            <w:tcW w:w="330"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16.8</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6" w:type="pct"/>
            <w:tcBorders>
              <w:top w:val="nil"/>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22422" w:rsidRPr="00716A46">
              <w:rPr>
                <w:rFonts w:eastAsia="標楷體"/>
                <w:kern w:val="0"/>
                <w:sz w:val="22"/>
                <w:szCs w:val="22"/>
              </w:rPr>
              <w:t>19.881</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322422" w:rsidP="00B36183">
            <w:pPr>
              <w:widowControl/>
              <w:rPr>
                <w:rFonts w:eastAsia="標楷體"/>
                <w:kern w:val="0"/>
                <w:sz w:val="22"/>
                <w:szCs w:val="22"/>
              </w:rPr>
            </w:pPr>
            <w:r w:rsidRPr="00716A46">
              <w:rPr>
                <w:rFonts w:eastAsia="標楷體"/>
                <w:noProof/>
                <w:kern w:val="0"/>
                <w:sz w:val="22"/>
                <w:szCs w:val="22"/>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.1</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16.8</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560</w:t>
            </w:r>
          </w:p>
        </w:tc>
        <w:tc>
          <w:tcPr>
            <w:tcW w:w="736" w:type="pct"/>
            <w:tcBorders>
              <w:top w:val="nil"/>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322422" w:rsidRPr="00716A46">
              <w:rPr>
                <w:rFonts w:eastAsia="標楷體"/>
                <w:noProof/>
                <w:kern w:val="0"/>
                <w:sz w:val="22"/>
                <w:szCs w:val="22"/>
              </w:rPr>
              <w:t>06</w:t>
            </w:r>
            <w:r w:rsidRPr="00716A46">
              <w:rPr>
                <w:rFonts w:eastAsia="標楷體"/>
                <w:noProof/>
                <w:kern w:val="0"/>
                <w:sz w:val="22"/>
                <w:szCs w:val="22"/>
              </w:rPr>
              <w:t xml:space="preserve"> </w:t>
            </w: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26.3</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22422" w:rsidRPr="00716A46">
              <w:rPr>
                <w:rFonts w:eastAsia="標楷體"/>
                <w:kern w:val="0"/>
                <w:sz w:val="22"/>
                <w:szCs w:val="22"/>
              </w:rPr>
              <w:t>120.490</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17.1</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58.4</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331"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.3</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45.3</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31" w:type="pct"/>
            <w:tcBorders>
              <w:top w:val="single" w:sz="4" w:space="0" w:color="auto"/>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330" w:type="pct"/>
            <w:tcBorders>
              <w:top w:val="single" w:sz="4" w:space="0" w:color="auto"/>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34.7</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22422" w:rsidRPr="00716A46">
              <w:rPr>
                <w:rFonts w:eastAsia="標楷體"/>
                <w:kern w:val="0"/>
                <w:sz w:val="22"/>
                <w:szCs w:val="22"/>
              </w:rPr>
              <w:t>177.611</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6" w:type="pct"/>
            <w:tcBorders>
              <w:top w:val="nil"/>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322422"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54.4</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49.6</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17.2</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22422" w:rsidRPr="00716A46">
              <w:rPr>
                <w:rFonts w:eastAsia="標楷體"/>
                <w:kern w:val="0"/>
                <w:sz w:val="22"/>
                <w:szCs w:val="22"/>
              </w:rPr>
              <w:t>20.125</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6" w:type="pct"/>
            <w:tcBorders>
              <w:top w:val="nil"/>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322422" w:rsidRPr="00716A46">
              <w:rPr>
                <w:rFonts w:eastAsia="標楷體"/>
                <w:noProof/>
                <w:kern w:val="0"/>
                <w:sz w:val="22"/>
                <w:szCs w:val="22"/>
              </w:rPr>
              <w:t>126</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23.3</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30" w:type="pct"/>
            <w:tcBorders>
              <w:top w:val="single" w:sz="4" w:space="0" w:color="auto"/>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.3</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22422" w:rsidRPr="00716A46">
              <w:rPr>
                <w:rFonts w:eastAsia="標楷體"/>
                <w:kern w:val="0"/>
                <w:sz w:val="22"/>
                <w:szCs w:val="22"/>
              </w:rPr>
              <w:t>133.437</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21.2</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6" w:type="pct"/>
            <w:tcBorders>
              <w:top w:val="nil"/>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322422"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58.9</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48.4</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331"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187</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51.1</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16.3</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30" w:type="pct"/>
            <w:tcBorders>
              <w:top w:val="single" w:sz="4" w:space="0" w:color="auto"/>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322422" w:rsidRPr="00716A46">
              <w:rPr>
                <w:rFonts w:eastAsia="標楷體"/>
                <w:kern w:val="0"/>
                <w:sz w:val="22"/>
                <w:szCs w:val="22"/>
              </w:rPr>
              <w:t>46.212</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331"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6" w:type="pct"/>
            <w:tcBorders>
              <w:top w:val="nil"/>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0.3</w:t>
            </w:r>
            <w:r w:rsidR="00322422" w:rsidRPr="00716A46">
              <w:rPr>
                <w:rFonts w:eastAsia="標楷體"/>
                <w:noProof/>
                <w:kern w:val="0"/>
                <w:sz w:val="22"/>
                <w:szCs w:val="22"/>
              </w:rPr>
              <w:t>02</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54.3</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55.6</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13.5</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38.6</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57.1</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31" w:type="pct"/>
            <w:tcBorders>
              <w:top w:val="single" w:sz="4" w:space="0" w:color="auto"/>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30" w:type="pct"/>
            <w:tcBorders>
              <w:top w:val="single" w:sz="4" w:space="0" w:color="auto"/>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3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33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736" w:type="pct"/>
            <w:tcBorders>
              <w:top w:val="single" w:sz="4" w:space="0" w:color="auto"/>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=3</w:t>
            </w:r>
            <w:r w:rsidR="00322422" w:rsidRPr="00716A46">
              <w:rPr>
                <w:rFonts w:eastAsia="標楷體"/>
                <w:kern w:val="0"/>
                <w:sz w:val="22"/>
                <w:szCs w:val="22"/>
              </w:rPr>
              <w:t>8.444</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53.0</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6" w:type="pct"/>
            <w:tcBorders>
              <w:top w:val="nil"/>
              <w:left w:val="nil"/>
              <w:bottom w:val="nil"/>
              <w:right w:val="nil"/>
            </w:tcBorders>
            <w:shd w:val="clear" w:color="auto" w:fill="auto"/>
            <w:noWrap/>
            <w:vAlign w:val="center"/>
            <w:hideMark/>
          </w:tcPr>
          <w:p w:rsidR="00BD4595" w:rsidRPr="00716A46" w:rsidRDefault="00BD4595" w:rsidP="0032242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0.01</w:t>
            </w:r>
            <w:r w:rsidR="00322422" w:rsidRPr="00716A46">
              <w:rPr>
                <w:rFonts w:eastAsia="標楷體"/>
                <w:noProof/>
                <w:kern w:val="0"/>
                <w:sz w:val="22"/>
                <w:szCs w:val="22"/>
              </w:rPr>
              <w:t>1</w:t>
            </w:r>
            <w:r w:rsidRPr="00716A46">
              <w:rPr>
                <w:rFonts w:eastAsia="標楷體"/>
                <w:noProof/>
                <w:kern w:val="0"/>
                <w:sz w:val="22"/>
                <w:szCs w:val="22"/>
              </w:rPr>
              <w:t xml:space="preserve"> </w:t>
            </w:r>
          </w:p>
        </w:tc>
      </w:tr>
      <w:tr w:rsidR="00716A46" w:rsidRPr="00716A46" w:rsidTr="00B36183">
        <w:trPr>
          <w:trHeight w:val="276"/>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48.8</w:t>
            </w:r>
          </w:p>
        </w:tc>
        <w:tc>
          <w:tcPr>
            <w:tcW w:w="33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330" w:type="pct"/>
            <w:tcBorders>
              <w:top w:val="nil"/>
              <w:left w:val="nil"/>
              <w:bottom w:val="nil"/>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.3</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33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8"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1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33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3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33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46.9</w:t>
            </w:r>
          </w:p>
        </w:tc>
        <w:tc>
          <w:tcPr>
            <w:tcW w:w="33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33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330" w:type="pct"/>
            <w:tcBorders>
              <w:top w:val="nil"/>
              <w:left w:val="nil"/>
              <w:bottom w:val="single" w:sz="4" w:space="0" w:color="auto"/>
              <w:right w:val="nil"/>
            </w:tcBorders>
            <w:shd w:val="clear" w:color="auto" w:fill="auto"/>
            <w:noWrap/>
            <w:vAlign w:val="center"/>
          </w:tcPr>
          <w:p w:rsidR="00BD4595" w:rsidRPr="00716A46" w:rsidRDefault="00322422"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33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3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33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6D6251" w:rsidRPr="00716A46" w:rsidRDefault="006D6251" w:rsidP="006D6251">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 xml:space="preserve">2.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6D6251"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3.</w:t>
      </w:r>
      <w:r w:rsidR="00BD4595" w:rsidRPr="00716A46">
        <w:rPr>
          <w:rFonts w:eastAsia="標楷體"/>
          <w:sz w:val="20"/>
          <w:szCs w:val="20"/>
        </w:rPr>
        <w:t>族群的部分，原住民及新住民的樣本數太少，因此不納入交叉分析。</w:t>
      </w:r>
    </w:p>
    <w:p w:rsidR="00BD4595" w:rsidRPr="00716A46" w:rsidRDefault="006D6251"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4</w:t>
      </w:r>
      <w:r w:rsidR="00BD4595" w:rsidRPr="00716A46">
        <w:rPr>
          <w:rFonts w:eastAsia="標楷體"/>
          <w:sz w:val="20"/>
          <w:szCs w:val="20"/>
        </w:rPr>
        <w:t>.</w:t>
      </w:r>
      <w:r w:rsidR="00BD4595" w:rsidRPr="00716A46">
        <w:rPr>
          <w:rFonts w:eastAsia="標楷體"/>
          <w:sz w:val="20"/>
          <w:szCs w:val="20"/>
        </w:rPr>
        <w:t>政黨支持部分，將國民黨、親民黨、新黨合併為「泛藍」政黨，而民進黨、台聯黨、時代力量則合併為「泛綠」政黨。</w:t>
      </w:r>
    </w:p>
    <w:p w:rsidR="00BD4595" w:rsidRDefault="00BD4595" w:rsidP="00BD4595">
      <w:pPr>
        <w:tabs>
          <w:tab w:val="left" w:pos="284"/>
        </w:tabs>
        <w:snapToGrid w:val="0"/>
        <w:ind w:left="284" w:rightChars="39" w:right="94" w:hangingChars="142" w:hanging="284"/>
        <w:jc w:val="both"/>
        <w:rPr>
          <w:rFonts w:eastAsia="標楷體"/>
          <w:sz w:val="20"/>
          <w:szCs w:val="20"/>
        </w:rPr>
      </w:pPr>
    </w:p>
    <w:p w:rsidR="002D6363" w:rsidRPr="00716A46" w:rsidRDefault="002D6363"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ind w:left="1133" w:hangingChars="472" w:hanging="1133"/>
        <w:rPr>
          <w:rFonts w:eastAsia="標楷體"/>
        </w:rPr>
      </w:pPr>
      <w:r w:rsidRPr="00716A46">
        <w:rPr>
          <w:rFonts w:eastAsia="標楷體"/>
          <w:lang w:eastAsia="zh-HK"/>
        </w:rPr>
        <w:t>表附</w:t>
      </w:r>
      <w:r w:rsidRPr="00716A46">
        <w:rPr>
          <w:rFonts w:eastAsia="標楷體"/>
          <w:lang w:eastAsia="zh-HK"/>
        </w:rPr>
        <w:t xml:space="preserve">5.13 </w:t>
      </w:r>
      <w:r w:rsidRPr="00716A46">
        <w:rPr>
          <w:rFonts w:eastAsia="標楷體"/>
        </w:rPr>
        <w:t>Ａ１７．請問，您對中央政府清不清廉的印象，最主要是從哪裡得到的？（單選）</w:t>
      </w:r>
    </w:p>
    <w:tbl>
      <w:tblPr>
        <w:tblW w:w="4965" w:type="pct"/>
        <w:tblCellMar>
          <w:left w:w="28" w:type="dxa"/>
          <w:right w:w="28" w:type="dxa"/>
        </w:tblCellMar>
        <w:tblLook w:val="04A0" w:firstRow="1" w:lastRow="0" w:firstColumn="1" w:lastColumn="0" w:noHBand="0" w:noVBand="1"/>
      </w:tblPr>
      <w:tblGrid>
        <w:gridCol w:w="936"/>
        <w:gridCol w:w="1890"/>
        <w:gridCol w:w="510"/>
        <w:gridCol w:w="513"/>
        <w:gridCol w:w="515"/>
        <w:gridCol w:w="515"/>
        <w:gridCol w:w="517"/>
        <w:gridCol w:w="515"/>
        <w:gridCol w:w="515"/>
        <w:gridCol w:w="518"/>
        <w:gridCol w:w="518"/>
        <w:gridCol w:w="1556"/>
      </w:tblGrid>
      <w:tr w:rsidR="00716A46" w:rsidRPr="00716A46" w:rsidTr="006D6251">
        <w:trPr>
          <w:cantSplit/>
          <w:trHeight w:val="1134"/>
        </w:trPr>
        <w:tc>
          <w:tcPr>
            <w:tcW w:w="519"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966"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29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人際網絡</w:t>
            </w:r>
          </w:p>
        </w:tc>
        <w:tc>
          <w:tcPr>
            <w:tcW w:w="294"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報紙</w:t>
            </w:r>
          </w:p>
        </w:tc>
        <w:tc>
          <w:tcPr>
            <w:tcW w:w="29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電視</w:t>
            </w:r>
          </w:p>
        </w:tc>
        <w:tc>
          <w:tcPr>
            <w:tcW w:w="29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網路</w:t>
            </w:r>
          </w:p>
        </w:tc>
        <w:tc>
          <w:tcPr>
            <w:tcW w:w="296"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個人經驗</w:t>
            </w:r>
          </w:p>
        </w:tc>
        <w:tc>
          <w:tcPr>
            <w:tcW w:w="29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lang w:eastAsia="zh-HK"/>
              </w:rPr>
              <w:t>其他</w:t>
            </w:r>
          </w:p>
        </w:tc>
        <w:tc>
          <w:tcPr>
            <w:tcW w:w="29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都有</w:t>
            </w:r>
          </w:p>
        </w:tc>
        <w:tc>
          <w:tcPr>
            <w:tcW w:w="296"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296"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863"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6D6251">
        <w:trPr>
          <w:trHeight w:val="276"/>
        </w:trPr>
        <w:tc>
          <w:tcPr>
            <w:tcW w:w="51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29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29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29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29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29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29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29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29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2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96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292"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7.7</w:t>
            </w:r>
          </w:p>
        </w:tc>
        <w:tc>
          <w:tcPr>
            <w:tcW w:w="29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29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51.2</w:t>
            </w:r>
          </w:p>
        </w:tc>
        <w:tc>
          <w:tcPr>
            <w:tcW w:w="29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2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295" w:type="pct"/>
            <w:tcBorders>
              <w:top w:val="nil"/>
              <w:left w:val="nil"/>
              <w:bottom w:val="single" w:sz="4" w:space="0" w:color="auto"/>
              <w:right w:val="nil"/>
            </w:tcBorders>
            <w:shd w:val="clear" w:color="auto" w:fill="auto"/>
            <w:noWrap/>
            <w:vAlign w:val="center"/>
          </w:tcPr>
          <w:p w:rsidR="00BD4595" w:rsidRPr="00716A46" w:rsidRDefault="0046691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295" w:type="pct"/>
            <w:tcBorders>
              <w:top w:val="nil"/>
              <w:left w:val="nil"/>
              <w:bottom w:val="single" w:sz="4" w:space="0" w:color="auto"/>
              <w:right w:val="nil"/>
            </w:tcBorders>
            <w:shd w:val="clear" w:color="auto" w:fill="auto"/>
            <w:noWrap/>
            <w:vAlign w:val="center"/>
          </w:tcPr>
          <w:p w:rsidR="00BD4595" w:rsidRPr="00716A46" w:rsidRDefault="0046691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.1</w:t>
            </w:r>
          </w:p>
        </w:tc>
        <w:tc>
          <w:tcPr>
            <w:tcW w:w="2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296"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1101</w:t>
            </w:r>
          </w:p>
        </w:tc>
        <w:tc>
          <w:tcPr>
            <w:tcW w:w="86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66"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292"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4.6</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51.2</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863" w:type="pct"/>
            <w:tcBorders>
              <w:top w:val="nil"/>
              <w:left w:val="nil"/>
              <w:bottom w:val="nil"/>
              <w:right w:val="nil"/>
            </w:tcBorders>
            <w:shd w:val="clear" w:color="auto" w:fill="auto"/>
            <w:noWrap/>
            <w:vAlign w:val="center"/>
            <w:hideMark/>
          </w:tcPr>
          <w:p w:rsidR="00BD4595" w:rsidRPr="00716A46" w:rsidRDefault="00BD4595" w:rsidP="0046691F">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6691F" w:rsidRPr="00716A46">
              <w:rPr>
                <w:rFonts w:eastAsia="標楷體"/>
                <w:kern w:val="0"/>
                <w:sz w:val="22"/>
                <w:szCs w:val="22"/>
              </w:rPr>
              <w:t>158.456</w:t>
            </w:r>
            <w:r w:rsidRPr="00716A46">
              <w:rPr>
                <w:rFonts w:eastAsia="標楷體"/>
                <w:noProof/>
                <w:kern w:val="0"/>
                <w:sz w:val="22"/>
                <w:szCs w:val="22"/>
              </w:rPr>
              <w:t xml:space="preserve"> </w:t>
            </w:r>
          </w:p>
        </w:tc>
      </w:tr>
      <w:tr w:rsidR="00716A46" w:rsidRPr="00716A46" w:rsidTr="006D6251">
        <w:trPr>
          <w:trHeight w:val="276"/>
        </w:trPr>
        <w:tc>
          <w:tcPr>
            <w:tcW w:w="519"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966"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29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29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58.4</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863" w:type="pct"/>
            <w:tcBorders>
              <w:top w:val="nil"/>
              <w:left w:val="nil"/>
              <w:right w:val="nil"/>
            </w:tcBorders>
            <w:shd w:val="clear" w:color="auto" w:fill="auto"/>
            <w:noWrap/>
            <w:vAlign w:val="center"/>
            <w:hideMark/>
          </w:tcPr>
          <w:p w:rsidR="00BD4595" w:rsidRPr="00716A46" w:rsidRDefault="00BD4595" w:rsidP="0046691F">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46691F"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6D6251">
        <w:trPr>
          <w:trHeight w:val="276"/>
        </w:trPr>
        <w:tc>
          <w:tcPr>
            <w:tcW w:w="519" w:type="pct"/>
            <w:tcBorders>
              <w:left w:val="nil"/>
              <w:bottom w:val="nil"/>
              <w:right w:val="nil"/>
            </w:tcBorders>
            <w:shd w:val="clear" w:color="auto" w:fill="auto"/>
            <w:noWrap/>
            <w:vAlign w:val="center"/>
          </w:tcPr>
          <w:p w:rsidR="00BD4595" w:rsidRPr="00716A46" w:rsidRDefault="0046691F" w:rsidP="00B36183">
            <w:pPr>
              <w:widowControl/>
              <w:rPr>
                <w:rFonts w:eastAsia="標楷體"/>
                <w:kern w:val="0"/>
                <w:sz w:val="22"/>
                <w:szCs w:val="22"/>
              </w:rPr>
            </w:pPr>
            <w:r w:rsidRPr="00716A46">
              <w:rPr>
                <w:rFonts w:eastAsia="標楷體"/>
                <w:noProof/>
                <w:kern w:val="0"/>
                <w:sz w:val="22"/>
                <w:szCs w:val="22"/>
              </w:rPr>
              <w:t>＃</w:t>
            </w:r>
          </w:p>
        </w:tc>
        <w:tc>
          <w:tcPr>
            <w:tcW w:w="966"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29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29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50.7</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2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18.9</w:t>
            </w:r>
          </w:p>
        </w:tc>
        <w:tc>
          <w:tcPr>
            <w:tcW w:w="2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86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65.9</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86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62.8</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86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59.3</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296" w:type="pct"/>
            <w:tcBorders>
              <w:top w:val="nil"/>
              <w:left w:val="nil"/>
              <w:bottom w:val="nil"/>
              <w:right w:val="nil"/>
            </w:tcBorders>
            <w:shd w:val="clear" w:color="auto" w:fill="auto"/>
            <w:noWrap/>
            <w:vAlign w:val="center"/>
          </w:tcPr>
          <w:p w:rsidR="00BD4595" w:rsidRPr="00716A46" w:rsidRDefault="0046691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86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29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29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65.1</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863"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29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29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62.1</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2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w:t>
            </w:r>
          </w:p>
        </w:tc>
        <w:tc>
          <w:tcPr>
            <w:tcW w:w="2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86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49.6</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86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55.3</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86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22.4</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295" w:type="pct"/>
            <w:tcBorders>
              <w:top w:val="nil"/>
              <w:left w:val="nil"/>
              <w:bottom w:val="nil"/>
              <w:right w:val="nil"/>
            </w:tcBorders>
            <w:shd w:val="clear" w:color="auto" w:fill="auto"/>
            <w:noWrap/>
            <w:vAlign w:val="center"/>
          </w:tcPr>
          <w:p w:rsidR="00BD4595" w:rsidRPr="00716A46" w:rsidRDefault="0046691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66"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2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29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20.2</w:t>
            </w:r>
          </w:p>
        </w:tc>
        <w:tc>
          <w:tcPr>
            <w:tcW w:w="29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47.3</w:t>
            </w:r>
          </w:p>
        </w:tc>
        <w:tc>
          <w:tcPr>
            <w:tcW w:w="29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2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295" w:type="pct"/>
            <w:tcBorders>
              <w:top w:val="single" w:sz="4" w:space="0" w:color="auto"/>
              <w:left w:val="nil"/>
              <w:bottom w:val="nil"/>
              <w:right w:val="nil"/>
            </w:tcBorders>
            <w:shd w:val="clear" w:color="auto" w:fill="auto"/>
            <w:noWrap/>
            <w:vAlign w:val="center"/>
          </w:tcPr>
          <w:p w:rsidR="00BD4595" w:rsidRPr="00716A46" w:rsidRDefault="0046691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29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2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863" w:type="pct"/>
            <w:tcBorders>
              <w:top w:val="single" w:sz="4" w:space="0" w:color="auto"/>
              <w:left w:val="nil"/>
              <w:bottom w:val="nil"/>
              <w:right w:val="nil"/>
            </w:tcBorders>
            <w:shd w:val="clear" w:color="auto" w:fill="auto"/>
            <w:noWrap/>
            <w:vAlign w:val="center"/>
            <w:hideMark/>
          </w:tcPr>
          <w:p w:rsidR="00BD4595" w:rsidRPr="00716A46" w:rsidRDefault="00BD4595" w:rsidP="0046691F">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6691F" w:rsidRPr="00716A46">
              <w:rPr>
                <w:rFonts w:eastAsia="標楷體"/>
                <w:kern w:val="0"/>
                <w:sz w:val="22"/>
                <w:szCs w:val="22"/>
              </w:rPr>
              <w:t>152.346</w:t>
            </w:r>
            <w:r w:rsidRPr="00716A46">
              <w:rPr>
                <w:rFonts w:eastAsia="標楷體"/>
                <w:noProof/>
                <w:kern w:val="0"/>
                <w:sz w:val="22"/>
                <w:szCs w:val="22"/>
              </w:rPr>
              <w:t xml:space="preserve"> </w:t>
            </w: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15.2</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54.9</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863" w:type="pct"/>
            <w:tcBorders>
              <w:top w:val="nil"/>
              <w:left w:val="nil"/>
              <w:bottom w:val="nil"/>
              <w:right w:val="nil"/>
            </w:tcBorders>
            <w:shd w:val="clear" w:color="auto" w:fill="auto"/>
            <w:noWrap/>
            <w:vAlign w:val="center"/>
            <w:hideMark/>
          </w:tcPr>
          <w:p w:rsidR="00BD4595" w:rsidRPr="00716A46" w:rsidRDefault="00BD4595" w:rsidP="0046691F">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46691F" w:rsidRPr="00716A46">
              <w:rPr>
                <w:rFonts w:eastAsia="標楷體"/>
                <w:noProof/>
                <w:kern w:val="0"/>
                <w:sz w:val="22"/>
                <w:szCs w:val="22"/>
              </w:rPr>
              <w:t>00</w:t>
            </w:r>
            <w:r w:rsidRPr="00716A46">
              <w:rPr>
                <w:rFonts w:eastAsia="標楷體"/>
                <w:noProof/>
                <w:kern w:val="0"/>
                <w:sz w:val="22"/>
                <w:szCs w:val="22"/>
              </w:rPr>
              <w:t xml:space="preserve">0 </w:t>
            </w:r>
          </w:p>
        </w:tc>
      </w:tr>
      <w:tr w:rsidR="00716A46" w:rsidRPr="00716A46" w:rsidTr="006D6251">
        <w:trPr>
          <w:trHeight w:val="276"/>
        </w:trPr>
        <w:tc>
          <w:tcPr>
            <w:tcW w:w="519" w:type="pct"/>
            <w:tcBorders>
              <w:top w:val="nil"/>
              <w:left w:val="nil"/>
              <w:right w:val="nil"/>
            </w:tcBorders>
            <w:shd w:val="clear" w:color="auto" w:fill="auto"/>
            <w:noWrap/>
            <w:vAlign w:val="center"/>
          </w:tcPr>
          <w:p w:rsidR="00BD4595" w:rsidRPr="00716A46" w:rsidRDefault="0046691F" w:rsidP="00B36183">
            <w:pPr>
              <w:widowControl/>
              <w:rPr>
                <w:rFonts w:eastAsia="標楷體"/>
                <w:kern w:val="0"/>
                <w:sz w:val="22"/>
                <w:szCs w:val="22"/>
              </w:rPr>
            </w:pPr>
            <w:r w:rsidRPr="00716A46">
              <w:rPr>
                <w:rFonts w:eastAsia="標楷體"/>
                <w:noProof/>
                <w:kern w:val="0"/>
                <w:sz w:val="22"/>
                <w:szCs w:val="22"/>
              </w:rPr>
              <w:t>＃</w:t>
            </w:r>
          </w:p>
        </w:tc>
        <w:tc>
          <w:tcPr>
            <w:tcW w:w="966"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29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29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23.8</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47.5</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863"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29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29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50.0</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2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2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86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23.1</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19.1</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21.8</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86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25.8</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37.6</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54.4</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16.3</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295" w:type="pct"/>
            <w:tcBorders>
              <w:top w:val="nil"/>
              <w:left w:val="nil"/>
              <w:bottom w:val="nil"/>
              <w:right w:val="nil"/>
            </w:tcBorders>
            <w:shd w:val="clear" w:color="auto" w:fill="auto"/>
            <w:noWrap/>
            <w:vAlign w:val="center"/>
          </w:tcPr>
          <w:p w:rsidR="00BD4595" w:rsidRPr="00716A46" w:rsidRDefault="0046691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.1</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16.8</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66"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2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29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29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29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2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29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2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863" w:type="pct"/>
            <w:tcBorders>
              <w:top w:val="single" w:sz="4" w:space="0" w:color="auto"/>
              <w:left w:val="nil"/>
              <w:bottom w:val="nil"/>
              <w:right w:val="nil"/>
            </w:tcBorders>
            <w:shd w:val="clear" w:color="auto" w:fill="auto"/>
            <w:noWrap/>
            <w:vAlign w:val="center"/>
            <w:hideMark/>
          </w:tcPr>
          <w:p w:rsidR="00BD4595" w:rsidRPr="00716A46" w:rsidRDefault="00BD4595" w:rsidP="0046691F">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6691F" w:rsidRPr="00716A46">
              <w:rPr>
                <w:rFonts w:eastAsia="標楷體"/>
                <w:kern w:val="0"/>
                <w:sz w:val="22"/>
                <w:szCs w:val="22"/>
              </w:rPr>
              <w:t>203.077</w:t>
            </w: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20.4</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39.9</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863" w:type="pct"/>
            <w:tcBorders>
              <w:top w:val="nil"/>
              <w:left w:val="nil"/>
              <w:bottom w:val="nil"/>
              <w:right w:val="nil"/>
            </w:tcBorders>
            <w:shd w:val="clear" w:color="auto" w:fill="auto"/>
            <w:noWrap/>
            <w:vAlign w:val="center"/>
            <w:hideMark/>
          </w:tcPr>
          <w:p w:rsidR="00BD4595" w:rsidRPr="00716A46" w:rsidRDefault="00BD4595" w:rsidP="0046691F">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46691F" w:rsidRPr="00716A46">
              <w:rPr>
                <w:rFonts w:eastAsia="標楷體"/>
                <w:noProof/>
                <w:kern w:val="0"/>
                <w:sz w:val="22"/>
                <w:szCs w:val="22"/>
              </w:rPr>
              <w:t>000</w:t>
            </w: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46691F" w:rsidP="00B36183">
            <w:pPr>
              <w:widowControl/>
              <w:rPr>
                <w:rFonts w:eastAsia="標楷體"/>
                <w:kern w:val="0"/>
                <w:sz w:val="22"/>
                <w:szCs w:val="22"/>
              </w:rPr>
            </w:pPr>
            <w:r w:rsidRPr="00716A46">
              <w:rPr>
                <w:rFonts w:eastAsia="標楷體"/>
                <w:noProof/>
                <w:kern w:val="0"/>
                <w:sz w:val="22"/>
                <w:szCs w:val="22"/>
              </w:rPr>
              <w:t>＃</w:t>
            </w: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49.2</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29.1</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39.2</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33.7</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2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29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295" w:type="pct"/>
            <w:tcBorders>
              <w:top w:val="nil"/>
              <w:left w:val="nil"/>
              <w:bottom w:val="nil"/>
              <w:right w:val="nil"/>
            </w:tcBorders>
            <w:shd w:val="clear" w:color="auto" w:fill="auto"/>
            <w:noWrap/>
            <w:vAlign w:val="center"/>
          </w:tcPr>
          <w:p w:rsidR="00BD4595" w:rsidRPr="00716A46" w:rsidRDefault="0046691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29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2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86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29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29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16.3</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49.1</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5"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2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863"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D6251">
        <w:trPr>
          <w:trHeight w:val="276"/>
        </w:trPr>
        <w:tc>
          <w:tcPr>
            <w:tcW w:w="519"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966"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29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29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29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53.1</w:t>
            </w:r>
          </w:p>
        </w:tc>
        <w:tc>
          <w:tcPr>
            <w:tcW w:w="29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2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29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295" w:type="pct"/>
            <w:tcBorders>
              <w:top w:val="nil"/>
              <w:left w:val="nil"/>
              <w:bottom w:val="single" w:sz="4" w:space="0" w:color="auto"/>
              <w:right w:val="nil"/>
            </w:tcBorders>
            <w:shd w:val="clear" w:color="auto" w:fill="auto"/>
            <w:noWrap/>
            <w:vAlign w:val="center"/>
          </w:tcPr>
          <w:p w:rsidR="00BD4595" w:rsidRPr="00716A46" w:rsidRDefault="0046691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.2</w:t>
            </w:r>
          </w:p>
        </w:tc>
        <w:tc>
          <w:tcPr>
            <w:tcW w:w="2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23.2</w:t>
            </w:r>
          </w:p>
        </w:tc>
        <w:tc>
          <w:tcPr>
            <w:tcW w:w="2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503</w:t>
            </w:r>
          </w:p>
        </w:tc>
        <w:tc>
          <w:tcPr>
            <w:tcW w:w="86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6D6251" w:rsidRPr="00716A46" w:rsidRDefault="006D6251" w:rsidP="006D6251">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6D6251" w:rsidRPr="00716A46" w:rsidRDefault="006D6251" w:rsidP="006D6251">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 xml:space="preserve">2.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5.14 </w:t>
      </w:r>
      <w:r w:rsidRPr="00716A46">
        <w:rPr>
          <w:rFonts w:eastAsia="標楷體"/>
        </w:rPr>
        <w:t>Ｂ０１．請問您對政府最近這一年在教育宣導要清廉不要貪污方面的表現滿不滿意？</w:t>
      </w:r>
    </w:p>
    <w:tbl>
      <w:tblPr>
        <w:tblW w:w="5000" w:type="pct"/>
        <w:tblCellMar>
          <w:left w:w="28" w:type="dxa"/>
          <w:right w:w="28" w:type="dxa"/>
        </w:tblCellMar>
        <w:tblLook w:val="04A0" w:firstRow="1" w:lastRow="0" w:firstColumn="1" w:lastColumn="0" w:noHBand="0" w:noVBand="1"/>
      </w:tblPr>
      <w:tblGrid>
        <w:gridCol w:w="936"/>
        <w:gridCol w:w="1596"/>
        <w:gridCol w:w="1276"/>
        <w:gridCol w:w="1276"/>
        <w:gridCol w:w="1276"/>
        <w:gridCol w:w="1276"/>
        <w:gridCol w:w="1446"/>
      </w:tblGrid>
      <w:tr w:rsidR="00716A46" w:rsidRPr="00716A46" w:rsidTr="00F200D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滿意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00181152" w:rsidRPr="00716A46">
              <w:rPr>
                <w:rFonts w:eastAsia="標楷體"/>
                <w:b/>
                <w:sz w:val="22"/>
                <w:szCs w:val="22"/>
                <w:lang w:eastAsia="zh-HK"/>
              </w:rPr>
              <w:t>滿</w:t>
            </w:r>
            <w:r w:rsidRPr="00716A46">
              <w:rPr>
                <w:rFonts w:eastAsia="標楷體"/>
                <w:b/>
                <w:sz w:val="22"/>
                <w:szCs w:val="22"/>
                <w:lang w:eastAsia="zh-HK"/>
              </w:rPr>
              <w:t>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F200D5">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29.6</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54.0</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63151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12.731</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F200D5" w:rsidRPr="00716A46">
              <w:rPr>
                <w:rFonts w:eastAsia="標楷體"/>
                <w:noProof/>
                <w:kern w:val="0"/>
                <w:sz w:val="22"/>
                <w:szCs w:val="22"/>
              </w:rPr>
              <w:t>2</w:t>
            </w:r>
            <w:r w:rsidRPr="00716A46">
              <w:rPr>
                <w:rFonts w:eastAsia="標楷體"/>
                <w:noProof/>
                <w:kern w:val="0"/>
                <w:sz w:val="22"/>
                <w:szCs w:val="22"/>
              </w:rPr>
              <w:t xml:space="preserve"> </w:t>
            </w:r>
          </w:p>
        </w:tc>
      </w:tr>
      <w:tr w:rsidR="00716A46" w:rsidRPr="00716A46" w:rsidTr="00F200D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22.071</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F200D5" w:rsidRPr="00716A46">
              <w:rPr>
                <w:rFonts w:eastAsia="標楷體"/>
                <w:noProof/>
                <w:kern w:val="0"/>
                <w:sz w:val="22"/>
                <w:szCs w:val="22"/>
              </w:rPr>
              <w:t>05</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46.9</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23.4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37.1</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46.960</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39.3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22.4</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68.1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10.979</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F200D5" w:rsidP="00B36183">
            <w:pPr>
              <w:widowControl/>
              <w:rPr>
                <w:rFonts w:eastAsia="標楷體"/>
                <w:kern w:val="0"/>
                <w:sz w:val="22"/>
                <w:szCs w:val="22"/>
              </w:rPr>
            </w:pPr>
            <w:r w:rsidRPr="00716A46">
              <w:rPr>
                <w:rFonts w:eastAsia="標楷體"/>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51.6</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F200D5" w:rsidRPr="00716A46">
              <w:rPr>
                <w:rFonts w:eastAsia="標楷體"/>
                <w:noProof/>
                <w:kern w:val="0"/>
                <w:sz w:val="22"/>
                <w:szCs w:val="22"/>
              </w:rPr>
              <w:t>027</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66.7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24.2</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62.9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36.005</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F200D5"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29.3</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F200D5"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45.4</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11.346</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F200D5" w:rsidRPr="00716A46">
              <w:rPr>
                <w:rFonts w:eastAsia="標楷體"/>
                <w:noProof/>
                <w:kern w:val="0"/>
                <w:sz w:val="22"/>
                <w:szCs w:val="22"/>
              </w:rPr>
              <w:t>500</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63.8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47.716</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F200D5"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42.9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F200D5"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F200D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22.5</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30.8</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47.7</w:t>
            </w:r>
          </w:p>
        </w:tc>
        <w:tc>
          <w:tcPr>
            <w:tcW w:w="74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21.5</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本表是將「非常滿意」及「還算滿意」合併為「偏向滿意」，「非常不滿意」及「有點不滿意」合併為「偏向不滿意」，據此進行卡方檢定。各類別比例是否偏高，係該小格之調整後殘差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rPr>
          <w:rFonts w:eastAsia="標楷體"/>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5.14 </w:t>
      </w:r>
      <w:r w:rsidRPr="00716A46">
        <w:rPr>
          <w:rFonts w:eastAsia="標楷體"/>
        </w:rPr>
        <w:t>Ｂ０１．請問您對政府最近這一年在教育宣導要清廉不要貪污方面的表現滿不滿意？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F200D5">
        <w:trPr>
          <w:trHeight w:val="276"/>
        </w:trPr>
        <w:tc>
          <w:tcPr>
            <w:tcW w:w="474"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滿意</w:t>
            </w:r>
          </w:p>
        </w:tc>
        <w:tc>
          <w:tcPr>
            <w:tcW w:w="742"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00181152" w:rsidRPr="00716A46">
              <w:rPr>
                <w:rFonts w:eastAsia="標楷體"/>
                <w:b/>
                <w:sz w:val="22"/>
                <w:szCs w:val="22"/>
                <w:lang w:eastAsia="zh-HK"/>
              </w:rPr>
              <w:t>滿</w:t>
            </w:r>
            <w:r w:rsidRPr="00716A46">
              <w:rPr>
                <w:rFonts w:eastAsia="標楷體"/>
                <w:b/>
                <w:sz w:val="22"/>
                <w:szCs w:val="22"/>
                <w:lang w:eastAsia="zh-HK"/>
              </w:rPr>
              <w:t>意</w:t>
            </w:r>
          </w:p>
        </w:tc>
        <w:tc>
          <w:tcPr>
            <w:tcW w:w="743"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F200D5">
        <w:trPr>
          <w:trHeight w:val="276"/>
        </w:trPr>
        <w:tc>
          <w:tcPr>
            <w:tcW w:w="474"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29.6</w:t>
            </w:r>
          </w:p>
        </w:tc>
        <w:tc>
          <w:tcPr>
            <w:tcW w:w="742"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54.0</w:t>
            </w:r>
          </w:p>
        </w:tc>
        <w:tc>
          <w:tcPr>
            <w:tcW w:w="743"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743"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FFFFFF" w:themeFill="background1"/>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16.0</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70.5</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13.5</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59.700</w:t>
            </w:r>
            <w:r w:rsidRPr="00716A46">
              <w:rPr>
                <w:rFonts w:eastAsia="標楷體"/>
                <w:noProof/>
                <w:kern w:val="0"/>
                <w:sz w:val="22"/>
                <w:szCs w:val="22"/>
              </w:rPr>
              <w:t xml:space="preserve"> </w:t>
            </w:r>
          </w:p>
        </w:tc>
      </w:tr>
      <w:tr w:rsidR="00716A46" w:rsidRPr="00716A46" w:rsidTr="00F200D5">
        <w:trPr>
          <w:trHeight w:val="276"/>
        </w:trPr>
        <w:tc>
          <w:tcPr>
            <w:tcW w:w="474" w:type="pct"/>
            <w:tcBorders>
              <w:top w:val="nil"/>
              <w:left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24.8</w:t>
            </w:r>
          </w:p>
        </w:tc>
        <w:tc>
          <w:tcPr>
            <w:tcW w:w="742"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58.2</w:t>
            </w:r>
          </w:p>
        </w:tc>
        <w:tc>
          <w:tcPr>
            <w:tcW w:w="743"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17.0</w:t>
            </w:r>
          </w:p>
        </w:tc>
        <w:tc>
          <w:tcPr>
            <w:tcW w:w="743"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FFFFFF" w:themeFill="background1"/>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F200D5"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F200D5">
        <w:trPr>
          <w:trHeight w:val="276"/>
        </w:trPr>
        <w:tc>
          <w:tcPr>
            <w:tcW w:w="474" w:type="pct"/>
            <w:tcBorders>
              <w:left w:val="nil"/>
              <w:bottom w:val="nil"/>
              <w:right w:val="nil"/>
            </w:tcBorders>
            <w:shd w:val="clear" w:color="auto" w:fill="FFFFFF" w:themeFill="background1"/>
            <w:noWrap/>
            <w:vAlign w:val="center"/>
          </w:tcPr>
          <w:p w:rsidR="00BD4595" w:rsidRPr="00716A46" w:rsidRDefault="00F200D5" w:rsidP="00B36183">
            <w:pPr>
              <w:widowControl/>
              <w:rPr>
                <w:rFonts w:eastAsia="標楷體"/>
                <w:kern w:val="0"/>
                <w:sz w:val="22"/>
                <w:szCs w:val="22"/>
              </w:rPr>
            </w:pPr>
            <w:r w:rsidRPr="00716A46">
              <w:rPr>
                <w:rFonts w:eastAsia="標楷體"/>
                <w:kern w:val="0"/>
                <w:sz w:val="22"/>
                <w:szCs w:val="22"/>
              </w:rPr>
              <w:t>***</w:t>
            </w:r>
          </w:p>
        </w:tc>
        <w:tc>
          <w:tcPr>
            <w:tcW w:w="829" w:type="pct"/>
            <w:tcBorders>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45.6</w:t>
            </w:r>
          </w:p>
        </w:tc>
        <w:tc>
          <w:tcPr>
            <w:tcW w:w="742"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39.5</w:t>
            </w:r>
          </w:p>
        </w:tc>
        <w:tc>
          <w:tcPr>
            <w:tcW w:w="743"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14.9</w:t>
            </w:r>
          </w:p>
        </w:tc>
        <w:tc>
          <w:tcPr>
            <w:tcW w:w="743"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26.9</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60.6</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44.4</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38.8</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16.8</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FFFFFF" w:themeFill="background1"/>
            <w:noWrap/>
            <w:vAlign w:val="center"/>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23.8</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63.2</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FFFFFF" w:themeFill="background1"/>
            <w:noWrap/>
            <w:vAlign w:val="center"/>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nil"/>
              <w:left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742" w:type="pct"/>
            <w:tcBorders>
              <w:top w:val="nil"/>
              <w:left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75.3</w:t>
            </w:r>
          </w:p>
        </w:tc>
        <w:tc>
          <w:tcPr>
            <w:tcW w:w="743"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743"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FFFFFF" w:themeFill="background1"/>
            <w:noWrap/>
            <w:vAlign w:val="center"/>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742"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52.8</w:t>
            </w:r>
          </w:p>
        </w:tc>
        <w:tc>
          <w:tcPr>
            <w:tcW w:w="743"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743"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57.8</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15.5</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31.0</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50.3</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18.7</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25.8</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51.2</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742"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64.2</w:t>
            </w:r>
          </w:p>
        </w:tc>
        <w:tc>
          <w:tcPr>
            <w:tcW w:w="743"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743"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25.444</w:t>
            </w:r>
            <w:r w:rsidRPr="00716A46">
              <w:rPr>
                <w:rFonts w:eastAsia="標楷體"/>
                <w:noProof/>
                <w:kern w:val="0"/>
                <w:sz w:val="22"/>
                <w:szCs w:val="22"/>
              </w:rPr>
              <w:t xml:space="preserve"> </w:t>
            </w: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22.0</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64.2</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F200D5" w:rsidRPr="00716A46">
              <w:rPr>
                <w:rFonts w:eastAsia="標楷體"/>
                <w:noProof/>
                <w:kern w:val="0"/>
                <w:sz w:val="22"/>
                <w:szCs w:val="22"/>
              </w:rPr>
              <w:t>013</w:t>
            </w:r>
            <w:r w:rsidRPr="00716A46">
              <w:rPr>
                <w:rFonts w:eastAsia="標楷體"/>
                <w:noProof/>
                <w:kern w:val="0"/>
                <w:sz w:val="22"/>
                <w:szCs w:val="22"/>
              </w:rPr>
              <w:t xml:space="preserve"> </w:t>
            </w:r>
          </w:p>
        </w:tc>
      </w:tr>
      <w:tr w:rsidR="00716A46" w:rsidRPr="00716A46" w:rsidTr="00F200D5">
        <w:trPr>
          <w:trHeight w:val="276"/>
        </w:trPr>
        <w:tc>
          <w:tcPr>
            <w:tcW w:w="474" w:type="pct"/>
            <w:tcBorders>
              <w:top w:val="nil"/>
              <w:left w:val="nil"/>
              <w:right w:val="nil"/>
            </w:tcBorders>
            <w:shd w:val="clear" w:color="auto" w:fill="FFFFFF" w:themeFill="background1"/>
            <w:noWrap/>
            <w:vAlign w:val="center"/>
          </w:tcPr>
          <w:p w:rsidR="00BD4595" w:rsidRPr="00716A46" w:rsidRDefault="00F200D5"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33.4</w:t>
            </w:r>
          </w:p>
        </w:tc>
        <w:tc>
          <w:tcPr>
            <w:tcW w:w="742"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52.4</w:t>
            </w:r>
          </w:p>
        </w:tc>
        <w:tc>
          <w:tcPr>
            <w:tcW w:w="743"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43"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19.7</w:t>
            </w:r>
          </w:p>
        </w:tc>
        <w:tc>
          <w:tcPr>
            <w:tcW w:w="742"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69.5</w:t>
            </w:r>
          </w:p>
        </w:tc>
        <w:tc>
          <w:tcPr>
            <w:tcW w:w="743"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743" w:type="pct"/>
            <w:tcBorders>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41.9</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40.8</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64.0</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FFFFFF" w:themeFill="background1"/>
            <w:noWrap/>
            <w:vAlign w:val="center"/>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30.5</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50.2</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742"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62.0</w:t>
            </w:r>
          </w:p>
        </w:tc>
        <w:tc>
          <w:tcPr>
            <w:tcW w:w="743"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743"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200D5" w:rsidRPr="00716A46">
              <w:rPr>
                <w:rFonts w:eastAsia="標楷體"/>
                <w:kern w:val="0"/>
                <w:sz w:val="22"/>
                <w:szCs w:val="22"/>
              </w:rPr>
              <w:t>37.328</w:t>
            </w:r>
            <w:r w:rsidRPr="00716A46">
              <w:rPr>
                <w:rFonts w:eastAsia="標楷體"/>
                <w:noProof/>
                <w:kern w:val="0"/>
                <w:sz w:val="22"/>
                <w:szCs w:val="22"/>
              </w:rPr>
              <w:t xml:space="preserve"> </w:t>
            </w: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34.9</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49.3</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F200D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F200D5" w:rsidRPr="00716A46">
              <w:rPr>
                <w:rFonts w:eastAsia="標楷體"/>
                <w:noProof/>
                <w:kern w:val="0"/>
                <w:sz w:val="22"/>
                <w:szCs w:val="22"/>
              </w:rPr>
              <w:t>00</w:t>
            </w: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F200D5"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23.1</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71.6</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33.2</w:t>
            </w:r>
          </w:p>
        </w:tc>
        <w:tc>
          <w:tcPr>
            <w:tcW w:w="742"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46.5</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nil"/>
              <w:left w:val="nil"/>
              <w:bottom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65.5</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743"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nil"/>
              <w:left w:val="nil"/>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33.9</w:t>
            </w:r>
          </w:p>
        </w:tc>
        <w:tc>
          <w:tcPr>
            <w:tcW w:w="742"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51.6</w:t>
            </w:r>
          </w:p>
        </w:tc>
        <w:tc>
          <w:tcPr>
            <w:tcW w:w="743"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43" w:type="pct"/>
            <w:tcBorders>
              <w:top w:val="nil"/>
              <w:left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200D5">
        <w:trPr>
          <w:trHeight w:val="276"/>
        </w:trPr>
        <w:tc>
          <w:tcPr>
            <w:tcW w:w="474"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FFFFFF" w:themeFill="background1"/>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32.9</w:t>
            </w:r>
          </w:p>
        </w:tc>
        <w:tc>
          <w:tcPr>
            <w:tcW w:w="742"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46.3</w:t>
            </w:r>
          </w:p>
        </w:tc>
        <w:tc>
          <w:tcPr>
            <w:tcW w:w="74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43"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本表是將「非常滿意」及「還算滿意」合併為「偏向滿意」，「非常不滿意」及「有點不滿意」合併為「偏向不滿意」，據此進行卡方檢定。各類別比例是否偏高，係該小格之調整後殘差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A43B2">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5.15 </w:t>
      </w:r>
      <w:r w:rsidRPr="00716A46">
        <w:rPr>
          <w:rFonts w:eastAsia="標楷體"/>
        </w:rPr>
        <w:t>Ｂ０２．請問您對政府最近這一年在制定防止貪污的制度和法規方面的表現滿不滿意？</w:t>
      </w:r>
    </w:p>
    <w:tbl>
      <w:tblPr>
        <w:tblW w:w="5000" w:type="pct"/>
        <w:shd w:val="clear" w:color="auto" w:fill="FFFFFF" w:themeFill="background1"/>
        <w:tblCellMar>
          <w:left w:w="28" w:type="dxa"/>
          <w:right w:w="28" w:type="dxa"/>
        </w:tblCellMar>
        <w:tblLook w:val="04A0" w:firstRow="1" w:lastRow="0" w:firstColumn="1" w:lastColumn="0" w:noHBand="0" w:noVBand="1"/>
      </w:tblPr>
      <w:tblGrid>
        <w:gridCol w:w="936"/>
        <w:gridCol w:w="1596"/>
        <w:gridCol w:w="1276"/>
        <w:gridCol w:w="1276"/>
        <w:gridCol w:w="1276"/>
        <w:gridCol w:w="1276"/>
        <w:gridCol w:w="1446"/>
      </w:tblGrid>
      <w:tr w:rsidR="00716A46" w:rsidRPr="00716A46" w:rsidTr="00B25602">
        <w:trPr>
          <w:trHeight w:val="276"/>
        </w:trPr>
        <w:tc>
          <w:tcPr>
            <w:tcW w:w="475"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滿意</w:t>
            </w:r>
          </w:p>
        </w:tc>
        <w:tc>
          <w:tcPr>
            <w:tcW w:w="74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00181152" w:rsidRPr="00716A46">
              <w:rPr>
                <w:rFonts w:eastAsia="標楷體"/>
                <w:b/>
                <w:sz w:val="22"/>
                <w:szCs w:val="22"/>
                <w:lang w:eastAsia="zh-HK"/>
              </w:rPr>
              <w:t>滿</w:t>
            </w:r>
            <w:r w:rsidRPr="00716A46">
              <w:rPr>
                <w:rFonts w:eastAsia="標楷體"/>
                <w:b/>
                <w:sz w:val="22"/>
                <w:szCs w:val="22"/>
                <w:lang w:eastAsia="zh-HK"/>
              </w:rPr>
              <w:t>意</w:t>
            </w:r>
          </w:p>
        </w:tc>
        <w:tc>
          <w:tcPr>
            <w:tcW w:w="74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25602">
        <w:trPr>
          <w:trHeight w:val="276"/>
        </w:trPr>
        <w:tc>
          <w:tcPr>
            <w:tcW w:w="475"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28.2</w:t>
            </w:r>
          </w:p>
        </w:tc>
        <w:tc>
          <w:tcPr>
            <w:tcW w:w="747"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54.4</w:t>
            </w:r>
          </w:p>
        </w:tc>
        <w:tc>
          <w:tcPr>
            <w:tcW w:w="747"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17.4</w:t>
            </w:r>
          </w:p>
        </w:tc>
        <w:tc>
          <w:tcPr>
            <w:tcW w:w="747"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31.7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54.8</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5602" w:rsidRPr="00716A46">
              <w:rPr>
                <w:rFonts w:eastAsia="標楷體"/>
                <w:kern w:val="0"/>
                <w:sz w:val="22"/>
                <w:szCs w:val="22"/>
              </w:rPr>
              <w:t>13.365</w:t>
            </w:r>
            <w:r w:rsidRPr="00716A46">
              <w:rPr>
                <w:rFonts w:eastAsia="標楷體"/>
                <w:noProof/>
                <w:kern w:val="0"/>
                <w:sz w:val="22"/>
                <w:szCs w:val="22"/>
              </w:rPr>
              <w:t xml:space="preserve"> </w:t>
            </w: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24.9</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B25602" w:rsidRPr="00716A46">
              <w:rPr>
                <w:rFonts w:eastAsia="標楷體"/>
                <w:noProof/>
                <w:kern w:val="0"/>
                <w:sz w:val="22"/>
                <w:szCs w:val="22"/>
              </w:rPr>
              <w:t>1</w:t>
            </w:r>
            <w:r w:rsidRPr="00716A46">
              <w:rPr>
                <w:rFonts w:eastAsia="標楷體"/>
                <w:noProof/>
                <w:kern w:val="0"/>
                <w:sz w:val="22"/>
                <w:szCs w:val="22"/>
              </w:rPr>
              <w:t xml:space="preserve"> </w:t>
            </w:r>
          </w:p>
        </w:tc>
      </w:tr>
      <w:tr w:rsidR="00716A46" w:rsidRPr="00716A46" w:rsidTr="00B25602">
        <w:trPr>
          <w:trHeight w:val="276"/>
        </w:trPr>
        <w:tc>
          <w:tcPr>
            <w:tcW w:w="475"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33.4</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54.5</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5602" w:rsidRPr="00716A46">
              <w:rPr>
                <w:rFonts w:eastAsia="標楷體"/>
                <w:kern w:val="0"/>
                <w:sz w:val="22"/>
                <w:szCs w:val="22"/>
              </w:rPr>
              <w:t>23.666</w:t>
            </w:r>
            <w:r w:rsidRPr="00716A46">
              <w:rPr>
                <w:rFonts w:eastAsia="標楷體"/>
                <w:noProof/>
                <w:kern w:val="0"/>
                <w:sz w:val="22"/>
                <w:szCs w:val="22"/>
              </w:rPr>
              <w:t xml:space="preserve"> </w:t>
            </w: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27.5</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60.2</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25602" w:rsidRPr="00716A46">
              <w:rPr>
                <w:rFonts w:eastAsia="標楷體"/>
                <w:noProof/>
                <w:kern w:val="0"/>
                <w:sz w:val="22"/>
                <w:szCs w:val="22"/>
              </w:rPr>
              <w:t>03</w:t>
            </w:r>
            <w:r w:rsidRPr="00716A46">
              <w:rPr>
                <w:rFonts w:eastAsia="標楷體"/>
                <w:noProof/>
                <w:kern w:val="0"/>
                <w:sz w:val="22"/>
                <w:szCs w:val="22"/>
              </w:rPr>
              <w:t xml:space="preserve"> </w:t>
            </w: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29.0</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57.7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13.3</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52.8</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26.0</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49.3</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24.7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7B2E41">
        <w:trPr>
          <w:trHeight w:val="276"/>
        </w:trPr>
        <w:tc>
          <w:tcPr>
            <w:tcW w:w="475"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42.3</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5602" w:rsidRPr="00716A46">
              <w:rPr>
                <w:rFonts w:eastAsia="標楷體"/>
                <w:kern w:val="0"/>
                <w:sz w:val="22"/>
                <w:szCs w:val="22"/>
              </w:rPr>
              <w:t>27.721</w:t>
            </w:r>
            <w:r w:rsidRPr="00716A46">
              <w:rPr>
                <w:rFonts w:eastAsia="標楷體"/>
                <w:noProof/>
                <w:kern w:val="0"/>
                <w:sz w:val="22"/>
                <w:szCs w:val="22"/>
              </w:rPr>
              <w:t xml:space="preserve"> </w:t>
            </w: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29.6</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52.3</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18.1</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B25602" w:rsidRPr="00716A46">
              <w:rPr>
                <w:rFonts w:eastAsia="標楷體"/>
                <w:noProof/>
                <w:kern w:val="0"/>
                <w:sz w:val="22"/>
                <w:szCs w:val="22"/>
              </w:rPr>
              <w:t>1</w:t>
            </w:r>
          </w:p>
        </w:tc>
      </w:tr>
      <w:tr w:rsidR="00716A46" w:rsidRPr="00716A46" w:rsidTr="0076327B">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30.2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13.7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58.7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27.9</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57.7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31514">
        <w:trPr>
          <w:trHeight w:val="276"/>
        </w:trPr>
        <w:tc>
          <w:tcPr>
            <w:tcW w:w="475" w:type="pct"/>
            <w:tcBorders>
              <w:top w:val="single" w:sz="4" w:space="0" w:color="auto"/>
              <w:left w:val="nil"/>
              <w:bottom w:val="nil"/>
              <w:right w:val="nil"/>
            </w:tcBorders>
            <w:shd w:val="clear" w:color="auto" w:fill="FFFFFF" w:themeFill="background1"/>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25.4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5602" w:rsidRPr="00716A46">
              <w:rPr>
                <w:rFonts w:eastAsia="標楷體"/>
                <w:kern w:val="0"/>
                <w:sz w:val="22"/>
                <w:szCs w:val="22"/>
              </w:rPr>
              <w:t>6.070</w:t>
            </w:r>
            <w:r w:rsidRPr="00716A46">
              <w:rPr>
                <w:rFonts w:eastAsia="標楷體"/>
                <w:noProof/>
                <w:kern w:val="0"/>
                <w:sz w:val="22"/>
                <w:szCs w:val="22"/>
              </w:rPr>
              <w:t xml:space="preserve"> </w:t>
            </w:r>
          </w:p>
        </w:tc>
      </w:tr>
      <w:tr w:rsidR="00716A46" w:rsidRPr="00716A46" w:rsidTr="00631514">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29.2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25602" w:rsidRPr="00716A46">
              <w:rPr>
                <w:rFonts w:eastAsia="標楷體"/>
                <w:noProof/>
                <w:kern w:val="0"/>
                <w:sz w:val="22"/>
                <w:szCs w:val="22"/>
              </w:rPr>
              <w:t>194</w:t>
            </w:r>
          </w:p>
        </w:tc>
      </w:tr>
      <w:tr w:rsidR="00716A46" w:rsidRPr="00716A46" w:rsidTr="00631514">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59.3</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5602" w:rsidRPr="00716A46">
              <w:rPr>
                <w:rFonts w:eastAsia="標楷體"/>
                <w:kern w:val="0"/>
                <w:sz w:val="22"/>
                <w:szCs w:val="22"/>
              </w:rPr>
              <w:t>26.188</w:t>
            </w:r>
            <w:r w:rsidRPr="00716A46">
              <w:rPr>
                <w:rFonts w:eastAsia="標楷體"/>
                <w:noProof/>
                <w:kern w:val="0"/>
                <w:sz w:val="22"/>
                <w:szCs w:val="22"/>
              </w:rPr>
              <w:t xml:space="preserve"> </w:t>
            </w:r>
          </w:p>
        </w:tc>
      </w:tr>
      <w:tr w:rsidR="00716A46" w:rsidRPr="00716A46" w:rsidTr="007B2E41">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60.9</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25602" w:rsidRPr="00716A46">
              <w:rPr>
                <w:rFonts w:eastAsia="標楷體"/>
                <w:noProof/>
                <w:kern w:val="0"/>
                <w:sz w:val="22"/>
                <w:szCs w:val="22"/>
              </w:rPr>
              <w:t>10</w:t>
            </w:r>
            <w:r w:rsidRPr="00716A46">
              <w:rPr>
                <w:rFonts w:eastAsia="標楷體"/>
                <w:noProof/>
                <w:kern w:val="0"/>
                <w:sz w:val="22"/>
                <w:szCs w:val="22"/>
              </w:rPr>
              <w:t xml:space="preserve"> </w:t>
            </w: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34.9</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39.9</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32.2</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52.4</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7B2E41">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46.5</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25.4</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29.1</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45.5</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25.5</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26.1</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55.3</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18.5</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21.5</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59.2</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5602" w:rsidRPr="00716A46">
              <w:rPr>
                <w:rFonts w:eastAsia="標楷體"/>
                <w:kern w:val="0"/>
                <w:sz w:val="22"/>
                <w:szCs w:val="22"/>
              </w:rPr>
              <w:t>9.704</w:t>
            </w:r>
            <w:r w:rsidRPr="00716A46">
              <w:rPr>
                <w:rFonts w:eastAsia="標楷體"/>
                <w:noProof/>
                <w:kern w:val="0"/>
                <w:sz w:val="22"/>
                <w:szCs w:val="22"/>
              </w:rPr>
              <w:t xml:space="preserve"> </w:t>
            </w: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26.3</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59.6</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25602" w:rsidRPr="00716A46">
              <w:rPr>
                <w:rFonts w:eastAsia="標楷體"/>
                <w:noProof/>
                <w:kern w:val="0"/>
                <w:sz w:val="22"/>
                <w:szCs w:val="22"/>
              </w:rPr>
              <w:t>642</w:t>
            </w:r>
            <w:r w:rsidRPr="00716A46">
              <w:rPr>
                <w:rFonts w:eastAsia="標楷體"/>
                <w:noProof/>
                <w:kern w:val="0"/>
                <w:sz w:val="22"/>
                <w:szCs w:val="22"/>
              </w:rPr>
              <w:t xml:space="preserve"> </w:t>
            </w: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32.7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52.7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53.0</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30.5</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52.6</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16.9</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29.6</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52.5</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18.0</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5602">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31.0</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51.2</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7B2E41">
        <w:trPr>
          <w:trHeight w:val="276"/>
        </w:trPr>
        <w:tc>
          <w:tcPr>
            <w:tcW w:w="475"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67.5</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747" w:type="pct"/>
            <w:tcBorders>
              <w:top w:val="single" w:sz="4" w:space="0" w:color="auto"/>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5602" w:rsidRPr="00716A46">
              <w:rPr>
                <w:rFonts w:eastAsia="標楷體"/>
                <w:kern w:val="0"/>
                <w:sz w:val="22"/>
                <w:szCs w:val="22"/>
              </w:rPr>
              <w:t>98.843</w:t>
            </w:r>
            <w:r w:rsidRPr="00716A46">
              <w:rPr>
                <w:rFonts w:eastAsia="標楷體"/>
                <w:noProof/>
                <w:kern w:val="0"/>
                <w:sz w:val="22"/>
                <w:szCs w:val="22"/>
              </w:rPr>
              <w:t xml:space="preserve"> </w:t>
            </w:r>
          </w:p>
        </w:tc>
      </w:tr>
      <w:tr w:rsidR="00716A46" w:rsidRPr="00716A46" w:rsidTr="007B2E41">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B25602" w:rsidRPr="00716A46">
              <w:rPr>
                <w:rFonts w:eastAsia="標楷體"/>
                <w:noProof/>
                <w:kern w:val="0"/>
                <w:sz w:val="22"/>
                <w:szCs w:val="22"/>
              </w:rPr>
              <w:t>*</w:t>
            </w: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47.6</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43.2</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9.2</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2560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B25602"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7B2E41">
        <w:trPr>
          <w:trHeight w:val="276"/>
        </w:trPr>
        <w:tc>
          <w:tcPr>
            <w:tcW w:w="475"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60.4</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47" w:type="pct"/>
            <w:tcBorders>
              <w:top w:val="nil"/>
              <w:left w:val="nil"/>
              <w:bottom w:val="nil"/>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7B2E41">
        <w:trPr>
          <w:trHeight w:val="276"/>
        </w:trPr>
        <w:tc>
          <w:tcPr>
            <w:tcW w:w="475"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747"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47.3</w:t>
            </w:r>
          </w:p>
        </w:tc>
        <w:tc>
          <w:tcPr>
            <w:tcW w:w="74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25.9</w:t>
            </w:r>
          </w:p>
        </w:tc>
        <w:tc>
          <w:tcPr>
            <w:tcW w:w="747" w:type="pct"/>
            <w:tcBorders>
              <w:top w:val="nil"/>
              <w:left w:val="nil"/>
              <w:bottom w:val="single" w:sz="4" w:space="0" w:color="auto"/>
              <w:right w:val="nil"/>
            </w:tcBorders>
            <w:shd w:val="clear" w:color="auto" w:fill="FFFFFF" w:themeFill="background1"/>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FFFFFF" w:themeFill="background1"/>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本表是將「非常滿意」及「還算滿意」合併為「偏向滿意」，「非常不滿意」及「有點不滿意」合併為「偏向不滿意」，據此進行卡方檢定。各類別比例是否偏高，係該小格之調整後殘差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rPr>
          <w:rFonts w:eastAsia="標楷體"/>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5.15 </w:t>
      </w:r>
      <w:r w:rsidRPr="00716A46">
        <w:rPr>
          <w:rFonts w:eastAsia="標楷體"/>
        </w:rPr>
        <w:t>Ｂ０２．請問您對政府最近這一年在制定防止貪污的制度和法規方面的表現滿不滿意？</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B27050">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滿意</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00181152" w:rsidRPr="00716A46">
              <w:rPr>
                <w:rFonts w:eastAsia="標楷體"/>
                <w:b/>
                <w:sz w:val="22"/>
                <w:szCs w:val="22"/>
                <w:lang w:eastAsia="zh-HK"/>
              </w:rPr>
              <w:t>滿</w:t>
            </w:r>
            <w:r w:rsidRPr="00716A46">
              <w:rPr>
                <w:rFonts w:eastAsia="標楷體"/>
                <w:b/>
                <w:sz w:val="22"/>
                <w:szCs w:val="22"/>
                <w:lang w:eastAsia="zh-HK"/>
              </w:rPr>
              <w:t>意</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27050">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28.2</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54.4</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17.4</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22.7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B2705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7050" w:rsidRPr="00716A46">
              <w:rPr>
                <w:rFonts w:eastAsia="標楷體"/>
                <w:kern w:val="0"/>
                <w:sz w:val="22"/>
                <w:szCs w:val="22"/>
              </w:rPr>
              <w:t>63.155</w:t>
            </w:r>
            <w:r w:rsidRPr="00716A46">
              <w:rPr>
                <w:rFonts w:eastAsia="標楷體"/>
                <w:noProof/>
                <w:kern w:val="0"/>
                <w:sz w:val="22"/>
                <w:szCs w:val="22"/>
              </w:rPr>
              <w:t xml:space="preserve"> </w:t>
            </w:r>
          </w:p>
        </w:tc>
      </w:tr>
      <w:tr w:rsidR="00716A46" w:rsidRPr="00716A46" w:rsidTr="00B27050">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B2705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B27050"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B27050">
        <w:trPr>
          <w:trHeight w:val="276"/>
        </w:trPr>
        <w:tc>
          <w:tcPr>
            <w:tcW w:w="474" w:type="pct"/>
            <w:tcBorders>
              <w:left w:val="nil"/>
              <w:bottom w:val="nil"/>
              <w:right w:val="nil"/>
            </w:tcBorders>
            <w:shd w:val="clear" w:color="auto" w:fill="auto"/>
            <w:noWrap/>
            <w:vAlign w:val="center"/>
          </w:tcPr>
          <w:p w:rsidR="00BD4595" w:rsidRPr="00716A46" w:rsidRDefault="00B27050" w:rsidP="00B36183">
            <w:pPr>
              <w:widowControl/>
              <w:rPr>
                <w:rFonts w:eastAsia="標楷體"/>
                <w:kern w:val="0"/>
                <w:sz w:val="22"/>
                <w:szCs w:val="22"/>
              </w:rPr>
            </w:pPr>
            <w:r w:rsidRPr="00716A46">
              <w:rPr>
                <w:rFonts w:eastAsia="標楷體"/>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42.1</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44.8</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76327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41.2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742" w:type="pct"/>
            <w:tcBorders>
              <w:top w:val="nil"/>
              <w:left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80.9</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29.0</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54.3</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52.0</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27.2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51.8</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31514">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64.5</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2705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7050" w:rsidRPr="00716A46">
              <w:rPr>
                <w:rFonts w:eastAsia="標楷體"/>
                <w:kern w:val="0"/>
                <w:sz w:val="22"/>
                <w:szCs w:val="22"/>
              </w:rPr>
              <w:t>20.153</w:t>
            </w:r>
            <w:r w:rsidRPr="00716A46">
              <w:rPr>
                <w:rFonts w:eastAsia="標楷體"/>
                <w:noProof/>
                <w:kern w:val="0"/>
                <w:sz w:val="22"/>
                <w:szCs w:val="22"/>
              </w:rPr>
              <w:t xml:space="preserve"> </w:t>
            </w: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B2705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27050" w:rsidRPr="00716A46">
              <w:rPr>
                <w:rFonts w:eastAsia="標楷體"/>
                <w:noProof/>
                <w:kern w:val="0"/>
                <w:sz w:val="22"/>
                <w:szCs w:val="22"/>
              </w:rPr>
              <w:t>064</w:t>
            </w:r>
            <w:r w:rsidRPr="00716A46">
              <w:rPr>
                <w:rFonts w:eastAsia="標楷體"/>
                <w:noProof/>
                <w:kern w:val="0"/>
                <w:sz w:val="22"/>
                <w:szCs w:val="22"/>
              </w:rPr>
              <w:t xml:space="preserve"> </w:t>
            </w:r>
          </w:p>
        </w:tc>
      </w:tr>
      <w:tr w:rsidR="00716A46" w:rsidRPr="00716A46" w:rsidTr="00B27050">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32.1</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52.1</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31514">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19.4</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66.1</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631514">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25.8</w:t>
            </w:r>
          </w:p>
        </w:tc>
        <w:tc>
          <w:tcPr>
            <w:tcW w:w="742"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62.2</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27050">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27050" w:rsidRPr="00716A46">
              <w:rPr>
                <w:rFonts w:eastAsia="標楷體"/>
                <w:kern w:val="0"/>
                <w:sz w:val="22"/>
                <w:szCs w:val="22"/>
              </w:rPr>
              <w:t>44.445</w:t>
            </w:r>
            <w:r w:rsidRPr="00716A46">
              <w:rPr>
                <w:rFonts w:eastAsia="標楷體"/>
                <w:noProof/>
                <w:kern w:val="0"/>
                <w:sz w:val="22"/>
                <w:szCs w:val="22"/>
              </w:rPr>
              <w:t xml:space="preserve"> </w:t>
            </w:r>
          </w:p>
        </w:tc>
      </w:tr>
      <w:tr w:rsidR="00716A46" w:rsidRPr="00716A46" w:rsidTr="00631514">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64.4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B27050">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27050" w:rsidRPr="00716A46">
              <w:rPr>
                <w:rFonts w:eastAsia="標楷體"/>
                <w:noProof/>
                <w:kern w:val="0"/>
                <w:sz w:val="22"/>
                <w:szCs w:val="22"/>
              </w:rPr>
              <w:t>00</w:t>
            </w: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27050"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73.9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40.1</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49.1</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27050">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28.8</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46.9</w:t>
            </w:r>
          </w:p>
        </w:tc>
        <w:tc>
          <w:tcPr>
            <w:tcW w:w="74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本表是將「非常滿意」及「還算滿意」合併為「偏向滿意」，「非常不滿意」及「有點不滿意」合併為「偏向不滿意」，據此進行卡方檢定。各類別比例是否偏高，係該小格之調整後殘差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A43B2">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5.16 </w:t>
      </w:r>
      <w:r w:rsidRPr="00716A46">
        <w:rPr>
          <w:rFonts w:eastAsia="標楷體"/>
        </w:rPr>
        <w:t>Ｂ０３．請問您對政府最近這一年在調查起訴貪污方面的表現滿不滿意？</w:t>
      </w:r>
    </w:p>
    <w:tbl>
      <w:tblPr>
        <w:tblW w:w="5000" w:type="pct"/>
        <w:tblCellMar>
          <w:left w:w="28" w:type="dxa"/>
          <w:right w:w="28" w:type="dxa"/>
        </w:tblCellMar>
        <w:tblLook w:val="04A0" w:firstRow="1" w:lastRow="0" w:firstColumn="1" w:lastColumn="0" w:noHBand="0" w:noVBand="1"/>
      </w:tblPr>
      <w:tblGrid>
        <w:gridCol w:w="936"/>
        <w:gridCol w:w="1596"/>
        <w:gridCol w:w="1276"/>
        <w:gridCol w:w="1276"/>
        <w:gridCol w:w="1276"/>
        <w:gridCol w:w="1276"/>
        <w:gridCol w:w="1446"/>
      </w:tblGrid>
      <w:tr w:rsidR="00716A46" w:rsidRPr="00716A46" w:rsidTr="00427DCB">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滿意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00181152" w:rsidRPr="00716A46">
              <w:rPr>
                <w:rFonts w:eastAsia="標楷體"/>
                <w:b/>
                <w:sz w:val="22"/>
                <w:szCs w:val="22"/>
                <w:lang w:eastAsia="zh-HK"/>
              </w:rPr>
              <w:t>滿</w:t>
            </w:r>
            <w:r w:rsidRPr="00716A46">
              <w:rPr>
                <w:rFonts w:eastAsia="標楷體"/>
                <w:b/>
                <w:sz w:val="22"/>
                <w:szCs w:val="22"/>
                <w:lang w:eastAsia="zh-HK"/>
              </w:rPr>
              <w:t>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427DCB">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29.6</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55.6</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9.873</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53.6</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18.1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427DCB" w:rsidRPr="00716A46">
              <w:rPr>
                <w:rFonts w:eastAsia="標楷體"/>
                <w:noProof/>
                <w:kern w:val="0"/>
                <w:sz w:val="22"/>
                <w:szCs w:val="22"/>
              </w:rPr>
              <w:t>7</w:t>
            </w:r>
            <w:r w:rsidRPr="00716A46">
              <w:rPr>
                <w:rFonts w:eastAsia="標楷體"/>
                <w:noProof/>
                <w:kern w:val="0"/>
                <w:sz w:val="22"/>
                <w:szCs w:val="22"/>
              </w:rPr>
              <w:t xml:space="preserve"> </w:t>
            </w:r>
          </w:p>
        </w:tc>
      </w:tr>
      <w:tr w:rsidR="00716A46" w:rsidRPr="00716A46" w:rsidTr="00427DCB">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37.4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36.639</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427DCB"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427DCB"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49.8</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24.7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36.1</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35.9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69.803</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1.728</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427DCB" w:rsidRPr="00716A46">
              <w:rPr>
                <w:rFonts w:eastAsia="標楷體"/>
                <w:noProof/>
                <w:kern w:val="0"/>
                <w:sz w:val="22"/>
                <w:szCs w:val="22"/>
              </w:rPr>
              <w:t>786</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27.9</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63.5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41.714</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427DCB"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427DCB" w:rsidRPr="00716A46">
              <w:rPr>
                <w:rFonts w:eastAsia="標楷體"/>
                <w:noProof/>
                <w:kern w:val="0"/>
                <w:sz w:val="22"/>
                <w:szCs w:val="22"/>
              </w:rPr>
              <w:t>00</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44.0</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14.845</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427DCB" w:rsidRPr="00716A46">
              <w:rPr>
                <w:rFonts w:eastAsia="標楷體"/>
                <w:noProof/>
                <w:kern w:val="0"/>
                <w:sz w:val="22"/>
                <w:szCs w:val="22"/>
              </w:rPr>
              <w:t>250</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22.5</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67.9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75.468</w:t>
            </w:r>
            <w:r w:rsidRPr="00716A46">
              <w:rPr>
                <w:rFonts w:eastAsia="標楷體"/>
                <w:noProof/>
                <w:kern w:val="0"/>
                <w:sz w:val="22"/>
                <w:szCs w:val="22"/>
              </w:rPr>
              <w:t xml:space="preserve"> </w:t>
            </w:r>
          </w:p>
        </w:tc>
      </w:tr>
      <w:tr w:rsidR="00716A46" w:rsidRPr="00716A46" w:rsidTr="00427DCB">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427DCB"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44.8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427DCB"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F45C3C">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23.1</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60.7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28.1</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47.4</w:t>
            </w:r>
          </w:p>
        </w:tc>
        <w:tc>
          <w:tcPr>
            <w:tcW w:w="74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本表是將「非常滿意」及「還算滿意」合併為「偏向滿意」，「非常不滿意」及「有點不滿意」合併為「偏向不滿意」，據此進行卡方檢定。各類別比例是否偏高，係該小格之調整後殘差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rPr>
          <w:rFonts w:eastAsia="標楷體"/>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rPr>
          <w:rFonts w:eastAsia="標楷體"/>
        </w:rPr>
      </w:pPr>
      <w:r w:rsidRPr="00716A46">
        <w:rPr>
          <w:rFonts w:eastAsia="標楷體"/>
          <w:lang w:eastAsia="zh-HK"/>
        </w:rPr>
        <w:lastRenderedPageBreak/>
        <w:t>表附</w:t>
      </w:r>
      <w:r w:rsidRPr="00716A46">
        <w:rPr>
          <w:rFonts w:eastAsia="標楷體"/>
          <w:lang w:eastAsia="zh-HK"/>
        </w:rPr>
        <w:t xml:space="preserve">5.16 </w:t>
      </w:r>
      <w:r w:rsidRPr="00716A46">
        <w:rPr>
          <w:rFonts w:eastAsia="標楷體"/>
        </w:rPr>
        <w:t>Ｂ０３．請問您對政府最近這一年在調查起訴貪污方面的表現滿不滿意？</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427DCB">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滿意</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00181152" w:rsidRPr="00716A46">
              <w:rPr>
                <w:rFonts w:eastAsia="標楷體"/>
                <w:b/>
                <w:sz w:val="22"/>
                <w:szCs w:val="22"/>
                <w:lang w:eastAsia="zh-HK"/>
              </w:rPr>
              <w:t>滿</w:t>
            </w:r>
            <w:r w:rsidRPr="00716A46">
              <w:rPr>
                <w:rFonts w:eastAsia="標楷體"/>
                <w:b/>
                <w:sz w:val="22"/>
                <w:szCs w:val="22"/>
                <w:lang w:eastAsia="zh-HK"/>
              </w:rPr>
              <w:t>意</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427DCB">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29.6</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55.6</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23.9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47.409</w:t>
            </w:r>
            <w:r w:rsidRPr="00716A46">
              <w:rPr>
                <w:rFonts w:eastAsia="標楷體"/>
                <w:noProof/>
                <w:kern w:val="0"/>
                <w:sz w:val="22"/>
                <w:szCs w:val="22"/>
              </w:rPr>
              <w:t xml:space="preserve"> </w:t>
            </w:r>
          </w:p>
        </w:tc>
      </w:tr>
      <w:tr w:rsidR="00716A46" w:rsidRPr="00716A46" w:rsidTr="00427DCB">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19.1</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63.6</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427DCB" w:rsidRPr="00716A46">
              <w:rPr>
                <w:rFonts w:eastAsia="標楷體"/>
                <w:noProof/>
                <w:kern w:val="0"/>
                <w:sz w:val="22"/>
                <w:szCs w:val="22"/>
              </w:rPr>
              <w:t>1</w:t>
            </w:r>
            <w:r w:rsidRPr="00716A46">
              <w:rPr>
                <w:rFonts w:eastAsia="標楷體"/>
                <w:noProof/>
                <w:kern w:val="0"/>
                <w:sz w:val="22"/>
                <w:szCs w:val="22"/>
              </w:rPr>
              <w:t xml:space="preserve"> </w:t>
            </w:r>
          </w:p>
        </w:tc>
      </w:tr>
      <w:tr w:rsidR="00716A46" w:rsidRPr="00716A46" w:rsidTr="00427DCB">
        <w:trPr>
          <w:trHeight w:val="276"/>
        </w:trPr>
        <w:tc>
          <w:tcPr>
            <w:tcW w:w="474" w:type="pct"/>
            <w:tcBorders>
              <w:left w:val="nil"/>
              <w:bottom w:val="nil"/>
              <w:right w:val="nil"/>
            </w:tcBorders>
            <w:shd w:val="clear" w:color="auto" w:fill="auto"/>
            <w:noWrap/>
            <w:vAlign w:val="center"/>
          </w:tcPr>
          <w:p w:rsidR="00BD4595" w:rsidRPr="00716A46" w:rsidRDefault="00427DCB" w:rsidP="00B36183">
            <w:pPr>
              <w:widowControl/>
              <w:rPr>
                <w:rFonts w:eastAsia="標楷體"/>
                <w:kern w:val="0"/>
                <w:sz w:val="22"/>
                <w:szCs w:val="22"/>
              </w:rPr>
            </w:pPr>
            <w:r w:rsidRPr="00716A46">
              <w:rPr>
                <w:rFonts w:eastAsia="標楷體"/>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40.2</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46.9</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742" w:type="pct"/>
            <w:tcBorders>
              <w:top w:val="nil"/>
              <w:left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73.3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36.0</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50.3</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13.7</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53.8</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22.6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48.6</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20.6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36.7</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58.5</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23.438</w:t>
            </w:r>
            <w:r w:rsidRPr="00716A46">
              <w:rPr>
                <w:rFonts w:eastAsia="標楷體"/>
                <w:noProof/>
                <w:kern w:val="0"/>
                <w:sz w:val="22"/>
                <w:szCs w:val="22"/>
              </w:rPr>
              <w:t xml:space="preserve"> </w:t>
            </w: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427DCB" w:rsidRPr="00716A46">
              <w:rPr>
                <w:rFonts w:eastAsia="標楷體"/>
                <w:noProof/>
                <w:kern w:val="0"/>
                <w:sz w:val="22"/>
                <w:szCs w:val="22"/>
              </w:rPr>
              <w:t>024</w:t>
            </w:r>
            <w:r w:rsidRPr="00716A46">
              <w:rPr>
                <w:rFonts w:eastAsia="標楷體"/>
                <w:noProof/>
                <w:kern w:val="0"/>
                <w:sz w:val="22"/>
                <w:szCs w:val="22"/>
              </w:rPr>
              <w:t xml:space="preserve"> </w:t>
            </w:r>
          </w:p>
        </w:tc>
      </w:tr>
      <w:tr w:rsidR="00716A46" w:rsidRPr="00716A46" w:rsidTr="00427DCB">
        <w:trPr>
          <w:trHeight w:val="276"/>
        </w:trPr>
        <w:tc>
          <w:tcPr>
            <w:tcW w:w="474" w:type="pct"/>
            <w:tcBorders>
              <w:top w:val="nil"/>
              <w:left w:val="nil"/>
              <w:right w:val="nil"/>
            </w:tcBorders>
            <w:shd w:val="clear" w:color="auto" w:fill="auto"/>
            <w:noWrap/>
            <w:vAlign w:val="center"/>
          </w:tcPr>
          <w:p w:rsidR="00BD4595" w:rsidRPr="00716A46" w:rsidRDefault="00427DCB"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34.2</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64.4</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54.7</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26.3</w:t>
            </w:r>
          </w:p>
        </w:tc>
        <w:tc>
          <w:tcPr>
            <w:tcW w:w="742"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63.5</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7DCB" w:rsidRPr="00716A46">
              <w:rPr>
                <w:rFonts w:eastAsia="標楷體"/>
                <w:kern w:val="0"/>
                <w:sz w:val="22"/>
                <w:szCs w:val="22"/>
              </w:rPr>
              <w:t>49.359</w:t>
            </w:r>
            <w:r w:rsidRPr="00716A46">
              <w:rPr>
                <w:rFonts w:eastAsia="標楷體"/>
                <w:noProof/>
                <w:kern w:val="0"/>
                <w:sz w:val="22"/>
                <w:szCs w:val="22"/>
              </w:rPr>
              <w:t xml:space="preserve"> </w:t>
            </w: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427D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427DCB" w:rsidRPr="00716A46">
              <w:rPr>
                <w:rFonts w:eastAsia="標楷體"/>
                <w:noProof/>
                <w:kern w:val="0"/>
                <w:sz w:val="22"/>
                <w:szCs w:val="22"/>
              </w:rPr>
              <w:t>00</w:t>
            </w: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427DCB"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18.9</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77.5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40.5</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7DCB">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29.9</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48.5</w:t>
            </w:r>
          </w:p>
        </w:tc>
        <w:tc>
          <w:tcPr>
            <w:tcW w:w="74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本表是將「非常滿意」及「還算滿意」合併為「偏向滿意」，「非常不滿意」及「有點不滿意」合併為「偏向不滿意」，據此進行卡方檢定。各類別比例是否偏高，係該小格之調整後殘差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rPr>
          <w:rFonts w:eastAsia="標楷體"/>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5.17 </w:t>
      </w:r>
      <w:r w:rsidRPr="00716A46">
        <w:rPr>
          <w:rFonts w:eastAsia="標楷體"/>
        </w:rPr>
        <w:t>Ｂ０４．請問您對政府最近一年在廉政工作的整體表現滿不滿意？</w:t>
      </w:r>
    </w:p>
    <w:tbl>
      <w:tblPr>
        <w:tblW w:w="5000" w:type="pct"/>
        <w:tblCellMar>
          <w:left w:w="28" w:type="dxa"/>
          <w:right w:w="28" w:type="dxa"/>
        </w:tblCellMar>
        <w:tblLook w:val="04A0" w:firstRow="1" w:lastRow="0" w:firstColumn="1" w:lastColumn="0" w:noHBand="0" w:noVBand="1"/>
      </w:tblPr>
      <w:tblGrid>
        <w:gridCol w:w="936"/>
        <w:gridCol w:w="1596"/>
        <w:gridCol w:w="1276"/>
        <w:gridCol w:w="1276"/>
        <w:gridCol w:w="1276"/>
        <w:gridCol w:w="1276"/>
        <w:gridCol w:w="1446"/>
      </w:tblGrid>
      <w:tr w:rsidR="00716A46" w:rsidRPr="00716A46" w:rsidTr="00F90524">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滿意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00181152" w:rsidRPr="00716A46">
              <w:rPr>
                <w:rFonts w:eastAsia="標楷體"/>
                <w:b/>
                <w:sz w:val="22"/>
                <w:szCs w:val="22"/>
                <w:lang w:eastAsia="zh-HK"/>
              </w:rPr>
              <w:t>滿</w:t>
            </w:r>
            <w:r w:rsidRPr="00716A46">
              <w:rPr>
                <w:rFonts w:eastAsia="標楷體"/>
                <w:b/>
                <w:sz w:val="22"/>
                <w:szCs w:val="22"/>
                <w:lang w:eastAsia="zh-HK"/>
              </w:rPr>
              <w:t>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F90524">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34.6</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49.5</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卡方值</w:t>
            </w:r>
            <w:r w:rsidR="00C8184E" w:rsidRPr="00716A46">
              <w:rPr>
                <w:rFonts w:eastAsia="標楷體"/>
                <w:kern w:val="0"/>
                <w:sz w:val="22"/>
                <w:szCs w:val="22"/>
              </w:rPr>
              <w:t>=13.682</w:t>
            </w:r>
            <w:r w:rsidRPr="00716A46">
              <w:rPr>
                <w:rFonts w:eastAsia="標楷體"/>
                <w:noProof/>
                <w:kern w:val="0"/>
                <w:sz w:val="22"/>
                <w:szCs w:val="22"/>
              </w:rPr>
              <w:t xml:space="preserve"> </w:t>
            </w:r>
          </w:p>
        </w:tc>
      </w:tr>
      <w:tr w:rsidR="00716A46" w:rsidRPr="00716A46" w:rsidTr="00C8184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48.3</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C8184E" w:rsidRPr="00716A46">
              <w:rPr>
                <w:rFonts w:eastAsia="標楷體"/>
                <w:noProof/>
                <w:kern w:val="0"/>
                <w:sz w:val="22"/>
                <w:szCs w:val="22"/>
              </w:rPr>
              <w:t>1</w:t>
            </w:r>
          </w:p>
        </w:tc>
      </w:tr>
      <w:tr w:rsidR="00716A46" w:rsidRPr="00716A46" w:rsidTr="00C8184E">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45.1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8184E" w:rsidRPr="00716A46">
              <w:rPr>
                <w:rFonts w:eastAsia="標楷體"/>
                <w:kern w:val="0"/>
                <w:sz w:val="22"/>
                <w:szCs w:val="22"/>
              </w:rPr>
              <w:t>35.849</w:t>
            </w:r>
            <w:r w:rsidRPr="00716A46">
              <w:rPr>
                <w:rFonts w:eastAsia="標楷體"/>
                <w:noProof/>
                <w:kern w:val="0"/>
                <w:sz w:val="22"/>
                <w:szCs w:val="22"/>
              </w:rPr>
              <w:t xml:space="preserve"> </w:t>
            </w: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F90524"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C8184E"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8184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42.6</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24.9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8184E">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29.0</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33.8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8184E" w:rsidRPr="00716A46">
              <w:rPr>
                <w:rFonts w:eastAsia="標楷體"/>
                <w:kern w:val="0"/>
                <w:sz w:val="22"/>
                <w:szCs w:val="22"/>
              </w:rPr>
              <w:t>56.800</w:t>
            </w:r>
            <w:r w:rsidRPr="00716A46">
              <w:rPr>
                <w:rFonts w:eastAsia="標楷體"/>
                <w:noProof/>
                <w:kern w:val="0"/>
                <w:sz w:val="22"/>
                <w:szCs w:val="22"/>
              </w:rPr>
              <w:t xml:space="preserve"> </w:t>
            </w: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8184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58.1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8184E" w:rsidRPr="00716A46">
              <w:rPr>
                <w:rFonts w:eastAsia="標楷體"/>
                <w:kern w:val="0"/>
                <w:sz w:val="22"/>
                <w:szCs w:val="22"/>
              </w:rPr>
              <w:t>12.417</w:t>
            </w:r>
            <w:r w:rsidRPr="00716A46">
              <w:rPr>
                <w:rFonts w:eastAsia="標楷體"/>
                <w:noProof/>
                <w:kern w:val="0"/>
                <w:sz w:val="22"/>
                <w:szCs w:val="22"/>
              </w:rPr>
              <w:t xml:space="preserve"> </w:t>
            </w:r>
          </w:p>
        </w:tc>
      </w:tr>
      <w:tr w:rsidR="00716A46" w:rsidRPr="00716A46" w:rsidTr="00C8184E">
        <w:trPr>
          <w:trHeight w:val="276"/>
        </w:trPr>
        <w:tc>
          <w:tcPr>
            <w:tcW w:w="475" w:type="pct"/>
            <w:tcBorders>
              <w:top w:val="nil"/>
              <w:left w:val="nil"/>
              <w:bottom w:val="nil"/>
              <w:right w:val="nil"/>
            </w:tcBorders>
            <w:shd w:val="clear" w:color="auto" w:fill="auto"/>
            <w:noWrap/>
            <w:vAlign w:val="center"/>
            <w:hideMark/>
          </w:tcPr>
          <w:p w:rsidR="00BD4595" w:rsidRPr="00716A46" w:rsidRDefault="00F90524" w:rsidP="00B36183">
            <w:pPr>
              <w:widowControl/>
              <w:rPr>
                <w:rFonts w:eastAsia="標楷體"/>
                <w:kern w:val="0"/>
                <w:sz w:val="22"/>
                <w:szCs w:val="22"/>
              </w:rPr>
            </w:pPr>
            <w:r w:rsidRPr="00716A46">
              <w:rPr>
                <w:rFonts w:eastAsia="標楷體"/>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36.8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8184E" w:rsidRPr="00716A46">
              <w:rPr>
                <w:rFonts w:eastAsia="標楷體"/>
                <w:noProof/>
                <w:kern w:val="0"/>
                <w:sz w:val="22"/>
                <w:szCs w:val="22"/>
              </w:rPr>
              <w:t>.015</w:t>
            </w:r>
            <w:r w:rsidRPr="00716A46">
              <w:rPr>
                <w:rFonts w:eastAsia="標楷體"/>
                <w:noProof/>
                <w:kern w:val="0"/>
                <w:sz w:val="22"/>
                <w:szCs w:val="22"/>
              </w:rPr>
              <w:t xml:space="preserve"> </w:t>
            </w: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8184E">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32.6</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56.4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8184E" w:rsidRPr="00716A46">
              <w:rPr>
                <w:rFonts w:eastAsia="標楷體"/>
                <w:kern w:val="0"/>
                <w:sz w:val="22"/>
                <w:szCs w:val="22"/>
              </w:rPr>
              <w:t>37.105</w:t>
            </w:r>
            <w:r w:rsidRPr="00716A46">
              <w:rPr>
                <w:rFonts w:eastAsia="標楷體"/>
                <w:noProof/>
                <w:kern w:val="0"/>
                <w:sz w:val="22"/>
                <w:szCs w:val="22"/>
              </w:rPr>
              <w:t xml:space="preserve"> </w:t>
            </w:r>
          </w:p>
        </w:tc>
      </w:tr>
      <w:tr w:rsidR="00716A46" w:rsidRPr="00716A46" w:rsidTr="00C8184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F90524"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55.9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C8184E"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8184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41.2</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26.0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8184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46.9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8184E" w:rsidRPr="00716A46">
              <w:rPr>
                <w:rFonts w:eastAsia="標楷體"/>
                <w:kern w:val="0"/>
                <w:sz w:val="22"/>
                <w:szCs w:val="22"/>
              </w:rPr>
              <w:t>13.257</w:t>
            </w:r>
            <w:r w:rsidRPr="00716A46">
              <w:rPr>
                <w:rFonts w:eastAsia="標楷體"/>
                <w:noProof/>
                <w:kern w:val="0"/>
                <w:sz w:val="22"/>
                <w:szCs w:val="22"/>
              </w:rPr>
              <w:t xml:space="preserve"> </w:t>
            </w: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8184E" w:rsidRPr="00716A46">
              <w:rPr>
                <w:rFonts w:eastAsia="標楷體"/>
                <w:noProof/>
                <w:kern w:val="0"/>
                <w:sz w:val="22"/>
                <w:szCs w:val="22"/>
              </w:rPr>
              <w:t>351</w:t>
            </w:r>
            <w:r w:rsidRPr="00716A46">
              <w:rPr>
                <w:rFonts w:eastAsia="標楷體"/>
                <w:noProof/>
                <w:kern w:val="0"/>
                <w:sz w:val="22"/>
                <w:szCs w:val="22"/>
              </w:rPr>
              <w:t xml:space="preserve"> </w:t>
            </w: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9052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8184E">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63.5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8184E" w:rsidRPr="00716A46">
              <w:rPr>
                <w:rFonts w:eastAsia="標楷體"/>
                <w:kern w:val="0"/>
                <w:sz w:val="22"/>
                <w:szCs w:val="22"/>
              </w:rPr>
              <w:t>77.290</w:t>
            </w:r>
            <w:r w:rsidRPr="00716A46">
              <w:rPr>
                <w:rFonts w:eastAsia="標楷體"/>
                <w:noProof/>
                <w:kern w:val="0"/>
                <w:sz w:val="22"/>
                <w:szCs w:val="22"/>
              </w:rPr>
              <w:t xml:space="preserve"> </w:t>
            </w:r>
          </w:p>
        </w:tc>
      </w:tr>
      <w:tr w:rsidR="00716A46" w:rsidRPr="00716A46" w:rsidTr="00C8184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F90524"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51.4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C8184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C8184E"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C8184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53.9</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8184E">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36.7</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40.9</w:t>
            </w:r>
          </w:p>
        </w:tc>
        <w:tc>
          <w:tcPr>
            <w:tcW w:w="74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22.3</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本表是將「非常滿意」及「還算滿意」合併為「偏向滿意」，「非常不滿意」及「有點不滿意」合併為「偏向不滿意」，據此進行卡方檢定。各類別比例是否偏高，係該小格之調整後殘差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rPr>
          <w:rFonts w:eastAsia="標楷體"/>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5.17 </w:t>
      </w:r>
      <w:r w:rsidRPr="00716A46">
        <w:rPr>
          <w:rFonts w:eastAsia="標楷體"/>
        </w:rPr>
        <w:t>Ｂ０４．請問您對政府最近一年在廉政工作的整體表現滿不滿意？</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97320E">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滿意</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00181152" w:rsidRPr="00716A46">
              <w:rPr>
                <w:rFonts w:eastAsia="標楷體"/>
                <w:b/>
                <w:sz w:val="22"/>
                <w:szCs w:val="22"/>
                <w:lang w:eastAsia="zh-HK"/>
              </w:rPr>
              <w:t>滿</w:t>
            </w:r>
            <w:r w:rsidRPr="00716A46">
              <w:rPr>
                <w:rFonts w:eastAsia="標楷體"/>
                <w:b/>
                <w:sz w:val="22"/>
                <w:szCs w:val="22"/>
                <w:lang w:eastAsia="zh-HK"/>
              </w:rPr>
              <w:t>意</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97320E">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34.6</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49.5</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22.3</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67.1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97320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97320E" w:rsidRPr="00716A46">
              <w:rPr>
                <w:rFonts w:eastAsia="標楷體"/>
                <w:kern w:val="0"/>
                <w:sz w:val="22"/>
                <w:szCs w:val="22"/>
              </w:rPr>
              <w:t>55.428</w:t>
            </w:r>
            <w:r w:rsidRPr="00716A46">
              <w:rPr>
                <w:rFonts w:eastAsia="標楷體"/>
                <w:noProof/>
                <w:kern w:val="0"/>
                <w:sz w:val="22"/>
                <w:szCs w:val="22"/>
              </w:rPr>
              <w:t xml:space="preserve"> </w:t>
            </w:r>
          </w:p>
        </w:tc>
      </w:tr>
      <w:tr w:rsidR="00716A46" w:rsidRPr="00716A46" w:rsidTr="0097320E">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29.4</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51.6</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97320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97320E"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97320E">
        <w:trPr>
          <w:trHeight w:val="276"/>
        </w:trPr>
        <w:tc>
          <w:tcPr>
            <w:tcW w:w="474" w:type="pct"/>
            <w:tcBorders>
              <w:left w:val="nil"/>
              <w:bottom w:val="nil"/>
              <w:right w:val="nil"/>
            </w:tcBorders>
            <w:shd w:val="clear" w:color="auto" w:fill="auto"/>
            <w:noWrap/>
            <w:vAlign w:val="center"/>
          </w:tcPr>
          <w:p w:rsidR="00BD4595" w:rsidRPr="00716A46" w:rsidRDefault="0097320E" w:rsidP="00B36183">
            <w:pPr>
              <w:widowControl/>
              <w:rPr>
                <w:rFonts w:eastAsia="標楷體"/>
                <w:kern w:val="0"/>
                <w:sz w:val="22"/>
                <w:szCs w:val="22"/>
              </w:rPr>
            </w:pPr>
            <w:r w:rsidRPr="00716A46">
              <w:rPr>
                <w:rFonts w:eastAsia="標楷體"/>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47.9</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39.1</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31.1</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58.2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50.9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19.7</w:t>
            </w:r>
          </w:p>
        </w:tc>
        <w:tc>
          <w:tcPr>
            <w:tcW w:w="742" w:type="pct"/>
            <w:tcBorders>
              <w:top w:val="nil"/>
              <w:left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64.2</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41.9</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45.8</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48.4</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21.7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32.7</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56.6</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97320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97320E" w:rsidRPr="00716A46">
              <w:rPr>
                <w:rFonts w:eastAsia="標楷體"/>
                <w:kern w:val="0"/>
                <w:sz w:val="22"/>
                <w:szCs w:val="22"/>
              </w:rPr>
              <w:t>18.263</w:t>
            </w:r>
            <w:r w:rsidRPr="00716A46">
              <w:rPr>
                <w:rFonts w:eastAsia="標楷體"/>
                <w:noProof/>
                <w:kern w:val="0"/>
                <w:sz w:val="22"/>
                <w:szCs w:val="22"/>
              </w:rPr>
              <w:t xml:space="preserve"> </w:t>
            </w: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97320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97320E" w:rsidRPr="00716A46">
              <w:rPr>
                <w:rFonts w:eastAsia="標楷體"/>
                <w:noProof/>
                <w:kern w:val="0"/>
                <w:sz w:val="22"/>
                <w:szCs w:val="22"/>
              </w:rPr>
              <w:t>108</w:t>
            </w:r>
            <w:r w:rsidRPr="00716A46">
              <w:rPr>
                <w:rFonts w:eastAsia="標楷體"/>
                <w:noProof/>
                <w:kern w:val="0"/>
                <w:sz w:val="22"/>
                <w:szCs w:val="22"/>
              </w:rPr>
              <w:t xml:space="preserve"> </w:t>
            </w:r>
          </w:p>
        </w:tc>
      </w:tr>
      <w:tr w:rsidR="00716A46" w:rsidRPr="00716A46" w:rsidTr="0097320E">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38.6</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631514">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34.5</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34.6</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53.8</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97320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97320E" w:rsidRPr="00716A46">
              <w:rPr>
                <w:rFonts w:eastAsia="標楷體"/>
                <w:kern w:val="0"/>
                <w:sz w:val="22"/>
                <w:szCs w:val="22"/>
              </w:rPr>
              <w:t>45.227</w:t>
            </w:r>
            <w:r w:rsidRPr="00716A46">
              <w:rPr>
                <w:rFonts w:eastAsia="標楷體"/>
                <w:noProof/>
                <w:kern w:val="0"/>
                <w:sz w:val="22"/>
                <w:szCs w:val="22"/>
              </w:rPr>
              <w:t xml:space="preserve"> </w:t>
            </w: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31.6</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60.5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97320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97320E"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97320E"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25.8</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64.9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26.3</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65.3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46.0</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35.1</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43.0</w:t>
            </w:r>
          </w:p>
        </w:tc>
        <w:tc>
          <w:tcPr>
            <w:tcW w:w="74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本表是將「非常滿意」及「還算滿意」合併為「偏向滿意」，「非常不滿意」及「有點不滿意」合併為「偏向不滿意」，據此進行卡方檢定。各類別比例是否偏高，係該小格之調整後殘差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5.18 </w:t>
      </w:r>
      <w:r w:rsidRPr="00716A46">
        <w:rPr>
          <w:rFonts w:eastAsia="標楷體"/>
        </w:rPr>
        <w:t>Ｂ０５．在您看來，上面提到的三種當中，政府最應該優先去做的是哪一個部分？（單選）</w:t>
      </w:r>
    </w:p>
    <w:tbl>
      <w:tblPr>
        <w:tblW w:w="5000" w:type="pct"/>
        <w:tblCellMar>
          <w:left w:w="28" w:type="dxa"/>
          <w:right w:w="28" w:type="dxa"/>
        </w:tblCellMar>
        <w:tblLook w:val="04A0" w:firstRow="1" w:lastRow="0" w:firstColumn="1" w:lastColumn="0" w:noHBand="0" w:noVBand="1"/>
      </w:tblPr>
      <w:tblGrid>
        <w:gridCol w:w="936"/>
        <w:gridCol w:w="1596"/>
        <w:gridCol w:w="998"/>
        <w:gridCol w:w="999"/>
        <w:gridCol w:w="999"/>
        <w:gridCol w:w="999"/>
        <w:gridCol w:w="999"/>
        <w:gridCol w:w="1556"/>
      </w:tblGrid>
      <w:tr w:rsidR="00716A46" w:rsidRPr="00716A46" w:rsidTr="0097320E">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8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教育宣導</w:t>
            </w:r>
          </w:p>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不要貪污</w:t>
            </w:r>
          </w:p>
        </w:tc>
        <w:tc>
          <w:tcPr>
            <w:tcW w:w="58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制定法規</w:t>
            </w:r>
          </w:p>
          <w:p w:rsidR="00BD4595" w:rsidRPr="00716A46" w:rsidRDefault="00BD4595" w:rsidP="00B36183">
            <w:pPr>
              <w:widowControl/>
              <w:jc w:val="right"/>
              <w:rPr>
                <w:rFonts w:eastAsia="標楷體"/>
                <w:kern w:val="0"/>
                <w:sz w:val="22"/>
                <w:szCs w:val="22"/>
              </w:rPr>
            </w:pPr>
            <w:r w:rsidRPr="00716A46">
              <w:rPr>
                <w:rFonts w:eastAsia="標楷體"/>
                <w:kern w:val="0"/>
                <w:sz w:val="22"/>
                <w:szCs w:val="22"/>
              </w:rPr>
              <w:t>防止貪污</w:t>
            </w:r>
          </w:p>
        </w:tc>
        <w:tc>
          <w:tcPr>
            <w:tcW w:w="58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調查起訴</w:t>
            </w:r>
          </w:p>
          <w:p w:rsidR="00BD4595" w:rsidRPr="00716A46" w:rsidRDefault="00BD4595" w:rsidP="00B36183">
            <w:pPr>
              <w:widowControl/>
              <w:jc w:val="right"/>
              <w:rPr>
                <w:rFonts w:eastAsia="標楷體"/>
                <w:kern w:val="0"/>
                <w:sz w:val="22"/>
                <w:szCs w:val="22"/>
              </w:rPr>
            </w:pPr>
            <w:r w:rsidRPr="00716A46">
              <w:rPr>
                <w:rFonts w:eastAsia="標楷體"/>
                <w:kern w:val="0"/>
                <w:sz w:val="22"/>
                <w:szCs w:val="22"/>
              </w:rPr>
              <w:t>貪污</w:t>
            </w:r>
          </w:p>
        </w:tc>
        <w:tc>
          <w:tcPr>
            <w:tcW w:w="58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無反應</w:t>
            </w:r>
          </w:p>
        </w:tc>
        <w:tc>
          <w:tcPr>
            <w:tcW w:w="58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58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8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8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8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87"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8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22.4</w:t>
            </w:r>
          </w:p>
        </w:tc>
        <w:tc>
          <w:tcPr>
            <w:tcW w:w="58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58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34.2</w:t>
            </w:r>
          </w:p>
        </w:tc>
        <w:tc>
          <w:tcPr>
            <w:tcW w:w="58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587"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8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22.3</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86" w:type="pct"/>
            <w:tcBorders>
              <w:top w:val="nil"/>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=3.</w:t>
            </w:r>
            <w:r w:rsidR="009B26A7" w:rsidRPr="00716A46">
              <w:rPr>
                <w:rFonts w:eastAsia="標楷體"/>
                <w:kern w:val="0"/>
                <w:sz w:val="22"/>
                <w:szCs w:val="22"/>
              </w:rPr>
              <w:t>926</w:t>
            </w: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86" w:type="pct"/>
            <w:tcBorders>
              <w:top w:val="nil"/>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0.2</w:t>
            </w:r>
            <w:r w:rsidR="009B26A7" w:rsidRPr="00716A46">
              <w:rPr>
                <w:rFonts w:eastAsia="標楷體"/>
                <w:noProof/>
                <w:kern w:val="0"/>
                <w:sz w:val="22"/>
                <w:szCs w:val="22"/>
              </w:rPr>
              <w:t>70</w:t>
            </w:r>
            <w:r w:rsidRPr="00716A46">
              <w:rPr>
                <w:rFonts w:eastAsia="標楷體"/>
                <w:noProof/>
                <w:kern w:val="0"/>
                <w:sz w:val="22"/>
                <w:szCs w:val="22"/>
              </w:rPr>
              <w:t xml:space="preserve"> </w:t>
            </w:r>
          </w:p>
        </w:tc>
      </w:tr>
      <w:tr w:rsidR="00716A46" w:rsidRPr="00716A46" w:rsidTr="009B26A7">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8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43.8</w:t>
            </w:r>
          </w:p>
        </w:tc>
        <w:tc>
          <w:tcPr>
            <w:tcW w:w="58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48.3</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9B26A7" w:rsidRPr="00716A46">
              <w:rPr>
                <w:rFonts w:eastAsia="標楷體"/>
                <w:kern w:val="0"/>
                <w:sz w:val="22"/>
                <w:szCs w:val="22"/>
              </w:rPr>
              <w:t>126.416</w:t>
            </w:r>
            <w:r w:rsidRPr="00716A46">
              <w:rPr>
                <w:rFonts w:eastAsia="標楷體"/>
                <w:noProof/>
                <w:kern w:val="0"/>
                <w:sz w:val="22"/>
                <w:szCs w:val="22"/>
              </w:rPr>
              <w:t xml:space="preserve"> </w:t>
            </w: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14.3</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36.9</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42.0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35.2</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21.5</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15.5</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58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37.8</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17.6</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18.6</w:t>
            </w:r>
          </w:p>
        </w:tc>
        <w:tc>
          <w:tcPr>
            <w:tcW w:w="58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26.0</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9B26A7" w:rsidRPr="00716A46">
              <w:rPr>
                <w:rFonts w:eastAsia="標楷體"/>
                <w:kern w:val="0"/>
                <w:sz w:val="22"/>
                <w:szCs w:val="22"/>
              </w:rPr>
              <w:t>198.813</w:t>
            </w:r>
            <w:r w:rsidRPr="00716A46">
              <w:rPr>
                <w:rFonts w:eastAsia="標楷體"/>
                <w:noProof/>
                <w:kern w:val="0"/>
                <w:sz w:val="22"/>
                <w:szCs w:val="22"/>
              </w:rPr>
              <w:t xml:space="preserve"> </w:t>
            </w: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32.6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24.1</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43.2</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29.7</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19.1</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48.5</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34.6</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49.6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23.8</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37.4</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9B26A7" w:rsidRPr="00716A46">
              <w:rPr>
                <w:rFonts w:eastAsia="標楷體"/>
                <w:kern w:val="0"/>
                <w:sz w:val="22"/>
                <w:szCs w:val="22"/>
              </w:rPr>
              <w:t>1.996</w:t>
            </w:r>
            <w:r w:rsidRPr="00716A46">
              <w:rPr>
                <w:rFonts w:eastAsia="標楷體"/>
                <w:noProof/>
                <w:kern w:val="0"/>
                <w:sz w:val="22"/>
                <w:szCs w:val="22"/>
              </w:rPr>
              <w:t xml:space="preserve"> </w:t>
            </w: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36.7</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86" w:type="pct"/>
            <w:tcBorders>
              <w:top w:val="nil"/>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0.9</w:t>
            </w:r>
            <w:r w:rsidR="009B26A7" w:rsidRPr="00716A46">
              <w:rPr>
                <w:rFonts w:eastAsia="標楷體"/>
                <w:noProof/>
                <w:kern w:val="0"/>
                <w:sz w:val="22"/>
                <w:szCs w:val="22"/>
              </w:rPr>
              <w:t>20</w:t>
            </w: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34.2</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36.0</w:t>
            </w:r>
          </w:p>
        </w:tc>
        <w:tc>
          <w:tcPr>
            <w:tcW w:w="58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44.7</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9B26A7" w:rsidRPr="00716A46">
              <w:rPr>
                <w:rFonts w:eastAsia="標楷體"/>
                <w:kern w:val="0"/>
                <w:sz w:val="22"/>
                <w:szCs w:val="22"/>
              </w:rPr>
              <w:t>88.306</w:t>
            </w:r>
            <w:r w:rsidRPr="00716A46">
              <w:rPr>
                <w:rFonts w:eastAsia="標楷體"/>
                <w:noProof/>
                <w:kern w:val="0"/>
                <w:sz w:val="22"/>
                <w:szCs w:val="22"/>
              </w:rPr>
              <w:t xml:space="preserve"> </w:t>
            </w: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9B26A7" w:rsidP="00B36183">
            <w:pPr>
              <w:widowControl/>
              <w:rPr>
                <w:rFonts w:eastAsia="標楷體"/>
                <w:kern w:val="0"/>
                <w:sz w:val="22"/>
                <w:szCs w:val="22"/>
              </w:rPr>
            </w:pPr>
            <w:r w:rsidRPr="00716A46">
              <w:rPr>
                <w:rFonts w:eastAsia="標楷體"/>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41.6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37.3</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32.9</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26.5</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31.5</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20.6</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47.6</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46.7</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27.9</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18.2</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35.7</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9B26A7" w:rsidRPr="00716A46">
              <w:rPr>
                <w:rFonts w:eastAsia="標楷體"/>
                <w:noProof/>
                <w:kern w:val="0"/>
                <w:sz w:val="22"/>
                <w:szCs w:val="22"/>
              </w:rPr>
              <w:t>36.243</w:t>
            </w: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9B26A7" w:rsidP="00B36183">
            <w:pPr>
              <w:widowControl/>
              <w:rPr>
                <w:rFonts w:eastAsia="標楷體"/>
                <w:kern w:val="0"/>
                <w:sz w:val="22"/>
                <w:szCs w:val="22"/>
              </w:rPr>
            </w:pPr>
            <w:r w:rsidRPr="00716A46">
              <w:rPr>
                <w:rFonts w:eastAsia="標楷體"/>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37.7</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45.8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86" w:type="pct"/>
            <w:tcBorders>
              <w:top w:val="nil"/>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9B26A7" w:rsidRPr="00716A46">
              <w:rPr>
                <w:rFonts w:eastAsia="標楷體"/>
                <w:noProof/>
                <w:kern w:val="0"/>
                <w:sz w:val="22"/>
                <w:szCs w:val="22"/>
              </w:rPr>
              <w:t>07</w:t>
            </w:r>
            <w:r w:rsidRPr="00716A46">
              <w:rPr>
                <w:rFonts w:eastAsia="標楷體"/>
                <w:noProof/>
                <w:kern w:val="0"/>
                <w:sz w:val="22"/>
                <w:szCs w:val="22"/>
              </w:rPr>
              <w:t xml:space="preserve"> </w:t>
            </w: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7320E">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27.5</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33.7</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20.5</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43.8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29.4</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36.6</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29.5</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23.2</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58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28.1</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37.9</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28.2</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58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86" w:type="pct"/>
            <w:tcBorders>
              <w:top w:val="single" w:sz="4" w:space="0" w:color="auto"/>
              <w:left w:val="nil"/>
              <w:bottom w:val="nil"/>
              <w:right w:val="nil"/>
            </w:tcBorders>
            <w:shd w:val="clear" w:color="auto" w:fill="auto"/>
            <w:noWrap/>
            <w:vAlign w:val="center"/>
            <w:hideMark/>
          </w:tcPr>
          <w:p w:rsidR="00BD4595" w:rsidRPr="00716A46" w:rsidRDefault="00BD4595" w:rsidP="009B26A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=3</w:t>
            </w:r>
            <w:r w:rsidR="009B26A7" w:rsidRPr="00716A46">
              <w:rPr>
                <w:rFonts w:eastAsia="標楷體"/>
                <w:kern w:val="0"/>
                <w:sz w:val="22"/>
                <w:szCs w:val="22"/>
              </w:rPr>
              <w:t>5.489</w:t>
            </w:r>
            <w:r w:rsidRPr="00716A46">
              <w:rPr>
                <w:rFonts w:eastAsia="標楷體"/>
                <w:noProof/>
                <w:kern w:val="0"/>
                <w:sz w:val="22"/>
                <w:szCs w:val="22"/>
              </w:rPr>
              <w:t xml:space="preserve"> </w:t>
            </w: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21.3</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35.4</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40.2</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9B26A7">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31.1</w:t>
            </w:r>
          </w:p>
        </w:tc>
        <w:tc>
          <w:tcPr>
            <w:tcW w:w="58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40.0</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58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8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9B26A7">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58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21.2</w:t>
            </w:r>
          </w:p>
        </w:tc>
        <w:tc>
          <w:tcPr>
            <w:tcW w:w="58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39.5</w:t>
            </w:r>
          </w:p>
        </w:tc>
        <w:tc>
          <w:tcPr>
            <w:tcW w:w="58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27.2</w:t>
            </w:r>
          </w:p>
        </w:tc>
        <w:tc>
          <w:tcPr>
            <w:tcW w:w="58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58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8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F6446B" w:rsidRPr="00716A46" w:rsidRDefault="00F6446B" w:rsidP="00276652">
      <w:pPr>
        <w:pStyle w:val="aff8"/>
        <w:numPr>
          <w:ilvl w:val="0"/>
          <w:numId w:val="13"/>
        </w:numPr>
        <w:tabs>
          <w:tab w:val="left" w:pos="284"/>
        </w:tabs>
        <w:snapToGrid w:val="0"/>
        <w:ind w:leftChars="0" w:left="341" w:rightChars="39" w:right="94" w:hanging="341"/>
        <w:jc w:val="both"/>
        <w:rPr>
          <w:rFonts w:eastAsia="標楷體"/>
          <w:sz w:val="20"/>
          <w:szCs w:val="20"/>
        </w:rPr>
      </w:pP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F6446B"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3</w:t>
      </w:r>
      <w:r w:rsidR="00BD4595" w:rsidRPr="00716A46">
        <w:rPr>
          <w:rFonts w:eastAsia="標楷體"/>
          <w:sz w:val="20"/>
          <w:szCs w:val="20"/>
        </w:rPr>
        <w:t xml:space="preserve">. </w:t>
      </w:r>
      <w:r w:rsidR="00BD4595" w:rsidRPr="00716A46">
        <w:rPr>
          <w:rFonts w:eastAsia="標楷體"/>
          <w:sz w:val="20"/>
          <w:szCs w:val="20"/>
        </w:rPr>
        <w:t>族群的部分，原住民及新住民的樣本數太少，因此不納入交叉分析。</w:t>
      </w:r>
    </w:p>
    <w:p w:rsidR="00BD4595" w:rsidRPr="00716A46" w:rsidRDefault="00F6446B"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4</w:t>
      </w:r>
      <w:r w:rsidR="00BD4595" w:rsidRPr="00716A46">
        <w:rPr>
          <w:rFonts w:eastAsia="標楷體"/>
          <w:sz w:val="20"/>
          <w:szCs w:val="20"/>
        </w:rPr>
        <w:t xml:space="preserve">. </w:t>
      </w:r>
      <w:r w:rsidR="00BD4595"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rPr>
          <w:rFonts w:eastAsia="標楷體"/>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5.18 </w:t>
      </w:r>
      <w:r w:rsidRPr="00716A46">
        <w:rPr>
          <w:rFonts w:eastAsia="標楷體"/>
        </w:rPr>
        <w:t>Ｂ０５．在您看來，上面提到的三種當中，政府最應該優先去做的是哪一個部分？（單選）</w:t>
      </w:r>
    </w:p>
    <w:tbl>
      <w:tblPr>
        <w:tblW w:w="5000" w:type="pct"/>
        <w:tblCellMar>
          <w:left w:w="28" w:type="dxa"/>
          <w:right w:w="28" w:type="dxa"/>
        </w:tblCellMar>
        <w:tblLook w:val="04A0" w:firstRow="1" w:lastRow="0" w:firstColumn="1" w:lastColumn="0" w:noHBand="0" w:noVBand="1"/>
      </w:tblPr>
      <w:tblGrid>
        <w:gridCol w:w="936"/>
        <w:gridCol w:w="1890"/>
        <w:gridCol w:w="940"/>
        <w:gridCol w:w="940"/>
        <w:gridCol w:w="940"/>
        <w:gridCol w:w="940"/>
        <w:gridCol w:w="940"/>
        <w:gridCol w:w="1556"/>
      </w:tblGrid>
      <w:tr w:rsidR="00716A46" w:rsidRPr="00716A46" w:rsidTr="00036DC4">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3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8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教育宣導</w:t>
            </w:r>
          </w:p>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不要貪污</w:t>
            </w:r>
          </w:p>
        </w:tc>
        <w:tc>
          <w:tcPr>
            <w:tcW w:w="58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制定法規</w:t>
            </w:r>
          </w:p>
          <w:p w:rsidR="00BD4595" w:rsidRPr="00716A46" w:rsidRDefault="00BD4595" w:rsidP="00B36183">
            <w:pPr>
              <w:widowControl/>
              <w:jc w:val="right"/>
              <w:rPr>
                <w:rFonts w:eastAsia="標楷體"/>
                <w:kern w:val="0"/>
                <w:sz w:val="22"/>
                <w:szCs w:val="22"/>
              </w:rPr>
            </w:pPr>
            <w:r w:rsidRPr="00716A46">
              <w:rPr>
                <w:rFonts w:eastAsia="標楷體"/>
                <w:kern w:val="0"/>
                <w:sz w:val="22"/>
                <w:szCs w:val="22"/>
              </w:rPr>
              <w:t>防止貪污</w:t>
            </w:r>
          </w:p>
        </w:tc>
        <w:tc>
          <w:tcPr>
            <w:tcW w:w="58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調查起訴</w:t>
            </w:r>
          </w:p>
          <w:p w:rsidR="00BD4595" w:rsidRPr="00716A46" w:rsidRDefault="00BD4595" w:rsidP="00B36183">
            <w:pPr>
              <w:widowControl/>
              <w:jc w:val="right"/>
              <w:rPr>
                <w:rFonts w:eastAsia="標楷體"/>
                <w:kern w:val="0"/>
                <w:sz w:val="22"/>
                <w:szCs w:val="22"/>
              </w:rPr>
            </w:pPr>
            <w:r w:rsidRPr="00716A46">
              <w:rPr>
                <w:rFonts w:eastAsia="標楷體"/>
                <w:kern w:val="0"/>
                <w:sz w:val="22"/>
                <w:szCs w:val="22"/>
              </w:rPr>
              <w:t>貪污</w:t>
            </w:r>
          </w:p>
        </w:tc>
        <w:tc>
          <w:tcPr>
            <w:tcW w:w="58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無反應</w:t>
            </w:r>
          </w:p>
        </w:tc>
        <w:tc>
          <w:tcPr>
            <w:tcW w:w="58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8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58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8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8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8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8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8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3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22.4</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34.2</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583"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8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036DC4">
        <w:trPr>
          <w:trHeight w:val="276"/>
        </w:trPr>
        <w:tc>
          <w:tcPr>
            <w:tcW w:w="475"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30" w:type="pct"/>
            <w:tcBorders>
              <w:top w:val="nil"/>
              <w:left w:val="nil"/>
              <w:right w:val="nil"/>
            </w:tcBorders>
            <w:shd w:val="clear" w:color="auto" w:fill="auto"/>
            <w:noWrap/>
            <w:hideMark/>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583"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18.9</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44.4</w:t>
            </w:r>
          </w:p>
        </w:tc>
        <w:tc>
          <w:tcPr>
            <w:tcW w:w="583" w:type="pct"/>
            <w:tcBorders>
              <w:top w:val="nil"/>
              <w:left w:val="nil"/>
              <w:right w:val="nil"/>
            </w:tcBorders>
            <w:shd w:val="clear" w:color="auto" w:fill="auto"/>
            <w:noWrap/>
            <w:vAlign w:val="center"/>
          </w:tcPr>
          <w:p w:rsidR="00BD4595" w:rsidRPr="00716A46" w:rsidRDefault="00036DC4"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81" w:type="pct"/>
            <w:tcBorders>
              <w:top w:val="nil"/>
              <w:left w:val="nil"/>
              <w:right w:val="nil"/>
            </w:tcBorders>
            <w:shd w:val="clear" w:color="auto" w:fill="auto"/>
            <w:noWrap/>
            <w:vAlign w:val="center"/>
            <w:hideMark/>
          </w:tcPr>
          <w:p w:rsidR="00BD4595" w:rsidRPr="00716A46" w:rsidRDefault="00BD4595" w:rsidP="00036DC4">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036DC4" w:rsidRPr="00716A46">
              <w:rPr>
                <w:rFonts w:eastAsia="標楷體"/>
                <w:kern w:val="0"/>
                <w:sz w:val="22"/>
                <w:szCs w:val="22"/>
              </w:rPr>
              <w:t>56.628</w:t>
            </w:r>
            <w:r w:rsidRPr="00716A46">
              <w:rPr>
                <w:rFonts w:eastAsia="標楷體"/>
                <w:noProof/>
                <w:kern w:val="0"/>
                <w:sz w:val="22"/>
                <w:szCs w:val="22"/>
              </w:rPr>
              <w:t xml:space="preserve"> </w:t>
            </w:r>
          </w:p>
        </w:tc>
      </w:tr>
      <w:tr w:rsidR="00716A46" w:rsidRPr="00716A46" w:rsidTr="00036DC4">
        <w:trPr>
          <w:trHeight w:val="276"/>
        </w:trPr>
        <w:tc>
          <w:tcPr>
            <w:tcW w:w="475"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30"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中視</w:t>
            </w:r>
          </w:p>
        </w:tc>
        <w:tc>
          <w:tcPr>
            <w:tcW w:w="583" w:type="pct"/>
            <w:tcBorders>
              <w:top w:val="nil"/>
              <w:left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33.7</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81" w:type="pct"/>
            <w:tcBorders>
              <w:top w:val="nil"/>
              <w:left w:val="nil"/>
              <w:right w:val="nil"/>
            </w:tcBorders>
            <w:shd w:val="clear" w:color="auto" w:fill="auto"/>
            <w:noWrap/>
            <w:vAlign w:val="center"/>
            <w:hideMark/>
          </w:tcPr>
          <w:p w:rsidR="00BD4595" w:rsidRPr="00716A46" w:rsidRDefault="00BD4595" w:rsidP="00036DC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036DC4" w:rsidRPr="00716A46">
              <w:rPr>
                <w:rFonts w:eastAsia="標楷體"/>
                <w:noProof/>
                <w:kern w:val="0"/>
                <w:sz w:val="22"/>
                <w:szCs w:val="22"/>
              </w:rPr>
              <w:t>002</w:t>
            </w:r>
            <w:r w:rsidRPr="00716A46">
              <w:rPr>
                <w:rFonts w:eastAsia="標楷體"/>
                <w:noProof/>
                <w:kern w:val="0"/>
                <w:sz w:val="22"/>
                <w:szCs w:val="22"/>
              </w:rPr>
              <w:t xml:space="preserve"> </w:t>
            </w:r>
          </w:p>
        </w:tc>
      </w:tr>
      <w:tr w:rsidR="00716A46" w:rsidRPr="00716A46" w:rsidTr="00036DC4">
        <w:trPr>
          <w:trHeight w:val="276"/>
        </w:trPr>
        <w:tc>
          <w:tcPr>
            <w:tcW w:w="475" w:type="pct"/>
            <w:tcBorders>
              <w:left w:val="nil"/>
              <w:bottom w:val="nil"/>
              <w:right w:val="nil"/>
            </w:tcBorders>
            <w:shd w:val="clear" w:color="auto" w:fill="auto"/>
            <w:noWrap/>
            <w:vAlign w:val="center"/>
            <w:hideMark/>
          </w:tcPr>
          <w:p w:rsidR="00BD4595" w:rsidRPr="00716A46" w:rsidRDefault="00631514" w:rsidP="00B36183">
            <w:pPr>
              <w:widowControl/>
              <w:rPr>
                <w:rFonts w:eastAsia="標楷體"/>
                <w:kern w:val="0"/>
                <w:sz w:val="22"/>
                <w:szCs w:val="22"/>
              </w:rPr>
            </w:pPr>
            <w:r w:rsidRPr="00716A46">
              <w:rPr>
                <w:rFonts w:eastAsia="標楷體" w:hint="eastAsia"/>
                <w:kern w:val="0"/>
                <w:sz w:val="22"/>
                <w:szCs w:val="22"/>
              </w:rPr>
              <w:t>**</w:t>
            </w:r>
          </w:p>
        </w:tc>
        <w:tc>
          <w:tcPr>
            <w:tcW w:w="830"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民視</w:t>
            </w:r>
          </w:p>
        </w:tc>
        <w:tc>
          <w:tcPr>
            <w:tcW w:w="583" w:type="pct"/>
            <w:tcBorders>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29.3</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28.5</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32.0</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8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TVBS</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31.4</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40.8</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8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三立</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22.3</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39.5</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8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東森</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16.9</w:t>
            </w:r>
          </w:p>
        </w:tc>
        <w:tc>
          <w:tcPr>
            <w:tcW w:w="58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46.0</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26.5</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8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中天</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44.1</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34.8</w:t>
            </w:r>
          </w:p>
        </w:tc>
        <w:tc>
          <w:tcPr>
            <w:tcW w:w="583" w:type="pct"/>
            <w:tcBorders>
              <w:top w:val="nil"/>
              <w:left w:val="nil"/>
              <w:right w:val="nil"/>
            </w:tcBorders>
            <w:shd w:val="clear" w:color="auto" w:fill="auto"/>
            <w:noWrap/>
            <w:vAlign w:val="center"/>
          </w:tcPr>
          <w:p w:rsidR="00BD4595" w:rsidRPr="00716A46" w:rsidRDefault="00036DC4"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8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壹電視</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19.1</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43.5</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8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其他電視台</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24.5</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32.1</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38.8</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8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19.4</w:t>
            </w:r>
          </w:p>
        </w:tc>
        <w:tc>
          <w:tcPr>
            <w:tcW w:w="58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44.2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8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33.9</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35.4</w:t>
            </w:r>
          </w:p>
        </w:tc>
        <w:tc>
          <w:tcPr>
            <w:tcW w:w="58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8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30"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蘋果日報</w:t>
            </w:r>
          </w:p>
        </w:tc>
        <w:tc>
          <w:tcPr>
            <w:tcW w:w="58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58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39.4</w:t>
            </w:r>
          </w:p>
        </w:tc>
        <w:tc>
          <w:tcPr>
            <w:tcW w:w="583"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46.1</w:t>
            </w:r>
          </w:p>
        </w:tc>
        <w:tc>
          <w:tcPr>
            <w:tcW w:w="58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8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81" w:type="pct"/>
            <w:tcBorders>
              <w:top w:val="single" w:sz="4" w:space="0" w:color="auto"/>
              <w:left w:val="nil"/>
              <w:bottom w:val="nil"/>
              <w:right w:val="nil"/>
            </w:tcBorders>
            <w:shd w:val="clear" w:color="auto" w:fill="auto"/>
            <w:noWrap/>
            <w:vAlign w:val="center"/>
            <w:hideMark/>
          </w:tcPr>
          <w:p w:rsidR="00BD4595" w:rsidRPr="00716A46" w:rsidRDefault="00BD4595" w:rsidP="00036DC4">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036DC4" w:rsidRPr="00716A46">
              <w:rPr>
                <w:rFonts w:eastAsia="標楷體"/>
                <w:kern w:val="0"/>
                <w:sz w:val="22"/>
                <w:szCs w:val="22"/>
              </w:rPr>
              <w:t>45.367</w:t>
            </w:r>
            <w:r w:rsidRPr="00716A46">
              <w:rPr>
                <w:rFonts w:eastAsia="標楷體"/>
                <w:noProof/>
                <w:kern w:val="0"/>
                <w:sz w:val="22"/>
                <w:szCs w:val="22"/>
              </w:rPr>
              <w:t xml:space="preserve"> </w:t>
            </w: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中國時報</w:t>
            </w:r>
          </w:p>
        </w:tc>
        <w:tc>
          <w:tcPr>
            <w:tcW w:w="58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36.2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20.6</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81" w:type="pct"/>
            <w:tcBorders>
              <w:top w:val="nil"/>
              <w:left w:val="nil"/>
              <w:bottom w:val="nil"/>
              <w:right w:val="nil"/>
            </w:tcBorders>
            <w:shd w:val="clear" w:color="auto" w:fill="auto"/>
            <w:noWrap/>
            <w:vAlign w:val="center"/>
            <w:hideMark/>
          </w:tcPr>
          <w:p w:rsidR="00BD4595" w:rsidRPr="00716A46" w:rsidRDefault="00BD4595" w:rsidP="00036DC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036DC4" w:rsidRPr="00716A46">
              <w:rPr>
                <w:rFonts w:eastAsia="標楷體"/>
                <w:noProof/>
                <w:kern w:val="0"/>
                <w:sz w:val="22"/>
                <w:szCs w:val="22"/>
              </w:rPr>
              <w:t>000</w:t>
            </w:r>
          </w:p>
        </w:tc>
      </w:tr>
      <w:tr w:rsidR="00716A46" w:rsidRPr="00716A46" w:rsidTr="00036DC4">
        <w:trPr>
          <w:trHeight w:val="276"/>
        </w:trPr>
        <w:tc>
          <w:tcPr>
            <w:tcW w:w="475" w:type="pct"/>
            <w:tcBorders>
              <w:top w:val="nil"/>
              <w:left w:val="nil"/>
              <w:right w:val="nil"/>
            </w:tcBorders>
            <w:shd w:val="clear" w:color="auto" w:fill="auto"/>
            <w:noWrap/>
            <w:vAlign w:val="center"/>
            <w:hideMark/>
          </w:tcPr>
          <w:p w:rsidR="00BD4595" w:rsidRPr="00716A46" w:rsidRDefault="00631514" w:rsidP="00B36183">
            <w:pPr>
              <w:widowControl/>
              <w:rPr>
                <w:rFonts w:eastAsia="標楷體"/>
                <w:kern w:val="0"/>
                <w:sz w:val="22"/>
                <w:szCs w:val="22"/>
              </w:rPr>
            </w:pPr>
            <w:r w:rsidRPr="00716A46">
              <w:rPr>
                <w:rFonts w:eastAsia="標楷體" w:hint="eastAsia"/>
                <w:kern w:val="0"/>
                <w:sz w:val="22"/>
                <w:szCs w:val="22"/>
              </w:rPr>
              <w:t>***</w:t>
            </w:r>
          </w:p>
        </w:tc>
        <w:tc>
          <w:tcPr>
            <w:tcW w:w="830"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自由時報</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37.7</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34.6</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8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聯合報</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26.2</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37.4</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33.5</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8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其他報紙</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32.0</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18.0</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23.9</w:t>
            </w:r>
          </w:p>
        </w:tc>
        <w:tc>
          <w:tcPr>
            <w:tcW w:w="58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26.2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8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33.5</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8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631514">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single" w:sz="4" w:space="0" w:color="auto"/>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22.1</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34.6</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33.3</w:t>
            </w:r>
          </w:p>
        </w:tc>
        <w:tc>
          <w:tcPr>
            <w:tcW w:w="58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8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30"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58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58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33.1</w:t>
            </w:r>
          </w:p>
        </w:tc>
        <w:tc>
          <w:tcPr>
            <w:tcW w:w="583"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48.8</w:t>
            </w:r>
          </w:p>
        </w:tc>
        <w:tc>
          <w:tcPr>
            <w:tcW w:w="58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8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81" w:type="pct"/>
            <w:tcBorders>
              <w:top w:val="single" w:sz="4" w:space="0" w:color="auto"/>
              <w:left w:val="nil"/>
              <w:bottom w:val="nil"/>
              <w:right w:val="nil"/>
            </w:tcBorders>
            <w:shd w:val="clear" w:color="auto" w:fill="auto"/>
            <w:noWrap/>
            <w:vAlign w:val="center"/>
            <w:hideMark/>
          </w:tcPr>
          <w:p w:rsidR="00BD4595" w:rsidRPr="00716A46" w:rsidRDefault="00BD4595" w:rsidP="00036DC4">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036DC4" w:rsidRPr="00716A46">
              <w:rPr>
                <w:rFonts w:eastAsia="標楷體"/>
                <w:noProof/>
                <w:kern w:val="0"/>
                <w:sz w:val="22"/>
                <w:szCs w:val="22"/>
              </w:rPr>
              <w:t>107.338</w:t>
            </w: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59.4</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81" w:type="pct"/>
            <w:tcBorders>
              <w:top w:val="nil"/>
              <w:left w:val="nil"/>
              <w:bottom w:val="nil"/>
              <w:right w:val="nil"/>
            </w:tcBorders>
            <w:shd w:val="clear" w:color="auto" w:fill="auto"/>
            <w:noWrap/>
            <w:vAlign w:val="center"/>
            <w:hideMark/>
          </w:tcPr>
          <w:p w:rsidR="00BD4595" w:rsidRPr="00716A46" w:rsidRDefault="00BD4595" w:rsidP="00036DC4">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036DC4" w:rsidRPr="00716A46">
              <w:rPr>
                <w:rFonts w:eastAsia="標楷體"/>
                <w:noProof/>
                <w:kern w:val="0"/>
                <w:sz w:val="22"/>
                <w:szCs w:val="22"/>
              </w:rPr>
              <w:t>00</w:t>
            </w: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631514" w:rsidP="00B36183">
            <w:pPr>
              <w:widowControl/>
              <w:rPr>
                <w:rFonts w:eastAsia="標楷體"/>
                <w:kern w:val="0"/>
                <w:sz w:val="22"/>
                <w:szCs w:val="22"/>
              </w:rPr>
            </w:pPr>
            <w:r w:rsidRPr="00716A46">
              <w:rPr>
                <w:rFonts w:eastAsia="標楷體" w:hint="eastAsia"/>
                <w:kern w:val="0"/>
                <w:sz w:val="22"/>
                <w:szCs w:val="22"/>
              </w:rPr>
              <w:t>***</w:t>
            </w: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32.4</w:t>
            </w:r>
          </w:p>
        </w:tc>
        <w:tc>
          <w:tcPr>
            <w:tcW w:w="58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55.2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8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17.5</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46.2</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8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42.7</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34.4</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8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036DC4">
        <w:trPr>
          <w:trHeight w:val="276"/>
        </w:trPr>
        <w:tc>
          <w:tcPr>
            <w:tcW w:w="475"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45.3</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22.1</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8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31514">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0" w:type="pct"/>
            <w:tcBorders>
              <w:top w:val="nil"/>
              <w:left w:val="nil"/>
              <w:bottom w:val="single" w:sz="4" w:space="0" w:color="auto"/>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8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29.5</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33.0</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58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58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8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F6446B" w:rsidRPr="00716A46" w:rsidRDefault="00BD4595" w:rsidP="00F6446B">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F6446B" w:rsidRPr="00716A46" w:rsidRDefault="00F6446B" w:rsidP="00F6446B">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 xml:space="preserve">2.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F6446B" w:rsidRPr="00716A46" w:rsidRDefault="00F6446B"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5.19 </w:t>
      </w:r>
      <w:r w:rsidRPr="00716A46">
        <w:rPr>
          <w:rFonts w:eastAsia="標楷體"/>
        </w:rPr>
        <w:t>Ｂ０６．有人說，法務部的廉政署應該優先抓貪污的政府官員和民意代表；但也有人說，廉政署還是應該多做一點教育公務員和人民防止貪污的事情，請問您比較同意哪一種說法﹖</w:t>
      </w:r>
    </w:p>
    <w:tbl>
      <w:tblPr>
        <w:tblW w:w="4838" w:type="pct"/>
        <w:tblCellMar>
          <w:left w:w="28" w:type="dxa"/>
          <w:right w:w="28" w:type="dxa"/>
        </w:tblCellMar>
        <w:tblLook w:val="04A0" w:firstRow="1" w:lastRow="0" w:firstColumn="1" w:lastColumn="0" w:noHBand="0" w:noVBand="1"/>
      </w:tblPr>
      <w:tblGrid>
        <w:gridCol w:w="936"/>
        <w:gridCol w:w="1596"/>
        <w:gridCol w:w="938"/>
        <w:gridCol w:w="939"/>
        <w:gridCol w:w="941"/>
        <w:gridCol w:w="941"/>
        <w:gridCol w:w="941"/>
        <w:gridCol w:w="1556"/>
      </w:tblGrid>
      <w:tr w:rsidR="00716A46" w:rsidRPr="00716A46" w:rsidTr="00EC06C1">
        <w:trPr>
          <w:trHeight w:val="828"/>
        </w:trPr>
        <w:tc>
          <w:tcPr>
            <w:tcW w:w="49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w w:val="80"/>
                <w:kern w:val="0"/>
                <w:sz w:val="22"/>
                <w:szCs w:val="22"/>
              </w:rPr>
            </w:pPr>
            <w:r w:rsidRPr="00716A46">
              <w:rPr>
                <w:rFonts w:eastAsia="標楷體"/>
                <w:w w:val="80"/>
                <w:kern w:val="0"/>
                <w:sz w:val="22"/>
                <w:szCs w:val="22"/>
              </w:rPr>
              <w:t xml:space="preserve">　</w:t>
            </w:r>
          </w:p>
        </w:tc>
        <w:tc>
          <w:tcPr>
            <w:tcW w:w="83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w w:val="80"/>
                <w:kern w:val="0"/>
                <w:sz w:val="22"/>
                <w:szCs w:val="22"/>
              </w:rPr>
            </w:pPr>
            <w:r w:rsidRPr="00716A46">
              <w:rPr>
                <w:rFonts w:eastAsia="標楷體"/>
                <w:w w:val="80"/>
                <w:kern w:val="0"/>
                <w:sz w:val="22"/>
                <w:szCs w:val="22"/>
              </w:rPr>
              <w:t xml:space="preserve">　</w:t>
            </w:r>
          </w:p>
        </w:tc>
        <w:tc>
          <w:tcPr>
            <w:tcW w:w="57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優先抓貪污</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的政府官員</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和民意代表</w:t>
            </w:r>
          </w:p>
        </w:tc>
        <w:tc>
          <w:tcPr>
            <w:tcW w:w="57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多做一點教</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育公務員和</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人民防止貪</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污的事情</w:t>
            </w:r>
          </w:p>
        </w:tc>
        <w:tc>
          <w:tcPr>
            <w:tcW w:w="573" w:type="pct"/>
            <w:tcBorders>
              <w:top w:val="single" w:sz="4" w:space="0" w:color="auto"/>
              <w:left w:val="nil"/>
              <w:bottom w:val="single" w:sz="4" w:space="0" w:color="auto"/>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兼顧兩者</w:t>
            </w:r>
          </w:p>
        </w:tc>
        <w:tc>
          <w:tcPr>
            <w:tcW w:w="573" w:type="pct"/>
            <w:tcBorders>
              <w:top w:val="single" w:sz="4" w:space="0" w:color="auto"/>
              <w:bottom w:val="single" w:sz="4" w:space="0" w:color="auto"/>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無反應</w:t>
            </w:r>
          </w:p>
        </w:tc>
        <w:tc>
          <w:tcPr>
            <w:tcW w:w="57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 xml:space="preserve">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572"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72"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73" w:type="pct"/>
            <w:tcBorders>
              <w:top w:val="single" w:sz="4" w:space="0" w:color="auto"/>
              <w:left w:val="nil"/>
              <w:bottom w:val="single" w:sz="4" w:space="0" w:color="auto"/>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73" w:type="pct"/>
            <w:tcBorders>
              <w:top w:val="single" w:sz="4" w:space="0" w:color="auto"/>
              <w:bottom w:val="single" w:sz="4" w:space="0" w:color="auto"/>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7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w w:val="80"/>
                <w:kern w:val="0"/>
                <w:sz w:val="22"/>
                <w:szCs w:val="22"/>
              </w:rPr>
              <w:t>個數</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3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72"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67.5</w:t>
            </w:r>
          </w:p>
        </w:tc>
        <w:tc>
          <w:tcPr>
            <w:tcW w:w="57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573" w:type="pct"/>
            <w:tcBorders>
              <w:top w:val="single" w:sz="4" w:space="0" w:color="auto"/>
              <w:left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73" w:type="pct"/>
            <w:tcBorders>
              <w:top w:val="single" w:sz="4" w:space="0" w:color="auto"/>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73"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8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67.2</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23.3</w:t>
            </w:r>
          </w:p>
        </w:tc>
        <w:tc>
          <w:tcPr>
            <w:tcW w:w="573" w:type="pct"/>
            <w:tcBorders>
              <w:top w:val="single" w:sz="4" w:space="0" w:color="auto"/>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573" w:type="pct"/>
            <w:tcBorders>
              <w:top w:val="single" w:sz="4" w:space="0" w:color="auto"/>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812" w:type="pct"/>
            <w:tcBorders>
              <w:top w:val="nil"/>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C06C1" w:rsidRPr="00716A46">
              <w:rPr>
                <w:rFonts w:eastAsia="標楷體"/>
                <w:kern w:val="0"/>
                <w:sz w:val="22"/>
                <w:szCs w:val="22"/>
              </w:rPr>
              <w:t>4.197</w:t>
            </w:r>
            <w:r w:rsidRPr="00716A46">
              <w:rPr>
                <w:rFonts w:eastAsia="標楷體"/>
                <w:noProof/>
                <w:kern w:val="0"/>
                <w:sz w:val="22"/>
                <w:szCs w:val="22"/>
              </w:rPr>
              <w:t xml:space="preserve">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67.8</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19.7</w:t>
            </w:r>
          </w:p>
        </w:tc>
        <w:tc>
          <w:tcPr>
            <w:tcW w:w="573" w:type="pct"/>
            <w:tcBorders>
              <w:top w:val="nil"/>
              <w:left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73" w:type="pct"/>
            <w:tcBorders>
              <w:top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812" w:type="pct"/>
            <w:tcBorders>
              <w:top w:val="nil"/>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0.2</w:t>
            </w:r>
            <w:r w:rsidR="00EC06C1" w:rsidRPr="00716A46">
              <w:rPr>
                <w:rFonts w:eastAsia="標楷體"/>
                <w:noProof/>
                <w:kern w:val="0"/>
                <w:sz w:val="22"/>
                <w:szCs w:val="22"/>
              </w:rPr>
              <w:t>41</w:t>
            </w:r>
          </w:p>
        </w:tc>
      </w:tr>
      <w:tr w:rsidR="00716A46" w:rsidRPr="00716A46" w:rsidTr="00EC06C1">
        <w:trPr>
          <w:trHeight w:val="276"/>
        </w:trPr>
        <w:tc>
          <w:tcPr>
            <w:tcW w:w="49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3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572"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75.0</w:t>
            </w:r>
          </w:p>
        </w:tc>
        <w:tc>
          <w:tcPr>
            <w:tcW w:w="5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20.2</w:t>
            </w:r>
          </w:p>
        </w:tc>
        <w:tc>
          <w:tcPr>
            <w:tcW w:w="573" w:type="pct"/>
            <w:tcBorders>
              <w:top w:val="single" w:sz="4" w:space="0" w:color="auto"/>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73" w:type="pct"/>
            <w:tcBorders>
              <w:top w:val="single" w:sz="4" w:space="0" w:color="auto"/>
              <w:bottom w:val="nil"/>
            </w:tcBorders>
            <w:shd w:val="clear" w:color="auto" w:fill="auto"/>
            <w:noWrap/>
            <w:vAlign w:val="center"/>
          </w:tcPr>
          <w:p w:rsidR="00BD4595" w:rsidRPr="00716A46" w:rsidRDefault="00EC06C1"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5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=61.</w:t>
            </w:r>
            <w:r w:rsidR="00EC06C1" w:rsidRPr="00716A46">
              <w:rPr>
                <w:rFonts w:eastAsia="標楷體"/>
                <w:kern w:val="0"/>
                <w:sz w:val="22"/>
                <w:szCs w:val="22"/>
              </w:rPr>
              <w:t>677</w:t>
            </w:r>
            <w:r w:rsidRPr="00716A46">
              <w:rPr>
                <w:rFonts w:eastAsia="標楷體"/>
                <w:noProof/>
                <w:kern w:val="0"/>
                <w:sz w:val="22"/>
                <w:szCs w:val="22"/>
              </w:rPr>
              <w:t xml:space="preserve">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57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75.7</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71.2</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22.0</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69.9</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53.0</w:t>
            </w:r>
          </w:p>
        </w:tc>
        <w:tc>
          <w:tcPr>
            <w:tcW w:w="57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28.1</w:t>
            </w:r>
          </w:p>
        </w:tc>
        <w:tc>
          <w:tcPr>
            <w:tcW w:w="573" w:type="pct"/>
            <w:tcBorders>
              <w:top w:val="nil"/>
              <w:left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573" w:type="pct"/>
            <w:tcBorders>
              <w:top w:val="nil"/>
              <w:bottom w:val="single" w:sz="4" w:space="0" w:color="auto"/>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3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5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43.1</w:t>
            </w:r>
          </w:p>
        </w:tc>
        <w:tc>
          <w:tcPr>
            <w:tcW w:w="572"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29.1</w:t>
            </w:r>
          </w:p>
        </w:tc>
        <w:tc>
          <w:tcPr>
            <w:tcW w:w="573" w:type="pct"/>
            <w:tcBorders>
              <w:top w:val="single" w:sz="4" w:space="0" w:color="auto"/>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73" w:type="pct"/>
            <w:tcBorders>
              <w:top w:val="single" w:sz="4" w:space="0" w:color="auto"/>
              <w:bottom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5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C06C1" w:rsidRPr="00716A46">
              <w:rPr>
                <w:rFonts w:eastAsia="標楷體"/>
                <w:kern w:val="0"/>
                <w:sz w:val="22"/>
                <w:szCs w:val="22"/>
              </w:rPr>
              <w:t>119.162</w:t>
            </w:r>
            <w:r w:rsidRPr="00716A46">
              <w:rPr>
                <w:rFonts w:eastAsia="標楷體"/>
                <w:noProof/>
                <w:kern w:val="0"/>
                <w:sz w:val="22"/>
                <w:szCs w:val="22"/>
              </w:rPr>
              <w:t xml:space="preserve">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63.8</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26.2</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70.3</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20.4</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70.9</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57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76.3</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573" w:type="pct"/>
            <w:tcBorders>
              <w:top w:val="nil"/>
              <w:left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573" w:type="pct"/>
            <w:tcBorders>
              <w:top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3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5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66.6</w:t>
            </w:r>
          </w:p>
        </w:tc>
        <w:tc>
          <w:tcPr>
            <w:tcW w:w="5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19.6</w:t>
            </w:r>
          </w:p>
        </w:tc>
        <w:tc>
          <w:tcPr>
            <w:tcW w:w="573" w:type="pct"/>
            <w:tcBorders>
              <w:top w:val="single" w:sz="4" w:space="0" w:color="auto"/>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573" w:type="pct"/>
            <w:tcBorders>
              <w:top w:val="single" w:sz="4" w:space="0" w:color="auto"/>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5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EC06C1" w:rsidRPr="00716A46">
              <w:rPr>
                <w:rFonts w:eastAsia="標楷體"/>
                <w:kern w:val="0"/>
                <w:sz w:val="22"/>
                <w:szCs w:val="22"/>
              </w:rPr>
              <w:t>5.828</w:t>
            </w:r>
            <w:r w:rsidRPr="00716A46">
              <w:rPr>
                <w:rFonts w:eastAsia="標楷體"/>
                <w:noProof/>
                <w:kern w:val="0"/>
                <w:sz w:val="22"/>
                <w:szCs w:val="22"/>
              </w:rPr>
              <w:t xml:space="preserve">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67.8</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812" w:type="pct"/>
            <w:tcBorders>
              <w:top w:val="nil"/>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EC06C1" w:rsidRPr="00716A46">
              <w:rPr>
                <w:rFonts w:eastAsia="標楷體"/>
                <w:noProof/>
                <w:kern w:val="0"/>
                <w:sz w:val="22"/>
                <w:szCs w:val="22"/>
              </w:rPr>
              <w:t>443</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64.5</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29.3</w:t>
            </w:r>
          </w:p>
        </w:tc>
        <w:tc>
          <w:tcPr>
            <w:tcW w:w="573" w:type="pct"/>
            <w:tcBorders>
              <w:top w:val="nil"/>
              <w:left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73" w:type="pct"/>
            <w:tcBorders>
              <w:top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3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572"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77.1</w:t>
            </w:r>
          </w:p>
        </w:tc>
        <w:tc>
          <w:tcPr>
            <w:tcW w:w="5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573" w:type="pct"/>
            <w:tcBorders>
              <w:top w:val="single" w:sz="4" w:space="0" w:color="auto"/>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573" w:type="pct"/>
            <w:tcBorders>
              <w:top w:val="single" w:sz="4" w:space="0" w:color="auto"/>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=71.</w:t>
            </w:r>
            <w:r w:rsidR="00EC06C1" w:rsidRPr="00716A46">
              <w:rPr>
                <w:rFonts w:eastAsia="標楷體"/>
                <w:kern w:val="0"/>
                <w:sz w:val="22"/>
                <w:szCs w:val="22"/>
              </w:rPr>
              <w:t>779</w:t>
            </w:r>
            <w:r w:rsidRPr="00716A46">
              <w:rPr>
                <w:rFonts w:eastAsia="標楷體"/>
                <w:noProof/>
                <w:kern w:val="0"/>
                <w:sz w:val="22"/>
                <w:szCs w:val="22"/>
              </w:rPr>
              <w:t xml:space="preserve">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57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74.6</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19.5</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73" w:type="pct"/>
            <w:tcBorders>
              <w:top w:val="nil"/>
              <w:bottom w:val="nil"/>
            </w:tcBorders>
            <w:shd w:val="clear" w:color="auto" w:fill="auto"/>
            <w:noWrap/>
            <w:vAlign w:val="center"/>
          </w:tcPr>
          <w:p w:rsidR="00BD4595" w:rsidRPr="00716A46" w:rsidRDefault="00EC06C1"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65.5</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18.1</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73" w:type="pct"/>
            <w:tcBorders>
              <w:top w:val="nil"/>
              <w:bottom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65.7</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56.3</w:t>
            </w:r>
          </w:p>
        </w:tc>
        <w:tc>
          <w:tcPr>
            <w:tcW w:w="57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573" w:type="pct"/>
            <w:tcBorders>
              <w:top w:val="nil"/>
              <w:bottom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57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80.1</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55.8</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26.6</w:t>
            </w:r>
          </w:p>
        </w:tc>
        <w:tc>
          <w:tcPr>
            <w:tcW w:w="573" w:type="pct"/>
            <w:tcBorders>
              <w:top w:val="nil"/>
              <w:left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573" w:type="pct"/>
            <w:tcBorders>
              <w:top w:val="nil"/>
              <w:bottom w:val="single" w:sz="4" w:space="0" w:color="auto"/>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3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5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67.7</w:t>
            </w:r>
          </w:p>
        </w:tc>
        <w:tc>
          <w:tcPr>
            <w:tcW w:w="5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573" w:type="pct"/>
            <w:tcBorders>
              <w:top w:val="single" w:sz="4" w:space="0" w:color="auto"/>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73" w:type="pct"/>
            <w:tcBorders>
              <w:top w:val="single" w:sz="4" w:space="0" w:color="auto"/>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5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=20.</w:t>
            </w:r>
            <w:r w:rsidR="00EC06C1" w:rsidRPr="00716A46">
              <w:rPr>
                <w:rFonts w:eastAsia="標楷體"/>
                <w:kern w:val="0"/>
                <w:sz w:val="22"/>
                <w:szCs w:val="22"/>
              </w:rPr>
              <w:t>790</w:t>
            </w:r>
            <w:r w:rsidRPr="00716A46">
              <w:rPr>
                <w:rFonts w:eastAsia="標楷體"/>
                <w:noProof/>
                <w:kern w:val="0"/>
                <w:sz w:val="22"/>
                <w:szCs w:val="22"/>
              </w:rPr>
              <w:t xml:space="preserve"> </w:t>
            </w:r>
          </w:p>
        </w:tc>
      </w:tr>
      <w:tr w:rsidR="00716A46" w:rsidRPr="00716A46" w:rsidTr="00631514">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78.7</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812" w:type="pct"/>
            <w:tcBorders>
              <w:top w:val="nil"/>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EC06C1" w:rsidRPr="00716A46">
              <w:rPr>
                <w:rFonts w:eastAsia="標楷體"/>
                <w:noProof/>
                <w:kern w:val="0"/>
                <w:sz w:val="22"/>
                <w:szCs w:val="22"/>
              </w:rPr>
              <w:t>290</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70.2</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62.8</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26.2</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63.2</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23.5</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66.4</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19.7</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73.1</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573" w:type="pct"/>
            <w:tcBorders>
              <w:top w:val="nil"/>
              <w:left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73" w:type="pct"/>
            <w:tcBorders>
              <w:top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EC06C1">
        <w:trPr>
          <w:trHeight w:val="276"/>
        </w:trPr>
        <w:tc>
          <w:tcPr>
            <w:tcW w:w="49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3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5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68.2</w:t>
            </w:r>
          </w:p>
        </w:tc>
        <w:tc>
          <w:tcPr>
            <w:tcW w:w="5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24.9</w:t>
            </w:r>
          </w:p>
        </w:tc>
        <w:tc>
          <w:tcPr>
            <w:tcW w:w="573" w:type="pct"/>
            <w:tcBorders>
              <w:top w:val="single" w:sz="4" w:space="0" w:color="auto"/>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573" w:type="pct"/>
            <w:tcBorders>
              <w:top w:val="single" w:sz="4" w:space="0" w:color="auto"/>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5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EC06C1">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=34.</w:t>
            </w:r>
            <w:r w:rsidR="00EC06C1" w:rsidRPr="00716A46">
              <w:rPr>
                <w:rFonts w:eastAsia="標楷體"/>
                <w:kern w:val="0"/>
                <w:sz w:val="22"/>
                <w:szCs w:val="22"/>
              </w:rPr>
              <w:t>612</w:t>
            </w:r>
            <w:r w:rsidRPr="00716A46">
              <w:rPr>
                <w:rFonts w:eastAsia="標楷體"/>
                <w:noProof/>
                <w:kern w:val="0"/>
                <w:sz w:val="22"/>
                <w:szCs w:val="22"/>
              </w:rPr>
              <w:t xml:space="preserve">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68.1</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23.3</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EC06C1">
        <w:trPr>
          <w:trHeight w:val="276"/>
        </w:trPr>
        <w:tc>
          <w:tcPr>
            <w:tcW w:w="49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3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57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74.9</w:t>
            </w:r>
          </w:p>
        </w:tc>
        <w:tc>
          <w:tcPr>
            <w:tcW w:w="5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573" w:type="pct"/>
            <w:tcBorders>
              <w:top w:val="nil"/>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573" w:type="pct"/>
            <w:tcBorders>
              <w:top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2570D0">
        <w:trPr>
          <w:trHeight w:val="276"/>
        </w:trPr>
        <w:tc>
          <w:tcPr>
            <w:tcW w:w="490"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3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57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58.1</w:t>
            </w:r>
          </w:p>
        </w:tc>
        <w:tc>
          <w:tcPr>
            <w:tcW w:w="57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23.3</w:t>
            </w:r>
          </w:p>
        </w:tc>
        <w:tc>
          <w:tcPr>
            <w:tcW w:w="573" w:type="pct"/>
            <w:tcBorders>
              <w:top w:val="nil"/>
              <w:left w:val="nil"/>
              <w:bottom w:val="single" w:sz="4" w:space="0" w:color="auto"/>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573" w:type="pct"/>
            <w:tcBorders>
              <w:top w:val="nil"/>
              <w:bottom w:val="single" w:sz="4" w:space="0" w:color="auto"/>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57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81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1.</w:t>
      </w:r>
      <w:r w:rsidRPr="00716A46">
        <w:rPr>
          <w:rFonts w:eastAsia="標楷體"/>
          <w:sz w:val="20"/>
          <w:szCs w:val="20"/>
        </w:rPr>
        <w:tab/>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5</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rPr>
      </w:pPr>
      <w:r w:rsidRPr="00716A46">
        <w:rPr>
          <w:rFonts w:eastAsia="標楷體"/>
          <w:sz w:val="20"/>
          <w:szCs w:val="20"/>
        </w:rPr>
        <w:t>2.</w:t>
      </w:r>
      <w:r w:rsidRPr="00716A46">
        <w:rPr>
          <w:rFonts w:eastAsia="標楷體"/>
          <w:sz w:val="20"/>
          <w:szCs w:val="20"/>
        </w:rPr>
        <w:tab/>
      </w:r>
      <w:r w:rsidRPr="00716A46">
        <w:rPr>
          <w:rFonts w:eastAsia="標楷體"/>
          <w:sz w:val="20"/>
          <w:szCs w:val="20"/>
        </w:rPr>
        <w:t>本表將「都不同意」及「無反應」合併，據此進行卡方檢定。各類別比例是否偏高，係該小格之調整後殘差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1.96</w:t>
      </w:r>
      <w:r w:rsidRPr="00716A46">
        <w:rPr>
          <w:rFonts w:eastAsia="標楷體"/>
          <w:sz w:val="20"/>
          <w:szCs w:val="20"/>
        </w:rPr>
        <w:t>為判斷依據，並在表格中以色塊標示。此外，未達顯著差異與樣本個數低於</w:t>
      </w:r>
      <w:r w:rsidRPr="00716A46">
        <w:rPr>
          <w:rFonts w:eastAsia="標楷體"/>
          <w:sz w:val="20"/>
          <w:szCs w:val="20"/>
        </w:rPr>
        <w:t>30</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5.19 </w:t>
      </w:r>
      <w:r w:rsidRPr="00716A46">
        <w:rPr>
          <w:rFonts w:eastAsia="標楷體"/>
        </w:rPr>
        <w:t>Ｂ０６．有人說，法務部的廉政署應該優先抓貪污的政府官員和民意代表；但也有人說，廉政署還是應該多做一點教育公務員和人民防止貪污的事情，請問您比較同意哪一種說法﹖</w:t>
      </w:r>
    </w:p>
    <w:tbl>
      <w:tblPr>
        <w:tblW w:w="4838" w:type="pct"/>
        <w:tblCellMar>
          <w:left w:w="28" w:type="dxa"/>
          <w:right w:w="28" w:type="dxa"/>
        </w:tblCellMar>
        <w:tblLook w:val="04A0" w:firstRow="1" w:lastRow="0" w:firstColumn="1" w:lastColumn="0" w:noHBand="0" w:noVBand="1"/>
      </w:tblPr>
      <w:tblGrid>
        <w:gridCol w:w="936"/>
        <w:gridCol w:w="1890"/>
        <w:gridCol w:w="935"/>
        <w:gridCol w:w="935"/>
        <w:gridCol w:w="850"/>
        <w:gridCol w:w="898"/>
        <w:gridCol w:w="898"/>
        <w:gridCol w:w="1446"/>
      </w:tblGrid>
      <w:tr w:rsidR="00716A46" w:rsidRPr="00716A46" w:rsidTr="00420E45">
        <w:trPr>
          <w:trHeight w:val="828"/>
        </w:trPr>
        <w:tc>
          <w:tcPr>
            <w:tcW w:w="53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w w:val="80"/>
                <w:kern w:val="0"/>
                <w:sz w:val="22"/>
                <w:szCs w:val="22"/>
              </w:rPr>
            </w:pPr>
            <w:r w:rsidRPr="00716A46">
              <w:rPr>
                <w:rFonts w:eastAsia="標楷體"/>
                <w:w w:val="80"/>
                <w:kern w:val="0"/>
                <w:sz w:val="22"/>
                <w:szCs w:val="22"/>
              </w:rPr>
              <w:t xml:space="preserve">　</w:t>
            </w:r>
          </w:p>
        </w:tc>
        <w:tc>
          <w:tcPr>
            <w:tcW w:w="99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w w:val="80"/>
                <w:kern w:val="0"/>
                <w:sz w:val="22"/>
                <w:szCs w:val="22"/>
              </w:rPr>
            </w:pPr>
            <w:r w:rsidRPr="00716A46">
              <w:rPr>
                <w:rFonts w:eastAsia="標楷體"/>
                <w:w w:val="80"/>
                <w:kern w:val="0"/>
                <w:sz w:val="22"/>
                <w:szCs w:val="22"/>
              </w:rPr>
              <w:t xml:space="preserve">　</w:t>
            </w:r>
          </w:p>
        </w:tc>
        <w:tc>
          <w:tcPr>
            <w:tcW w:w="53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優先抓貪污</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的政府官員</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和民意代表</w:t>
            </w:r>
          </w:p>
        </w:tc>
        <w:tc>
          <w:tcPr>
            <w:tcW w:w="53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多做一點教</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育公務員和</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人民防止貪</w:t>
            </w:r>
          </w:p>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污的事情</w:t>
            </w:r>
          </w:p>
        </w:tc>
        <w:tc>
          <w:tcPr>
            <w:tcW w:w="525" w:type="pct"/>
            <w:tcBorders>
              <w:top w:val="single" w:sz="4" w:space="0" w:color="auto"/>
              <w:left w:val="nil"/>
              <w:bottom w:val="single" w:sz="4" w:space="0" w:color="auto"/>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兼顧兩者</w:t>
            </w:r>
          </w:p>
        </w:tc>
        <w:tc>
          <w:tcPr>
            <w:tcW w:w="532" w:type="pct"/>
            <w:tcBorders>
              <w:top w:val="single" w:sz="4" w:space="0" w:color="auto"/>
              <w:bottom w:val="single" w:sz="4" w:space="0" w:color="auto"/>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無反應</w:t>
            </w:r>
          </w:p>
        </w:tc>
        <w:tc>
          <w:tcPr>
            <w:tcW w:w="53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p>
        </w:tc>
        <w:tc>
          <w:tcPr>
            <w:tcW w:w="82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w w:val="80"/>
                <w:kern w:val="0"/>
                <w:sz w:val="22"/>
                <w:szCs w:val="22"/>
              </w:rPr>
            </w:pPr>
            <w:r w:rsidRPr="00716A46">
              <w:rPr>
                <w:rFonts w:eastAsia="標楷體"/>
                <w:w w:val="80"/>
                <w:kern w:val="0"/>
                <w:sz w:val="22"/>
                <w:szCs w:val="22"/>
              </w:rPr>
              <w:t xml:space="preserve">　</w:t>
            </w: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9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532"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32"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25" w:type="pct"/>
            <w:tcBorders>
              <w:top w:val="single" w:sz="4" w:space="0" w:color="auto"/>
              <w:left w:val="nil"/>
              <w:bottom w:val="single" w:sz="4" w:space="0" w:color="auto"/>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32" w:type="pct"/>
            <w:tcBorders>
              <w:top w:val="single" w:sz="4" w:space="0" w:color="auto"/>
              <w:bottom w:val="single" w:sz="4" w:space="0" w:color="auto"/>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32"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w w:val="80"/>
                <w:kern w:val="0"/>
                <w:sz w:val="22"/>
                <w:szCs w:val="22"/>
              </w:rPr>
              <w:t>個數</w:t>
            </w:r>
          </w:p>
        </w:tc>
        <w:tc>
          <w:tcPr>
            <w:tcW w:w="823"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20E45">
        <w:trPr>
          <w:trHeight w:val="276"/>
        </w:trPr>
        <w:tc>
          <w:tcPr>
            <w:tcW w:w="53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99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32"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67.5</w:t>
            </w:r>
          </w:p>
        </w:tc>
        <w:tc>
          <w:tcPr>
            <w:tcW w:w="5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525" w:type="pct"/>
            <w:tcBorders>
              <w:top w:val="single" w:sz="4" w:space="0" w:color="auto"/>
              <w:left w:val="nil"/>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32" w:type="pct"/>
            <w:tcBorders>
              <w:top w:val="single" w:sz="4" w:space="0" w:color="auto"/>
              <w:bottom w:val="single" w:sz="4" w:space="0" w:color="auto"/>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32"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82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92" w:type="pct"/>
            <w:tcBorders>
              <w:top w:val="nil"/>
              <w:left w:val="nil"/>
              <w:bottom w:val="nil"/>
              <w:right w:val="nil"/>
            </w:tcBorders>
            <w:shd w:val="clear" w:color="auto" w:fill="auto"/>
            <w:noWrap/>
            <w:hideMark/>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532"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68.5</w:t>
            </w:r>
          </w:p>
        </w:tc>
        <w:tc>
          <w:tcPr>
            <w:tcW w:w="5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27.8</w:t>
            </w:r>
          </w:p>
        </w:tc>
        <w:tc>
          <w:tcPr>
            <w:tcW w:w="525" w:type="pct"/>
            <w:tcBorders>
              <w:top w:val="single" w:sz="4" w:space="0" w:color="auto"/>
              <w:left w:val="nil"/>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32" w:type="pct"/>
            <w:tcBorders>
              <w:top w:val="single" w:sz="4" w:space="0" w:color="auto"/>
              <w:bottom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5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823" w:type="pct"/>
            <w:tcBorders>
              <w:top w:val="nil"/>
              <w:left w:val="nil"/>
              <w:bottom w:val="nil"/>
              <w:right w:val="nil"/>
            </w:tcBorders>
            <w:shd w:val="clear" w:color="auto" w:fill="auto"/>
            <w:noWrap/>
            <w:vAlign w:val="center"/>
            <w:hideMark/>
          </w:tcPr>
          <w:p w:rsidR="00BD4595" w:rsidRPr="00716A46" w:rsidRDefault="00BD4595" w:rsidP="00420E4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20E45" w:rsidRPr="00716A46">
              <w:rPr>
                <w:rFonts w:eastAsia="標楷體"/>
                <w:kern w:val="0"/>
                <w:sz w:val="22"/>
                <w:szCs w:val="22"/>
              </w:rPr>
              <w:t>47.796</w:t>
            </w:r>
            <w:r w:rsidRPr="00716A46">
              <w:rPr>
                <w:rFonts w:eastAsia="標楷體"/>
                <w:noProof/>
                <w:kern w:val="0"/>
                <w:sz w:val="22"/>
                <w:szCs w:val="22"/>
              </w:rPr>
              <w:t xml:space="preserve"> </w:t>
            </w:r>
          </w:p>
        </w:tc>
      </w:tr>
      <w:tr w:rsidR="00716A46" w:rsidRPr="00716A46" w:rsidTr="00420E45">
        <w:trPr>
          <w:trHeight w:val="276"/>
        </w:trPr>
        <w:tc>
          <w:tcPr>
            <w:tcW w:w="533"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992"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中視</w:t>
            </w:r>
          </w:p>
        </w:tc>
        <w:tc>
          <w:tcPr>
            <w:tcW w:w="53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52.5</w:t>
            </w:r>
          </w:p>
        </w:tc>
        <w:tc>
          <w:tcPr>
            <w:tcW w:w="53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34.8</w:t>
            </w:r>
          </w:p>
        </w:tc>
        <w:tc>
          <w:tcPr>
            <w:tcW w:w="525" w:type="pct"/>
            <w:tcBorders>
              <w:top w:val="nil"/>
              <w:lef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532" w:type="pct"/>
            <w:tcBorders>
              <w:top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53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823" w:type="pct"/>
            <w:tcBorders>
              <w:top w:val="nil"/>
              <w:left w:val="nil"/>
              <w:right w:val="nil"/>
            </w:tcBorders>
            <w:shd w:val="clear" w:color="auto" w:fill="auto"/>
            <w:noWrap/>
            <w:vAlign w:val="center"/>
            <w:hideMark/>
          </w:tcPr>
          <w:p w:rsidR="00BD4595" w:rsidRPr="00716A46" w:rsidRDefault="00BD4595" w:rsidP="00420E4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420E45" w:rsidRPr="00716A46">
              <w:rPr>
                <w:rFonts w:eastAsia="標楷體"/>
                <w:noProof/>
                <w:kern w:val="0"/>
                <w:sz w:val="22"/>
                <w:szCs w:val="22"/>
              </w:rPr>
              <w:t>021</w:t>
            </w:r>
            <w:r w:rsidRPr="00716A46">
              <w:rPr>
                <w:rFonts w:eastAsia="標楷體"/>
                <w:noProof/>
                <w:kern w:val="0"/>
                <w:sz w:val="22"/>
                <w:szCs w:val="22"/>
              </w:rPr>
              <w:t xml:space="preserve"> </w:t>
            </w:r>
          </w:p>
        </w:tc>
      </w:tr>
      <w:tr w:rsidR="00716A46" w:rsidRPr="00716A46" w:rsidTr="00420E45">
        <w:trPr>
          <w:trHeight w:val="276"/>
        </w:trPr>
        <w:tc>
          <w:tcPr>
            <w:tcW w:w="533" w:type="pct"/>
            <w:tcBorders>
              <w:left w:val="nil"/>
              <w:bottom w:val="nil"/>
              <w:right w:val="nil"/>
            </w:tcBorders>
            <w:shd w:val="clear" w:color="auto" w:fill="auto"/>
            <w:noWrap/>
            <w:vAlign w:val="center"/>
            <w:hideMark/>
          </w:tcPr>
          <w:p w:rsidR="00420E45" w:rsidRPr="00716A46" w:rsidRDefault="00420E45" w:rsidP="00547CF7">
            <w:pPr>
              <w:widowControl/>
              <w:rPr>
                <w:rFonts w:eastAsia="標楷體"/>
                <w:kern w:val="0"/>
                <w:sz w:val="22"/>
                <w:szCs w:val="22"/>
              </w:rPr>
            </w:pPr>
            <w:r w:rsidRPr="00716A46">
              <w:rPr>
                <w:rFonts w:eastAsia="標楷體"/>
                <w:noProof/>
                <w:kern w:val="0"/>
                <w:sz w:val="22"/>
                <w:szCs w:val="22"/>
              </w:rPr>
              <w:t>＃</w:t>
            </w:r>
          </w:p>
        </w:tc>
        <w:tc>
          <w:tcPr>
            <w:tcW w:w="992" w:type="pct"/>
            <w:tcBorders>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民視</w:t>
            </w:r>
          </w:p>
        </w:tc>
        <w:tc>
          <w:tcPr>
            <w:tcW w:w="532" w:type="pct"/>
            <w:tcBorders>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60.3</w:t>
            </w:r>
          </w:p>
        </w:tc>
        <w:tc>
          <w:tcPr>
            <w:tcW w:w="532" w:type="pct"/>
            <w:tcBorders>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24.0</w:t>
            </w:r>
          </w:p>
        </w:tc>
        <w:tc>
          <w:tcPr>
            <w:tcW w:w="525" w:type="pct"/>
            <w:tcBorders>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5.2</w:t>
            </w:r>
          </w:p>
        </w:tc>
        <w:tc>
          <w:tcPr>
            <w:tcW w:w="532" w:type="pct"/>
            <w:tcBorders>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10.6</w:t>
            </w:r>
          </w:p>
        </w:tc>
        <w:tc>
          <w:tcPr>
            <w:tcW w:w="532" w:type="pct"/>
            <w:tcBorders>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150</w:t>
            </w:r>
          </w:p>
        </w:tc>
        <w:tc>
          <w:tcPr>
            <w:tcW w:w="823" w:type="pct"/>
            <w:tcBorders>
              <w:left w:val="nil"/>
              <w:bottom w:val="nil"/>
              <w:right w:val="nil"/>
            </w:tcBorders>
            <w:shd w:val="clear" w:color="auto" w:fill="auto"/>
            <w:noWrap/>
            <w:vAlign w:val="center"/>
          </w:tcPr>
          <w:p w:rsidR="00420E45" w:rsidRPr="00716A46" w:rsidRDefault="00420E45" w:rsidP="00B36183">
            <w:pPr>
              <w:widowControl/>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TVBS</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73.2</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20.1</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3.2</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3.5</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145</w:t>
            </w:r>
          </w:p>
        </w:tc>
        <w:tc>
          <w:tcPr>
            <w:tcW w:w="823" w:type="pct"/>
            <w:tcBorders>
              <w:top w:val="nil"/>
              <w:left w:val="nil"/>
              <w:bottom w:val="nil"/>
              <w:right w:val="nil"/>
            </w:tcBorders>
            <w:shd w:val="clear" w:color="auto" w:fill="auto"/>
            <w:noWrap/>
            <w:vAlign w:val="center"/>
          </w:tcPr>
          <w:p w:rsidR="00420E45" w:rsidRPr="00716A46" w:rsidRDefault="00420E45" w:rsidP="00B36183">
            <w:pPr>
              <w:widowControl/>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三立</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74.1</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18.6</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5.7</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1.5</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82</w:t>
            </w:r>
          </w:p>
        </w:tc>
        <w:tc>
          <w:tcPr>
            <w:tcW w:w="823" w:type="pct"/>
            <w:tcBorders>
              <w:top w:val="nil"/>
              <w:left w:val="nil"/>
              <w:bottom w:val="nil"/>
              <w:right w:val="nil"/>
            </w:tcBorders>
            <w:shd w:val="clear" w:color="auto" w:fill="auto"/>
            <w:noWrap/>
            <w:vAlign w:val="center"/>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東森</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67.7</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23.5</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4.2</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4.7</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86</w:t>
            </w:r>
          </w:p>
        </w:tc>
        <w:tc>
          <w:tcPr>
            <w:tcW w:w="823" w:type="pct"/>
            <w:tcBorders>
              <w:top w:val="nil"/>
              <w:left w:val="nil"/>
              <w:bottom w:val="nil"/>
              <w:right w:val="nil"/>
            </w:tcBorders>
            <w:shd w:val="clear" w:color="auto" w:fill="auto"/>
            <w:noWrap/>
            <w:vAlign w:val="center"/>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nil"/>
              <w:left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中天</w:t>
            </w:r>
          </w:p>
        </w:tc>
        <w:tc>
          <w:tcPr>
            <w:tcW w:w="532" w:type="pct"/>
            <w:tcBorders>
              <w:top w:val="nil"/>
              <w:left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75.8</w:t>
            </w:r>
          </w:p>
        </w:tc>
        <w:tc>
          <w:tcPr>
            <w:tcW w:w="532" w:type="pct"/>
            <w:tcBorders>
              <w:top w:val="nil"/>
              <w:left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15.9</w:t>
            </w:r>
          </w:p>
        </w:tc>
        <w:tc>
          <w:tcPr>
            <w:tcW w:w="525" w:type="pct"/>
            <w:tcBorders>
              <w:top w:val="nil"/>
              <w:lef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1.9</w:t>
            </w:r>
          </w:p>
        </w:tc>
        <w:tc>
          <w:tcPr>
            <w:tcW w:w="532" w:type="pct"/>
            <w:tcBorders>
              <w:top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6.3</w:t>
            </w:r>
          </w:p>
        </w:tc>
        <w:tc>
          <w:tcPr>
            <w:tcW w:w="532" w:type="pct"/>
            <w:tcBorders>
              <w:top w:val="nil"/>
              <w:left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67</w:t>
            </w:r>
          </w:p>
        </w:tc>
        <w:tc>
          <w:tcPr>
            <w:tcW w:w="823" w:type="pct"/>
            <w:tcBorders>
              <w:top w:val="nil"/>
              <w:left w:val="nil"/>
              <w:right w:val="nil"/>
            </w:tcBorders>
            <w:shd w:val="clear" w:color="auto" w:fill="auto"/>
            <w:noWrap/>
            <w:vAlign w:val="center"/>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壹電視</w:t>
            </w:r>
          </w:p>
        </w:tc>
        <w:tc>
          <w:tcPr>
            <w:tcW w:w="532" w:type="pct"/>
            <w:tcBorders>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59.3</w:t>
            </w:r>
          </w:p>
        </w:tc>
        <w:tc>
          <w:tcPr>
            <w:tcW w:w="532" w:type="pct"/>
            <w:tcBorders>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30.2</w:t>
            </w:r>
          </w:p>
        </w:tc>
        <w:tc>
          <w:tcPr>
            <w:tcW w:w="525" w:type="pct"/>
            <w:tcBorders>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5.3</w:t>
            </w:r>
          </w:p>
        </w:tc>
        <w:tc>
          <w:tcPr>
            <w:tcW w:w="532" w:type="pct"/>
            <w:tcBorders>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5.2</w:t>
            </w:r>
          </w:p>
        </w:tc>
        <w:tc>
          <w:tcPr>
            <w:tcW w:w="532" w:type="pct"/>
            <w:tcBorders>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40</w:t>
            </w:r>
          </w:p>
        </w:tc>
        <w:tc>
          <w:tcPr>
            <w:tcW w:w="823" w:type="pct"/>
            <w:tcBorders>
              <w:left w:val="nil"/>
              <w:bottom w:val="nil"/>
              <w:right w:val="nil"/>
            </w:tcBorders>
            <w:shd w:val="clear" w:color="auto" w:fill="auto"/>
            <w:noWrap/>
            <w:vAlign w:val="center"/>
          </w:tcPr>
          <w:p w:rsidR="00420E45" w:rsidRPr="00716A46" w:rsidRDefault="00420E45" w:rsidP="00B36183">
            <w:pPr>
              <w:widowControl/>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其他電視台</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71.2</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18.9</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7.7</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2.2</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80</w:t>
            </w:r>
          </w:p>
        </w:tc>
        <w:tc>
          <w:tcPr>
            <w:tcW w:w="823" w:type="pct"/>
            <w:tcBorders>
              <w:top w:val="nil"/>
              <w:left w:val="nil"/>
              <w:bottom w:val="nil"/>
              <w:right w:val="nil"/>
            </w:tcBorders>
            <w:shd w:val="clear" w:color="auto" w:fill="auto"/>
            <w:noWrap/>
            <w:vAlign w:val="center"/>
          </w:tcPr>
          <w:p w:rsidR="00420E45" w:rsidRPr="00716A46" w:rsidRDefault="00420E45" w:rsidP="00B36183">
            <w:pPr>
              <w:widowControl/>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不一定、都看</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58.4</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24.7</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9.8</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7.1</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142</w:t>
            </w:r>
          </w:p>
        </w:tc>
        <w:tc>
          <w:tcPr>
            <w:tcW w:w="823" w:type="pct"/>
            <w:tcBorders>
              <w:top w:val="nil"/>
              <w:left w:val="nil"/>
              <w:bottom w:val="nil"/>
              <w:right w:val="nil"/>
            </w:tcBorders>
            <w:shd w:val="clear" w:color="auto" w:fill="auto"/>
            <w:noWrap/>
            <w:vAlign w:val="center"/>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很少看、都不看</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73.1</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15.0</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4.1</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7.7</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209</w:t>
            </w:r>
          </w:p>
        </w:tc>
        <w:tc>
          <w:tcPr>
            <w:tcW w:w="823" w:type="pct"/>
            <w:tcBorders>
              <w:top w:val="nil"/>
              <w:left w:val="nil"/>
              <w:bottom w:val="nil"/>
              <w:right w:val="nil"/>
            </w:tcBorders>
            <w:shd w:val="clear" w:color="auto" w:fill="auto"/>
            <w:noWrap/>
            <w:vAlign w:val="center"/>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single" w:sz="4" w:space="0" w:color="auto"/>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r w:rsidRPr="00716A46">
              <w:rPr>
                <w:rFonts w:eastAsia="標楷體"/>
                <w:kern w:val="0"/>
                <w:sz w:val="22"/>
                <w:szCs w:val="22"/>
                <w:lang w:eastAsia="zh-HK"/>
              </w:rPr>
              <w:t>最常看的</w:t>
            </w:r>
          </w:p>
        </w:tc>
        <w:tc>
          <w:tcPr>
            <w:tcW w:w="992" w:type="pct"/>
            <w:tcBorders>
              <w:top w:val="single" w:sz="4" w:space="0" w:color="auto"/>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蘋果日報</w:t>
            </w:r>
          </w:p>
        </w:tc>
        <w:tc>
          <w:tcPr>
            <w:tcW w:w="532" w:type="pct"/>
            <w:tcBorders>
              <w:top w:val="single" w:sz="4" w:space="0" w:color="auto"/>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74.5</w:t>
            </w:r>
          </w:p>
        </w:tc>
        <w:tc>
          <w:tcPr>
            <w:tcW w:w="532" w:type="pct"/>
            <w:tcBorders>
              <w:top w:val="single" w:sz="4" w:space="0" w:color="auto"/>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19.7</w:t>
            </w:r>
          </w:p>
        </w:tc>
        <w:tc>
          <w:tcPr>
            <w:tcW w:w="525" w:type="pct"/>
            <w:tcBorders>
              <w:top w:val="single" w:sz="4" w:space="0" w:color="auto"/>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4.8</w:t>
            </w:r>
          </w:p>
        </w:tc>
        <w:tc>
          <w:tcPr>
            <w:tcW w:w="532" w:type="pct"/>
            <w:tcBorders>
              <w:top w:val="single" w:sz="4" w:space="0" w:color="auto"/>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1.1</w:t>
            </w:r>
          </w:p>
        </w:tc>
        <w:tc>
          <w:tcPr>
            <w:tcW w:w="532" w:type="pct"/>
            <w:tcBorders>
              <w:top w:val="single" w:sz="4" w:space="0" w:color="auto"/>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115</w:t>
            </w:r>
          </w:p>
        </w:tc>
        <w:tc>
          <w:tcPr>
            <w:tcW w:w="823" w:type="pct"/>
            <w:tcBorders>
              <w:top w:val="single" w:sz="4" w:space="0" w:color="auto"/>
              <w:left w:val="nil"/>
              <w:bottom w:val="nil"/>
              <w:right w:val="nil"/>
            </w:tcBorders>
            <w:shd w:val="clear" w:color="auto" w:fill="auto"/>
            <w:noWrap/>
            <w:vAlign w:val="center"/>
            <w:hideMark/>
          </w:tcPr>
          <w:p w:rsidR="00420E45" w:rsidRPr="00716A46" w:rsidRDefault="00420E45" w:rsidP="00420E4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=27.863</w:t>
            </w:r>
            <w:r w:rsidRPr="00716A46">
              <w:rPr>
                <w:rFonts w:eastAsia="標楷體"/>
                <w:noProof/>
                <w:kern w:val="0"/>
                <w:sz w:val="22"/>
                <w:szCs w:val="22"/>
              </w:rPr>
              <w:t xml:space="preserve"> </w:t>
            </w: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r w:rsidRPr="00716A46">
              <w:rPr>
                <w:rFonts w:eastAsia="標楷體"/>
                <w:kern w:val="0"/>
                <w:sz w:val="22"/>
                <w:szCs w:val="22"/>
                <w:lang w:eastAsia="zh-HK"/>
              </w:rPr>
              <w:t>報紙</w:t>
            </w: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中國時報</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63.4</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28.0</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1.6</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7.0</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40</w:t>
            </w:r>
          </w:p>
        </w:tc>
        <w:tc>
          <w:tcPr>
            <w:tcW w:w="823" w:type="pct"/>
            <w:tcBorders>
              <w:top w:val="nil"/>
              <w:left w:val="nil"/>
              <w:bottom w:val="nil"/>
              <w:right w:val="nil"/>
            </w:tcBorders>
            <w:shd w:val="clear" w:color="auto" w:fill="auto"/>
            <w:noWrap/>
            <w:vAlign w:val="center"/>
            <w:hideMark/>
          </w:tcPr>
          <w:p w:rsidR="00420E45" w:rsidRPr="00716A46" w:rsidRDefault="00420E45" w:rsidP="00420E4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0.064 </w:t>
            </w:r>
          </w:p>
        </w:tc>
      </w:tr>
      <w:tr w:rsidR="00716A46" w:rsidRPr="00716A46" w:rsidTr="00420E45">
        <w:trPr>
          <w:trHeight w:val="276"/>
        </w:trPr>
        <w:tc>
          <w:tcPr>
            <w:tcW w:w="533" w:type="pct"/>
            <w:tcBorders>
              <w:top w:val="nil"/>
              <w:left w:val="nil"/>
              <w:right w:val="nil"/>
            </w:tcBorders>
            <w:shd w:val="clear" w:color="auto" w:fill="auto"/>
            <w:noWrap/>
            <w:vAlign w:val="center"/>
            <w:hideMark/>
          </w:tcPr>
          <w:p w:rsidR="00420E45" w:rsidRPr="00716A46" w:rsidRDefault="00420E45" w:rsidP="00547CF7">
            <w:pPr>
              <w:widowControl/>
              <w:rPr>
                <w:rFonts w:eastAsia="標楷體"/>
                <w:kern w:val="0"/>
                <w:sz w:val="22"/>
                <w:szCs w:val="22"/>
              </w:rPr>
            </w:pPr>
            <w:r w:rsidRPr="00716A46">
              <w:rPr>
                <w:rFonts w:eastAsia="標楷體"/>
                <w:noProof/>
                <w:kern w:val="0"/>
                <w:sz w:val="22"/>
                <w:szCs w:val="22"/>
              </w:rPr>
              <w:t>＃</w:t>
            </w:r>
          </w:p>
        </w:tc>
        <w:tc>
          <w:tcPr>
            <w:tcW w:w="992" w:type="pct"/>
            <w:tcBorders>
              <w:top w:val="nil"/>
              <w:left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自由時報</w:t>
            </w:r>
          </w:p>
        </w:tc>
        <w:tc>
          <w:tcPr>
            <w:tcW w:w="532" w:type="pct"/>
            <w:tcBorders>
              <w:top w:val="nil"/>
              <w:left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63.4</w:t>
            </w:r>
          </w:p>
        </w:tc>
        <w:tc>
          <w:tcPr>
            <w:tcW w:w="532" w:type="pct"/>
            <w:tcBorders>
              <w:top w:val="nil"/>
              <w:left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24.5</w:t>
            </w:r>
          </w:p>
        </w:tc>
        <w:tc>
          <w:tcPr>
            <w:tcW w:w="525" w:type="pct"/>
            <w:tcBorders>
              <w:top w:val="nil"/>
              <w:lef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7.5</w:t>
            </w:r>
          </w:p>
        </w:tc>
        <w:tc>
          <w:tcPr>
            <w:tcW w:w="532" w:type="pct"/>
            <w:tcBorders>
              <w:top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4.5</w:t>
            </w:r>
          </w:p>
        </w:tc>
        <w:tc>
          <w:tcPr>
            <w:tcW w:w="532" w:type="pct"/>
            <w:tcBorders>
              <w:top w:val="nil"/>
              <w:left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201</w:t>
            </w:r>
          </w:p>
        </w:tc>
        <w:tc>
          <w:tcPr>
            <w:tcW w:w="823" w:type="pct"/>
            <w:tcBorders>
              <w:top w:val="nil"/>
              <w:left w:val="nil"/>
              <w:right w:val="nil"/>
            </w:tcBorders>
            <w:shd w:val="clear" w:color="auto" w:fill="auto"/>
            <w:noWrap/>
            <w:vAlign w:val="center"/>
            <w:hideMark/>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聯合報</w:t>
            </w:r>
          </w:p>
        </w:tc>
        <w:tc>
          <w:tcPr>
            <w:tcW w:w="532" w:type="pct"/>
            <w:tcBorders>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67.8</w:t>
            </w:r>
          </w:p>
        </w:tc>
        <w:tc>
          <w:tcPr>
            <w:tcW w:w="532" w:type="pct"/>
            <w:tcBorders>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26.7</w:t>
            </w:r>
          </w:p>
        </w:tc>
        <w:tc>
          <w:tcPr>
            <w:tcW w:w="525" w:type="pct"/>
            <w:tcBorders>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4.2</w:t>
            </w:r>
          </w:p>
        </w:tc>
        <w:tc>
          <w:tcPr>
            <w:tcW w:w="532" w:type="pct"/>
            <w:tcBorders>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1.3</w:t>
            </w:r>
          </w:p>
        </w:tc>
        <w:tc>
          <w:tcPr>
            <w:tcW w:w="532" w:type="pct"/>
            <w:tcBorders>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69</w:t>
            </w:r>
          </w:p>
        </w:tc>
        <w:tc>
          <w:tcPr>
            <w:tcW w:w="823" w:type="pct"/>
            <w:tcBorders>
              <w:left w:val="nil"/>
              <w:bottom w:val="nil"/>
              <w:right w:val="nil"/>
            </w:tcBorders>
            <w:shd w:val="clear" w:color="auto" w:fill="auto"/>
            <w:noWrap/>
            <w:vAlign w:val="center"/>
          </w:tcPr>
          <w:p w:rsidR="00420E45" w:rsidRPr="00716A46" w:rsidRDefault="00420E45" w:rsidP="00B36183">
            <w:pPr>
              <w:widowControl/>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其他報紙</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50.1</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30.3</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10.2</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9.4</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17</w:t>
            </w:r>
          </w:p>
        </w:tc>
        <w:tc>
          <w:tcPr>
            <w:tcW w:w="823" w:type="pct"/>
            <w:tcBorders>
              <w:top w:val="nil"/>
              <w:left w:val="nil"/>
              <w:bottom w:val="nil"/>
              <w:right w:val="nil"/>
            </w:tcBorders>
            <w:shd w:val="clear" w:color="auto" w:fill="auto"/>
            <w:noWrap/>
            <w:vAlign w:val="center"/>
          </w:tcPr>
          <w:p w:rsidR="00420E45" w:rsidRPr="00716A46" w:rsidRDefault="00420E45" w:rsidP="00B36183">
            <w:pPr>
              <w:widowControl/>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不一定、都看</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70.3</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29.7</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0.0</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0.0</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27</w:t>
            </w:r>
          </w:p>
        </w:tc>
        <w:tc>
          <w:tcPr>
            <w:tcW w:w="823" w:type="pct"/>
            <w:tcBorders>
              <w:top w:val="nil"/>
              <w:left w:val="nil"/>
              <w:bottom w:val="nil"/>
              <w:right w:val="nil"/>
            </w:tcBorders>
            <w:shd w:val="clear" w:color="auto" w:fill="auto"/>
            <w:noWrap/>
            <w:vAlign w:val="center"/>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很少看、都不看</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68.2</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19.2</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4.9</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7.6</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631</w:t>
            </w:r>
          </w:p>
        </w:tc>
        <w:tc>
          <w:tcPr>
            <w:tcW w:w="823" w:type="pct"/>
            <w:tcBorders>
              <w:top w:val="nil"/>
              <w:left w:val="nil"/>
              <w:bottom w:val="nil"/>
              <w:right w:val="nil"/>
            </w:tcBorders>
            <w:shd w:val="clear" w:color="auto" w:fill="auto"/>
            <w:noWrap/>
            <w:vAlign w:val="center"/>
            <w:hideMark/>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single" w:sz="4" w:space="0" w:color="auto"/>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r w:rsidRPr="00716A46">
              <w:rPr>
                <w:rFonts w:eastAsia="標楷體"/>
                <w:kern w:val="0"/>
                <w:sz w:val="22"/>
                <w:szCs w:val="22"/>
                <w:lang w:eastAsia="zh-HK"/>
              </w:rPr>
              <w:t>最常看的</w:t>
            </w:r>
          </w:p>
        </w:tc>
        <w:tc>
          <w:tcPr>
            <w:tcW w:w="992" w:type="pct"/>
            <w:tcBorders>
              <w:top w:val="single" w:sz="4" w:space="0" w:color="auto"/>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532" w:type="pct"/>
            <w:tcBorders>
              <w:top w:val="single" w:sz="4" w:space="0" w:color="auto"/>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76.3</w:t>
            </w:r>
          </w:p>
        </w:tc>
        <w:tc>
          <w:tcPr>
            <w:tcW w:w="532" w:type="pct"/>
            <w:tcBorders>
              <w:top w:val="single" w:sz="4" w:space="0" w:color="auto"/>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19.1</w:t>
            </w:r>
          </w:p>
        </w:tc>
        <w:tc>
          <w:tcPr>
            <w:tcW w:w="525" w:type="pct"/>
            <w:tcBorders>
              <w:top w:val="single" w:sz="4" w:space="0" w:color="auto"/>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4.1</w:t>
            </w:r>
          </w:p>
        </w:tc>
        <w:tc>
          <w:tcPr>
            <w:tcW w:w="532" w:type="pct"/>
            <w:tcBorders>
              <w:top w:val="single" w:sz="4" w:space="0" w:color="auto"/>
              <w:bottom w:val="nil"/>
            </w:tcBorders>
            <w:shd w:val="clear" w:color="auto" w:fill="auto"/>
            <w:noWrap/>
            <w:vAlign w:val="center"/>
          </w:tcPr>
          <w:p w:rsidR="00420E45" w:rsidRPr="00716A46" w:rsidRDefault="00740E33" w:rsidP="00B36183">
            <w:pPr>
              <w:jc w:val="right"/>
              <w:rPr>
                <w:rFonts w:eastAsia="標楷體"/>
                <w:sz w:val="22"/>
                <w:szCs w:val="22"/>
              </w:rPr>
            </w:pPr>
            <w:r>
              <w:rPr>
                <w:rFonts w:eastAsia="標楷體"/>
                <w:sz w:val="22"/>
                <w:szCs w:val="22"/>
              </w:rPr>
              <w:t>0</w:t>
            </w:r>
            <w:r w:rsidR="00420E45" w:rsidRPr="00716A46">
              <w:rPr>
                <w:rFonts w:eastAsia="標楷體"/>
                <w:sz w:val="22"/>
                <w:szCs w:val="22"/>
              </w:rPr>
              <w:t>.4</w:t>
            </w:r>
          </w:p>
        </w:tc>
        <w:tc>
          <w:tcPr>
            <w:tcW w:w="532" w:type="pct"/>
            <w:tcBorders>
              <w:top w:val="single" w:sz="4" w:space="0" w:color="auto"/>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274</w:t>
            </w:r>
          </w:p>
        </w:tc>
        <w:tc>
          <w:tcPr>
            <w:tcW w:w="823" w:type="pct"/>
            <w:tcBorders>
              <w:top w:val="single" w:sz="4" w:space="0" w:color="auto"/>
              <w:left w:val="nil"/>
              <w:bottom w:val="nil"/>
              <w:right w:val="nil"/>
            </w:tcBorders>
            <w:shd w:val="clear" w:color="auto" w:fill="auto"/>
            <w:noWrap/>
            <w:vAlign w:val="center"/>
            <w:hideMark/>
          </w:tcPr>
          <w:p w:rsidR="00420E45" w:rsidRPr="00716A46" w:rsidRDefault="00420E45" w:rsidP="00420E4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=69.485</w:t>
            </w:r>
            <w:r w:rsidRPr="00716A46">
              <w:rPr>
                <w:rFonts w:eastAsia="標楷體"/>
                <w:noProof/>
                <w:kern w:val="0"/>
                <w:sz w:val="22"/>
                <w:szCs w:val="22"/>
              </w:rPr>
              <w:t xml:space="preserve"> </w:t>
            </w: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r w:rsidRPr="00716A46">
              <w:rPr>
                <w:rFonts w:eastAsia="標楷體"/>
                <w:kern w:val="0"/>
                <w:sz w:val="22"/>
                <w:szCs w:val="22"/>
                <w:lang w:eastAsia="zh-HK"/>
              </w:rPr>
              <w:t>網站新聞</w:t>
            </w: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79.7</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11.0</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4.4</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4.9</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29</w:t>
            </w:r>
          </w:p>
        </w:tc>
        <w:tc>
          <w:tcPr>
            <w:tcW w:w="823" w:type="pct"/>
            <w:tcBorders>
              <w:top w:val="nil"/>
              <w:left w:val="nil"/>
              <w:bottom w:val="nil"/>
              <w:right w:val="nil"/>
            </w:tcBorders>
            <w:shd w:val="clear" w:color="auto" w:fill="auto"/>
            <w:noWrap/>
            <w:vAlign w:val="center"/>
            <w:hideMark/>
          </w:tcPr>
          <w:p w:rsidR="00420E45" w:rsidRPr="00716A46" w:rsidRDefault="00420E45" w:rsidP="00420E4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0.000</w:t>
            </w: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547CF7">
            <w:pPr>
              <w:widowControl/>
              <w:rPr>
                <w:rFonts w:eastAsia="標楷體"/>
                <w:kern w:val="0"/>
                <w:sz w:val="22"/>
                <w:szCs w:val="22"/>
              </w:rPr>
            </w:pPr>
            <w:r w:rsidRPr="00716A46">
              <w:rPr>
                <w:rFonts w:eastAsia="標楷體"/>
                <w:noProof/>
                <w:kern w:val="0"/>
                <w:sz w:val="22"/>
                <w:szCs w:val="22"/>
              </w:rPr>
              <w:t>＃</w:t>
            </w: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83.8</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13.3</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2.9</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0.0</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56</w:t>
            </w:r>
          </w:p>
        </w:tc>
        <w:tc>
          <w:tcPr>
            <w:tcW w:w="823" w:type="pct"/>
            <w:tcBorders>
              <w:top w:val="nil"/>
              <w:left w:val="nil"/>
              <w:bottom w:val="nil"/>
              <w:right w:val="nil"/>
            </w:tcBorders>
            <w:shd w:val="clear" w:color="auto" w:fill="auto"/>
            <w:noWrap/>
            <w:vAlign w:val="center"/>
            <w:hideMark/>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80.3</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18.6</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1.0</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0.0</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53</w:t>
            </w:r>
          </w:p>
        </w:tc>
        <w:tc>
          <w:tcPr>
            <w:tcW w:w="823" w:type="pct"/>
            <w:tcBorders>
              <w:top w:val="nil"/>
              <w:left w:val="nil"/>
              <w:bottom w:val="nil"/>
              <w:right w:val="nil"/>
            </w:tcBorders>
            <w:shd w:val="clear" w:color="auto" w:fill="auto"/>
            <w:noWrap/>
            <w:vAlign w:val="center"/>
            <w:hideMark/>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nil"/>
              <w:left w:val="nil"/>
              <w:bottom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其他網站新聞</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70.7</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18.9</w:t>
            </w:r>
          </w:p>
        </w:tc>
        <w:tc>
          <w:tcPr>
            <w:tcW w:w="525" w:type="pct"/>
            <w:tcBorders>
              <w:top w:val="nil"/>
              <w:left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7.1</w:t>
            </w:r>
          </w:p>
        </w:tc>
        <w:tc>
          <w:tcPr>
            <w:tcW w:w="532" w:type="pct"/>
            <w:tcBorders>
              <w:top w:val="nil"/>
              <w:bottom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3.3</w:t>
            </w:r>
          </w:p>
        </w:tc>
        <w:tc>
          <w:tcPr>
            <w:tcW w:w="532" w:type="pct"/>
            <w:tcBorders>
              <w:top w:val="nil"/>
              <w:left w:val="nil"/>
              <w:bottom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118</w:t>
            </w:r>
          </w:p>
        </w:tc>
        <w:tc>
          <w:tcPr>
            <w:tcW w:w="823" w:type="pct"/>
            <w:tcBorders>
              <w:top w:val="nil"/>
              <w:left w:val="nil"/>
              <w:bottom w:val="nil"/>
              <w:right w:val="nil"/>
            </w:tcBorders>
            <w:shd w:val="clear" w:color="auto" w:fill="auto"/>
            <w:noWrap/>
            <w:vAlign w:val="center"/>
            <w:hideMark/>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nil"/>
              <w:left w:val="nil"/>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不一定、都看</w:t>
            </w:r>
          </w:p>
        </w:tc>
        <w:tc>
          <w:tcPr>
            <w:tcW w:w="532" w:type="pct"/>
            <w:tcBorders>
              <w:top w:val="nil"/>
              <w:left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76.6</w:t>
            </w:r>
          </w:p>
        </w:tc>
        <w:tc>
          <w:tcPr>
            <w:tcW w:w="532" w:type="pct"/>
            <w:tcBorders>
              <w:top w:val="nil"/>
              <w:left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12.0</w:t>
            </w:r>
          </w:p>
        </w:tc>
        <w:tc>
          <w:tcPr>
            <w:tcW w:w="525" w:type="pct"/>
            <w:tcBorders>
              <w:top w:val="nil"/>
              <w:lef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3.1</w:t>
            </w:r>
          </w:p>
        </w:tc>
        <w:tc>
          <w:tcPr>
            <w:tcW w:w="532" w:type="pct"/>
            <w:tcBorders>
              <w:top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8.3</w:t>
            </w:r>
          </w:p>
        </w:tc>
        <w:tc>
          <w:tcPr>
            <w:tcW w:w="532" w:type="pct"/>
            <w:tcBorders>
              <w:top w:val="nil"/>
              <w:left w:val="nil"/>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51</w:t>
            </w:r>
          </w:p>
        </w:tc>
        <w:tc>
          <w:tcPr>
            <w:tcW w:w="823" w:type="pct"/>
            <w:tcBorders>
              <w:top w:val="nil"/>
              <w:left w:val="nil"/>
              <w:right w:val="nil"/>
            </w:tcBorders>
            <w:shd w:val="clear" w:color="auto" w:fill="auto"/>
            <w:noWrap/>
            <w:vAlign w:val="center"/>
            <w:hideMark/>
          </w:tcPr>
          <w:p w:rsidR="00420E45" w:rsidRPr="00716A46" w:rsidRDefault="00420E45" w:rsidP="00B36183">
            <w:pPr>
              <w:widowControl/>
              <w:jc w:val="right"/>
              <w:rPr>
                <w:rFonts w:eastAsia="標楷體"/>
                <w:kern w:val="0"/>
                <w:sz w:val="22"/>
                <w:szCs w:val="22"/>
              </w:rPr>
            </w:pPr>
          </w:p>
        </w:tc>
      </w:tr>
      <w:tr w:rsidR="00716A46" w:rsidRPr="00716A46" w:rsidTr="00420E45">
        <w:trPr>
          <w:trHeight w:val="276"/>
        </w:trPr>
        <w:tc>
          <w:tcPr>
            <w:tcW w:w="533" w:type="pct"/>
            <w:tcBorders>
              <w:top w:val="nil"/>
              <w:left w:val="nil"/>
              <w:bottom w:val="single" w:sz="4" w:space="0" w:color="auto"/>
              <w:right w:val="nil"/>
            </w:tcBorders>
            <w:shd w:val="clear" w:color="auto" w:fill="auto"/>
            <w:noWrap/>
            <w:vAlign w:val="center"/>
            <w:hideMark/>
          </w:tcPr>
          <w:p w:rsidR="00420E45" w:rsidRPr="00716A46" w:rsidRDefault="00420E45" w:rsidP="00B36183">
            <w:pPr>
              <w:widowControl/>
              <w:rPr>
                <w:rFonts w:eastAsia="標楷體"/>
                <w:kern w:val="0"/>
                <w:sz w:val="22"/>
                <w:szCs w:val="22"/>
              </w:rPr>
            </w:pPr>
          </w:p>
        </w:tc>
        <w:tc>
          <w:tcPr>
            <w:tcW w:w="992" w:type="pct"/>
            <w:tcBorders>
              <w:top w:val="nil"/>
              <w:left w:val="nil"/>
              <w:bottom w:val="single" w:sz="4" w:space="0" w:color="auto"/>
              <w:right w:val="nil"/>
            </w:tcBorders>
            <w:shd w:val="clear" w:color="auto" w:fill="auto"/>
            <w:noWrap/>
            <w:hideMark/>
          </w:tcPr>
          <w:p w:rsidR="00420E45" w:rsidRPr="00716A46" w:rsidRDefault="00420E45" w:rsidP="00B36183">
            <w:pPr>
              <w:rPr>
                <w:rFonts w:eastAsia="標楷體"/>
                <w:sz w:val="22"/>
                <w:szCs w:val="22"/>
              </w:rPr>
            </w:pPr>
            <w:r w:rsidRPr="00716A46">
              <w:rPr>
                <w:rFonts w:eastAsia="標楷體"/>
                <w:sz w:val="22"/>
                <w:szCs w:val="22"/>
              </w:rPr>
              <w:t>很少看、都不看</w:t>
            </w:r>
          </w:p>
        </w:tc>
        <w:tc>
          <w:tcPr>
            <w:tcW w:w="532" w:type="pct"/>
            <w:tcBorders>
              <w:top w:val="nil"/>
              <w:left w:val="nil"/>
              <w:bottom w:val="single" w:sz="4" w:space="0" w:color="auto"/>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57.8</w:t>
            </w:r>
          </w:p>
        </w:tc>
        <w:tc>
          <w:tcPr>
            <w:tcW w:w="532" w:type="pct"/>
            <w:tcBorders>
              <w:top w:val="nil"/>
              <w:left w:val="nil"/>
              <w:bottom w:val="single" w:sz="4" w:space="0" w:color="auto"/>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25.7</w:t>
            </w:r>
          </w:p>
        </w:tc>
        <w:tc>
          <w:tcPr>
            <w:tcW w:w="525" w:type="pct"/>
            <w:tcBorders>
              <w:top w:val="nil"/>
              <w:left w:val="nil"/>
              <w:bottom w:val="single" w:sz="4" w:space="0" w:color="auto"/>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6.4</w:t>
            </w:r>
          </w:p>
        </w:tc>
        <w:tc>
          <w:tcPr>
            <w:tcW w:w="532" w:type="pct"/>
            <w:tcBorders>
              <w:top w:val="nil"/>
              <w:bottom w:val="single" w:sz="4" w:space="0" w:color="auto"/>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10.0</w:t>
            </w:r>
          </w:p>
        </w:tc>
        <w:tc>
          <w:tcPr>
            <w:tcW w:w="532" w:type="pct"/>
            <w:tcBorders>
              <w:top w:val="nil"/>
              <w:left w:val="nil"/>
              <w:bottom w:val="single" w:sz="4" w:space="0" w:color="auto"/>
              <w:right w:val="nil"/>
            </w:tcBorders>
            <w:shd w:val="clear" w:color="auto" w:fill="auto"/>
            <w:noWrap/>
            <w:vAlign w:val="center"/>
          </w:tcPr>
          <w:p w:rsidR="00420E45" w:rsidRPr="00716A46" w:rsidRDefault="00420E45" w:rsidP="00B36183">
            <w:pPr>
              <w:jc w:val="right"/>
              <w:rPr>
                <w:rFonts w:eastAsia="標楷體"/>
                <w:sz w:val="22"/>
                <w:szCs w:val="22"/>
              </w:rPr>
            </w:pPr>
            <w:r w:rsidRPr="00716A46">
              <w:rPr>
                <w:rFonts w:eastAsia="標楷體"/>
                <w:sz w:val="22"/>
                <w:szCs w:val="22"/>
              </w:rPr>
              <w:t>504</w:t>
            </w:r>
          </w:p>
        </w:tc>
        <w:tc>
          <w:tcPr>
            <w:tcW w:w="823" w:type="pct"/>
            <w:tcBorders>
              <w:top w:val="nil"/>
              <w:left w:val="nil"/>
              <w:bottom w:val="single" w:sz="4" w:space="0" w:color="auto"/>
              <w:right w:val="nil"/>
            </w:tcBorders>
            <w:shd w:val="clear" w:color="auto" w:fill="auto"/>
            <w:noWrap/>
            <w:vAlign w:val="center"/>
            <w:hideMark/>
          </w:tcPr>
          <w:p w:rsidR="00420E45" w:rsidRPr="00716A46" w:rsidRDefault="00420E4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1.</w:t>
      </w:r>
      <w:r w:rsidRPr="00716A46">
        <w:rPr>
          <w:rFonts w:eastAsia="標楷體"/>
          <w:sz w:val="20"/>
          <w:szCs w:val="20"/>
        </w:rPr>
        <w:tab/>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5</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rPr>
      </w:pPr>
      <w:r w:rsidRPr="00716A46">
        <w:rPr>
          <w:rFonts w:eastAsia="標楷體"/>
          <w:sz w:val="20"/>
          <w:szCs w:val="20"/>
        </w:rPr>
        <w:t>2.</w:t>
      </w:r>
      <w:r w:rsidRPr="00716A46">
        <w:rPr>
          <w:rFonts w:eastAsia="標楷體"/>
          <w:sz w:val="20"/>
          <w:szCs w:val="20"/>
        </w:rPr>
        <w:tab/>
      </w:r>
      <w:r w:rsidRPr="00716A46">
        <w:rPr>
          <w:rFonts w:eastAsia="標楷體"/>
          <w:sz w:val="20"/>
          <w:szCs w:val="20"/>
        </w:rPr>
        <w:t>本表將「都不同意」及「無反應」合併，據此進行卡方檢定。各類別比例是否偏高，係該小格之調整後殘差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1.96</w:t>
      </w:r>
      <w:r w:rsidRPr="00716A46">
        <w:rPr>
          <w:rFonts w:eastAsia="標楷體"/>
          <w:sz w:val="20"/>
          <w:szCs w:val="20"/>
        </w:rPr>
        <w:t>為判斷依據，並在表格中以色塊標示。此外，未達顯著差異與樣本個數低於</w:t>
      </w:r>
      <w:r w:rsidRPr="00716A46">
        <w:rPr>
          <w:rFonts w:eastAsia="標楷體"/>
          <w:sz w:val="20"/>
          <w:szCs w:val="20"/>
        </w:rPr>
        <w:t>30</w:t>
      </w:r>
      <w:r w:rsidRPr="00716A46">
        <w:rPr>
          <w:rFonts w:eastAsia="標楷體"/>
          <w:sz w:val="20"/>
          <w:szCs w:val="20"/>
        </w:rPr>
        <w:t>之類別，為避免過度推論，故不列入比較。</w:t>
      </w:r>
    </w:p>
    <w:p w:rsidR="00BD4595" w:rsidRPr="00716A46" w:rsidRDefault="00BD4595" w:rsidP="00BA43B2">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5.20 </w:t>
      </w:r>
      <w:r w:rsidRPr="00716A46">
        <w:rPr>
          <w:rFonts w:eastAsia="標楷體"/>
        </w:rPr>
        <w:t>Ｂ０７．「有些人會為了讓親人開刀順利，送紅包給醫生」，請問您同不同意這種作法？</w:t>
      </w:r>
    </w:p>
    <w:tbl>
      <w:tblPr>
        <w:tblW w:w="5000" w:type="pct"/>
        <w:tblCellMar>
          <w:left w:w="28" w:type="dxa"/>
          <w:right w:w="28" w:type="dxa"/>
        </w:tblCellMar>
        <w:tblLook w:val="04A0" w:firstRow="1" w:lastRow="0" w:firstColumn="1" w:lastColumn="0" w:noHBand="0" w:noVBand="1"/>
      </w:tblPr>
      <w:tblGrid>
        <w:gridCol w:w="936"/>
        <w:gridCol w:w="1596"/>
        <w:gridCol w:w="1276"/>
        <w:gridCol w:w="1276"/>
        <w:gridCol w:w="1276"/>
        <w:gridCol w:w="1276"/>
        <w:gridCol w:w="1446"/>
      </w:tblGrid>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ordWrap w:val="0"/>
              <w:jc w:val="right"/>
              <w:rPr>
                <w:rFonts w:eastAsia="標楷體"/>
                <w:b/>
                <w:sz w:val="22"/>
                <w:szCs w:val="22"/>
              </w:rPr>
            </w:pPr>
            <w:r w:rsidRPr="00716A46">
              <w:rPr>
                <w:rFonts w:eastAsia="標楷體"/>
                <w:b/>
                <w:sz w:val="22"/>
                <w:szCs w:val="22"/>
                <w:lang w:eastAsia="zh-HK"/>
              </w:rPr>
              <w:t>不同意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10.4</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85.3</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4E4B78">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E4B78" w:rsidRPr="00716A46">
              <w:rPr>
                <w:rFonts w:eastAsia="標楷體"/>
                <w:kern w:val="0"/>
                <w:sz w:val="22"/>
                <w:szCs w:val="22"/>
              </w:rPr>
              <w:t>8.459</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4E4B78" w:rsidRPr="00716A46">
              <w:rPr>
                <w:rFonts w:eastAsia="標楷體"/>
                <w:noProof/>
                <w:kern w:val="0"/>
                <w:sz w:val="22"/>
                <w:szCs w:val="22"/>
              </w:rPr>
              <w:t>15</w:t>
            </w:r>
            <w:r w:rsidRPr="00716A46">
              <w:rPr>
                <w:rFonts w:eastAsia="標楷體"/>
                <w:noProof/>
                <w:kern w:val="0"/>
                <w:sz w:val="22"/>
                <w:szCs w:val="22"/>
              </w:rPr>
              <w:t xml:space="preserve"> </w:t>
            </w:r>
          </w:p>
        </w:tc>
      </w:tr>
      <w:tr w:rsidR="00716A46" w:rsidRPr="00716A46" w:rsidTr="004E4B78">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E4B78" w:rsidRPr="00716A46">
              <w:rPr>
                <w:rFonts w:eastAsia="標楷體"/>
                <w:kern w:val="0"/>
                <w:sz w:val="22"/>
                <w:szCs w:val="22"/>
              </w:rPr>
              <w:t>47.603</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4E4B78"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4E4B78"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4E4B78">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91.7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E4B78">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90.4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E4B78">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E4B78">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86.6</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E4B78" w:rsidRPr="00716A46">
              <w:rPr>
                <w:rFonts w:eastAsia="標楷體"/>
                <w:kern w:val="0"/>
                <w:sz w:val="22"/>
                <w:szCs w:val="22"/>
              </w:rPr>
              <w:t>42.165</w:t>
            </w:r>
            <w:r w:rsidRPr="00716A46">
              <w:rPr>
                <w:rFonts w:eastAsia="標楷體"/>
                <w:noProof/>
                <w:kern w:val="0"/>
                <w:sz w:val="22"/>
                <w:szCs w:val="22"/>
              </w:rPr>
              <w:t xml:space="preserve"> </w:t>
            </w:r>
          </w:p>
        </w:tc>
      </w:tr>
      <w:tr w:rsidR="00716A46" w:rsidRPr="00716A46" w:rsidTr="004E4B78">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91.3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E4B78">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92.1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E4B78">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E4B78" w:rsidRPr="00716A46">
              <w:rPr>
                <w:rFonts w:eastAsia="標楷體"/>
                <w:kern w:val="0"/>
                <w:sz w:val="22"/>
                <w:szCs w:val="22"/>
              </w:rPr>
              <w:t>7.657</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4E4B78" w:rsidRPr="00716A46">
              <w:rPr>
                <w:rFonts w:eastAsia="標楷體"/>
                <w:noProof/>
                <w:kern w:val="0"/>
                <w:sz w:val="22"/>
                <w:szCs w:val="22"/>
              </w:rPr>
              <w:t>105</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E4B78" w:rsidRPr="00716A46">
              <w:rPr>
                <w:rFonts w:eastAsia="標楷體"/>
                <w:kern w:val="0"/>
                <w:sz w:val="22"/>
                <w:szCs w:val="22"/>
              </w:rPr>
              <w:t>23.581</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0.02</w:t>
            </w:r>
            <w:r w:rsidR="004E4B78" w:rsidRPr="00716A46">
              <w:rPr>
                <w:rFonts w:eastAsia="標楷體"/>
                <w:noProof/>
                <w:kern w:val="0"/>
                <w:sz w:val="22"/>
                <w:szCs w:val="22"/>
              </w:rPr>
              <w:t>3</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4E4B78">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E4B78" w:rsidRPr="00716A46">
              <w:rPr>
                <w:rFonts w:eastAsia="標楷體"/>
                <w:kern w:val="0"/>
                <w:sz w:val="22"/>
                <w:szCs w:val="22"/>
              </w:rPr>
              <w:t>13.858</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4E4B78" w:rsidRPr="00716A46">
              <w:rPr>
                <w:rFonts w:eastAsia="標楷體"/>
                <w:noProof/>
                <w:kern w:val="0"/>
                <w:sz w:val="22"/>
                <w:szCs w:val="22"/>
              </w:rPr>
              <w:t>310</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4E4B78" w:rsidRPr="00716A46">
              <w:rPr>
                <w:rFonts w:eastAsia="標楷體"/>
                <w:kern w:val="0"/>
                <w:sz w:val="22"/>
                <w:szCs w:val="22"/>
              </w:rPr>
              <w:t>5.986</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4E4B7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4E4B78" w:rsidRPr="00716A46">
              <w:rPr>
                <w:rFonts w:eastAsia="標楷體"/>
                <w:noProof/>
                <w:kern w:val="0"/>
                <w:sz w:val="22"/>
                <w:szCs w:val="22"/>
              </w:rPr>
              <w:t>425</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83.1</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5.20 </w:t>
      </w:r>
      <w:r w:rsidRPr="00716A46">
        <w:rPr>
          <w:rFonts w:eastAsia="標楷體"/>
        </w:rPr>
        <w:t>Ｂ０７．「有些人會為了讓親人開刀順利，送紅包給醫生」，請問您同不同意這種作法？</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Pr="00716A46">
              <w:rPr>
                <w:rFonts w:eastAsia="標楷體"/>
                <w:b/>
                <w:sz w:val="22"/>
                <w:szCs w:val="22"/>
                <w:lang w:eastAsia="zh-HK"/>
              </w:rPr>
              <w:t>同意</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10.4</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85.3</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14.6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25.960</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94.8</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578CB" w:rsidRPr="00716A46">
              <w:rPr>
                <w:rFonts w:eastAsia="標楷體"/>
                <w:noProof/>
                <w:kern w:val="0"/>
                <w:sz w:val="22"/>
                <w:szCs w:val="22"/>
              </w:rPr>
              <w:t>167</w:t>
            </w:r>
            <w:r w:rsidRPr="00716A46">
              <w:rPr>
                <w:rFonts w:eastAsia="標楷體"/>
                <w:noProof/>
                <w:kern w:val="0"/>
                <w:sz w:val="22"/>
                <w:szCs w:val="22"/>
              </w:rPr>
              <w:t xml:space="preserve"> </w:t>
            </w: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D578CB" w:rsidP="00B36183">
            <w:pPr>
              <w:widowControl/>
              <w:rPr>
                <w:rFonts w:eastAsia="標楷體"/>
                <w:kern w:val="0"/>
                <w:sz w:val="22"/>
                <w:szCs w:val="22"/>
              </w:rPr>
            </w:pPr>
            <w:r w:rsidRPr="00716A46">
              <w:rPr>
                <w:rFonts w:eastAsia="標楷體"/>
                <w:noProof/>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84.4</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94.6</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86.9</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84.7</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17.222</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578CB" w:rsidRPr="00716A46">
              <w:rPr>
                <w:rFonts w:eastAsia="標楷體"/>
                <w:noProof/>
                <w:kern w:val="0"/>
                <w:sz w:val="22"/>
                <w:szCs w:val="22"/>
              </w:rPr>
              <w:t>141</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D578CB" w:rsidP="00B36183">
            <w:pPr>
              <w:widowControl/>
              <w:rPr>
                <w:rFonts w:eastAsia="標楷體"/>
                <w:kern w:val="0"/>
                <w:sz w:val="22"/>
                <w:szCs w:val="22"/>
              </w:rPr>
            </w:pPr>
            <w:r w:rsidRPr="00716A46">
              <w:rPr>
                <w:rFonts w:eastAsia="標楷體"/>
                <w:noProof/>
                <w:kern w:val="0"/>
                <w:sz w:val="22"/>
                <w:szCs w:val="22"/>
              </w:rPr>
              <w:t>＃</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83.7</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86.1</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86.3</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32.205</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D578CB" w:rsidRPr="00716A46">
              <w:rPr>
                <w:rFonts w:eastAsia="標楷體"/>
                <w:noProof/>
                <w:kern w:val="0"/>
                <w:sz w:val="22"/>
                <w:szCs w:val="22"/>
              </w:rPr>
              <w:t>01</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D578CB" w:rsidP="00B36183">
            <w:pPr>
              <w:widowControl/>
              <w:rPr>
                <w:rFonts w:eastAsia="標楷體"/>
                <w:kern w:val="0"/>
                <w:sz w:val="22"/>
                <w:szCs w:val="22"/>
              </w:rPr>
            </w:pPr>
            <w:r w:rsidRPr="00716A46">
              <w:rPr>
                <w:rFonts w:eastAsia="標楷體"/>
                <w:noProof/>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86.5</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5.21 </w:t>
      </w:r>
      <w:r w:rsidRPr="00716A46">
        <w:rPr>
          <w:rFonts w:eastAsia="標楷體"/>
        </w:rPr>
        <w:t>Ｂ０８．「有些人會為了加快申請案件處理的速度，送紅包給承辦的公務人員」，請問您同不同意這種作法？</w:t>
      </w:r>
    </w:p>
    <w:tbl>
      <w:tblPr>
        <w:tblW w:w="5000" w:type="pct"/>
        <w:tblCellMar>
          <w:left w:w="28" w:type="dxa"/>
          <w:right w:w="28" w:type="dxa"/>
        </w:tblCellMar>
        <w:tblLook w:val="04A0" w:firstRow="1" w:lastRow="0" w:firstColumn="1" w:lastColumn="0" w:noHBand="0" w:noVBand="1"/>
      </w:tblPr>
      <w:tblGrid>
        <w:gridCol w:w="937"/>
        <w:gridCol w:w="1598"/>
        <w:gridCol w:w="1276"/>
        <w:gridCol w:w="1275"/>
        <w:gridCol w:w="1275"/>
        <w:gridCol w:w="1275"/>
        <w:gridCol w:w="1446"/>
      </w:tblGrid>
      <w:tr w:rsidR="00716A46" w:rsidRPr="00716A46" w:rsidTr="00D578CB">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0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02" w:type="pct"/>
            <w:tcBorders>
              <w:top w:val="single" w:sz="4" w:space="0" w:color="auto"/>
              <w:left w:val="nil"/>
              <w:bottom w:val="nil"/>
              <w:right w:val="nil"/>
            </w:tcBorders>
            <w:shd w:val="clear" w:color="auto" w:fill="auto"/>
            <w:noWrap/>
            <w:vAlign w:val="center"/>
            <w:hideMark/>
          </w:tcPr>
          <w:p w:rsidR="00BD4595" w:rsidRPr="00716A46" w:rsidRDefault="00BD4595" w:rsidP="00B36183">
            <w:pPr>
              <w:wordWrap w:val="0"/>
              <w:jc w:val="right"/>
              <w:rPr>
                <w:rFonts w:eastAsia="標楷體"/>
                <w:b/>
                <w:sz w:val="22"/>
                <w:szCs w:val="22"/>
              </w:rPr>
            </w:pPr>
            <w:r w:rsidRPr="00716A46">
              <w:rPr>
                <w:rFonts w:eastAsia="標楷體"/>
                <w:b/>
                <w:sz w:val="22"/>
                <w:szCs w:val="22"/>
                <w:lang w:eastAsia="zh-HK"/>
              </w:rPr>
              <w:t>不同意</w:t>
            </w:r>
          </w:p>
        </w:tc>
        <w:tc>
          <w:tcPr>
            <w:tcW w:w="70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0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9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7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0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0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0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0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9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D578CB">
        <w:trPr>
          <w:trHeight w:val="276"/>
        </w:trPr>
        <w:tc>
          <w:tcPr>
            <w:tcW w:w="51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7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02"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3.0</w:t>
            </w:r>
          </w:p>
        </w:tc>
        <w:tc>
          <w:tcPr>
            <w:tcW w:w="7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94.6</w:t>
            </w:r>
          </w:p>
        </w:tc>
        <w:tc>
          <w:tcPr>
            <w:tcW w:w="7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9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0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94.6</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96"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9.191</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94.6</w:t>
            </w:r>
          </w:p>
        </w:tc>
        <w:tc>
          <w:tcPr>
            <w:tcW w:w="70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96"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D578CB" w:rsidRPr="00716A46">
              <w:rPr>
                <w:rFonts w:eastAsia="標楷體"/>
                <w:noProof/>
                <w:kern w:val="0"/>
                <w:sz w:val="22"/>
                <w:szCs w:val="22"/>
              </w:rPr>
              <w:t>10</w:t>
            </w:r>
            <w:r w:rsidRPr="00716A46">
              <w:rPr>
                <w:rFonts w:eastAsia="標楷體"/>
                <w:noProof/>
                <w:kern w:val="0"/>
                <w:sz w:val="22"/>
                <w:szCs w:val="22"/>
              </w:rPr>
              <w:t xml:space="preserve"> </w:t>
            </w:r>
          </w:p>
        </w:tc>
      </w:tr>
      <w:tr w:rsidR="00716A46" w:rsidRPr="00716A46" w:rsidTr="00D578CB">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91.9</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96" w:type="pct"/>
            <w:tcBorders>
              <w:top w:val="single" w:sz="4" w:space="0" w:color="auto"/>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44.145</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D578CB" w:rsidP="00B36183">
            <w:pPr>
              <w:widowControl/>
              <w:rPr>
                <w:rFonts w:eastAsia="標楷體"/>
                <w:kern w:val="0"/>
                <w:sz w:val="22"/>
                <w:szCs w:val="22"/>
              </w:rPr>
            </w:pPr>
            <w:r w:rsidRPr="00716A46">
              <w:rPr>
                <w:rFonts w:eastAsia="標楷體"/>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97.4</w:t>
            </w:r>
          </w:p>
        </w:tc>
        <w:tc>
          <w:tcPr>
            <w:tcW w:w="702" w:type="pct"/>
            <w:tcBorders>
              <w:top w:val="nil"/>
              <w:left w:val="nil"/>
              <w:bottom w:val="nil"/>
              <w:right w:val="nil"/>
            </w:tcBorders>
            <w:shd w:val="clear" w:color="auto" w:fill="auto"/>
            <w:noWrap/>
            <w:vAlign w:val="center"/>
          </w:tcPr>
          <w:p w:rsidR="00BD4595" w:rsidRPr="00716A46" w:rsidRDefault="003F7B8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96"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D578CB"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96.2</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02" w:type="pct"/>
            <w:tcBorders>
              <w:top w:val="single" w:sz="4" w:space="0" w:color="auto"/>
              <w:left w:val="nil"/>
              <w:bottom w:val="nil"/>
              <w:right w:val="nil"/>
            </w:tcBorders>
            <w:shd w:val="clear" w:color="auto" w:fill="auto"/>
            <w:noWrap/>
            <w:vAlign w:val="center"/>
          </w:tcPr>
          <w:p w:rsidR="00BD4595" w:rsidRPr="00716A46" w:rsidRDefault="003F7B8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89.4</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96" w:type="pct"/>
            <w:tcBorders>
              <w:top w:val="single" w:sz="4" w:space="0" w:color="auto"/>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60.335</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D578CB" w:rsidP="00B36183">
            <w:pPr>
              <w:widowControl/>
              <w:rPr>
                <w:rFonts w:eastAsia="標楷體"/>
                <w:kern w:val="0"/>
                <w:sz w:val="22"/>
                <w:szCs w:val="22"/>
              </w:rPr>
            </w:pPr>
            <w:r w:rsidRPr="00716A46">
              <w:rPr>
                <w:rFonts w:eastAsia="標楷體"/>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95.1</w:t>
            </w:r>
          </w:p>
        </w:tc>
        <w:tc>
          <w:tcPr>
            <w:tcW w:w="702" w:type="pct"/>
            <w:tcBorders>
              <w:top w:val="nil"/>
              <w:left w:val="nil"/>
              <w:bottom w:val="nil"/>
              <w:right w:val="nil"/>
            </w:tcBorders>
            <w:shd w:val="clear" w:color="auto" w:fill="auto"/>
            <w:noWrap/>
            <w:vAlign w:val="center"/>
          </w:tcPr>
          <w:p w:rsidR="00BD4595" w:rsidRPr="00716A46" w:rsidRDefault="003F7B8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02" w:type="pct"/>
            <w:tcBorders>
              <w:top w:val="nil"/>
              <w:left w:val="nil"/>
              <w:bottom w:val="nil"/>
              <w:right w:val="nil"/>
            </w:tcBorders>
            <w:shd w:val="clear" w:color="auto" w:fill="auto"/>
            <w:noWrap/>
            <w:vAlign w:val="center"/>
          </w:tcPr>
          <w:p w:rsidR="00BD4595" w:rsidRPr="00716A46" w:rsidRDefault="003F7B8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97.3</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96.8</w:t>
            </w:r>
          </w:p>
        </w:tc>
        <w:tc>
          <w:tcPr>
            <w:tcW w:w="702" w:type="pct"/>
            <w:tcBorders>
              <w:top w:val="nil"/>
              <w:left w:val="nil"/>
              <w:bottom w:val="nil"/>
              <w:right w:val="nil"/>
            </w:tcBorders>
            <w:shd w:val="clear" w:color="auto" w:fill="auto"/>
            <w:noWrap/>
            <w:vAlign w:val="center"/>
          </w:tcPr>
          <w:p w:rsidR="00BD4595" w:rsidRPr="00716A46" w:rsidRDefault="003F7B8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95.7</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96" w:type="pct"/>
            <w:tcBorders>
              <w:top w:val="single" w:sz="4" w:space="0" w:color="auto"/>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2.937</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D578CB" w:rsidP="00B36183">
            <w:pPr>
              <w:widowControl/>
              <w:rPr>
                <w:rFonts w:eastAsia="標楷體"/>
                <w:kern w:val="0"/>
                <w:sz w:val="22"/>
                <w:szCs w:val="22"/>
              </w:rPr>
            </w:pPr>
            <w:r w:rsidRPr="00716A46">
              <w:rPr>
                <w:rFonts w:eastAsia="標楷體"/>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96"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D578CB" w:rsidRPr="00716A46">
              <w:rPr>
                <w:rFonts w:eastAsia="標楷體"/>
                <w:noProof/>
                <w:kern w:val="0"/>
                <w:sz w:val="22"/>
                <w:szCs w:val="22"/>
              </w:rPr>
              <w:t>568</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90.9</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98.1</w:t>
            </w:r>
          </w:p>
        </w:tc>
        <w:tc>
          <w:tcPr>
            <w:tcW w:w="702" w:type="pct"/>
            <w:tcBorders>
              <w:top w:val="single" w:sz="4" w:space="0" w:color="auto"/>
              <w:left w:val="nil"/>
              <w:bottom w:val="nil"/>
              <w:right w:val="nil"/>
            </w:tcBorders>
            <w:shd w:val="clear" w:color="auto" w:fill="auto"/>
            <w:noWrap/>
            <w:vAlign w:val="center"/>
          </w:tcPr>
          <w:p w:rsidR="00BD4595" w:rsidRPr="00716A46" w:rsidRDefault="003F7B8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96" w:type="pct"/>
            <w:tcBorders>
              <w:top w:val="single" w:sz="4" w:space="0" w:color="auto"/>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31.316</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D578CB" w:rsidP="00B36183">
            <w:pPr>
              <w:widowControl/>
              <w:rPr>
                <w:rFonts w:eastAsia="標楷體"/>
                <w:kern w:val="0"/>
                <w:sz w:val="22"/>
                <w:szCs w:val="22"/>
              </w:rPr>
            </w:pPr>
            <w:r w:rsidRPr="00716A46">
              <w:rPr>
                <w:rFonts w:eastAsia="標楷體"/>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96.0</w:t>
            </w:r>
          </w:p>
        </w:tc>
        <w:tc>
          <w:tcPr>
            <w:tcW w:w="702" w:type="pct"/>
            <w:tcBorders>
              <w:top w:val="nil"/>
              <w:left w:val="nil"/>
              <w:bottom w:val="nil"/>
              <w:right w:val="nil"/>
            </w:tcBorders>
            <w:shd w:val="clear" w:color="auto" w:fill="auto"/>
            <w:noWrap/>
            <w:vAlign w:val="center"/>
          </w:tcPr>
          <w:p w:rsidR="00BD4595" w:rsidRPr="00716A46" w:rsidRDefault="003F7B8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96"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D578CB" w:rsidRPr="00716A46">
              <w:rPr>
                <w:rFonts w:eastAsia="標楷體"/>
                <w:noProof/>
                <w:kern w:val="0"/>
                <w:sz w:val="22"/>
                <w:szCs w:val="22"/>
              </w:rPr>
              <w:t>02</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91.2</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02" w:type="pct"/>
            <w:tcBorders>
              <w:top w:val="nil"/>
              <w:left w:val="nil"/>
              <w:bottom w:val="nil"/>
              <w:right w:val="nil"/>
            </w:tcBorders>
            <w:shd w:val="clear" w:color="auto" w:fill="auto"/>
            <w:noWrap/>
            <w:vAlign w:val="center"/>
          </w:tcPr>
          <w:p w:rsidR="00BD4595" w:rsidRPr="00716A46" w:rsidRDefault="003F7B8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93.7</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93.7</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95.3</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96" w:type="pct"/>
            <w:tcBorders>
              <w:top w:val="single" w:sz="4" w:space="0" w:color="auto"/>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19.946</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D578CB" w:rsidP="00B36183">
            <w:pPr>
              <w:widowControl/>
              <w:rPr>
                <w:rFonts w:eastAsia="標楷體"/>
                <w:kern w:val="0"/>
                <w:sz w:val="22"/>
                <w:szCs w:val="22"/>
              </w:rPr>
            </w:pPr>
            <w:r w:rsidRPr="00716A46">
              <w:rPr>
                <w:rFonts w:eastAsia="標楷體"/>
                <w:noProof/>
                <w:kern w:val="0"/>
                <w:sz w:val="22"/>
                <w:szCs w:val="22"/>
              </w:rPr>
              <w:t>＃</w:t>
            </w: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96"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D578CB" w:rsidRPr="00716A46">
              <w:rPr>
                <w:rFonts w:eastAsia="標楷體"/>
                <w:noProof/>
                <w:kern w:val="0"/>
                <w:sz w:val="22"/>
                <w:szCs w:val="22"/>
              </w:rPr>
              <w:t>68</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95.6</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97.6</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95.7</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70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96" w:type="pct"/>
            <w:tcBorders>
              <w:top w:val="single" w:sz="4" w:space="0" w:color="auto"/>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D578CB" w:rsidRPr="00716A46">
              <w:rPr>
                <w:rFonts w:eastAsia="標楷體"/>
                <w:kern w:val="0"/>
                <w:sz w:val="22"/>
                <w:szCs w:val="22"/>
              </w:rPr>
              <w:t>10.641</w:t>
            </w:r>
            <w:r w:rsidRPr="00716A46">
              <w:rPr>
                <w:rFonts w:eastAsia="標楷體"/>
                <w:noProof/>
                <w:kern w:val="0"/>
                <w:sz w:val="22"/>
                <w:szCs w:val="22"/>
              </w:rPr>
              <w:t xml:space="preserve"> </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96.5</w:t>
            </w:r>
          </w:p>
        </w:tc>
        <w:tc>
          <w:tcPr>
            <w:tcW w:w="702" w:type="pct"/>
            <w:tcBorders>
              <w:top w:val="nil"/>
              <w:left w:val="nil"/>
              <w:bottom w:val="nil"/>
              <w:right w:val="nil"/>
            </w:tcBorders>
            <w:shd w:val="clear" w:color="auto" w:fill="auto"/>
            <w:noWrap/>
            <w:vAlign w:val="center"/>
          </w:tcPr>
          <w:p w:rsidR="00BD4595" w:rsidRPr="00716A46" w:rsidRDefault="003F7B8F"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96" w:type="pct"/>
            <w:tcBorders>
              <w:top w:val="nil"/>
              <w:left w:val="nil"/>
              <w:bottom w:val="nil"/>
              <w:right w:val="nil"/>
            </w:tcBorders>
            <w:shd w:val="clear" w:color="auto" w:fill="auto"/>
            <w:noWrap/>
            <w:vAlign w:val="center"/>
            <w:hideMark/>
          </w:tcPr>
          <w:p w:rsidR="00BD4595" w:rsidRPr="00716A46" w:rsidRDefault="00BD4595" w:rsidP="00D578C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D578CB" w:rsidRPr="00716A46">
              <w:rPr>
                <w:rFonts w:eastAsia="標楷體"/>
                <w:noProof/>
                <w:kern w:val="0"/>
                <w:sz w:val="22"/>
                <w:szCs w:val="22"/>
              </w:rPr>
              <w:t>0.100</w:t>
            </w:r>
          </w:p>
        </w:tc>
      </w:tr>
      <w:tr w:rsidR="00716A46" w:rsidRPr="00716A46" w:rsidTr="00D578CB">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94.8</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0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D578CB">
        <w:trPr>
          <w:trHeight w:val="276"/>
        </w:trPr>
        <w:tc>
          <w:tcPr>
            <w:tcW w:w="51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7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7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91.7</w:t>
            </w:r>
          </w:p>
        </w:tc>
        <w:tc>
          <w:tcPr>
            <w:tcW w:w="7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70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9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5.21 </w:t>
      </w:r>
      <w:r w:rsidRPr="00716A46">
        <w:rPr>
          <w:rFonts w:eastAsia="標楷體"/>
        </w:rPr>
        <w:t>Ｂ０８．「有些人會為了加快申請案件處理的速度，送紅包給承辦的公務人員」，請問您同不同意這種作法？</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Pr="00716A46">
              <w:rPr>
                <w:rFonts w:eastAsia="標楷體"/>
                <w:b/>
                <w:sz w:val="22"/>
                <w:szCs w:val="22"/>
                <w:lang w:eastAsia="zh-HK"/>
              </w:rPr>
              <w:t>同意</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3.0</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94.6</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3.0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96.0</w:t>
            </w:r>
          </w:p>
        </w:tc>
        <w:tc>
          <w:tcPr>
            <w:tcW w:w="743" w:type="pct"/>
            <w:tcBorders>
              <w:top w:val="nil"/>
              <w:left w:val="nil"/>
              <w:bottom w:val="nil"/>
              <w:right w:val="nil"/>
            </w:tcBorders>
            <w:shd w:val="clear" w:color="auto" w:fill="auto"/>
            <w:noWrap/>
            <w:vAlign w:val="center"/>
          </w:tcPr>
          <w:p w:rsidR="00BD4595" w:rsidRPr="00716A46" w:rsidRDefault="00CD146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30.331</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93.9</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CD1465" w:rsidRPr="00716A46">
              <w:rPr>
                <w:rFonts w:eastAsia="標楷體"/>
                <w:noProof/>
                <w:kern w:val="0"/>
                <w:sz w:val="22"/>
                <w:szCs w:val="22"/>
              </w:rPr>
              <w:t>65</w:t>
            </w:r>
            <w:r w:rsidRPr="00716A46">
              <w:rPr>
                <w:rFonts w:eastAsia="標楷體"/>
                <w:noProof/>
                <w:kern w:val="0"/>
                <w:sz w:val="22"/>
                <w:szCs w:val="22"/>
              </w:rPr>
              <w:t xml:space="preserve"> </w:t>
            </w: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CD1465" w:rsidP="00B36183">
            <w:pPr>
              <w:widowControl/>
              <w:rPr>
                <w:rFonts w:eastAsia="標楷體"/>
                <w:kern w:val="0"/>
                <w:sz w:val="22"/>
                <w:szCs w:val="22"/>
              </w:rPr>
            </w:pPr>
            <w:r w:rsidRPr="00716A46">
              <w:rPr>
                <w:rFonts w:eastAsia="標楷體"/>
                <w:noProof/>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92.4</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96.8</w:t>
            </w:r>
          </w:p>
        </w:tc>
        <w:tc>
          <w:tcPr>
            <w:tcW w:w="743" w:type="pct"/>
            <w:tcBorders>
              <w:top w:val="nil"/>
              <w:left w:val="nil"/>
              <w:bottom w:val="nil"/>
              <w:right w:val="nil"/>
            </w:tcBorders>
            <w:shd w:val="clear" w:color="auto" w:fill="auto"/>
            <w:noWrap/>
            <w:vAlign w:val="center"/>
          </w:tcPr>
          <w:p w:rsidR="00BD4595" w:rsidRPr="00716A46" w:rsidRDefault="00CD146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97.5</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21.241</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D1465" w:rsidRPr="00716A46">
              <w:rPr>
                <w:rFonts w:eastAsia="標楷體"/>
                <w:noProof/>
                <w:kern w:val="0"/>
                <w:sz w:val="22"/>
                <w:szCs w:val="22"/>
              </w:rPr>
              <w:t>047</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CD1465" w:rsidP="00B36183">
            <w:pPr>
              <w:widowControl/>
              <w:rPr>
                <w:rFonts w:eastAsia="標楷體"/>
                <w:kern w:val="0"/>
                <w:sz w:val="22"/>
                <w:szCs w:val="22"/>
              </w:rPr>
            </w:pPr>
            <w:r w:rsidRPr="00716A46">
              <w:rPr>
                <w:rFonts w:eastAsia="標楷體"/>
                <w:noProof/>
                <w:kern w:val="0"/>
                <w:sz w:val="22"/>
                <w:szCs w:val="22"/>
              </w:rPr>
              <w:t>＃</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97.4</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95.9</w:t>
            </w:r>
          </w:p>
        </w:tc>
        <w:tc>
          <w:tcPr>
            <w:tcW w:w="743" w:type="pct"/>
            <w:tcBorders>
              <w:top w:val="single" w:sz="4" w:space="0" w:color="auto"/>
              <w:left w:val="nil"/>
              <w:bottom w:val="nil"/>
              <w:right w:val="nil"/>
            </w:tcBorders>
            <w:shd w:val="clear" w:color="auto" w:fill="auto"/>
            <w:noWrap/>
            <w:vAlign w:val="center"/>
          </w:tcPr>
          <w:p w:rsidR="00BD4595" w:rsidRPr="00716A46" w:rsidRDefault="00CD1465"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20.769</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CD1465" w:rsidRPr="00716A46">
              <w:rPr>
                <w:rFonts w:eastAsia="標楷體"/>
                <w:noProof/>
                <w:kern w:val="0"/>
                <w:sz w:val="22"/>
                <w:szCs w:val="22"/>
              </w:rPr>
              <w:t>54</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CD1465" w:rsidP="00B36183">
            <w:pPr>
              <w:widowControl/>
              <w:rPr>
                <w:rFonts w:eastAsia="標楷體"/>
                <w:kern w:val="0"/>
                <w:sz w:val="22"/>
                <w:szCs w:val="22"/>
              </w:rPr>
            </w:pPr>
            <w:r w:rsidRPr="00716A46">
              <w:rPr>
                <w:rFonts w:eastAsia="標楷體"/>
                <w:noProof/>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98.1</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92.2</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5.22 </w:t>
      </w:r>
      <w:r w:rsidRPr="00716A46">
        <w:rPr>
          <w:rFonts w:eastAsia="標楷體"/>
        </w:rPr>
        <w:t>Ｂ０９．「有些人因為已經違法或違規，怕受到處罰，會送紅包給執法的公務人員」，請問您同不同意這種作法？</w:t>
      </w:r>
    </w:p>
    <w:tbl>
      <w:tblPr>
        <w:tblW w:w="5000" w:type="pct"/>
        <w:tblCellMar>
          <w:left w:w="28" w:type="dxa"/>
          <w:right w:w="28" w:type="dxa"/>
        </w:tblCellMar>
        <w:tblLook w:val="04A0" w:firstRow="1" w:lastRow="0" w:firstColumn="1" w:lastColumn="0" w:noHBand="0" w:noVBand="1"/>
      </w:tblPr>
      <w:tblGrid>
        <w:gridCol w:w="936"/>
        <w:gridCol w:w="1596"/>
        <w:gridCol w:w="1276"/>
        <w:gridCol w:w="1276"/>
        <w:gridCol w:w="1276"/>
        <w:gridCol w:w="1276"/>
        <w:gridCol w:w="1446"/>
      </w:tblGrid>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ordWrap w:val="0"/>
              <w:jc w:val="right"/>
              <w:rPr>
                <w:rFonts w:eastAsia="標楷體"/>
                <w:b/>
                <w:sz w:val="22"/>
                <w:szCs w:val="22"/>
              </w:rPr>
            </w:pPr>
            <w:r w:rsidRPr="00716A46">
              <w:rPr>
                <w:rFonts w:eastAsia="標楷體"/>
                <w:b/>
                <w:sz w:val="22"/>
                <w:szCs w:val="22"/>
                <w:lang w:eastAsia="zh-HK"/>
              </w:rPr>
              <w:t>不同意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1.5</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97.5</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CD1465">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96.8</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12.283</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CD1465" w:rsidRPr="00716A46">
              <w:rPr>
                <w:rFonts w:eastAsia="標楷體"/>
                <w:noProof/>
                <w:kern w:val="0"/>
                <w:sz w:val="22"/>
                <w:szCs w:val="22"/>
              </w:rPr>
              <w:t>2</w:t>
            </w:r>
            <w:r w:rsidRPr="00716A46">
              <w:rPr>
                <w:rFonts w:eastAsia="標楷體"/>
                <w:noProof/>
                <w:kern w:val="0"/>
                <w:sz w:val="22"/>
                <w:szCs w:val="22"/>
              </w:rPr>
              <w:t xml:space="preserve"> </w:t>
            </w: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16.653</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CD146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CD1465" w:rsidRPr="00716A46">
              <w:rPr>
                <w:rFonts w:eastAsia="標楷體"/>
                <w:noProof/>
                <w:kern w:val="0"/>
                <w:sz w:val="22"/>
                <w:szCs w:val="22"/>
              </w:rPr>
              <w:t>34</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97.9</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35.749</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CD146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97.6</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99.1</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99.3</w:t>
            </w:r>
          </w:p>
        </w:tc>
        <w:tc>
          <w:tcPr>
            <w:tcW w:w="747" w:type="pct"/>
            <w:tcBorders>
              <w:top w:val="single" w:sz="4" w:space="0" w:color="auto"/>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8.074</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CD146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D1465" w:rsidRPr="00716A46">
              <w:rPr>
                <w:rFonts w:eastAsia="標楷體"/>
                <w:noProof/>
                <w:kern w:val="0"/>
                <w:sz w:val="22"/>
                <w:szCs w:val="22"/>
              </w:rPr>
              <w:t>.089</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95.0</w:t>
            </w:r>
          </w:p>
        </w:tc>
        <w:tc>
          <w:tcPr>
            <w:tcW w:w="747" w:type="pct"/>
            <w:tcBorders>
              <w:top w:val="nil"/>
              <w:left w:val="nil"/>
              <w:bottom w:val="nil"/>
              <w:right w:val="nil"/>
            </w:tcBorders>
            <w:shd w:val="clear" w:color="auto" w:fill="auto"/>
            <w:noWrap/>
            <w:vAlign w:val="center"/>
          </w:tcPr>
          <w:p w:rsidR="00BD4595" w:rsidRPr="00716A46" w:rsidRDefault="00740E33" w:rsidP="00B36183">
            <w:pPr>
              <w:jc w:val="right"/>
              <w:rPr>
                <w:rFonts w:eastAsia="標楷體"/>
                <w:sz w:val="22"/>
                <w:szCs w:val="22"/>
              </w:rPr>
            </w:pPr>
            <w:r>
              <w:rPr>
                <w:rFonts w:eastAsia="標楷體"/>
                <w:sz w:val="22"/>
                <w:szCs w:val="22"/>
              </w:rPr>
              <w:t>0</w:t>
            </w:r>
            <w:r w:rsidR="00BD4595" w:rsidRPr="00716A46">
              <w:rPr>
                <w:rFonts w:eastAsia="標楷體"/>
                <w:sz w:val="22"/>
                <w:szCs w:val="22"/>
              </w:rPr>
              <w:t>.4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99.3</w:t>
            </w:r>
          </w:p>
        </w:tc>
        <w:tc>
          <w:tcPr>
            <w:tcW w:w="747" w:type="pct"/>
            <w:tcBorders>
              <w:top w:val="single" w:sz="4" w:space="0" w:color="auto"/>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22.06</w:t>
            </w:r>
            <w:r w:rsidRPr="00716A46">
              <w:rPr>
                <w:rFonts w:eastAsia="標楷體"/>
                <w:kern w:val="0"/>
                <w:sz w:val="22"/>
                <w:szCs w:val="22"/>
              </w:rPr>
              <w:t>1</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CD146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98.6</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CD1465" w:rsidRPr="00716A46">
              <w:rPr>
                <w:rFonts w:eastAsia="標楷體"/>
                <w:noProof/>
                <w:kern w:val="0"/>
                <w:sz w:val="22"/>
                <w:szCs w:val="22"/>
              </w:rPr>
              <w:t>37</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95.9</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97.0</w:t>
            </w:r>
          </w:p>
        </w:tc>
        <w:tc>
          <w:tcPr>
            <w:tcW w:w="747" w:type="pct"/>
            <w:tcBorders>
              <w:top w:val="single" w:sz="4" w:space="0" w:color="auto"/>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11.092</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CD146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D1465" w:rsidRPr="00716A46">
              <w:rPr>
                <w:rFonts w:eastAsia="標楷體"/>
                <w:noProof/>
                <w:kern w:val="0"/>
                <w:sz w:val="22"/>
                <w:szCs w:val="22"/>
              </w:rPr>
              <w:t>521</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98.1</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1465" w:rsidRPr="00716A46">
              <w:rPr>
                <w:rFonts w:eastAsia="標楷體"/>
                <w:kern w:val="0"/>
                <w:sz w:val="22"/>
                <w:szCs w:val="22"/>
              </w:rPr>
              <w:t>7.848</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CD146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CD1465">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D1465" w:rsidRPr="00716A46">
              <w:rPr>
                <w:rFonts w:eastAsia="標楷體"/>
                <w:noProof/>
                <w:kern w:val="0"/>
                <w:sz w:val="22"/>
                <w:szCs w:val="22"/>
              </w:rPr>
              <w:t>249</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95.9</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5.22 </w:t>
      </w:r>
      <w:r w:rsidRPr="00716A46">
        <w:rPr>
          <w:rFonts w:eastAsia="標楷體"/>
        </w:rPr>
        <w:t>Ｂ０９．「有些人因為已經違法或違規，怕受到處罰，會送紅包給執法的公務人員」，請問您同不同意這種作法？</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Pr="00716A46">
              <w:rPr>
                <w:rFonts w:eastAsia="標楷體"/>
                <w:b/>
                <w:sz w:val="22"/>
                <w:szCs w:val="22"/>
                <w:lang w:eastAsia="zh-HK"/>
              </w:rPr>
              <w:t>同意</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1.5</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97.5</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2.2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FC704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C704B" w:rsidRPr="00716A46">
              <w:rPr>
                <w:rFonts w:eastAsia="標楷體"/>
                <w:kern w:val="0"/>
                <w:sz w:val="22"/>
                <w:szCs w:val="22"/>
              </w:rPr>
              <w:t>29.360</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98.4</w:t>
            </w:r>
          </w:p>
        </w:tc>
        <w:tc>
          <w:tcPr>
            <w:tcW w:w="743" w:type="pct"/>
            <w:tcBorders>
              <w:top w:val="nil"/>
              <w:left w:val="nil"/>
              <w:right w:val="nil"/>
            </w:tcBorders>
            <w:shd w:val="clear" w:color="auto" w:fill="auto"/>
            <w:noWrap/>
            <w:vAlign w:val="center"/>
          </w:tcPr>
          <w:p w:rsidR="00BD4595" w:rsidRPr="00716A46" w:rsidRDefault="00FC704B"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FC704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FC704B" w:rsidRPr="00716A46">
              <w:rPr>
                <w:rFonts w:eastAsia="標楷體"/>
                <w:noProof/>
                <w:kern w:val="0"/>
                <w:sz w:val="22"/>
                <w:szCs w:val="22"/>
              </w:rPr>
              <w:t>81</w:t>
            </w:r>
            <w:r w:rsidRPr="00716A46">
              <w:rPr>
                <w:rFonts w:eastAsia="標楷體"/>
                <w:noProof/>
                <w:kern w:val="0"/>
                <w:sz w:val="22"/>
                <w:szCs w:val="22"/>
              </w:rPr>
              <w:t xml:space="preserve"> </w:t>
            </w: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FC704B" w:rsidP="00B36183">
            <w:pPr>
              <w:widowControl/>
              <w:rPr>
                <w:rFonts w:eastAsia="標楷體"/>
                <w:kern w:val="0"/>
                <w:sz w:val="22"/>
                <w:szCs w:val="22"/>
              </w:rPr>
            </w:pPr>
            <w:r w:rsidRPr="00716A46">
              <w:rPr>
                <w:rFonts w:eastAsia="標楷體"/>
                <w:noProof/>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.6</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96.4</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96.2</w:t>
            </w:r>
          </w:p>
        </w:tc>
        <w:tc>
          <w:tcPr>
            <w:tcW w:w="743" w:type="pct"/>
            <w:tcBorders>
              <w:top w:val="nil"/>
              <w:left w:val="nil"/>
              <w:bottom w:val="nil"/>
              <w:right w:val="nil"/>
            </w:tcBorders>
            <w:shd w:val="clear" w:color="auto" w:fill="auto"/>
            <w:noWrap/>
            <w:vAlign w:val="center"/>
          </w:tcPr>
          <w:p w:rsidR="00BD4595" w:rsidRPr="00716A46" w:rsidRDefault="00FC704B"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95.7</w:t>
            </w:r>
          </w:p>
        </w:tc>
        <w:tc>
          <w:tcPr>
            <w:tcW w:w="743" w:type="pct"/>
            <w:tcBorders>
              <w:top w:val="nil"/>
              <w:left w:val="nil"/>
              <w:bottom w:val="nil"/>
              <w:right w:val="nil"/>
            </w:tcBorders>
            <w:shd w:val="clear" w:color="auto" w:fill="auto"/>
            <w:noWrap/>
            <w:vAlign w:val="center"/>
          </w:tcPr>
          <w:p w:rsidR="00BD4595" w:rsidRPr="00716A46" w:rsidRDefault="00FC704B"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98.9</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FC704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C704B" w:rsidRPr="00716A46">
              <w:rPr>
                <w:rFonts w:eastAsia="標楷體"/>
                <w:kern w:val="0"/>
                <w:sz w:val="22"/>
                <w:szCs w:val="22"/>
              </w:rPr>
              <w:t>8.988</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FC704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FC704B" w:rsidRPr="00716A46">
              <w:rPr>
                <w:rFonts w:eastAsia="標楷體"/>
                <w:noProof/>
                <w:kern w:val="0"/>
                <w:sz w:val="22"/>
                <w:szCs w:val="22"/>
              </w:rPr>
              <w:t>704</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FC704B" w:rsidP="00B36183">
            <w:pPr>
              <w:widowControl/>
              <w:rPr>
                <w:rFonts w:eastAsia="標楷體"/>
                <w:kern w:val="0"/>
                <w:sz w:val="22"/>
                <w:szCs w:val="22"/>
              </w:rPr>
            </w:pPr>
            <w:r w:rsidRPr="00716A46">
              <w:rPr>
                <w:rFonts w:eastAsia="標楷體"/>
                <w:noProof/>
                <w:kern w:val="0"/>
                <w:sz w:val="22"/>
                <w:szCs w:val="22"/>
              </w:rPr>
              <w:t>＃</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97.6</w:t>
            </w:r>
          </w:p>
        </w:tc>
        <w:tc>
          <w:tcPr>
            <w:tcW w:w="743" w:type="pct"/>
            <w:tcBorders>
              <w:top w:val="nil"/>
              <w:left w:val="nil"/>
              <w:right w:val="nil"/>
            </w:tcBorders>
            <w:shd w:val="clear" w:color="auto" w:fill="auto"/>
            <w:noWrap/>
            <w:vAlign w:val="center"/>
          </w:tcPr>
          <w:p w:rsidR="00BD4595" w:rsidRPr="00716A46" w:rsidRDefault="00FC704B"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99.4</w:t>
            </w:r>
          </w:p>
        </w:tc>
        <w:tc>
          <w:tcPr>
            <w:tcW w:w="743" w:type="pct"/>
            <w:tcBorders>
              <w:left w:val="nil"/>
              <w:bottom w:val="nil"/>
              <w:right w:val="nil"/>
            </w:tcBorders>
            <w:shd w:val="clear" w:color="auto" w:fill="auto"/>
            <w:noWrap/>
            <w:vAlign w:val="center"/>
          </w:tcPr>
          <w:p w:rsidR="00BD4595" w:rsidRPr="00716A46" w:rsidRDefault="00FC704B"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631514" w:rsidP="00B36183">
            <w:pPr>
              <w:jc w:val="right"/>
              <w:rPr>
                <w:rFonts w:eastAsia="標楷體"/>
                <w:sz w:val="22"/>
                <w:szCs w:val="22"/>
              </w:rPr>
            </w:pPr>
            <w:r w:rsidRPr="00716A46">
              <w:rPr>
                <w:rFonts w:eastAsia="標楷體" w:hint="eastAsia"/>
                <w:sz w:val="22"/>
                <w:szCs w:val="22"/>
              </w:rPr>
              <w:t>0</w:t>
            </w:r>
            <w:r w:rsidR="00BD4595" w:rsidRPr="00716A46">
              <w:rPr>
                <w:rFonts w:eastAsia="標楷體"/>
                <w:sz w:val="22"/>
                <w:szCs w:val="22"/>
              </w:rPr>
              <w:t>.8</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98.6</w:t>
            </w:r>
          </w:p>
        </w:tc>
        <w:tc>
          <w:tcPr>
            <w:tcW w:w="743" w:type="pct"/>
            <w:tcBorders>
              <w:top w:val="single" w:sz="4" w:space="0" w:color="auto"/>
              <w:left w:val="nil"/>
              <w:bottom w:val="nil"/>
              <w:right w:val="nil"/>
            </w:tcBorders>
            <w:shd w:val="clear" w:color="auto" w:fill="auto"/>
            <w:noWrap/>
            <w:vAlign w:val="center"/>
          </w:tcPr>
          <w:p w:rsidR="00BD4595" w:rsidRPr="00716A46" w:rsidRDefault="00FC704B"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FC704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C704B" w:rsidRPr="00716A46">
              <w:rPr>
                <w:rFonts w:eastAsia="標楷體"/>
                <w:kern w:val="0"/>
                <w:sz w:val="22"/>
                <w:szCs w:val="22"/>
              </w:rPr>
              <w:t>16.096</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FC704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FC704B" w:rsidRPr="00716A46">
              <w:rPr>
                <w:rFonts w:eastAsia="標楷體"/>
                <w:noProof/>
                <w:kern w:val="0"/>
                <w:sz w:val="22"/>
                <w:szCs w:val="22"/>
              </w:rPr>
              <w:t>187</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FC704B" w:rsidP="00B36183">
            <w:pPr>
              <w:widowControl/>
              <w:rPr>
                <w:rFonts w:eastAsia="標楷體"/>
                <w:kern w:val="0"/>
                <w:sz w:val="22"/>
                <w:szCs w:val="22"/>
              </w:rPr>
            </w:pPr>
            <w:r w:rsidRPr="00716A46">
              <w:rPr>
                <w:rFonts w:eastAsia="標楷體"/>
                <w:noProof/>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99.2</w:t>
            </w:r>
          </w:p>
        </w:tc>
        <w:tc>
          <w:tcPr>
            <w:tcW w:w="743" w:type="pct"/>
            <w:tcBorders>
              <w:top w:val="nil"/>
              <w:left w:val="nil"/>
              <w:bottom w:val="nil"/>
              <w:right w:val="nil"/>
            </w:tcBorders>
            <w:shd w:val="clear" w:color="auto" w:fill="auto"/>
            <w:noWrap/>
            <w:vAlign w:val="center"/>
          </w:tcPr>
          <w:p w:rsidR="00BD4595" w:rsidRPr="00716A46" w:rsidRDefault="00FC704B"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97.8</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95.6</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5.23 </w:t>
      </w:r>
      <w:r w:rsidRPr="00716A46">
        <w:rPr>
          <w:rFonts w:eastAsia="標楷體"/>
        </w:rPr>
        <w:t>Ｂ１０．如果用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來表示您的容忍程度，</w:t>
      </w:r>
      <w:r w:rsidRPr="00716A46">
        <w:rPr>
          <w:rFonts w:eastAsia="標楷體"/>
        </w:rPr>
        <w:t>0</w:t>
      </w:r>
      <w:r w:rsidRPr="00716A46">
        <w:rPr>
          <w:rFonts w:eastAsia="標楷體"/>
        </w:rPr>
        <w:t>表示完全不能忍受，</w:t>
      </w:r>
      <w:r w:rsidRPr="00716A46">
        <w:rPr>
          <w:rFonts w:eastAsia="標楷體"/>
        </w:rPr>
        <w:t>10</w:t>
      </w:r>
      <w:r w:rsidRPr="00716A46">
        <w:rPr>
          <w:rFonts w:eastAsia="標楷體"/>
        </w:rPr>
        <w:t>表示完全可以接受，請問您對公務人員貪污的容忍程度是多少？</w:t>
      </w:r>
    </w:p>
    <w:tbl>
      <w:tblPr>
        <w:tblW w:w="5000" w:type="pct"/>
        <w:tblCellMar>
          <w:left w:w="28" w:type="dxa"/>
          <w:right w:w="28" w:type="dxa"/>
        </w:tblCellMar>
        <w:tblLook w:val="04A0" w:firstRow="1" w:lastRow="0" w:firstColumn="1" w:lastColumn="0" w:noHBand="0" w:noVBand="1"/>
      </w:tblPr>
      <w:tblGrid>
        <w:gridCol w:w="936"/>
        <w:gridCol w:w="1596"/>
        <w:gridCol w:w="911"/>
        <w:gridCol w:w="911"/>
        <w:gridCol w:w="913"/>
        <w:gridCol w:w="914"/>
        <w:gridCol w:w="914"/>
        <w:gridCol w:w="914"/>
        <w:gridCol w:w="1073"/>
      </w:tblGrid>
      <w:tr w:rsidR="00716A46" w:rsidRPr="00716A46" w:rsidTr="00B36183">
        <w:trPr>
          <w:trHeight w:val="276"/>
        </w:trPr>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0.0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1059</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527</w:t>
            </w:r>
          </w:p>
        </w:tc>
        <w:tc>
          <w:tcPr>
            <w:tcW w:w="543" w:type="pct"/>
            <w:tcBorders>
              <w:top w:val="nil"/>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=0.</w:t>
            </w:r>
            <w:r w:rsidR="008B1FA6" w:rsidRPr="00716A46">
              <w:rPr>
                <w:rFonts w:eastAsia="標楷體"/>
                <w:kern w:val="0"/>
                <w:sz w:val="22"/>
                <w:szCs w:val="22"/>
              </w:rPr>
              <w:t>575</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532</w:t>
            </w:r>
          </w:p>
        </w:tc>
        <w:tc>
          <w:tcPr>
            <w:tcW w:w="543" w:type="pct"/>
            <w:tcBorders>
              <w:top w:val="nil"/>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8B1FA6" w:rsidRPr="00716A46">
              <w:rPr>
                <w:rFonts w:eastAsia="標楷體"/>
                <w:noProof/>
                <w:kern w:val="0"/>
                <w:sz w:val="22"/>
                <w:szCs w:val="22"/>
              </w:rPr>
              <w:t>448</w:t>
            </w: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2.</w:t>
            </w:r>
            <w:r w:rsidR="008B1FA6" w:rsidRPr="00716A46">
              <w:rPr>
                <w:rFonts w:eastAsia="標楷體"/>
                <w:noProof/>
                <w:kern w:val="0"/>
                <w:sz w:val="22"/>
                <w:szCs w:val="22"/>
              </w:rPr>
              <w:t>087</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212</w:t>
            </w:r>
          </w:p>
        </w:tc>
        <w:tc>
          <w:tcPr>
            <w:tcW w:w="543" w:type="pct"/>
            <w:tcBorders>
              <w:top w:val="nil"/>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8B1FA6" w:rsidRPr="00716A46">
              <w:rPr>
                <w:rFonts w:eastAsia="標楷體"/>
                <w:noProof/>
                <w:kern w:val="0"/>
                <w:sz w:val="22"/>
                <w:szCs w:val="22"/>
              </w:rPr>
              <w:t>80</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=0.9</w:t>
            </w:r>
            <w:r w:rsidR="008B1FA6" w:rsidRPr="00716A46">
              <w:rPr>
                <w:rFonts w:eastAsia="標楷體"/>
                <w:kern w:val="0"/>
                <w:sz w:val="22"/>
                <w:szCs w:val="22"/>
              </w:rPr>
              <w:t>08</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133</w:t>
            </w:r>
          </w:p>
        </w:tc>
        <w:tc>
          <w:tcPr>
            <w:tcW w:w="543" w:type="pct"/>
            <w:tcBorders>
              <w:top w:val="nil"/>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0.4</w:t>
            </w:r>
            <w:r w:rsidR="008B1FA6" w:rsidRPr="00716A46">
              <w:rPr>
                <w:rFonts w:eastAsia="標楷體"/>
                <w:noProof/>
                <w:kern w:val="0"/>
                <w:sz w:val="22"/>
                <w:szCs w:val="22"/>
              </w:rPr>
              <w:t>58</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=2.</w:t>
            </w:r>
            <w:r w:rsidR="008B1FA6" w:rsidRPr="00716A46">
              <w:rPr>
                <w:rFonts w:eastAsia="標楷體"/>
                <w:kern w:val="0"/>
                <w:sz w:val="22"/>
                <w:szCs w:val="22"/>
              </w:rPr>
              <w:t>297</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823</w:t>
            </w:r>
          </w:p>
        </w:tc>
        <w:tc>
          <w:tcPr>
            <w:tcW w:w="543" w:type="pct"/>
            <w:tcBorders>
              <w:top w:val="nil"/>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8B1FA6" w:rsidRPr="00716A46">
              <w:rPr>
                <w:rFonts w:eastAsia="標楷體"/>
                <w:noProof/>
                <w:kern w:val="0"/>
                <w:sz w:val="22"/>
                <w:szCs w:val="22"/>
              </w:rPr>
              <w:t>101</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225</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=0.</w:t>
            </w:r>
            <w:r w:rsidR="008B1FA6" w:rsidRPr="00716A46">
              <w:rPr>
                <w:rFonts w:eastAsia="標楷體"/>
                <w:kern w:val="0"/>
                <w:sz w:val="22"/>
                <w:szCs w:val="22"/>
              </w:rPr>
              <w:t>661</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251</w:t>
            </w:r>
          </w:p>
        </w:tc>
        <w:tc>
          <w:tcPr>
            <w:tcW w:w="543" w:type="pct"/>
            <w:tcBorders>
              <w:top w:val="nil"/>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8B1FA6" w:rsidRPr="00716A46">
              <w:rPr>
                <w:rFonts w:eastAsia="標楷體"/>
                <w:noProof/>
                <w:kern w:val="0"/>
                <w:sz w:val="22"/>
                <w:szCs w:val="22"/>
              </w:rPr>
              <w:t>681</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170</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233</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=1.1</w:t>
            </w:r>
            <w:r w:rsidR="008B1FA6" w:rsidRPr="00716A46">
              <w:rPr>
                <w:rFonts w:eastAsia="標楷體"/>
                <w:kern w:val="0"/>
                <w:sz w:val="22"/>
                <w:szCs w:val="22"/>
              </w:rPr>
              <w:t>43</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543" w:type="pct"/>
            <w:tcBorders>
              <w:top w:val="nil"/>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0.33</w:t>
            </w:r>
            <w:r w:rsidR="008B1FA6" w:rsidRPr="00716A46">
              <w:rPr>
                <w:rFonts w:eastAsia="標楷體"/>
                <w:noProof/>
                <w:kern w:val="0"/>
                <w:sz w:val="22"/>
                <w:szCs w:val="22"/>
              </w:rPr>
              <w:t>5</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203</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6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238</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0.28</w:t>
            </w:r>
            <w:r w:rsidR="008B1FA6" w:rsidRPr="00716A46">
              <w:rPr>
                <w:rFonts w:eastAsia="標楷體"/>
                <w:noProof/>
                <w:kern w:val="0"/>
                <w:sz w:val="22"/>
                <w:szCs w:val="22"/>
              </w:rPr>
              <w:t>7</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264</w:t>
            </w:r>
          </w:p>
        </w:tc>
        <w:tc>
          <w:tcPr>
            <w:tcW w:w="543" w:type="pct"/>
            <w:tcBorders>
              <w:top w:val="nil"/>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0.83</w:t>
            </w:r>
            <w:r w:rsidR="008B1FA6" w:rsidRPr="00716A46">
              <w:rPr>
                <w:rFonts w:eastAsia="標楷體"/>
                <w:noProof/>
                <w:kern w:val="0"/>
                <w:sz w:val="22"/>
                <w:szCs w:val="22"/>
              </w:rPr>
              <w:t>5</w:t>
            </w:r>
            <w:r w:rsidRPr="00716A46">
              <w:rPr>
                <w:rFonts w:eastAsia="標楷體"/>
                <w:noProof/>
                <w:kern w:val="0"/>
                <w:sz w:val="22"/>
                <w:szCs w:val="22"/>
              </w:rPr>
              <w:t xml:space="preserve"> </w:t>
            </w:r>
          </w:p>
        </w:tc>
      </w:tr>
      <w:tr w:rsidR="00716A46" w:rsidRPr="00716A46" w:rsidTr="00B36183">
        <w:trPr>
          <w:trHeight w:val="276"/>
        </w:trPr>
        <w:tc>
          <w:tcPr>
            <w:tcW w:w="51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301</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256</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族群的部分，原住民及新住民的樣本數太少，因此不納入</w:t>
      </w:r>
      <w:r w:rsidRPr="00716A46">
        <w:rPr>
          <w:rFonts w:eastAsia="標楷體"/>
          <w:sz w:val="20"/>
          <w:szCs w:val="20"/>
        </w:rPr>
        <w:t xml:space="preserve">ANOVA </w:t>
      </w:r>
      <w:r w:rsidRPr="00716A46">
        <w:rPr>
          <w:rFonts w:eastAsia="標楷體"/>
          <w:sz w:val="20"/>
          <w:szCs w:val="20"/>
        </w:rPr>
        <w:t>分析。</w:t>
      </w:r>
    </w:p>
    <w:p w:rsidR="00BD4595" w:rsidRPr="00716A46" w:rsidRDefault="00BD4595" w:rsidP="00F6446B">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政黨支持部分，將國民黨、親民黨、新黨合併為「泛藍」政黨，而民進黨、台聯黨、時代力量則合併為「泛綠」政黨。</w:t>
      </w:r>
    </w:p>
    <w:p w:rsidR="00F6446B" w:rsidRPr="00716A46" w:rsidRDefault="00F6446B" w:rsidP="00F6446B">
      <w:pPr>
        <w:tabs>
          <w:tab w:val="left" w:pos="284"/>
        </w:tabs>
        <w:snapToGrid w:val="0"/>
        <w:ind w:left="284" w:rightChars="39" w:right="94" w:hangingChars="142" w:hanging="284"/>
        <w:jc w:val="both"/>
        <w:rPr>
          <w:rFonts w:eastAsia="標楷體"/>
          <w:b/>
          <w:sz w:val="20"/>
          <w:szCs w:val="20"/>
        </w:rPr>
      </w:pPr>
      <w:r w:rsidRPr="00716A46">
        <w:rPr>
          <w:rFonts w:hint="eastAsia"/>
          <w:sz w:val="20"/>
          <w:szCs w:val="20"/>
        </w:rPr>
        <w:t>4</w:t>
      </w:r>
      <w:r w:rsidRPr="00716A46">
        <w:rPr>
          <w:sz w:val="20"/>
          <w:szCs w:val="20"/>
        </w:rPr>
        <w:t>.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ascii="標楷體" w:eastAsia="標楷體" w:cs="標楷體" w:hint="eastAsia"/>
          <w:sz w:val="20"/>
          <w:szCs w:val="20"/>
        </w:rPr>
        <w:t>。</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5.23 </w:t>
      </w:r>
      <w:r w:rsidRPr="00716A46">
        <w:rPr>
          <w:rFonts w:eastAsia="標楷體"/>
        </w:rPr>
        <w:t>Ｂ１０．如果用</w:t>
      </w:r>
      <w:r w:rsidRPr="00716A46">
        <w:rPr>
          <w:rFonts w:eastAsia="標楷體"/>
        </w:rPr>
        <w:t>0</w:t>
      </w:r>
      <w:r w:rsidRPr="00716A46">
        <w:rPr>
          <w:rFonts w:eastAsia="標楷體"/>
        </w:rPr>
        <w:t>到</w:t>
      </w:r>
      <w:r w:rsidRPr="00716A46">
        <w:rPr>
          <w:rFonts w:eastAsia="標楷體"/>
        </w:rPr>
        <w:t>10</w:t>
      </w:r>
      <w:r w:rsidRPr="00716A46">
        <w:rPr>
          <w:rFonts w:eastAsia="標楷體"/>
        </w:rPr>
        <w:t>來表示您的容忍程度，</w:t>
      </w:r>
      <w:r w:rsidRPr="00716A46">
        <w:rPr>
          <w:rFonts w:eastAsia="標楷體"/>
        </w:rPr>
        <w:t>0</w:t>
      </w:r>
      <w:r w:rsidRPr="00716A46">
        <w:rPr>
          <w:rFonts w:eastAsia="標楷體"/>
        </w:rPr>
        <w:t>表示完全不能忍受，</w:t>
      </w:r>
      <w:r w:rsidRPr="00716A46">
        <w:rPr>
          <w:rFonts w:eastAsia="標楷體"/>
        </w:rPr>
        <w:t>10</w:t>
      </w:r>
      <w:r w:rsidRPr="00716A46">
        <w:rPr>
          <w:rFonts w:eastAsia="標楷體"/>
        </w:rPr>
        <w:t>表示完全可以接受，請問您對公務人員貪污的容忍程度是多少？</w:t>
      </w:r>
    </w:p>
    <w:tbl>
      <w:tblPr>
        <w:tblW w:w="5000" w:type="pct"/>
        <w:tblCellMar>
          <w:left w:w="28" w:type="dxa"/>
          <w:right w:w="28" w:type="dxa"/>
        </w:tblCellMar>
        <w:tblLook w:val="04A0" w:firstRow="1" w:lastRow="0" w:firstColumn="1" w:lastColumn="0" w:noHBand="0" w:noVBand="1"/>
      </w:tblPr>
      <w:tblGrid>
        <w:gridCol w:w="936"/>
        <w:gridCol w:w="1890"/>
        <w:gridCol w:w="863"/>
        <w:gridCol w:w="863"/>
        <w:gridCol w:w="863"/>
        <w:gridCol w:w="863"/>
        <w:gridCol w:w="865"/>
        <w:gridCol w:w="866"/>
        <w:gridCol w:w="1073"/>
      </w:tblGrid>
      <w:tr w:rsidR="00716A46" w:rsidRPr="00716A46" w:rsidTr="00B36183">
        <w:trPr>
          <w:trHeight w:val="276"/>
        </w:trPr>
        <w:tc>
          <w:tcPr>
            <w:tcW w:w="5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6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中位數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平均數</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標準差</w:t>
            </w:r>
          </w:p>
        </w:tc>
        <w:tc>
          <w:tcPr>
            <w:tcW w:w="51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最小值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最大值</w:t>
            </w:r>
          </w:p>
        </w:tc>
        <w:tc>
          <w:tcPr>
            <w:tcW w:w="51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5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6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0.0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1059</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51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543" w:type="pct"/>
            <w:tcBorders>
              <w:top w:val="nil"/>
              <w:left w:val="nil"/>
              <w:bottom w:val="nil"/>
              <w:right w:val="nil"/>
            </w:tcBorders>
            <w:shd w:val="clear" w:color="auto" w:fill="auto"/>
            <w:noWrap/>
            <w:vAlign w:val="center"/>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8B1FA6" w:rsidRPr="00716A46">
              <w:rPr>
                <w:rFonts w:eastAsia="標楷體"/>
                <w:kern w:val="0"/>
                <w:sz w:val="22"/>
                <w:szCs w:val="22"/>
              </w:rPr>
              <w:t>1.676</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43" w:type="pct"/>
            <w:tcBorders>
              <w:top w:val="nil"/>
              <w:left w:val="nil"/>
              <w:right w:val="nil"/>
            </w:tcBorders>
            <w:shd w:val="clear" w:color="auto" w:fill="auto"/>
            <w:noWrap/>
            <w:vAlign w:val="center"/>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8B1FA6" w:rsidRPr="00716A46">
              <w:rPr>
                <w:rFonts w:eastAsia="標楷體"/>
                <w:noProof/>
                <w:kern w:val="0"/>
                <w:sz w:val="22"/>
                <w:szCs w:val="22"/>
              </w:rPr>
              <w:t>081</w:t>
            </w:r>
            <w:r w:rsidRPr="00716A46">
              <w:rPr>
                <w:rFonts w:eastAsia="標楷體"/>
                <w:noProof/>
                <w:kern w:val="0"/>
                <w:sz w:val="22"/>
                <w:szCs w:val="22"/>
              </w:rPr>
              <w:t xml:space="preserve"> </w:t>
            </w: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202</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543" w:type="pct"/>
            <w:tcBorders>
              <w:top w:val="single" w:sz="4" w:space="0" w:color="auto"/>
              <w:left w:val="nil"/>
              <w:bottom w:val="nil"/>
              <w:right w:val="nil"/>
            </w:tcBorders>
            <w:shd w:val="clear" w:color="auto" w:fill="auto"/>
            <w:noWrap/>
            <w:vAlign w:val="center"/>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=0.</w:t>
            </w:r>
            <w:r w:rsidR="008B1FA6" w:rsidRPr="00716A46">
              <w:rPr>
                <w:rFonts w:eastAsia="標楷體"/>
                <w:kern w:val="0"/>
                <w:sz w:val="22"/>
                <w:szCs w:val="22"/>
              </w:rPr>
              <w:t>867</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543" w:type="pct"/>
            <w:tcBorders>
              <w:top w:val="nil"/>
              <w:left w:val="nil"/>
              <w:bottom w:val="nil"/>
              <w:right w:val="nil"/>
            </w:tcBorders>
            <w:shd w:val="clear" w:color="auto" w:fill="auto"/>
            <w:noWrap/>
            <w:vAlign w:val="center"/>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8B1FA6" w:rsidRPr="00716A46">
              <w:rPr>
                <w:rFonts w:eastAsia="標楷體"/>
                <w:noProof/>
                <w:kern w:val="0"/>
                <w:sz w:val="22"/>
                <w:szCs w:val="22"/>
              </w:rPr>
              <w:t>518</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197</w:t>
            </w:r>
          </w:p>
        </w:tc>
        <w:tc>
          <w:tcPr>
            <w:tcW w:w="543"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543"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597</w:t>
            </w:r>
          </w:p>
        </w:tc>
        <w:tc>
          <w:tcPr>
            <w:tcW w:w="543"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64"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1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543" w:type="pct"/>
            <w:tcBorders>
              <w:top w:val="single" w:sz="4" w:space="0" w:color="auto"/>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F</w:t>
            </w:r>
            <w:r w:rsidRPr="00716A46">
              <w:rPr>
                <w:rFonts w:eastAsia="標楷體"/>
                <w:kern w:val="0"/>
                <w:sz w:val="22"/>
                <w:szCs w:val="22"/>
              </w:rPr>
              <w:t>值</w:t>
            </w:r>
            <w:r w:rsidRPr="00716A46">
              <w:rPr>
                <w:rFonts w:eastAsia="標楷體"/>
                <w:kern w:val="0"/>
                <w:sz w:val="22"/>
                <w:szCs w:val="22"/>
              </w:rPr>
              <w:t>=</w:t>
            </w:r>
            <w:r w:rsidR="008B1FA6" w:rsidRPr="00716A46">
              <w:rPr>
                <w:rFonts w:eastAsia="標楷體"/>
                <w:kern w:val="0"/>
                <w:sz w:val="22"/>
                <w:szCs w:val="22"/>
              </w:rPr>
              <w:t>1.840</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543" w:type="pct"/>
            <w:tcBorders>
              <w:top w:val="nil"/>
              <w:left w:val="nil"/>
              <w:bottom w:val="nil"/>
              <w:right w:val="nil"/>
            </w:tcBorders>
            <w:shd w:val="clear" w:color="auto" w:fill="auto"/>
            <w:noWrap/>
            <w:vAlign w:val="center"/>
            <w:hideMark/>
          </w:tcPr>
          <w:p w:rsidR="00BD4595" w:rsidRPr="00716A46" w:rsidRDefault="00BD4595" w:rsidP="008B1FA6">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8B1FA6" w:rsidRPr="00716A46">
              <w:rPr>
                <w:rFonts w:eastAsia="標楷體"/>
                <w:noProof/>
                <w:kern w:val="0"/>
                <w:sz w:val="22"/>
                <w:szCs w:val="22"/>
              </w:rPr>
              <w:t>088</w:t>
            </w:r>
            <w:r w:rsidRPr="00716A46">
              <w:rPr>
                <w:rFonts w:eastAsia="標楷體"/>
                <w:noProof/>
                <w:kern w:val="0"/>
                <w:sz w:val="22"/>
                <w:szCs w:val="22"/>
              </w:rPr>
              <w:t xml:space="preserve"> </w:t>
            </w: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1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543"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51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543"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512"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64"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51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1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471</w:t>
            </w:r>
          </w:p>
        </w:tc>
        <w:tc>
          <w:tcPr>
            <w:tcW w:w="5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本題各項變數採</w:t>
      </w:r>
      <w:r w:rsidRPr="00716A46">
        <w:rPr>
          <w:rFonts w:eastAsia="標楷體"/>
          <w:sz w:val="20"/>
          <w:szCs w:val="20"/>
        </w:rPr>
        <w:t>ANOVA</w:t>
      </w:r>
      <w:r w:rsidRPr="00716A46">
        <w:rPr>
          <w:rFonts w:eastAsia="標楷體"/>
          <w:sz w:val="20"/>
          <w:szCs w:val="20"/>
        </w:rPr>
        <w:t>檢定來判定變數本身差異是否達到顯著。如變數本身差異達到顯著，再以</w:t>
      </w:r>
      <w:r w:rsidRPr="00716A46">
        <w:rPr>
          <w:rFonts w:eastAsia="標楷體"/>
          <w:sz w:val="20"/>
          <w:szCs w:val="20"/>
        </w:rPr>
        <w:t>scheffe</w:t>
      </w:r>
      <w:r w:rsidRPr="00716A46">
        <w:rPr>
          <w:rFonts w:eastAsia="標楷體"/>
          <w:sz w:val="20"/>
          <w:szCs w:val="20"/>
        </w:rPr>
        <w:t>事後檢定來判定變數內類別與類別間的差異是否顯著（性別因為組別少於三類，故不進行</w:t>
      </w:r>
      <w:r w:rsidRPr="00716A46">
        <w:rPr>
          <w:rFonts w:eastAsia="標楷體"/>
          <w:sz w:val="20"/>
          <w:szCs w:val="20"/>
        </w:rPr>
        <w:t xml:space="preserve">scheffe </w:t>
      </w:r>
      <w:r w:rsidRPr="00716A46">
        <w:rPr>
          <w:rFonts w:eastAsia="標楷體"/>
          <w:sz w:val="20"/>
          <w:szCs w:val="20"/>
        </w:rPr>
        <w:t>事後檢定）。</w:t>
      </w:r>
    </w:p>
    <w:p w:rsidR="00BD4595" w:rsidRPr="00716A46" w:rsidRDefault="00F6446B" w:rsidP="00BD4595">
      <w:pPr>
        <w:rPr>
          <w:rFonts w:eastAsia="標楷體"/>
        </w:rPr>
      </w:pPr>
      <w:r w:rsidRPr="00716A46">
        <w:rPr>
          <w:sz w:val="20"/>
          <w:szCs w:val="20"/>
        </w:rPr>
        <w:t>2.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ascii="標楷體" w:eastAsia="標楷體" w:cs="標楷體" w:hint="eastAsia"/>
          <w:sz w:val="20"/>
          <w:szCs w:val="20"/>
        </w:rPr>
        <w:t>。</w:t>
      </w:r>
      <w:r w:rsidRPr="00716A46">
        <w:rPr>
          <w:rFonts w:ascii="標楷體" w:eastAsia="標楷體" w:cs="標楷體"/>
          <w:sz w:val="20"/>
          <w:szCs w:val="20"/>
        </w:rPr>
        <w:t xml:space="preserve"> </w:t>
      </w:r>
    </w:p>
    <w:p w:rsidR="00BD4595" w:rsidRPr="00716A46" w:rsidRDefault="00BD4595" w:rsidP="00BD4595">
      <w:pPr>
        <w:rPr>
          <w:rFonts w:eastAsia="標楷體"/>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5.24 </w:t>
      </w:r>
      <w:r w:rsidRPr="00716A46">
        <w:rPr>
          <w:rFonts w:eastAsia="標楷體"/>
        </w:rPr>
        <w:t>Ｂ１１．請問您如果知道政府不管是高層還是基層的官員，有貪污違法的行為時，您會不會提出檢舉？</w:t>
      </w:r>
    </w:p>
    <w:tbl>
      <w:tblPr>
        <w:tblW w:w="5000" w:type="pct"/>
        <w:tblCellMar>
          <w:left w:w="28" w:type="dxa"/>
          <w:right w:w="28" w:type="dxa"/>
        </w:tblCellMar>
        <w:tblLook w:val="04A0" w:firstRow="1" w:lastRow="0" w:firstColumn="1" w:lastColumn="0" w:noHBand="0" w:noVBand="1"/>
      </w:tblPr>
      <w:tblGrid>
        <w:gridCol w:w="936"/>
        <w:gridCol w:w="1621"/>
        <w:gridCol w:w="1269"/>
        <w:gridCol w:w="1270"/>
        <w:gridCol w:w="1270"/>
        <w:gridCol w:w="1270"/>
        <w:gridCol w:w="1446"/>
      </w:tblGrid>
      <w:tr w:rsidR="00716A46" w:rsidRPr="00716A46" w:rsidTr="008B1FA6">
        <w:trPr>
          <w:trHeight w:val="276"/>
        </w:trPr>
        <w:tc>
          <w:tcPr>
            <w:tcW w:w="51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9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1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會</w:t>
            </w:r>
          </w:p>
        </w:tc>
        <w:tc>
          <w:tcPr>
            <w:tcW w:w="71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不會</w:t>
            </w:r>
          </w:p>
        </w:tc>
        <w:tc>
          <w:tcPr>
            <w:tcW w:w="71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無反應</w:t>
            </w:r>
          </w:p>
        </w:tc>
        <w:tc>
          <w:tcPr>
            <w:tcW w:w="71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7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7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710"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91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68.4</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26.5</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10"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=0.7</w:t>
            </w:r>
            <w:r w:rsidR="00B97912" w:rsidRPr="00716A46">
              <w:rPr>
                <w:rFonts w:eastAsia="標楷體"/>
                <w:kern w:val="0"/>
                <w:sz w:val="22"/>
                <w:szCs w:val="22"/>
              </w:rPr>
              <w:t>52</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67.3</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97912" w:rsidRPr="00716A46">
              <w:rPr>
                <w:rFonts w:eastAsia="標楷體"/>
                <w:noProof/>
                <w:kern w:val="0"/>
                <w:sz w:val="22"/>
                <w:szCs w:val="22"/>
              </w:rPr>
              <w:t>687</w:t>
            </w:r>
          </w:p>
        </w:tc>
      </w:tr>
      <w:tr w:rsidR="00716A46" w:rsidRPr="00716A46" w:rsidTr="008B1FA6">
        <w:trPr>
          <w:trHeight w:val="276"/>
        </w:trPr>
        <w:tc>
          <w:tcPr>
            <w:tcW w:w="51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9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75.1</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20.4</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97912" w:rsidRPr="00716A46">
              <w:rPr>
                <w:rFonts w:eastAsia="標楷體"/>
                <w:kern w:val="0"/>
                <w:sz w:val="22"/>
                <w:szCs w:val="22"/>
              </w:rPr>
              <w:t>12.677</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97912" w:rsidRPr="00716A46">
              <w:rPr>
                <w:rFonts w:eastAsia="標楷體"/>
                <w:noProof/>
                <w:kern w:val="0"/>
                <w:sz w:val="22"/>
                <w:szCs w:val="22"/>
              </w:rPr>
              <w:t>123</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9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57.4</w:t>
            </w:r>
          </w:p>
        </w:tc>
        <w:tc>
          <w:tcPr>
            <w:tcW w:w="710"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35.5</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97912" w:rsidRPr="00716A46">
              <w:rPr>
                <w:rFonts w:eastAsia="標楷體"/>
                <w:kern w:val="0"/>
                <w:sz w:val="22"/>
                <w:szCs w:val="22"/>
              </w:rPr>
              <w:t>18.141</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B97912" w:rsidRPr="00716A46">
              <w:rPr>
                <w:rFonts w:eastAsia="標楷體"/>
                <w:noProof/>
                <w:kern w:val="0"/>
                <w:sz w:val="22"/>
                <w:szCs w:val="22"/>
              </w:rPr>
              <w:t>20</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10"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74.0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9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70.5</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97912" w:rsidRPr="00716A46">
              <w:rPr>
                <w:rFonts w:eastAsia="標楷體"/>
                <w:kern w:val="0"/>
                <w:sz w:val="22"/>
                <w:szCs w:val="22"/>
              </w:rPr>
              <w:t>3.115</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0.5</w:t>
            </w:r>
            <w:r w:rsidR="00B97912" w:rsidRPr="00716A46">
              <w:rPr>
                <w:rFonts w:eastAsia="標楷體"/>
                <w:noProof/>
                <w:kern w:val="0"/>
                <w:sz w:val="22"/>
                <w:szCs w:val="22"/>
              </w:rPr>
              <w:t>39</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9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72.4</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23.4</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=30.</w:t>
            </w:r>
            <w:r w:rsidR="00B97912" w:rsidRPr="00716A46">
              <w:rPr>
                <w:rFonts w:eastAsia="標楷體"/>
                <w:kern w:val="0"/>
                <w:sz w:val="22"/>
                <w:szCs w:val="22"/>
              </w:rPr>
              <w:t>227</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10"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77.2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B97912" w:rsidRPr="00716A46">
              <w:rPr>
                <w:rFonts w:eastAsia="標楷體"/>
                <w:noProof/>
                <w:kern w:val="0"/>
                <w:sz w:val="22"/>
                <w:szCs w:val="22"/>
              </w:rPr>
              <w:t>3</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61.9</w:t>
            </w:r>
          </w:p>
        </w:tc>
        <w:tc>
          <w:tcPr>
            <w:tcW w:w="710"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33.5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31.6</w:t>
            </w:r>
          </w:p>
        </w:tc>
        <w:tc>
          <w:tcPr>
            <w:tcW w:w="710"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9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72.2</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97912" w:rsidRPr="00716A46">
              <w:rPr>
                <w:rFonts w:eastAsia="標楷體"/>
                <w:noProof/>
                <w:kern w:val="0"/>
                <w:sz w:val="22"/>
                <w:szCs w:val="22"/>
              </w:rPr>
              <w:t>17.718</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0.1</w:t>
            </w:r>
            <w:r w:rsidR="00B97912" w:rsidRPr="00716A46">
              <w:rPr>
                <w:rFonts w:eastAsia="標楷體"/>
                <w:noProof/>
                <w:kern w:val="0"/>
                <w:sz w:val="22"/>
                <w:szCs w:val="22"/>
              </w:rPr>
              <w:t>25</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30.3</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68.3</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9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10"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75.4</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22.3</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=14.</w:t>
            </w:r>
            <w:r w:rsidR="00B97912" w:rsidRPr="00716A46">
              <w:rPr>
                <w:rFonts w:eastAsia="標楷體"/>
                <w:kern w:val="0"/>
                <w:sz w:val="22"/>
                <w:szCs w:val="22"/>
              </w:rPr>
              <w:t>552</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B97912">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0.02</w:t>
            </w:r>
            <w:r w:rsidR="00B97912" w:rsidRPr="00716A46">
              <w:rPr>
                <w:rFonts w:eastAsia="標楷體"/>
                <w:noProof/>
                <w:kern w:val="0"/>
                <w:sz w:val="22"/>
                <w:szCs w:val="22"/>
              </w:rPr>
              <w:t>4</w:t>
            </w:r>
            <w:r w:rsidRPr="00716A46">
              <w:rPr>
                <w:rFonts w:eastAsia="標楷體"/>
                <w:noProof/>
                <w:kern w:val="0"/>
                <w:sz w:val="22"/>
                <w:szCs w:val="22"/>
              </w:rPr>
              <w:t xml:space="preserve"> </w:t>
            </w:r>
          </w:p>
        </w:tc>
      </w:tr>
      <w:tr w:rsidR="00716A46" w:rsidRPr="00716A46" w:rsidTr="008B1FA6">
        <w:trPr>
          <w:trHeight w:val="276"/>
        </w:trPr>
        <w:tc>
          <w:tcPr>
            <w:tcW w:w="51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8B1FA6">
        <w:trPr>
          <w:trHeight w:val="276"/>
        </w:trPr>
        <w:tc>
          <w:tcPr>
            <w:tcW w:w="51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91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62.9</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30.2</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6D6251" w:rsidRPr="00716A46" w:rsidRDefault="006D6251" w:rsidP="006D6251">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2.</w:t>
      </w:r>
      <w:r w:rsidRPr="00716A46">
        <w:rPr>
          <w:rFonts w:eastAsia="標楷體" w:hint="eastAsia"/>
          <w:sz w:val="20"/>
          <w:szCs w:val="20"/>
        </w:rPr>
        <w:t xml:space="preserve"> </w:t>
      </w:r>
      <w:r w:rsidRPr="00716A46">
        <w:rPr>
          <w:rFonts w:eastAsia="標楷體"/>
          <w:sz w:val="20"/>
          <w:szCs w:val="20"/>
        </w:rPr>
        <w:t>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6D6251"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3</w:t>
      </w:r>
      <w:r w:rsidR="00BD4595" w:rsidRPr="00716A46">
        <w:rPr>
          <w:rFonts w:eastAsia="標楷體"/>
          <w:sz w:val="20"/>
          <w:szCs w:val="20"/>
        </w:rPr>
        <w:t xml:space="preserve">. </w:t>
      </w:r>
      <w:r w:rsidR="00BD4595" w:rsidRPr="00716A46">
        <w:rPr>
          <w:rFonts w:eastAsia="標楷體"/>
          <w:sz w:val="20"/>
          <w:szCs w:val="20"/>
        </w:rPr>
        <w:t>族群的部分，原住民及新住民的樣本數太少，因此不納入交叉分析。</w:t>
      </w:r>
    </w:p>
    <w:p w:rsidR="00BD4595" w:rsidRPr="00716A46" w:rsidRDefault="006D6251"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4</w:t>
      </w:r>
      <w:r w:rsidR="00BD4595" w:rsidRPr="00716A46">
        <w:rPr>
          <w:rFonts w:eastAsia="標楷體"/>
          <w:sz w:val="20"/>
          <w:szCs w:val="20"/>
        </w:rPr>
        <w:t xml:space="preserve">. </w:t>
      </w:r>
      <w:r w:rsidR="00BD4595"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5.24 </w:t>
      </w:r>
      <w:r w:rsidRPr="00716A46">
        <w:rPr>
          <w:rFonts w:eastAsia="標楷體"/>
        </w:rPr>
        <w:t>Ｂ１１．請問您如果知道政府不管是高層還是基層的官員，有貪污違法的行為時，您會不會提出檢舉？</w:t>
      </w:r>
    </w:p>
    <w:tbl>
      <w:tblPr>
        <w:tblW w:w="5000" w:type="pct"/>
        <w:tblCellMar>
          <w:left w:w="28" w:type="dxa"/>
          <w:right w:w="28" w:type="dxa"/>
        </w:tblCellMar>
        <w:tblLook w:val="04A0" w:firstRow="1" w:lastRow="0" w:firstColumn="1" w:lastColumn="0" w:noHBand="0" w:noVBand="1"/>
      </w:tblPr>
      <w:tblGrid>
        <w:gridCol w:w="936"/>
        <w:gridCol w:w="1890"/>
        <w:gridCol w:w="1202"/>
        <w:gridCol w:w="1202"/>
        <w:gridCol w:w="1203"/>
        <w:gridCol w:w="1203"/>
        <w:gridCol w:w="1446"/>
      </w:tblGrid>
      <w:tr w:rsidR="00716A46" w:rsidRPr="00716A46" w:rsidTr="00B30AEF">
        <w:trPr>
          <w:trHeight w:val="211"/>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9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1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會</w:t>
            </w:r>
          </w:p>
        </w:tc>
        <w:tc>
          <w:tcPr>
            <w:tcW w:w="71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不會</w:t>
            </w:r>
          </w:p>
        </w:tc>
        <w:tc>
          <w:tcPr>
            <w:tcW w:w="71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無反應</w:t>
            </w:r>
          </w:p>
        </w:tc>
        <w:tc>
          <w:tcPr>
            <w:tcW w:w="71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7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71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710"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91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68.4</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26.5</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10"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15" w:type="pct"/>
            <w:tcBorders>
              <w:top w:val="nil"/>
              <w:left w:val="nil"/>
              <w:bottom w:val="nil"/>
              <w:right w:val="nil"/>
            </w:tcBorders>
            <w:shd w:val="clear" w:color="auto" w:fill="auto"/>
            <w:noWrap/>
            <w:hideMark/>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10"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68.5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B30AEF">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30AEF" w:rsidRPr="00716A46">
              <w:rPr>
                <w:rFonts w:eastAsia="標楷體"/>
                <w:kern w:val="0"/>
                <w:sz w:val="22"/>
                <w:szCs w:val="22"/>
              </w:rPr>
              <w:t>46.574</w:t>
            </w:r>
            <w:r w:rsidRPr="00716A46">
              <w:rPr>
                <w:rFonts w:eastAsia="標楷體"/>
                <w:noProof/>
                <w:kern w:val="0"/>
                <w:sz w:val="22"/>
                <w:szCs w:val="22"/>
              </w:rPr>
              <w:t xml:space="preserve"> </w:t>
            </w:r>
          </w:p>
        </w:tc>
      </w:tr>
      <w:tr w:rsidR="00716A46" w:rsidRPr="00716A46" w:rsidTr="00B30AEF">
        <w:trPr>
          <w:trHeight w:val="276"/>
        </w:trPr>
        <w:tc>
          <w:tcPr>
            <w:tcW w:w="515"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915"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中視</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71.0</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B30AEF">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30AEF" w:rsidRPr="00716A46">
              <w:rPr>
                <w:rFonts w:eastAsia="標楷體"/>
                <w:noProof/>
                <w:kern w:val="0"/>
                <w:sz w:val="22"/>
                <w:szCs w:val="22"/>
              </w:rPr>
              <w:t>001</w:t>
            </w:r>
            <w:r w:rsidRPr="00716A46">
              <w:rPr>
                <w:rFonts w:eastAsia="標楷體"/>
                <w:noProof/>
                <w:kern w:val="0"/>
                <w:sz w:val="22"/>
                <w:szCs w:val="22"/>
              </w:rPr>
              <w:t xml:space="preserve"> </w:t>
            </w:r>
          </w:p>
        </w:tc>
      </w:tr>
      <w:tr w:rsidR="00716A46" w:rsidRPr="00716A46" w:rsidTr="00B30AEF">
        <w:trPr>
          <w:trHeight w:val="276"/>
        </w:trPr>
        <w:tc>
          <w:tcPr>
            <w:tcW w:w="515" w:type="pct"/>
            <w:tcBorders>
              <w:left w:val="nil"/>
              <w:bottom w:val="nil"/>
              <w:right w:val="nil"/>
            </w:tcBorders>
            <w:shd w:val="clear" w:color="auto" w:fill="auto"/>
            <w:noWrap/>
            <w:vAlign w:val="center"/>
            <w:hideMark/>
          </w:tcPr>
          <w:p w:rsidR="00BD4595" w:rsidRPr="00716A46" w:rsidRDefault="00B30AEF" w:rsidP="00B36183">
            <w:pPr>
              <w:widowControl/>
              <w:rPr>
                <w:rFonts w:eastAsia="標楷體"/>
                <w:kern w:val="0"/>
              </w:rPr>
            </w:pPr>
            <w:r w:rsidRPr="00716A46">
              <w:rPr>
                <w:rFonts w:eastAsia="標楷體"/>
                <w:noProof/>
                <w:kern w:val="0"/>
                <w:sz w:val="22"/>
                <w:szCs w:val="22"/>
              </w:rPr>
              <w:t>＃</w:t>
            </w:r>
          </w:p>
        </w:tc>
        <w:tc>
          <w:tcPr>
            <w:tcW w:w="915"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民視</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61.9</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TVBS</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三立</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東森</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中天</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64.7</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31.3</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壹電視</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86.9</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其他電視台</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15"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蘋果日報</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76.2</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22.0</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0AEF">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30AEF" w:rsidRPr="00716A46">
              <w:rPr>
                <w:rFonts w:eastAsia="標楷體"/>
                <w:kern w:val="0"/>
                <w:sz w:val="22"/>
                <w:szCs w:val="22"/>
              </w:rPr>
              <w:t>8.805</w:t>
            </w: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中國時報</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B30AEF">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30AEF" w:rsidRPr="00716A46">
              <w:rPr>
                <w:rFonts w:eastAsia="標楷體"/>
                <w:noProof/>
                <w:kern w:val="0"/>
                <w:sz w:val="22"/>
                <w:szCs w:val="22"/>
              </w:rPr>
              <w:t>719</w:t>
            </w:r>
          </w:p>
        </w:tc>
      </w:tr>
      <w:tr w:rsidR="00716A46" w:rsidRPr="00716A46" w:rsidTr="00B30AEF">
        <w:trPr>
          <w:trHeight w:val="276"/>
        </w:trPr>
        <w:tc>
          <w:tcPr>
            <w:tcW w:w="515" w:type="pct"/>
            <w:tcBorders>
              <w:top w:val="nil"/>
              <w:left w:val="nil"/>
              <w:right w:val="nil"/>
            </w:tcBorders>
            <w:shd w:val="clear" w:color="auto" w:fill="auto"/>
            <w:noWrap/>
            <w:vAlign w:val="center"/>
            <w:hideMark/>
          </w:tcPr>
          <w:p w:rsidR="00BD4595" w:rsidRPr="00716A46" w:rsidRDefault="00B30AEF" w:rsidP="00B36183">
            <w:pPr>
              <w:widowControl/>
              <w:rPr>
                <w:rFonts w:eastAsia="標楷體"/>
                <w:kern w:val="0"/>
                <w:sz w:val="22"/>
                <w:szCs w:val="22"/>
              </w:rPr>
            </w:pPr>
            <w:r w:rsidRPr="00716A46">
              <w:rPr>
                <w:rFonts w:eastAsia="標楷體"/>
                <w:noProof/>
                <w:kern w:val="0"/>
                <w:sz w:val="22"/>
                <w:szCs w:val="22"/>
              </w:rPr>
              <w:t>＃</w:t>
            </w:r>
          </w:p>
        </w:tc>
        <w:tc>
          <w:tcPr>
            <w:tcW w:w="915"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自由時報</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66.5</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聯合報</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67.6</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28.1</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10"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其他報紙</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915"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73.0</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22.9</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710"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0AEF">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B30AEF" w:rsidRPr="00716A46">
              <w:rPr>
                <w:rFonts w:eastAsia="標楷體"/>
                <w:noProof/>
                <w:kern w:val="0"/>
                <w:sz w:val="22"/>
                <w:szCs w:val="22"/>
              </w:rPr>
              <w:t>15.008</w:t>
            </w:r>
            <w:r w:rsidRPr="00716A46">
              <w:rPr>
                <w:rFonts w:eastAsia="標楷體"/>
                <w:noProof/>
                <w:kern w:val="0"/>
                <w:sz w:val="22"/>
                <w:szCs w:val="22"/>
              </w:rPr>
              <w:t xml:space="preserve"> </w:t>
            </w: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24.8</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B30AEF">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B30AEF" w:rsidRPr="00716A46">
              <w:rPr>
                <w:rFonts w:eastAsia="標楷體"/>
                <w:noProof/>
                <w:kern w:val="0"/>
                <w:sz w:val="22"/>
                <w:szCs w:val="22"/>
              </w:rPr>
              <w:t>241</w:t>
            </w: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30AEF" w:rsidP="00B36183">
            <w:pPr>
              <w:widowControl/>
              <w:rPr>
                <w:rFonts w:eastAsia="標楷體"/>
                <w:kern w:val="0"/>
                <w:sz w:val="22"/>
                <w:szCs w:val="22"/>
              </w:rPr>
            </w:pPr>
            <w:r w:rsidRPr="00716A46">
              <w:rPr>
                <w:rFonts w:eastAsia="標楷體"/>
                <w:noProof/>
                <w:kern w:val="0"/>
                <w:sz w:val="22"/>
                <w:szCs w:val="22"/>
              </w:rPr>
              <w:t>＃</w:t>
            </w: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31.2</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79.6</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71.7</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10"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57.5</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35.1</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710"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0AEF">
        <w:trPr>
          <w:trHeight w:val="276"/>
        </w:trPr>
        <w:tc>
          <w:tcPr>
            <w:tcW w:w="51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915" w:type="pct"/>
            <w:tcBorders>
              <w:top w:val="nil"/>
              <w:left w:val="nil"/>
              <w:bottom w:val="single" w:sz="4" w:space="0" w:color="auto"/>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65.3</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29.3</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10"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6D6251" w:rsidRPr="00716A46" w:rsidRDefault="006D6251" w:rsidP="006D6251">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2.</w:t>
      </w:r>
      <w:r w:rsidRPr="00716A46">
        <w:rPr>
          <w:rFonts w:eastAsia="標楷體" w:hint="eastAsia"/>
          <w:sz w:val="20"/>
          <w:szCs w:val="20"/>
        </w:rPr>
        <w:t xml:space="preserve">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rPr>
          <w:rFonts w:eastAsia="標楷體"/>
        </w:rPr>
      </w:pPr>
    </w:p>
    <w:p w:rsidR="00BD4595" w:rsidRPr="00716A46" w:rsidRDefault="00BD4595" w:rsidP="00BD4595">
      <w:pPr>
        <w:rPr>
          <w:rFonts w:eastAsia="標楷體"/>
        </w:rPr>
      </w:pPr>
    </w:p>
    <w:p w:rsidR="00BD4595" w:rsidRPr="00716A46" w:rsidRDefault="00BD4595" w:rsidP="00276652">
      <w:pPr>
        <w:numPr>
          <w:ilvl w:val="0"/>
          <w:numId w:val="7"/>
        </w:numPr>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5.25 </w:t>
      </w:r>
      <w:r w:rsidRPr="00716A46">
        <w:rPr>
          <w:rFonts w:eastAsia="標楷體"/>
        </w:rPr>
        <w:t>Ｂ１２．如果您要提出檢舉，您最信任的是哪一個機關？（單選）</w:t>
      </w:r>
    </w:p>
    <w:tbl>
      <w:tblPr>
        <w:tblW w:w="5000" w:type="pct"/>
        <w:tblCellMar>
          <w:left w:w="28" w:type="dxa"/>
          <w:right w:w="28" w:type="dxa"/>
        </w:tblCellMar>
        <w:tblLook w:val="04A0" w:firstRow="1" w:lastRow="0" w:firstColumn="1" w:lastColumn="0" w:noHBand="0" w:noVBand="1"/>
      </w:tblPr>
      <w:tblGrid>
        <w:gridCol w:w="936"/>
        <w:gridCol w:w="1596"/>
        <w:gridCol w:w="623"/>
        <w:gridCol w:w="623"/>
        <w:gridCol w:w="624"/>
        <w:gridCol w:w="624"/>
        <w:gridCol w:w="624"/>
        <w:gridCol w:w="624"/>
        <w:gridCol w:w="626"/>
        <w:gridCol w:w="626"/>
        <w:gridCol w:w="1556"/>
      </w:tblGrid>
      <w:tr w:rsidR="00716A46" w:rsidRPr="00716A46" w:rsidTr="00B36183">
        <w:trPr>
          <w:cantSplit/>
          <w:trHeight w:val="1227"/>
        </w:trPr>
        <w:tc>
          <w:tcPr>
            <w:tcW w:w="430"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729"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391"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廉政署</w:t>
            </w:r>
          </w:p>
        </w:tc>
        <w:tc>
          <w:tcPr>
            <w:tcW w:w="391"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政風單位</w:t>
            </w:r>
          </w:p>
        </w:tc>
        <w:tc>
          <w:tcPr>
            <w:tcW w:w="391"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調查局</w:t>
            </w:r>
          </w:p>
        </w:tc>
        <w:tc>
          <w:tcPr>
            <w:tcW w:w="391"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警政署</w:t>
            </w:r>
          </w:p>
        </w:tc>
        <w:tc>
          <w:tcPr>
            <w:tcW w:w="391" w:type="pct"/>
            <w:tcBorders>
              <w:top w:val="single" w:sz="4" w:space="0" w:color="auto"/>
              <w:left w:val="nil"/>
              <w:bottom w:val="nil"/>
              <w:right w:val="nil"/>
            </w:tcBorders>
            <w:textDirection w:val="tbRlV"/>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lang w:eastAsia="zh-HK"/>
              </w:rPr>
              <w:t>其他機關</w:t>
            </w:r>
          </w:p>
        </w:tc>
        <w:tc>
          <w:tcPr>
            <w:tcW w:w="391"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都沒有</w:t>
            </w:r>
          </w:p>
        </w:tc>
        <w:tc>
          <w:tcPr>
            <w:tcW w:w="39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39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711"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39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9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9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9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91" w:type="pct"/>
            <w:tcBorders>
              <w:top w:val="single" w:sz="4" w:space="0" w:color="auto"/>
              <w:left w:val="nil"/>
              <w:bottom w:val="single" w:sz="4" w:space="0" w:color="auto"/>
              <w:right w:val="nil"/>
            </w:tcBorders>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9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9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9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72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12.3</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391" w:type="pct"/>
            <w:tcBorders>
              <w:top w:val="nil"/>
              <w:left w:val="nil"/>
              <w:bottom w:val="single" w:sz="4" w:space="0" w:color="auto"/>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9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44.4</w:t>
            </w:r>
          </w:p>
        </w:tc>
        <w:tc>
          <w:tcPr>
            <w:tcW w:w="392"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754</w:t>
            </w:r>
          </w:p>
        </w:tc>
        <w:tc>
          <w:tcPr>
            <w:tcW w:w="71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F34B78">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14.9</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9.2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34.8</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376</w:t>
            </w:r>
          </w:p>
        </w:tc>
        <w:tc>
          <w:tcPr>
            <w:tcW w:w="711" w:type="pct"/>
            <w:tcBorders>
              <w:top w:val="nil"/>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34B78" w:rsidRPr="00716A46">
              <w:rPr>
                <w:rFonts w:eastAsia="標楷體"/>
                <w:kern w:val="0"/>
                <w:sz w:val="22"/>
                <w:szCs w:val="22"/>
              </w:rPr>
              <w:t>49.396</w:t>
            </w:r>
            <w:r w:rsidRPr="00716A46">
              <w:rPr>
                <w:rFonts w:eastAsia="標楷體"/>
                <w:noProof/>
                <w:kern w:val="0"/>
                <w:sz w:val="22"/>
                <w:szCs w:val="22"/>
              </w:rPr>
              <w:t xml:space="preserve"> </w:t>
            </w:r>
          </w:p>
        </w:tc>
      </w:tr>
      <w:tr w:rsidR="00716A46" w:rsidRPr="00716A46" w:rsidTr="00F34B78">
        <w:trPr>
          <w:trHeight w:val="276"/>
        </w:trPr>
        <w:tc>
          <w:tcPr>
            <w:tcW w:w="430" w:type="pct"/>
            <w:tcBorders>
              <w:top w:val="nil"/>
              <w:left w:val="nil"/>
              <w:bottom w:val="nil"/>
              <w:right w:val="nil"/>
            </w:tcBorders>
            <w:shd w:val="clear" w:color="auto" w:fill="auto"/>
            <w:noWrap/>
            <w:vAlign w:val="center"/>
            <w:hideMark/>
          </w:tcPr>
          <w:p w:rsidR="00BD4595" w:rsidRPr="00716A46" w:rsidRDefault="00F34B78" w:rsidP="00B36183">
            <w:pPr>
              <w:widowControl/>
              <w:rPr>
                <w:rFonts w:eastAsia="標楷體"/>
                <w:kern w:val="0"/>
                <w:sz w:val="22"/>
                <w:szCs w:val="22"/>
              </w:rPr>
            </w:pPr>
            <w:r w:rsidRPr="00716A46">
              <w:rPr>
                <w:rFonts w:eastAsia="標楷體"/>
                <w:noProof/>
                <w:kern w:val="0"/>
                <w:sz w:val="22"/>
                <w:szCs w:val="22"/>
              </w:rPr>
              <w:t>***</w:t>
            </w: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9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54.0</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378</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F34B78">
        <w:trPr>
          <w:trHeight w:val="276"/>
        </w:trPr>
        <w:tc>
          <w:tcPr>
            <w:tcW w:w="43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7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91"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391" w:type="pct"/>
            <w:tcBorders>
              <w:top w:val="single" w:sz="4" w:space="0" w:color="auto"/>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50.6</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133</w:t>
            </w:r>
          </w:p>
        </w:tc>
        <w:tc>
          <w:tcPr>
            <w:tcW w:w="711" w:type="pct"/>
            <w:tcBorders>
              <w:top w:val="single" w:sz="4" w:space="0" w:color="auto"/>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34B78" w:rsidRPr="00716A46">
              <w:rPr>
                <w:rFonts w:eastAsia="標楷體"/>
                <w:kern w:val="0"/>
                <w:sz w:val="22"/>
                <w:szCs w:val="22"/>
              </w:rPr>
              <w:t>67.577</w:t>
            </w:r>
            <w:r w:rsidRPr="00716A46">
              <w:rPr>
                <w:rFonts w:eastAsia="標楷體"/>
                <w:noProof/>
                <w:kern w:val="0"/>
                <w:sz w:val="22"/>
                <w:szCs w:val="22"/>
              </w:rPr>
              <w:t xml:space="preserve"> </w:t>
            </w:r>
          </w:p>
        </w:tc>
      </w:tr>
      <w:tr w:rsidR="00716A46" w:rsidRPr="00716A46" w:rsidTr="00F34B78">
        <w:trPr>
          <w:trHeight w:val="276"/>
        </w:trPr>
        <w:tc>
          <w:tcPr>
            <w:tcW w:w="430" w:type="pct"/>
            <w:tcBorders>
              <w:top w:val="nil"/>
              <w:left w:val="nil"/>
              <w:bottom w:val="nil"/>
              <w:right w:val="nil"/>
            </w:tcBorders>
            <w:shd w:val="clear" w:color="auto" w:fill="auto"/>
            <w:noWrap/>
            <w:vAlign w:val="center"/>
            <w:hideMark/>
          </w:tcPr>
          <w:p w:rsidR="00BD4595" w:rsidRPr="00716A46" w:rsidRDefault="00F34B78" w:rsidP="00B36183">
            <w:pPr>
              <w:widowControl/>
              <w:rPr>
                <w:rFonts w:eastAsia="標楷體"/>
                <w:kern w:val="0"/>
                <w:sz w:val="22"/>
                <w:szCs w:val="22"/>
              </w:rPr>
            </w:pPr>
            <w:r w:rsidRPr="00716A46">
              <w:rPr>
                <w:rFonts w:eastAsia="標楷體"/>
                <w:noProof/>
                <w:kern w:val="0"/>
                <w:sz w:val="22"/>
                <w:szCs w:val="22"/>
              </w:rPr>
              <w:t>***</w:t>
            </w: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18.1</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41.5</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155</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F34B78">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21.6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17.4</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36.6</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34B78">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42.4</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34B78">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50.5</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170</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34B78">
        <w:trPr>
          <w:trHeight w:val="276"/>
        </w:trPr>
        <w:tc>
          <w:tcPr>
            <w:tcW w:w="43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7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13.7</w:t>
            </w:r>
          </w:p>
        </w:tc>
        <w:tc>
          <w:tcPr>
            <w:tcW w:w="391" w:type="pct"/>
            <w:tcBorders>
              <w:top w:val="single" w:sz="4" w:space="0" w:color="auto"/>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92"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65.3</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711" w:type="pct"/>
            <w:tcBorders>
              <w:top w:val="single" w:sz="4" w:space="0" w:color="auto"/>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34B78" w:rsidRPr="00716A46">
              <w:rPr>
                <w:rFonts w:eastAsia="標楷體"/>
                <w:kern w:val="0"/>
                <w:sz w:val="22"/>
                <w:szCs w:val="22"/>
              </w:rPr>
              <w:t>56.553</w:t>
            </w:r>
            <w:r w:rsidRPr="00716A46">
              <w:rPr>
                <w:rFonts w:eastAsia="標楷體"/>
                <w:noProof/>
                <w:kern w:val="0"/>
                <w:sz w:val="22"/>
                <w:szCs w:val="22"/>
              </w:rPr>
              <w:t xml:space="preserve"> </w:t>
            </w: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F34B78" w:rsidP="00B36183">
            <w:pPr>
              <w:widowControl/>
              <w:rPr>
                <w:rFonts w:eastAsia="標楷體"/>
                <w:kern w:val="0"/>
                <w:sz w:val="22"/>
                <w:szCs w:val="22"/>
              </w:rPr>
            </w:pPr>
            <w:r w:rsidRPr="00716A46">
              <w:rPr>
                <w:rFonts w:eastAsia="標楷體"/>
                <w:noProof/>
                <w:kern w:val="0"/>
                <w:sz w:val="22"/>
                <w:szCs w:val="22"/>
              </w:rPr>
              <w:t>***</w:t>
            </w: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15.5</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47.7</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711" w:type="pct"/>
            <w:tcBorders>
              <w:top w:val="nil"/>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F34B78"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5.5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43.8</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215</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39.8</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34B78">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391" w:type="pct"/>
            <w:tcBorders>
              <w:top w:val="nil"/>
              <w:left w:val="nil"/>
              <w:bottom w:val="nil"/>
              <w:right w:val="nil"/>
            </w:tcBorders>
            <w:shd w:val="clear" w:color="auto" w:fill="D9D9D9" w:themeFill="background1" w:themeFillShade="D9"/>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38.7</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268</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7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15.9</w:t>
            </w:r>
          </w:p>
        </w:tc>
        <w:tc>
          <w:tcPr>
            <w:tcW w:w="391" w:type="pct"/>
            <w:tcBorders>
              <w:top w:val="single" w:sz="4" w:space="0" w:color="auto"/>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38.1</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711" w:type="pct"/>
            <w:tcBorders>
              <w:top w:val="single" w:sz="4" w:space="0" w:color="auto"/>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34B78" w:rsidRPr="00716A46">
              <w:rPr>
                <w:rFonts w:eastAsia="標楷體"/>
                <w:kern w:val="0"/>
                <w:sz w:val="22"/>
                <w:szCs w:val="22"/>
              </w:rPr>
              <w:t>15.754</w:t>
            </w:r>
            <w:r w:rsidRPr="00716A46">
              <w:rPr>
                <w:rFonts w:eastAsia="標楷體"/>
                <w:noProof/>
                <w:kern w:val="0"/>
                <w:sz w:val="22"/>
                <w:szCs w:val="22"/>
              </w:rPr>
              <w:t xml:space="preserve"> </w:t>
            </w: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12.3</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46.5</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577</w:t>
            </w:r>
          </w:p>
        </w:tc>
        <w:tc>
          <w:tcPr>
            <w:tcW w:w="711" w:type="pct"/>
            <w:tcBorders>
              <w:top w:val="nil"/>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F34B78" w:rsidRPr="00716A46">
              <w:rPr>
                <w:rFonts w:eastAsia="標楷體"/>
                <w:noProof/>
                <w:kern w:val="0"/>
                <w:sz w:val="22"/>
                <w:szCs w:val="22"/>
              </w:rPr>
              <w:t>203</w:t>
            </w:r>
            <w:r w:rsidRPr="00716A46">
              <w:rPr>
                <w:rFonts w:eastAsia="標楷體"/>
                <w:noProof/>
                <w:kern w:val="0"/>
                <w:sz w:val="22"/>
                <w:szCs w:val="22"/>
              </w:rPr>
              <w:t xml:space="preserve"> </w:t>
            </w: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18.1</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37.9</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7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391" w:type="pct"/>
            <w:tcBorders>
              <w:top w:val="single" w:sz="4" w:space="0" w:color="auto"/>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33.7</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711" w:type="pct"/>
            <w:tcBorders>
              <w:top w:val="single" w:sz="4" w:space="0" w:color="auto"/>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=1</w:t>
            </w:r>
            <w:r w:rsidR="00F34B78" w:rsidRPr="00716A46">
              <w:rPr>
                <w:rFonts w:eastAsia="標楷體"/>
                <w:kern w:val="0"/>
                <w:sz w:val="22"/>
                <w:szCs w:val="22"/>
              </w:rPr>
              <w:t>25.057</w:t>
            </w:r>
            <w:r w:rsidRPr="00716A46">
              <w:rPr>
                <w:rFonts w:eastAsia="標楷體"/>
                <w:noProof/>
                <w:kern w:val="0"/>
                <w:sz w:val="22"/>
                <w:szCs w:val="22"/>
              </w:rPr>
              <w:t xml:space="preserve"> </w:t>
            </w: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16.2</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194</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16.7</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43.1</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17.3</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51.6</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74.3</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25.7</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45.5</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39</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37.2</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109</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7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391" w:type="pct"/>
            <w:tcBorders>
              <w:top w:val="single" w:sz="4" w:space="0" w:color="auto"/>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48.8</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170</w:t>
            </w:r>
          </w:p>
        </w:tc>
        <w:tc>
          <w:tcPr>
            <w:tcW w:w="711" w:type="pct"/>
            <w:tcBorders>
              <w:top w:val="single" w:sz="4" w:space="0" w:color="auto"/>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34B78" w:rsidRPr="00716A46">
              <w:rPr>
                <w:rFonts w:eastAsia="標楷體"/>
                <w:kern w:val="0"/>
                <w:sz w:val="22"/>
                <w:szCs w:val="22"/>
              </w:rPr>
              <w:t>49.871</w:t>
            </w:r>
            <w:r w:rsidRPr="00716A46">
              <w:rPr>
                <w:rFonts w:eastAsia="標楷體"/>
                <w:noProof/>
                <w:kern w:val="0"/>
                <w:sz w:val="22"/>
                <w:szCs w:val="22"/>
              </w:rPr>
              <w:t xml:space="preserve"> </w:t>
            </w: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18.3</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34.9</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711" w:type="pct"/>
            <w:tcBorders>
              <w:top w:val="nil"/>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F34B78" w:rsidRPr="00716A46">
              <w:rPr>
                <w:rFonts w:eastAsia="標楷體"/>
                <w:noProof/>
                <w:kern w:val="0"/>
                <w:sz w:val="22"/>
                <w:szCs w:val="22"/>
              </w:rPr>
              <w:t>062</w:t>
            </w:r>
            <w:r w:rsidRPr="00716A46">
              <w:rPr>
                <w:rFonts w:eastAsia="標楷體"/>
                <w:noProof/>
                <w:kern w:val="0"/>
                <w:sz w:val="22"/>
                <w:szCs w:val="22"/>
              </w:rPr>
              <w:t xml:space="preserve"> </w:t>
            </w: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18.6</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33.7</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54.6</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37.3</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48.7</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121</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15.4</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44.5</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34B78">
        <w:trPr>
          <w:trHeight w:val="276"/>
        </w:trPr>
        <w:tc>
          <w:tcPr>
            <w:tcW w:w="430"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7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13.0</w:t>
            </w:r>
          </w:p>
        </w:tc>
        <w:tc>
          <w:tcPr>
            <w:tcW w:w="391"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391"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391" w:type="pct"/>
            <w:tcBorders>
              <w:top w:val="single" w:sz="4" w:space="0" w:color="auto"/>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36.9</w:t>
            </w:r>
          </w:p>
        </w:tc>
        <w:tc>
          <w:tcPr>
            <w:tcW w:w="39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11" w:type="pct"/>
            <w:tcBorders>
              <w:top w:val="single" w:sz="4" w:space="0" w:color="auto"/>
              <w:left w:val="nil"/>
              <w:bottom w:val="nil"/>
              <w:right w:val="nil"/>
            </w:tcBorders>
            <w:shd w:val="clear" w:color="auto" w:fill="auto"/>
            <w:noWrap/>
            <w:vAlign w:val="center"/>
            <w:hideMark/>
          </w:tcPr>
          <w:p w:rsidR="00BD4595" w:rsidRPr="00716A46" w:rsidRDefault="00BD4595" w:rsidP="00F34B78">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F34B78" w:rsidRPr="00716A46">
              <w:rPr>
                <w:rFonts w:eastAsia="標楷體"/>
                <w:kern w:val="0"/>
                <w:sz w:val="22"/>
                <w:szCs w:val="22"/>
              </w:rPr>
              <w:t>44.123</w:t>
            </w:r>
            <w:r w:rsidRPr="00716A46">
              <w:rPr>
                <w:rFonts w:eastAsia="標楷體"/>
                <w:noProof/>
                <w:kern w:val="0"/>
                <w:sz w:val="22"/>
                <w:szCs w:val="22"/>
              </w:rPr>
              <w:t xml:space="preserve"> </w:t>
            </w:r>
          </w:p>
        </w:tc>
      </w:tr>
      <w:tr w:rsidR="00716A46" w:rsidRPr="00716A46" w:rsidTr="00F34B78">
        <w:trPr>
          <w:trHeight w:val="276"/>
        </w:trPr>
        <w:tc>
          <w:tcPr>
            <w:tcW w:w="430" w:type="pct"/>
            <w:tcBorders>
              <w:top w:val="nil"/>
              <w:left w:val="nil"/>
              <w:bottom w:val="nil"/>
              <w:right w:val="nil"/>
            </w:tcBorders>
            <w:shd w:val="clear" w:color="auto" w:fill="auto"/>
            <w:noWrap/>
            <w:vAlign w:val="center"/>
            <w:hideMark/>
          </w:tcPr>
          <w:p w:rsidR="00BD4595" w:rsidRPr="00716A46" w:rsidRDefault="00631514" w:rsidP="00B36183">
            <w:pPr>
              <w:widowControl/>
              <w:rPr>
                <w:rFonts w:eastAsia="標楷體"/>
                <w:kern w:val="0"/>
                <w:sz w:val="22"/>
                <w:szCs w:val="22"/>
              </w:rPr>
            </w:pPr>
            <w:r w:rsidRPr="00716A46">
              <w:rPr>
                <w:rFonts w:eastAsia="標楷體" w:hint="eastAsia"/>
                <w:kern w:val="0"/>
                <w:sz w:val="22"/>
                <w:szCs w:val="22"/>
              </w:rPr>
              <w:t>**</w:t>
            </w: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391"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91" w:type="pct"/>
            <w:tcBorders>
              <w:top w:val="nil"/>
              <w:left w:val="nil"/>
              <w:bottom w:val="nil"/>
              <w:right w:val="nil"/>
            </w:tcBorders>
            <w:shd w:val="clear" w:color="auto" w:fill="D9D9D9" w:themeFill="background1" w:themeFillShade="D9"/>
            <w:vAlign w:val="center"/>
          </w:tcPr>
          <w:p w:rsidR="00BD4595" w:rsidRPr="00716A46" w:rsidRDefault="00BD4595" w:rsidP="00B36183">
            <w:pPr>
              <w:jc w:val="right"/>
              <w:rPr>
                <w:rFonts w:eastAsia="標楷體"/>
                <w:sz w:val="22"/>
                <w:szCs w:val="22"/>
              </w:rPr>
            </w:pPr>
            <w:r w:rsidRPr="00716A46">
              <w:rPr>
                <w:rFonts w:eastAsia="標楷體"/>
                <w:sz w:val="22"/>
                <w:szCs w:val="22"/>
              </w:rPr>
              <w:t>11.9</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35.4</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195</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F34B78" w:rsidRPr="00716A46">
              <w:rPr>
                <w:rFonts w:eastAsia="標楷體"/>
                <w:noProof/>
                <w:kern w:val="0"/>
                <w:sz w:val="22"/>
                <w:szCs w:val="22"/>
              </w:rPr>
              <w:t>0.001</w:t>
            </w:r>
            <w:r w:rsidRPr="00716A46">
              <w:rPr>
                <w:rFonts w:eastAsia="標楷體"/>
                <w:noProof/>
                <w:kern w:val="0"/>
                <w:sz w:val="22"/>
                <w:szCs w:val="22"/>
              </w:rPr>
              <w:t xml:space="preserve"> </w:t>
            </w:r>
          </w:p>
        </w:tc>
      </w:tr>
      <w:tr w:rsidR="00716A46" w:rsidRPr="00716A46" w:rsidTr="00F34B78">
        <w:trPr>
          <w:trHeight w:val="276"/>
        </w:trPr>
        <w:tc>
          <w:tcPr>
            <w:tcW w:w="430"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10.3</w:t>
            </w:r>
          </w:p>
        </w:tc>
        <w:tc>
          <w:tcPr>
            <w:tcW w:w="391"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39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51.7</w:t>
            </w:r>
          </w:p>
        </w:tc>
        <w:tc>
          <w:tcPr>
            <w:tcW w:w="39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200</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F34B78">
        <w:trPr>
          <w:trHeight w:val="276"/>
        </w:trPr>
        <w:tc>
          <w:tcPr>
            <w:tcW w:w="430"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391" w:type="pct"/>
            <w:tcBorders>
              <w:top w:val="nil"/>
              <w:left w:val="nil"/>
              <w:bottom w:val="single" w:sz="4" w:space="0" w:color="auto"/>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3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392"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54.2</w:t>
            </w:r>
          </w:p>
        </w:tc>
        <w:tc>
          <w:tcPr>
            <w:tcW w:w="39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174</w:t>
            </w:r>
          </w:p>
        </w:tc>
        <w:tc>
          <w:tcPr>
            <w:tcW w:w="71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6D6251" w:rsidRPr="00716A46" w:rsidRDefault="006D6251" w:rsidP="006D6251">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2.</w:t>
      </w:r>
      <w:r w:rsidRPr="00716A46">
        <w:rPr>
          <w:rFonts w:eastAsia="標楷體" w:hint="eastAsia"/>
          <w:sz w:val="20"/>
          <w:szCs w:val="20"/>
        </w:rPr>
        <w:t xml:space="preserve">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6D6251"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3</w:t>
      </w:r>
      <w:r w:rsidR="00BD4595" w:rsidRPr="00716A46">
        <w:rPr>
          <w:rFonts w:eastAsia="標楷體"/>
          <w:sz w:val="20"/>
          <w:szCs w:val="20"/>
        </w:rPr>
        <w:t xml:space="preserve">. </w:t>
      </w:r>
      <w:r w:rsidR="00BD4595" w:rsidRPr="00716A46">
        <w:rPr>
          <w:rFonts w:eastAsia="標楷體"/>
          <w:sz w:val="20"/>
          <w:szCs w:val="20"/>
        </w:rPr>
        <w:t>族群的部分，原住民及新住民的樣本數太少，因此不納入交叉分析。</w:t>
      </w:r>
    </w:p>
    <w:p w:rsidR="00BD4595" w:rsidRPr="00716A46" w:rsidRDefault="006D6251"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4</w:t>
      </w:r>
      <w:r w:rsidR="00BD4595" w:rsidRPr="00716A46">
        <w:rPr>
          <w:rFonts w:eastAsia="標楷體"/>
          <w:sz w:val="20"/>
          <w:szCs w:val="20"/>
        </w:rPr>
        <w:t xml:space="preserve">. </w:t>
      </w:r>
      <w:r w:rsidR="00BD4595" w:rsidRPr="00716A46">
        <w:rPr>
          <w:rFonts w:eastAsia="標楷體"/>
          <w:sz w:val="20"/>
          <w:szCs w:val="20"/>
        </w:rPr>
        <w:t>政黨支持部分，將國民黨、親民黨、新黨合併為「泛藍」政黨，而民進黨、台聯黨、時代力量則合併為「泛綠」政黨。</w:t>
      </w:r>
    </w:p>
    <w:p w:rsidR="00BD4595" w:rsidRPr="00716A46" w:rsidRDefault="006D6251"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5</w:t>
      </w:r>
      <w:r w:rsidR="00BD4595" w:rsidRPr="00716A46">
        <w:rPr>
          <w:rFonts w:eastAsia="標楷體"/>
          <w:sz w:val="20"/>
          <w:szCs w:val="20"/>
        </w:rPr>
        <w:t xml:space="preserve">. </w:t>
      </w:r>
      <w:r w:rsidR="00BD4595" w:rsidRPr="00716A46">
        <w:rPr>
          <w:rFonts w:eastAsia="標楷體"/>
          <w:sz w:val="20"/>
          <w:szCs w:val="20"/>
        </w:rPr>
        <w:t>選項</w:t>
      </w:r>
      <w:r w:rsidR="00BD4595" w:rsidRPr="00716A46">
        <w:rPr>
          <w:rFonts w:eastAsia="標楷體"/>
          <w:sz w:val="20"/>
          <w:szCs w:val="20"/>
          <w:lang w:eastAsia="zh-HK"/>
        </w:rPr>
        <w:t>地檢署</w:t>
      </w:r>
      <w:r w:rsidR="00BD4595" w:rsidRPr="00716A46">
        <w:rPr>
          <w:rFonts w:eastAsia="標楷體"/>
          <w:sz w:val="20"/>
          <w:szCs w:val="20"/>
        </w:rPr>
        <w:t>、</w:t>
      </w:r>
      <w:r w:rsidR="00BD4595" w:rsidRPr="00716A46">
        <w:rPr>
          <w:rFonts w:eastAsia="標楷體"/>
          <w:sz w:val="20"/>
          <w:szCs w:val="20"/>
          <w:lang w:eastAsia="zh-HK"/>
        </w:rPr>
        <w:t>媒體</w:t>
      </w:r>
      <w:r w:rsidR="00BD4595" w:rsidRPr="00716A46">
        <w:rPr>
          <w:rFonts w:eastAsia="標楷體"/>
          <w:sz w:val="20"/>
          <w:szCs w:val="20"/>
        </w:rPr>
        <w:t>、總統府、</w:t>
      </w:r>
      <w:r w:rsidR="00BD4595" w:rsidRPr="00716A46">
        <w:rPr>
          <w:rFonts w:eastAsia="標楷體"/>
          <w:sz w:val="20"/>
          <w:szCs w:val="20"/>
          <w:lang w:eastAsia="zh-HK"/>
        </w:rPr>
        <w:t>民意代表</w:t>
      </w:r>
      <w:r w:rsidR="00BD4595" w:rsidRPr="00716A46">
        <w:rPr>
          <w:rFonts w:eastAsia="標楷體"/>
          <w:sz w:val="20"/>
          <w:szCs w:val="20"/>
        </w:rPr>
        <w:t>、</w:t>
      </w:r>
      <w:r w:rsidR="00BD4595" w:rsidRPr="00716A46">
        <w:rPr>
          <w:rFonts w:eastAsia="標楷體"/>
          <w:sz w:val="20"/>
          <w:szCs w:val="20"/>
          <w:lang w:eastAsia="zh-HK"/>
        </w:rPr>
        <w:t>縣市長信箱</w:t>
      </w:r>
      <w:r w:rsidR="00BD4595" w:rsidRPr="00716A46">
        <w:rPr>
          <w:rFonts w:eastAsia="標楷體"/>
          <w:sz w:val="20"/>
          <w:szCs w:val="20"/>
        </w:rPr>
        <w:t>、</w:t>
      </w:r>
      <w:r w:rsidR="00BD4595" w:rsidRPr="00716A46">
        <w:rPr>
          <w:rFonts w:eastAsia="標楷體"/>
          <w:sz w:val="20"/>
          <w:szCs w:val="20"/>
        </w:rPr>
        <w:t>1999</w:t>
      </w:r>
      <w:r w:rsidR="00BD4595" w:rsidRPr="00716A46">
        <w:rPr>
          <w:rFonts w:eastAsia="標楷體"/>
          <w:sz w:val="20"/>
          <w:szCs w:val="20"/>
          <w:lang w:eastAsia="zh-HK"/>
        </w:rPr>
        <w:t>專線</w:t>
      </w:r>
      <w:r w:rsidR="00BD4595" w:rsidRPr="00716A46">
        <w:rPr>
          <w:rFonts w:eastAsia="標楷體"/>
          <w:sz w:val="20"/>
          <w:szCs w:val="20"/>
        </w:rPr>
        <w:t>、</w:t>
      </w:r>
      <w:r w:rsidR="00BD4595" w:rsidRPr="00716A46">
        <w:rPr>
          <w:rFonts w:eastAsia="標楷體"/>
          <w:sz w:val="20"/>
          <w:szCs w:val="20"/>
          <w:lang w:eastAsia="zh-HK"/>
        </w:rPr>
        <w:t>法務部</w:t>
      </w:r>
      <w:r w:rsidR="00BD4595" w:rsidRPr="00716A46">
        <w:rPr>
          <w:rFonts w:eastAsia="標楷體"/>
          <w:sz w:val="20"/>
          <w:szCs w:val="20"/>
        </w:rPr>
        <w:t>、</w:t>
      </w:r>
      <w:r w:rsidR="00BD4595" w:rsidRPr="00716A46">
        <w:rPr>
          <w:rFonts w:eastAsia="標楷體"/>
          <w:sz w:val="20"/>
          <w:szCs w:val="20"/>
          <w:lang w:eastAsia="zh-HK"/>
        </w:rPr>
        <w:t>司法院</w:t>
      </w:r>
      <w:r w:rsidR="00BD4595" w:rsidRPr="00716A46">
        <w:rPr>
          <w:rFonts w:eastAsia="標楷體"/>
          <w:sz w:val="20"/>
          <w:szCs w:val="20"/>
        </w:rPr>
        <w:t>、</w:t>
      </w:r>
      <w:r w:rsidR="00BD4595" w:rsidRPr="00716A46">
        <w:rPr>
          <w:rFonts w:eastAsia="標楷體"/>
          <w:sz w:val="20"/>
          <w:szCs w:val="20"/>
          <w:lang w:eastAsia="zh-HK"/>
        </w:rPr>
        <w:t>監察院等</w:t>
      </w:r>
      <w:r w:rsidR="00BD4595" w:rsidRPr="00716A46">
        <w:rPr>
          <w:rFonts w:eastAsia="標楷體"/>
          <w:sz w:val="20"/>
          <w:szCs w:val="20"/>
        </w:rPr>
        <w:t>因為次數較少，故合併為其他</w:t>
      </w:r>
      <w:r w:rsidR="00BD4595" w:rsidRPr="00716A46">
        <w:rPr>
          <w:rFonts w:eastAsia="標楷體"/>
          <w:sz w:val="20"/>
          <w:szCs w:val="20"/>
          <w:lang w:eastAsia="zh-HK"/>
        </w:rPr>
        <w:t>機關</w:t>
      </w:r>
      <w:r w:rsidR="00BD4595" w:rsidRPr="00716A46">
        <w:rPr>
          <w:rFonts w:eastAsia="標楷體"/>
          <w:sz w:val="20"/>
          <w:szCs w:val="20"/>
        </w:rPr>
        <w:t>選項。</w:t>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5.25 </w:t>
      </w:r>
      <w:r w:rsidRPr="00716A46">
        <w:rPr>
          <w:rFonts w:eastAsia="標楷體"/>
        </w:rPr>
        <w:t>Ｂ１２．如果您要提出檢舉，您最信任的是哪一個機關？（單選）</w:t>
      </w:r>
    </w:p>
    <w:tbl>
      <w:tblPr>
        <w:tblW w:w="5000" w:type="pct"/>
        <w:tblCellMar>
          <w:left w:w="28" w:type="dxa"/>
          <w:right w:w="28" w:type="dxa"/>
        </w:tblCellMar>
        <w:tblLook w:val="04A0" w:firstRow="1" w:lastRow="0" w:firstColumn="1" w:lastColumn="0" w:noHBand="0" w:noVBand="1"/>
      </w:tblPr>
      <w:tblGrid>
        <w:gridCol w:w="936"/>
        <w:gridCol w:w="1890"/>
        <w:gridCol w:w="585"/>
        <w:gridCol w:w="585"/>
        <w:gridCol w:w="587"/>
        <w:gridCol w:w="587"/>
        <w:gridCol w:w="587"/>
        <w:gridCol w:w="587"/>
        <w:gridCol w:w="589"/>
        <w:gridCol w:w="593"/>
        <w:gridCol w:w="1556"/>
      </w:tblGrid>
      <w:tr w:rsidR="00716A46" w:rsidRPr="00716A46" w:rsidTr="00B36183">
        <w:trPr>
          <w:cantSplit/>
          <w:trHeight w:val="1227"/>
        </w:trPr>
        <w:tc>
          <w:tcPr>
            <w:tcW w:w="474"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829"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2"/>
                <w:szCs w:val="22"/>
              </w:rPr>
            </w:pPr>
            <w:r w:rsidRPr="00716A46">
              <w:rPr>
                <w:rFonts w:eastAsia="標楷體"/>
                <w:kern w:val="0"/>
                <w:sz w:val="22"/>
                <w:szCs w:val="22"/>
              </w:rPr>
              <w:t xml:space="preserve">　</w:t>
            </w:r>
          </w:p>
        </w:tc>
        <w:tc>
          <w:tcPr>
            <w:tcW w:w="37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廉政署</w:t>
            </w:r>
          </w:p>
        </w:tc>
        <w:tc>
          <w:tcPr>
            <w:tcW w:w="37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政風單位</w:t>
            </w:r>
          </w:p>
        </w:tc>
        <w:tc>
          <w:tcPr>
            <w:tcW w:w="373"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調查局</w:t>
            </w:r>
          </w:p>
        </w:tc>
        <w:tc>
          <w:tcPr>
            <w:tcW w:w="373"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警政署</w:t>
            </w:r>
          </w:p>
        </w:tc>
        <w:tc>
          <w:tcPr>
            <w:tcW w:w="373" w:type="pct"/>
            <w:tcBorders>
              <w:top w:val="single" w:sz="4" w:space="0" w:color="auto"/>
              <w:left w:val="nil"/>
              <w:bottom w:val="nil"/>
              <w:right w:val="nil"/>
            </w:tcBorders>
            <w:textDirection w:val="tbRlV"/>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lang w:eastAsia="zh-HK"/>
              </w:rPr>
              <w:t>其他機關</w:t>
            </w:r>
          </w:p>
        </w:tc>
        <w:tc>
          <w:tcPr>
            <w:tcW w:w="373"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都沒有</w:t>
            </w:r>
          </w:p>
        </w:tc>
        <w:tc>
          <w:tcPr>
            <w:tcW w:w="374"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r w:rsidRPr="00716A46">
              <w:rPr>
                <w:rFonts w:eastAsia="標楷體"/>
                <w:b/>
                <w:kern w:val="0"/>
                <w:sz w:val="22"/>
                <w:szCs w:val="22"/>
              </w:rPr>
              <w:t>無反應</w:t>
            </w:r>
          </w:p>
        </w:tc>
        <w:tc>
          <w:tcPr>
            <w:tcW w:w="376"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2"/>
                <w:szCs w:val="22"/>
              </w:rPr>
            </w:pPr>
          </w:p>
        </w:tc>
        <w:tc>
          <w:tcPr>
            <w:tcW w:w="711"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37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7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7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7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73" w:type="pct"/>
            <w:tcBorders>
              <w:top w:val="single" w:sz="4" w:space="0" w:color="auto"/>
              <w:left w:val="nil"/>
              <w:bottom w:val="single" w:sz="4" w:space="0" w:color="auto"/>
              <w:right w:val="nil"/>
            </w:tcBorders>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7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7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37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372"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12.3</w:t>
            </w:r>
          </w:p>
        </w:tc>
        <w:tc>
          <w:tcPr>
            <w:tcW w:w="37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7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7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373" w:type="pct"/>
            <w:tcBorders>
              <w:top w:val="nil"/>
              <w:left w:val="nil"/>
              <w:bottom w:val="single" w:sz="4" w:space="0" w:color="auto"/>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7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7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44.4</w:t>
            </w:r>
          </w:p>
        </w:tc>
        <w:tc>
          <w:tcPr>
            <w:tcW w:w="376"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754</w:t>
            </w:r>
          </w:p>
        </w:tc>
        <w:tc>
          <w:tcPr>
            <w:tcW w:w="71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hideMark/>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372"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15.2</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49.2</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11" w:type="pct"/>
            <w:tcBorders>
              <w:top w:val="nil"/>
              <w:left w:val="nil"/>
              <w:bottom w:val="nil"/>
              <w:right w:val="nil"/>
            </w:tcBorders>
            <w:shd w:val="clear" w:color="auto" w:fill="auto"/>
            <w:noWrap/>
            <w:vAlign w:val="center"/>
            <w:hideMark/>
          </w:tcPr>
          <w:p w:rsidR="00BD4595" w:rsidRPr="00716A46" w:rsidRDefault="00BD4595" w:rsidP="00776E8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776E8D" w:rsidRPr="00716A46">
              <w:rPr>
                <w:rFonts w:eastAsia="標楷體"/>
                <w:kern w:val="0"/>
                <w:sz w:val="22"/>
                <w:szCs w:val="22"/>
              </w:rPr>
              <w:t>104.223</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中視</w:t>
            </w:r>
          </w:p>
        </w:tc>
        <w:tc>
          <w:tcPr>
            <w:tcW w:w="37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37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21.9</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73" w:type="pct"/>
            <w:tcBorders>
              <w:top w:val="nil"/>
              <w:left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37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37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11"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74" w:type="pct"/>
            <w:tcBorders>
              <w:left w:val="nil"/>
              <w:bottom w:val="nil"/>
              <w:right w:val="nil"/>
            </w:tcBorders>
            <w:shd w:val="clear" w:color="auto" w:fill="auto"/>
            <w:noWrap/>
            <w:vAlign w:val="center"/>
            <w:hideMark/>
          </w:tcPr>
          <w:p w:rsidR="00BD4595" w:rsidRPr="00716A46" w:rsidRDefault="00776E8D" w:rsidP="00B36183">
            <w:pPr>
              <w:widowControl/>
              <w:rPr>
                <w:rFonts w:eastAsia="標楷體"/>
                <w:kern w:val="0"/>
                <w:sz w:val="22"/>
                <w:szCs w:val="22"/>
              </w:rPr>
            </w:pPr>
            <w:r w:rsidRPr="00716A46">
              <w:rPr>
                <w:rFonts w:eastAsia="標楷體"/>
                <w:noProof/>
                <w:kern w:val="0"/>
                <w:sz w:val="22"/>
                <w:szCs w:val="22"/>
              </w:rPr>
              <w:t>＃</w:t>
            </w:r>
          </w:p>
        </w:tc>
        <w:tc>
          <w:tcPr>
            <w:tcW w:w="829"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民視</w:t>
            </w:r>
          </w:p>
        </w:tc>
        <w:tc>
          <w:tcPr>
            <w:tcW w:w="37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10.5</w:t>
            </w:r>
          </w:p>
        </w:tc>
        <w:tc>
          <w:tcPr>
            <w:tcW w:w="37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37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37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14.4</w:t>
            </w:r>
          </w:p>
        </w:tc>
        <w:tc>
          <w:tcPr>
            <w:tcW w:w="373" w:type="pct"/>
            <w:tcBorders>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37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37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40.6</w:t>
            </w:r>
          </w:p>
        </w:tc>
        <w:tc>
          <w:tcPr>
            <w:tcW w:w="37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711"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TVBS</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11.7</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40.3</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三立</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19.6</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48.2</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東森</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15.1</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21.1</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46.3</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中天</w:t>
            </w:r>
          </w:p>
        </w:tc>
        <w:tc>
          <w:tcPr>
            <w:tcW w:w="37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37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w:t>
            </w:r>
          </w:p>
        </w:tc>
        <w:tc>
          <w:tcPr>
            <w:tcW w:w="373" w:type="pct"/>
            <w:tcBorders>
              <w:top w:val="nil"/>
              <w:left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22.4</w:t>
            </w:r>
          </w:p>
        </w:tc>
        <w:tc>
          <w:tcPr>
            <w:tcW w:w="37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44.9</w:t>
            </w:r>
          </w:p>
        </w:tc>
        <w:tc>
          <w:tcPr>
            <w:tcW w:w="37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1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壹電視</w:t>
            </w:r>
          </w:p>
        </w:tc>
        <w:tc>
          <w:tcPr>
            <w:tcW w:w="37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37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7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7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373" w:type="pct"/>
            <w:tcBorders>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37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37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43.9</w:t>
            </w:r>
          </w:p>
        </w:tc>
        <w:tc>
          <w:tcPr>
            <w:tcW w:w="37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711"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其他電視台</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34.1</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19.3</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43.4</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15.8</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55.4</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148</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蘋果日報</w:t>
            </w:r>
          </w:p>
        </w:tc>
        <w:tc>
          <w:tcPr>
            <w:tcW w:w="3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3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3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3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17.1</w:t>
            </w:r>
          </w:p>
        </w:tc>
        <w:tc>
          <w:tcPr>
            <w:tcW w:w="373" w:type="pct"/>
            <w:tcBorders>
              <w:top w:val="single" w:sz="4" w:space="0" w:color="auto"/>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3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14.0</w:t>
            </w:r>
          </w:p>
        </w:tc>
        <w:tc>
          <w:tcPr>
            <w:tcW w:w="37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28.6</w:t>
            </w:r>
          </w:p>
        </w:tc>
        <w:tc>
          <w:tcPr>
            <w:tcW w:w="37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11" w:type="pct"/>
            <w:tcBorders>
              <w:top w:val="single" w:sz="4" w:space="0" w:color="auto"/>
              <w:left w:val="nil"/>
              <w:bottom w:val="nil"/>
              <w:right w:val="nil"/>
            </w:tcBorders>
            <w:shd w:val="clear" w:color="auto" w:fill="auto"/>
            <w:noWrap/>
            <w:vAlign w:val="center"/>
            <w:hideMark/>
          </w:tcPr>
          <w:p w:rsidR="00BD4595" w:rsidRPr="00716A46" w:rsidRDefault="00BD4595" w:rsidP="00776E8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776E8D" w:rsidRPr="00716A46">
              <w:rPr>
                <w:rFonts w:eastAsia="標楷體"/>
                <w:kern w:val="0"/>
                <w:sz w:val="22"/>
                <w:szCs w:val="22"/>
              </w:rPr>
              <w:t>46.365</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中國時報</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18.3</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40.0</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711" w:type="pct"/>
            <w:tcBorders>
              <w:top w:val="nil"/>
              <w:left w:val="nil"/>
              <w:bottom w:val="nil"/>
              <w:right w:val="nil"/>
            </w:tcBorders>
            <w:shd w:val="clear" w:color="auto" w:fill="auto"/>
            <w:noWrap/>
            <w:vAlign w:val="center"/>
            <w:hideMark/>
          </w:tcPr>
          <w:p w:rsidR="00BD4595" w:rsidRPr="00716A46" w:rsidRDefault="00BD4595" w:rsidP="00776E8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776E8D" w:rsidRPr="00716A46">
              <w:rPr>
                <w:rFonts w:eastAsia="標楷體"/>
                <w:noProof/>
                <w:kern w:val="0"/>
                <w:sz w:val="22"/>
                <w:szCs w:val="22"/>
              </w:rPr>
              <w:t>116</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hideMark/>
          </w:tcPr>
          <w:p w:rsidR="00BD4595" w:rsidRPr="00716A46" w:rsidRDefault="00776E8D" w:rsidP="00B36183">
            <w:pPr>
              <w:widowControl/>
              <w:rPr>
                <w:rFonts w:eastAsia="標楷體"/>
                <w:kern w:val="0"/>
                <w:sz w:val="22"/>
                <w:szCs w:val="22"/>
              </w:rPr>
            </w:pPr>
            <w:r w:rsidRPr="00716A46">
              <w:rPr>
                <w:rFonts w:eastAsia="標楷體"/>
                <w:noProof/>
                <w:kern w:val="0"/>
                <w:sz w:val="22"/>
                <w:szCs w:val="22"/>
              </w:rPr>
              <w:t>＃</w:t>
            </w:r>
          </w:p>
        </w:tc>
        <w:tc>
          <w:tcPr>
            <w:tcW w:w="829"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自由時報</w:t>
            </w:r>
          </w:p>
        </w:tc>
        <w:tc>
          <w:tcPr>
            <w:tcW w:w="37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7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373" w:type="pct"/>
            <w:tcBorders>
              <w:top w:val="nil"/>
              <w:left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11.4</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37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37.7</w:t>
            </w:r>
          </w:p>
        </w:tc>
        <w:tc>
          <w:tcPr>
            <w:tcW w:w="37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134</w:t>
            </w:r>
          </w:p>
        </w:tc>
        <w:tc>
          <w:tcPr>
            <w:tcW w:w="71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聯合報</w:t>
            </w:r>
          </w:p>
        </w:tc>
        <w:tc>
          <w:tcPr>
            <w:tcW w:w="37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15.2</w:t>
            </w:r>
          </w:p>
        </w:tc>
        <w:tc>
          <w:tcPr>
            <w:tcW w:w="37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37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37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373" w:type="pct"/>
            <w:tcBorders>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7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374"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38.1</w:t>
            </w:r>
          </w:p>
        </w:tc>
        <w:tc>
          <w:tcPr>
            <w:tcW w:w="37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711"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其他報紙</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12.9</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23.1</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40.6</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15.2</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11.3</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35.6</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12.7</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51.4</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422</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3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17.2</w:t>
            </w:r>
          </w:p>
        </w:tc>
        <w:tc>
          <w:tcPr>
            <w:tcW w:w="37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3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3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373" w:type="pct"/>
            <w:tcBorders>
              <w:top w:val="single" w:sz="4" w:space="0" w:color="auto"/>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7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374"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33.8</w:t>
            </w:r>
          </w:p>
        </w:tc>
        <w:tc>
          <w:tcPr>
            <w:tcW w:w="37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200</w:t>
            </w:r>
          </w:p>
        </w:tc>
        <w:tc>
          <w:tcPr>
            <w:tcW w:w="711" w:type="pct"/>
            <w:tcBorders>
              <w:top w:val="single" w:sz="4" w:space="0" w:color="auto"/>
              <w:left w:val="nil"/>
              <w:bottom w:val="nil"/>
              <w:right w:val="nil"/>
            </w:tcBorders>
            <w:shd w:val="clear" w:color="auto" w:fill="auto"/>
            <w:noWrap/>
            <w:vAlign w:val="center"/>
            <w:hideMark/>
          </w:tcPr>
          <w:p w:rsidR="00BD4595" w:rsidRPr="00716A46" w:rsidRDefault="00BD4595" w:rsidP="00776E8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776E8D" w:rsidRPr="00716A46">
              <w:rPr>
                <w:rFonts w:eastAsia="標楷體"/>
                <w:kern w:val="0"/>
                <w:sz w:val="22"/>
                <w:szCs w:val="22"/>
              </w:rPr>
              <w:t>73.736</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17.4</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16.0</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16.9</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38.9</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711" w:type="pct"/>
            <w:tcBorders>
              <w:top w:val="nil"/>
              <w:left w:val="nil"/>
              <w:bottom w:val="nil"/>
              <w:right w:val="nil"/>
            </w:tcBorders>
            <w:shd w:val="clear" w:color="auto" w:fill="auto"/>
            <w:noWrap/>
            <w:vAlign w:val="center"/>
            <w:hideMark/>
          </w:tcPr>
          <w:p w:rsidR="00BD4595" w:rsidRPr="00716A46" w:rsidRDefault="00BD4595" w:rsidP="00776E8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776E8D" w:rsidRPr="00716A46">
              <w:rPr>
                <w:rFonts w:eastAsia="標楷體"/>
                <w:noProof/>
                <w:kern w:val="0"/>
                <w:sz w:val="22"/>
                <w:szCs w:val="22"/>
              </w:rPr>
              <w:t>000</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776E8D" w:rsidP="00B36183">
            <w:pPr>
              <w:widowControl/>
              <w:rPr>
                <w:rFonts w:eastAsia="標楷體"/>
                <w:kern w:val="0"/>
                <w:sz w:val="22"/>
                <w:szCs w:val="22"/>
              </w:rPr>
            </w:pPr>
            <w:r w:rsidRPr="00716A46">
              <w:rPr>
                <w:rFonts w:eastAsia="標楷體"/>
                <w:noProof/>
                <w:kern w:val="0"/>
                <w:sz w:val="22"/>
                <w:szCs w:val="22"/>
              </w:rPr>
              <w:t>＃</w:t>
            </w: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29.2</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14.1</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34.4</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53.5</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w:t>
            </w:r>
          </w:p>
        </w:tc>
        <w:tc>
          <w:tcPr>
            <w:tcW w:w="37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w:t>
            </w:r>
          </w:p>
        </w:tc>
        <w:tc>
          <w:tcPr>
            <w:tcW w:w="373" w:type="pct"/>
            <w:tcBorders>
              <w:top w:val="nil"/>
              <w:left w:val="nil"/>
              <w:bottom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2.4</w:t>
            </w:r>
          </w:p>
        </w:tc>
        <w:tc>
          <w:tcPr>
            <w:tcW w:w="37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374"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42.6</w:t>
            </w:r>
          </w:p>
        </w:tc>
        <w:tc>
          <w:tcPr>
            <w:tcW w:w="37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71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37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16.0</w:t>
            </w:r>
          </w:p>
        </w:tc>
        <w:tc>
          <w:tcPr>
            <w:tcW w:w="37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373" w:type="pct"/>
            <w:tcBorders>
              <w:top w:val="nil"/>
              <w:left w:val="nil"/>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37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374"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37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1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37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w:t>
            </w:r>
          </w:p>
        </w:tc>
        <w:tc>
          <w:tcPr>
            <w:tcW w:w="37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4.6</w:t>
            </w:r>
          </w:p>
        </w:tc>
        <w:tc>
          <w:tcPr>
            <w:tcW w:w="37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37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12.0</w:t>
            </w:r>
          </w:p>
        </w:tc>
        <w:tc>
          <w:tcPr>
            <w:tcW w:w="373" w:type="pct"/>
            <w:tcBorders>
              <w:top w:val="nil"/>
              <w:left w:val="nil"/>
              <w:bottom w:val="single" w:sz="4" w:space="0" w:color="auto"/>
              <w:right w:val="nil"/>
            </w:tcBorders>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37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374"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50.3</w:t>
            </w:r>
          </w:p>
        </w:tc>
        <w:tc>
          <w:tcPr>
            <w:tcW w:w="37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329</w:t>
            </w:r>
          </w:p>
        </w:tc>
        <w:tc>
          <w:tcPr>
            <w:tcW w:w="71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6D6251" w:rsidRPr="00716A46" w:rsidRDefault="006D6251" w:rsidP="006D6251">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2.</w:t>
      </w:r>
      <w:r w:rsidRPr="00716A46">
        <w:rPr>
          <w:rFonts w:eastAsia="標楷體" w:hint="eastAsia"/>
          <w:sz w:val="20"/>
          <w:szCs w:val="20"/>
        </w:rPr>
        <w:t xml:space="preserve">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6D6251"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3</w:t>
      </w:r>
      <w:r w:rsidR="00BD4595" w:rsidRPr="00716A46">
        <w:rPr>
          <w:rFonts w:eastAsia="標楷體"/>
          <w:sz w:val="20"/>
          <w:szCs w:val="20"/>
        </w:rPr>
        <w:t xml:space="preserve">. </w:t>
      </w:r>
      <w:r w:rsidR="00BD4595" w:rsidRPr="00716A46">
        <w:rPr>
          <w:rFonts w:eastAsia="標楷體"/>
          <w:sz w:val="20"/>
          <w:szCs w:val="20"/>
        </w:rPr>
        <w:t>選項</w:t>
      </w:r>
      <w:r w:rsidR="00BD4595" w:rsidRPr="00716A46">
        <w:rPr>
          <w:rFonts w:eastAsia="標楷體"/>
          <w:sz w:val="20"/>
          <w:szCs w:val="20"/>
          <w:lang w:eastAsia="zh-HK"/>
        </w:rPr>
        <w:t>地檢署</w:t>
      </w:r>
      <w:r w:rsidR="00BD4595" w:rsidRPr="00716A46">
        <w:rPr>
          <w:rFonts w:eastAsia="標楷體"/>
          <w:sz w:val="20"/>
          <w:szCs w:val="20"/>
        </w:rPr>
        <w:t>、</w:t>
      </w:r>
      <w:r w:rsidR="00BD4595" w:rsidRPr="00716A46">
        <w:rPr>
          <w:rFonts w:eastAsia="標楷體"/>
          <w:sz w:val="20"/>
          <w:szCs w:val="20"/>
          <w:lang w:eastAsia="zh-HK"/>
        </w:rPr>
        <w:t>媒體</w:t>
      </w:r>
      <w:r w:rsidR="00BD4595" w:rsidRPr="00716A46">
        <w:rPr>
          <w:rFonts w:eastAsia="標楷體"/>
          <w:sz w:val="20"/>
          <w:szCs w:val="20"/>
        </w:rPr>
        <w:t>、總統府、</w:t>
      </w:r>
      <w:r w:rsidR="00BD4595" w:rsidRPr="00716A46">
        <w:rPr>
          <w:rFonts w:eastAsia="標楷體"/>
          <w:sz w:val="20"/>
          <w:szCs w:val="20"/>
          <w:lang w:eastAsia="zh-HK"/>
        </w:rPr>
        <w:t>民意代表</w:t>
      </w:r>
      <w:r w:rsidR="00BD4595" w:rsidRPr="00716A46">
        <w:rPr>
          <w:rFonts w:eastAsia="標楷體"/>
          <w:sz w:val="20"/>
          <w:szCs w:val="20"/>
        </w:rPr>
        <w:t>、</w:t>
      </w:r>
      <w:r w:rsidR="00BD4595" w:rsidRPr="00716A46">
        <w:rPr>
          <w:rFonts w:eastAsia="標楷體"/>
          <w:sz w:val="20"/>
          <w:szCs w:val="20"/>
          <w:lang w:eastAsia="zh-HK"/>
        </w:rPr>
        <w:t>縣市長信箱</w:t>
      </w:r>
      <w:r w:rsidR="00BD4595" w:rsidRPr="00716A46">
        <w:rPr>
          <w:rFonts w:eastAsia="標楷體"/>
          <w:sz w:val="20"/>
          <w:szCs w:val="20"/>
        </w:rPr>
        <w:t>、</w:t>
      </w:r>
      <w:r w:rsidR="00BD4595" w:rsidRPr="00716A46">
        <w:rPr>
          <w:rFonts w:eastAsia="標楷體"/>
          <w:sz w:val="20"/>
          <w:szCs w:val="20"/>
        </w:rPr>
        <w:t>1999</w:t>
      </w:r>
      <w:r w:rsidR="00BD4595" w:rsidRPr="00716A46">
        <w:rPr>
          <w:rFonts w:eastAsia="標楷體"/>
          <w:sz w:val="20"/>
          <w:szCs w:val="20"/>
          <w:lang w:eastAsia="zh-HK"/>
        </w:rPr>
        <w:t>專線</w:t>
      </w:r>
      <w:r w:rsidR="00BD4595" w:rsidRPr="00716A46">
        <w:rPr>
          <w:rFonts w:eastAsia="標楷體"/>
          <w:sz w:val="20"/>
          <w:szCs w:val="20"/>
        </w:rPr>
        <w:t>、</w:t>
      </w:r>
      <w:r w:rsidR="00BD4595" w:rsidRPr="00716A46">
        <w:rPr>
          <w:rFonts w:eastAsia="標楷體"/>
          <w:sz w:val="20"/>
          <w:szCs w:val="20"/>
          <w:lang w:eastAsia="zh-HK"/>
        </w:rPr>
        <w:t>法務部</w:t>
      </w:r>
      <w:r w:rsidR="00BD4595" w:rsidRPr="00716A46">
        <w:rPr>
          <w:rFonts w:eastAsia="標楷體"/>
          <w:sz w:val="20"/>
          <w:szCs w:val="20"/>
        </w:rPr>
        <w:t>、</w:t>
      </w:r>
      <w:r w:rsidR="00BD4595" w:rsidRPr="00716A46">
        <w:rPr>
          <w:rFonts w:eastAsia="標楷體"/>
          <w:sz w:val="20"/>
          <w:szCs w:val="20"/>
          <w:lang w:eastAsia="zh-HK"/>
        </w:rPr>
        <w:t>司法院</w:t>
      </w:r>
      <w:r w:rsidR="00BD4595" w:rsidRPr="00716A46">
        <w:rPr>
          <w:rFonts w:eastAsia="標楷體"/>
          <w:sz w:val="20"/>
          <w:szCs w:val="20"/>
        </w:rPr>
        <w:t>、</w:t>
      </w:r>
      <w:r w:rsidR="00BD4595" w:rsidRPr="00716A46">
        <w:rPr>
          <w:rFonts w:eastAsia="標楷體"/>
          <w:sz w:val="20"/>
          <w:szCs w:val="20"/>
          <w:lang w:eastAsia="zh-HK"/>
        </w:rPr>
        <w:t>監察院等</w:t>
      </w:r>
      <w:r w:rsidR="00BD4595" w:rsidRPr="00716A46">
        <w:rPr>
          <w:rFonts w:eastAsia="標楷體"/>
          <w:sz w:val="20"/>
          <w:szCs w:val="20"/>
        </w:rPr>
        <w:t>因為次數較少，故合併為其他</w:t>
      </w:r>
      <w:r w:rsidR="00BD4595" w:rsidRPr="00716A46">
        <w:rPr>
          <w:rFonts w:eastAsia="標楷體"/>
          <w:sz w:val="20"/>
          <w:szCs w:val="20"/>
          <w:lang w:eastAsia="zh-HK"/>
        </w:rPr>
        <w:t>機關</w:t>
      </w:r>
      <w:r w:rsidR="00BD4595" w:rsidRPr="00716A46">
        <w:rPr>
          <w:rFonts w:eastAsia="標楷體"/>
          <w:sz w:val="20"/>
          <w:szCs w:val="20"/>
        </w:rPr>
        <w:t>選項。</w:t>
      </w:r>
    </w:p>
    <w:p w:rsidR="00BD4595" w:rsidRPr="00716A46" w:rsidRDefault="00BD4595" w:rsidP="00BD4595">
      <w:pPr>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5.26 </w:t>
      </w:r>
      <w:r w:rsidRPr="00716A46">
        <w:rPr>
          <w:rFonts w:eastAsia="標楷體"/>
        </w:rPr>
        <w:t>Ｂ１３．請問您不會提出檢舉的原因是什麼？（單選）</w:t>
      </w:r>
    </w:p>
    <w:tbl>
      <w:tblPr>
        <w:tblW w:w="4965" w:type="pct"/>
        <w:tblCellMar>
          <w:left w:w="28" w:type="dxa"/>
          <w:right w:w="28" w:type="dxa"/>
        </w:tblCellMar>
        <w:tblLook w:val="04A0" w:firstRow="1" w:lastRow="0" w:firstColumn="1" w:lastColumn="0" w:noHBand="0" w:noVBand="1"/>
      </w:tblPr>
      <w:tblGrid>
        <w:gridCol w:w="861"/>
        <w:gridCol w:w="1464"/>
        <w:gridCol w:w="784"/>
        <w:gridCol w:w="785"/>
        <w:gridCol w:w="785"/>
        <w:gridCol w:w="785"/>
        <w:gridCol w:w="785"/>
        <w:gridCol w:w="785"/>
        <w:gridCol w:w="785"/>
        <w:gridCol w:w="1199"/>
      </w:tblGrid>
      <w:tr w:rsidR="00716A46" w:rsidRPr="00716A46" w:rsidTr="00B36183">
        <w:trPr>
          <w:cantSplit/>
          <w:trHeight w:val="2800"/>
        </w:trPr>
        <w:tc>
          <w:tcPr>
            <w:tcW w:w="478"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0"/>
                <w:szCs w:val="20"/>
              </w:rPr>
            </w:pPr>
            <w:r w:rsidRPr="00716A46">
              <w:rPr>
                <w:rFonts w:eastAsia="標楷體"/>
                <w:kern w:val="0"/>
                <w:sz w:val="20"/>
                <w:szCs w:val="20"/>
              </w:rPr>
              <w:t xml:space="preserve">　</w:t>
            </w:r>
          </w:p>
        </w:tc>
        <w:tc>
          <w:tcPr>
            <w:tcW w:w="812"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0"/>
                <w:szCs w:val="20"/>
              </w:rPr>
            </w:pPr>
            <w:r w:rsidRPr="00716A46">
              <w:rPr>
                <w:rFonts w:eastAsia="標楷體"/>
                <w:kern w:val="0"/>
                <w:sz w:val="20"/>
                <w:szCs w:val="20"/>
              </w:rPr>
              <w:t xml:space="preserve">　</w:t>
            </w:r>
          </w:p>
        </w:tc>
        <w:tc>
          <w:tcPr>
            <w:tcW w:w="43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怕遭到報復</w:t>
            </w:r>
          </w:p>
        </w:tc>
        <w:tc>
          <w:tcPr>
            <w:tcW w:w="43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檢舉也沒用</w:t>
            </w:r>
          </w:p>
        </w:tc>
        <w:tc>
          <w:tcPr>
            <w:tcW w:w="43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不知如何檢舉</w:t>
            </w:r>
          </w:p>
        </w:tc>
        <w:tc>
          <w:tcPr>
            <w:tcW w:w="43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事不關己少管為妙</w:t>
            </w:r>
          </w:p>
        </w:tc>
        <w:tc>
          <w:tcPr>
            <w:tcW w:w="43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難以提出證據</w:t>
            </w:r>
          </w:p>
        </w:tc>
        <w:tc>
          <w:tcPr>
            <w:tcW w:w="43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無反應</w:t>
            </w:r>
          </w:p>
        </w:tc>
        <w:tc>
          <w:tcPr>
            <w:tcW w:w="435"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p>
        </w:tc>
        <w:tc>
          <w:tcPr>
            <w:tcW w:w="666"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0"/>
                <w:szCs w:val="20"/>
              </w:rPr>
            </w:pPr>
            <w:r w:rsidRPr="00716A46">
              <w:rPr>
                <w:rFonts w:eastAsia="標楷體"/>
                <w:kern w:val="0"/>
                <w:sz w:val="20"/>
                <w:szCs w:val="20"/>
              </w:rPr>
              <w:t xml:space="preserve">　</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43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5"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5"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個數</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0"/>
                <w:szCs w:val="20"/>
              </w:rPr>
            </w:pPr>
            <w:r w:rsidRPr="00716A46">
              <w:rPr>
                <w:rFonts w:eastAsia="標楷體"/>
                <w:b/>
                <w:bCs/>
                <w:kern w:val="0"/>
                <w:sz w:val="20"/>
                <w:szCs w:val="20"/>
              </w:rPr>
              <w:t>全體</w:t>
            </w:r>
          </w:p>
        </w:tc>
        <w:tc>
          <w:tcPr>
            <w:tcW w:w="81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0"/>
                <w:szCs w:val="20"/>
              </w:rPr>
            </w:pPr>
            <w:r w:rsidRPr="00716A46">
              <w:rPr>
                <w:rFonts w:eastAsia="標楷體"/>
                <w:b/>
                <w:bCs/>
                <w:kern w:val="0"/>
                <w:sz w:val="20"/>
                <w:szCs w:val="20"/>
              </w:rPr>
              <w:t xml:space="preserve">　</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18"/>
                <w:szCs w:val="18"/>
              </w:rPr>
            </w:pPr>
            <w:r w:rsidRPr="00716A46">
              <w:rPr>
                <w:rFonts w:eastAsia="標楷體"/>
                <w:sz w:val="18"/>
                <w:szCs w:val="18"/>
              </w:rPr>
              <w:t>26.1</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21.8</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9.5</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18.6</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8.8</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15.1</w:t>
            </w:r>
          </w:p>
        </w:tc>
        <w:tc>
          <w:tcPr>
            <w:tcW w:w="435"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348</w:t>
            </w:r>
          </w:p>
        </w:tc>
        <w:tc>
          <w:tcPr>
            <w:tcW w:w="66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18"/>
                <w:szCs w:val="18"/>
              </w:rPr>
            </w:pPr>
            <w:r w:rsidRPr="00716A46">
              <w:rPr>
                <w:rFonts w:eastAsia="標楷體"/>
                <w:b/>
                <w:bCs/>
                <w:kern w:val="0"/>
                <w:sz w:val="18"/>
                <w:szCs w:val="18"/>
              </w:rPr>
              <w:t>檢定結果</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性別</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男性</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28.2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22.1</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11.1</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165</w:t>
            </w:r>
          </w:p>
        </w:tc>
        <w:tc>
          <w:tcPr>
            <w:tcW w:w="666" w:type="pct"/>
            <w:tcBorders>
              <w:top w:val="nil"/>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=4.</w:t>
            </w:r>
            <w:r w:rsidR="006A0488" w:rsidRPr="00716A46">
              <w:rPr>
                <w:rFonts w:eastAsia="標楷體"/>
                <w:kern w:val="0"/>
                <w:sz w:val="18"/>
                <w:szCs w:val="18"/>
              </w:rPr>
              <w:t>257</w:t>
            </w:r>
            <w:r w:rsidRPr="00716A46">
              <w:rPr>
                <w:rFonts w:eastAsia="標楷體"/>
                <w:noProof/>
                <w:kern w:val="0"/>
                <w:sz w:val="18"/>
                <w:szCs w:val="18"/>
              </w:rPr>
              <w:t xml:space="preserve"> </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女性</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6.8</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183</w:t>
            </w:r>
          </w:p>
        </w:tc>
        <w:tc>
          <w:tcPr>
            <w:tcW w:w="666" w:type="pct"/>
            <w:tcBorders>
              <w:top w:val="nil"/>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0.</w:t>
            </w:r>
            <w:r w:rsidR="006A0488" w:rsidRPr="00716A46">
              <w:rPr>
                <w:rFonts w:eastAsia="標楷體"/>
                <w:noProof/>
                <w:kern w:val="0"/>
                <w:sz w:val="18"/>
                <w:szCs w:val="18"/>
              </w:rPr>
              <w:t>513</w:t>
            </w:r>
          </w:p>
        </w:tc>
      </w:tr>
      <w:tr w:rsidR="00716A46" w:rsidRPr="00716A46" w:rsidTr="00B36183">
        <w:trPr>
          <w:trHeight w:val="255"/>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年齡</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20-29</w:t>
            </w:r>
            <w:r w:rsidRPr="00716A46">
              <w:rPr>
                <w:rFonts w:eastAsia="標楷體"/>
                <w:kern w:val="0"/>
                <w:sz w:val="20"/>
                <w:szCs w:val="20"/>
              </w:rPr>
              <w:t>歲</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28.4</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14.3</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3.0</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24.8</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7.0</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22.6</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44</w:t>
            </w:r>
          </w:p>
        </w:tc>
        <w:tc>
          <w:tcPr>
            <w:tcW w:w="666" w:type="pct"/>
            <w:tcBorders>
              <w:top w:val="single" w:sz="4" w:space="0" w:color="auto"/>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w:t>
            </w:r>
            <w:r w:rsidR="006A0488" w:rsidRPr="00716A46">
              <w:rPr>
                <w:rFonts w:eastAsia="標楷體"/>
                <w:kern w:val="0"/>
                <w:sz w:val="18"/>
                <w:szCs w:val="18"/>
              </w:rPr>
              <w:t>26.151</w:t>
            </w:r>
            <w:r w:rsidRPr="00716A46">
              <w:rPr>
                <w:rFonts w:eastAsia="標楷體"/>
                <w:noProof/>
                <w:kern w:val="0"/>
                <w:sz w:val="18"/>
                <w:szCs w:val="18"/>
              </w:rPr>
              <w:t xml:space="preserve"> </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30-39</w:t>
            </w:r>
            <w:r w:rsidRPr="00716A46">
              <w:rPr>
                <w:rFonts w:eastAsia="標楷體"/>
                <w:kern w:val="0"/>
                <w:sz w:val="20"/>
                <w:szCs w:val="20"/>
              </w:rPr>
              <w:t>歲</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36.4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6.8</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58</w:t>
            </w:r>
          </w:p>
        </w:tc>
        <w:tc>
          <w:tcPr>
            <w:tcW w:w="666" w:type="pct"/>
            <w:tcBorders>
              <w:top w:val="nil"/>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0.1</w:t>
            </w:r>
            <w:r w:rsidR="006A0488" w:rsidRPr="00716A46">
              <w:rPr>
                <w:rFonts w:eastAsia="標楷體"/>
                <w:noProof/>
                <w:kern w:val="0"/>
                <w:sz w:val="18"/>
                <w:szCs w:val="18"/>
              </w:rPr>
              <w:t>61</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40-49</w:t>
            </w:r>
            <w:r w:rsidRPr="00716A46">
              <w:rPr>
                <w:rFonts w:eastAsia="標楷體"/>
                <w:kern w:val="0"/>
                <w:sz w:val="20"/>
                <w:szCs w:val="20"/>
              </w:rPr>
              <w:t>歲</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31.9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66</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50-59</w:t>
            </w:r>
            <w:r w:rsidRPr="00716A46">
              <w:rPr>
                <w:rFonts w:eastAsia="標楷體"/>
                <w:kern w:val="0"/>
                <w:sz w:val="20"/>
                <w:szCs w:val="20"/>
              </w:rPr>
              <w:t>歲</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26.2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65</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60</w:t>
            </w:r>
            <w:r w:rsidRPr="00716A46">
              <w:rPr>
                <w:rFonts w:eastAsia="標楷體"/>
                <w:kern w:val="0"/>
                <w:sz w:val="20"/>
                <w:szCs w:val="20"/>
              </w:rPr>
              <w:t>歲及以上</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25.0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108</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教育程度</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小學及以下</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16.1</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16.9</w:t>
            </w:r>
          </w:p>
        </w:tc>
        <w:tc>
          <w:tcPr>
            <w:tcW w:w="435" w:type="pct"/>
            <w:tcBorders>
              <w:top w:val="single" w:sz="4" w:space="0" w:color="auto"/>
              <w:left w:val="nil"/>
              <w:bottom w:val="nil"/>
              <w:right w:val="nil"/>
            </w:tcBorders>
            <w:shd w:val="clear" w:color="auto" w:fill="BFBFBF" w:themeFill="background1" w:themeFillShade="BF"/>
            <w:noWrap/>
            <w:vAlign w:val="center"/>
          </w:tcPr>
          <w:p w:rsidR="00BD4595" w:rsidRPr="00716A46" w:rsidRDefault="00BD4595" w:rsidP="00B36183">
            <w:pPr>
              <w:jc w:val="right"/>
              <w:rPr>
                <w:rFonts w:eastAsia="標楷體"/>
                <w:sz w:val="18"/>
                <w:szCs w:val="18"/>
              </w:rPr>
            </w:pPr>
            <w:r w:rsidRPr="00716A46">
              <w:rPr>
                <w:rFonts w:eastAsia="標楷體"/>
                <w:sz w:val="18"/>
                <w:szCs w:val="18"/>
                <w:shd w:val="clear" w:color="auto" w:fill="D9D9D9" w:themeFill="background1" w:themeFillShade="D9"/>
              </w:rPr>
              <w:t>24.</w:t>
            </w:r>
            <w:r w:rsidRPr="00716A46">
              <w:rPr>
                <w:rFonts w:eastAsia="標楷體"/>
                <w:sz w:val="18"/>
                <w:szCs w:val="18"/>
              </w:rPr>
              <w:t>2</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11.2</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12.4</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19.2</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67</w:t>
            </w:r>
          </w:p>
        </w:tc>
        <w:tc>
          <w:tcPr>
            <w:tcW w:w="66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=48.077</w:t>
            </w:r>
            <w:r w:rsidRPr="00716A46">
              <w:rPr>
                <w:rFonts w:eastAsia="標楷體"/>
                <w:noProof/>
                <w:kern w:val="0"/>
                <w:sz w:val="18"/>
                <w:szCs w:val="18"/>
              </w:rPr>
              <w:t xml:space="preserve"> </w:t>
            </w:r>
          </w:p>
        </w:tc>
      </w:tr>
      <w:tr w:rsidR="00716A46" w:rsidRPr="00716A46" w:rsidTr="006A0488">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noProof/>
                <w:kern w:val="0"/>
                <w:sz w:val="18"/>
                <w:szCs w:val="18"/>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國、初中</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28.0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4.9</w:t>
            </w:r>
          </w:p>
        </w:tc>
        <w:tc>
          <w:tcPr>
            <w:tcW w:w="435"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18"/>
                <w:szCs w:val="18"/>
              </w:rPr>
            </w:pPr>
            <w:r w:rsidRPr="00716A46">
              <w:rPr>
                <w:rFonts w:eastAsia="標楷體"/>
                <w:sz w:val="18"/>
                <w:szCs w:val="18"/>
              </w:rPr>
              <w:t>25.1</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49</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 xml:space="preserve">0.000 </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高中、職</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29.1</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24.8</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92</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專科</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37.9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3.1</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44</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大學及以上</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30.7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95</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0"/>
                <w:szCs w:val="20"/>
              </w:rPr>
            </w:pPr>
            <w:r w:rsidRPr="00716A46">
              <w:rPr>
                <w:rFonts w:eastAsia="標楷體"/>
                <w:kern w:val="0"/>
                <w:sz w:val="20"/>
                <w:szCs w:val="20"/>
              </w:rPr>
              <w:t>族群</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本省客家人</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19.1</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17.5</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16.1</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32.5</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8.9</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5.9</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38</w:t>
            </w:r>
          </w:p>
        </w:tc>
        <w:tc>
          <w:tcPr>
            <w:tcW w:w="666" w:type="pct"/>
            <w:tcBorders>
              <w:top w:val="single" w:sz="4" w:space="0" w:color="auto"/>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w:t>
            </w:r>
            <w:r w:rsidR="006A0488" w:rsidRPr="00716A46">
              <w:rPr>
                <w:rFonts w:eastAsia="標楷體"/>
                <w:kern w:val="0"/>
                <w:sz w:val="18"/>
                <w:szCs w:val="18"/>
              </w:rPr>
              <w:t>13.860</w:t>
            </w:r>
            <w:r w:rsidRPr="00716A46">
              <w:rPr>
                <w:rFonts w:eastAsia="標楷體"/>
                <w:noProof/>
                <w:kern w:val="0"/>
                <w:sz w:val="18"/>
                <w:szCs w:val="18"/>
              </w:rPr>
              <w:t xml:space="preserve"> </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noProof/>
                <w:kern w:val="0"/>
                <w:sz w:val="20"/>
                <w:szCs w:val="20"/>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本省閩南人</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27.1</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8.8</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279</w:t>
            </w:r>
          </w:p>
        </w:tc>
        <w:tc>
          <w:tcPr>
            <w:tcW w:w="666" w:type="pct"/>
            <w:tcBorders>
              <w:top w:val="nil"/>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0.1</w:t>
            </w:r>
            <w:r w:rsidR="006A0488" w:rsidRPr="00716A46">
              <w:rPr>
                <w:rFonts w:eastAsia="標楷體"/>
                <w:noProof/>
                <w:kern w:val="0"/>
                <w:sz w:val="18"/>
                <w:szCs w:val="18"/>
              </w:rPr>
              <w:t>79</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大陸各省市</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30.4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26.9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職業</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高、中階白領</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32.0</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10.5</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8.8</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20.7</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17.1</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10.9</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63</w:t>
            </w:r>
          </w:p>
        </w:tc>
        <w:tc>
          <w:tcPr>
            <w:tcW w:w="666" w:type="pct"/>
            <w:tcBorders>
              <w:top w:val="single" w:sz="4" w:space="0" w:color="auto"/>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w:t>
            </w:r>
            <w:r w:rsidR="006A0488" w:rsidRPr="00716A46">
              <w:rPr>
                <w:rFonts w:eastAsia="標楷體"/>
                <w:kern w:val="0"/>
                <w:sz w:val="18"/>
                <w:szCs w:val="18"/>
              </w:rPr>
              <w:t>39.962</w:t>
            </w:r>
            <w:r w:rsidRPr="00716A46">
              <w:rPr>
                <w:rFonts w:eastAsia="標楷體"/>
                <w:noProof/>
                <w:kern w:val="0"/>
                <w:sz w:val="18"/>
                <w:szCs w:val="18"/>
              </w:rPr>
              <w:t xml:space="preserve"> </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noProof/>
                <w:kern w:val="0"/>
                <w:sz w:val="20"/>
                <w:szCs w:val="20"/>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中低、低階白領</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33.6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10.8</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57</w:t>
            </w:r>
          </w:p>
        </w:tc>
        <w:tc>
          <w:tcPr>
            <w:tcW w:w="666" w:type="pct"/>
            <w:tcBorders>
              <w:top w:val="nil"/>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0.1</w:t>
            </w:r>
            <w:r w:rsidR="006A0488" w:rsidRPr="00716A46">
              <w:rPr>
                <w:rFonts w:eastAsia="標楷體"/>
                <w:noProof/>
                <w:kern w:val="0"/>
                <w:sz w:val="18"/>
                <w:szCs w:val="18"/>
              </w:rPr>
              <w:t>06</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農林漁牧</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37.3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5.8</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藍領</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23.0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12.1</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25.0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51</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家管</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72</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學生</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34.9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34.9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退休失業其他</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26.3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23.3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74</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地理區域</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大台北都會區</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25.0</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24.5</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7.2</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17.6</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9.3</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16.4</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66</w:t>
            </w:r>
          </w:p>
        </w:tc>
        <w:tc>
          <w:tcPr>
            <w:tcW w:w="66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=35.023</w:t>
            </w:r>
            <w:r w:rsidRPr="00716A46">
              <w:rPr>
                <w:rFonts w:eastAsia="標楷體"/>
                <w:noProof/>
                <w:kern w:val="0"/>
                <w:sz w:val="18"/>
                <w:szCs w:val="18"/>
              </w:rPr>
              <w:t xml:space="preserve"> </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noProof/>
                <w:kern w:val="0"/>
                <w:sz w:val="20"/>
                <w:szCs w:val="20"/>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新北基隆</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18.8</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20.1</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 xml:space="preserve">0.242 </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桃竹苗</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23.9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23.6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58</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中彰投</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34.7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75</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雲嘉南</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26.5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23.9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25.2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57</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高屏澎</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25.5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20.1</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2.8</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56</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宜花東</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6.8</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43.2</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11.5</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政黨支持</w:t>
            </w:r>
          </w:p>
        </w:tc>
        <w:tc>
          <w:tcPr>
            <w:tcW w:w="812"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泛藍</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27.0</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25.6</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8.6</w:t>
            </w:r>
          </w:p>
        </w:tc>
        <w:tc>
          <w:tcPr>
            <w:tcW w:w="435"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18"/>
                <w:szCs w:val="18"/>
              </w:rPr>
            </w:pPr>
            <w:r w:rsidRPr="00716A46">
              <w:rPr>
                <w:rFonts w:eastAsia="標楷體"/>
                <w:sz w:val="18"/>
                <w:szCs w:val="18"/>
              </w:rPr>
              <w:t>29.8</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5.0</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3.9</w:t>
            </w:r>
          </w:p>
        </w:tc>
        <w:tc>
          <w:tcPr>
            <w:tcW w:w="435"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60</w:t>
            </w:r>
          </w:p>
        </w:tc>
        <w:tc>
          <w:tcPr>
            <w:tcW w:w="666" w:type="pct"/>
            <w:tcBorders>
              <w:top w:val="single" w:sz="4" w:space="0" w:color="auto"/>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=31.</w:t>
            </w:r>
            <w:r w:rsidR="006A0488" w:rsidRPr="00716A46">
              <w:rPr>
                <w:rFonts w:eastAsia="標楷體"/>
                <w:kern w:val="0"/>
                <w:sz w:val="18"/>
                <w:szCs w:val="18"/>
              </w:rPr>
              <w:t>751</w:t>
            </w:r>
            <w:r w:rsidRPr="00716A46">
              <w:rPr>
                <w:rFonts w:eastAsia="標楷體"/>
                <w:noProof/>
                <w:kern w:val="0"/>
                <w:sz w:val="18"/>
                <w:szCs w:val="18"/>
              </w:rPr>
              <w:t xml:space="preserve"> </w:t>
            </w:r>
          </w:p>
        </w:tc>
      </w:tr>
      <w:tr w:rsidR="00716A46" w:rsidRPr="00716A46" w:rsidTr="00B36183">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noProof/>
                <w:kern w:val="0"/>
                <w:sz w:val="18"/>
                <w:szCs w:val="18"/>
              </w:rPr>
              <w:t>**</w:t>
            </w: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泛綠</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33.9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9.6</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11.9</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76</w:t>
            </w:r>
          </w:p>
        </w:tc>
        <w:tc>
          <w:tcPr>
            <w:tcW w:w="666" w:type="pct"/>
            <w:tcBorders>
              <w:top w:val="nil"/>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0.00</w:t>
            </w:r>
            <w:r w:rsidR="006A0488" w:rsidRPr="00716A46">
              <w:rPr>
                <w:rFonts w:eastAsia="標楷體"/>
                <w:noProof/>
                <w:kern w:val="0"/>
                <w:sz w:val="18"/>
                <w:szCs w:val="18"/>
              </w:rPr>
              <w:t>7</w:t>
            </w:r>
            <w:r w:rsidRPr="00716A46">
              <w:rPr>
                <w:rFonts w:eastAsia="標楷體"/>
                <w:noProof/>
                <w:kern w:val="0"/>
                <w:sz w:val="18"/>
                <w:szCs w:val="18"/>
              </w:rPr>
              <w:t xml:space="preserve"> </w:t>
            </w:r>
          </w:p>
        </w:tc>
      </w:tr>
      <w:tr w:rsidR="00716A46" w:rsidRPr="00716A46" w:rsidTr="006A0488">
        <w:trPr>
          <w:trHeight w:val="255"/>
        </w:trPr>
        <w:tc>
          <w:tcPr>
            <w:tcW w:w="478"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12"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政黨中立</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19.6</w:t>
            </w:r>
          </w:p>
        </w:tc>
        <w:tc>
          <w:tcPr>
            <w:tcW w:w="435"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18"/>
                <w:szCs w:val="18"/>
              </w:rPr>
            </w:pPr>
            <w:r w:rsidRPr="00716A46">
              <w:rPr>
                <w:rFonts w:eastAsia="標楷體"/>
                <w:sz w:val="18"/>
                <w:szCs w:val="18"/>
              </w:rPr>
              <w:t>29.0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9.3</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14.0</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11.7</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16.4</w:t>
            </w:r>
          </w:p>
        </w:tc>
        <w:tc>
          <w:tcPr>
            <w:tcW w:w="435"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109</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8"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 xml:space="preserve">　</w:t>
            </w:r>
          </w:p>
        </w:tc>
        <w:tc>
          <w:tcPr>
            <w:tcW w:w="812"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rPr>
              <w:t>無反應</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26.7</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20.5</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10.2</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14.9</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5.8</w:t>
            </w:r>
          </w:p>
        </w:tc>
        <w:tc>
          <w:tcPr>
            <w:tcW w:w="435"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18"/>
                <w:szCs w:val="18"/>
              </w:rPr>
            </w:pPr>
            <w:r w:rsidRPr="00716A46">
              <w:rPr>
                <w:rFonts w:eastAsia="標楷體"/>
                <w:sz w:val="18"/>
                <w:szCs w:val="18"/>
              </w:rPr>
              <w:t>21.9</w:t>
            </w:r>
          </w:p>
        </w:tc>
        <w:tc>
          <w:tcPr>
            <w:tcW w:w="435"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103</w:t>
            </w:r>
          </w:p>
        </w:tc>
        <w:tc>
          <w:tcPr>
            <w:tcW w:w="66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政黨支持部分，將國民黨、親民黨、新黨合併為「泛藍」政黨，而民進黨、台聯黨、時代力量則合併為「泛綠」政黨。</w:t>
      </w:r>
    </w:p>
    <w:p w:rsidR="00F6446B" w:rsidRPr="00716A46" w:rsidRDefault="00F6446B" w:rsidP="00BD4595">
      <w:pPr>
        <w:tabs>
          <w:tab w:val="left" w:pos="284"/>
        </w:tabs>
        <w:snapToGrid w:val="0"/>
        <w:ind w:left="284" w:rightChars="39" w:right="94" w:hangingChars="142" w:hanging="284"/>
        <w:jc w:val="both"/>
        <w:rPr>
          <w:rFonts w:eastAsia="標楷體"/>
          <w:sz w:val="20"/>
          <w:szCs w:val="20"/>
        </w:rPr>
      </w:pPr>
      <w:r w:rsidRPr="00716A46">
        <w:rPr>
          <w:rFonts w:hint="eastAsia"/>
          <w:sz w:val="20"/>
          <w:szCs w:val="20"/>
        </w:rPr>
        <w:t>4</w:t>
      </w:r>
      <w:r w:rsidRPr="00716A46">
        <w:rPr>
          <w:sz w:val="20"/>
          <w:szCs w:val="20"/>
        </w:rPr>
        <w:t>.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ascii="標楷體" w:eastAsia="標楷體" w:cs="標楷體" w:hint="eastAsia"/>
          <w:sz w:val="20"/>
          <w:szCs w:val="20"/>
        </w:rPr>
        <w:t>。</w:t>
      </w:r>
    </w:p>
    <w:p w:rsidR="00BD4595" w:rsidRPr="00716A46" w:rsidRDefault="00BD4595" w:rsidP="00BD4595">
      <w:pPr>
        <w:tabs>
          <w:tab w:val="left" w:pos="284"/>
        </w:tabs>
        <w:snapToGrid w:val="0"/>
        <w:ind w:rightChars="39" w:right="94"/>
        <w:jc w:val="both"/>
        <w:rPr>
          <w:rFonts w:eastAsia="標楷體"/>
          <w:sz w:val="20"/>
          <w:szCs w:val="20"/>
        </w:rPr>
      </w:pPr>
    </w:p>
    <w:p w:rsidR="00BD4595" w:rsidRPr="00716A46" w:rsidRDefault="00BD4595" w:rsidP="00BD4595">
      <w:pPr>
        <w:rPr>
          <w:rFonts w:eastAsia="標楷體"/>
        </w:rPr>
      </w:pPr>
      <w:r w:rsidRPr="00716A46">
        <w:rPr>
          <w:rFonts w:eastAsia="標楷體"/>
          <w:lang w:eastAsia="zh-HK"/>
        </w:rPr>
        <w:lastRenderedPageBreak/>
        <w:t>表附</w:t>
      </w:r>
      <w:r w:rsidRPr="00716A46">
        <w:rPr>
          <w:rFonts w:eastAsia="標楷體"/>
          <w:lang w:eastAsia="zh-HK"/>
        </w:rPr>
        <w:t xml:space="preserve">5.26 </w:t>
      </w:r>
      <w:r w:rsidRPr="00716A46">
        <w:rPr>
          <w:rFonts w:eastAsia="標楷體"/>
        </w:rPr>
        <w:t>Ｂ１３．請問您不會提出檢舉的原因是什麼？（單選）</w:t>
      </w:r>
    </w:p>
    <w:tbl>
      <w:tblPr>
        <w:tblW w:w="4965" w:type="pct"/>
        <w:tblCellMar>
          <w:left w:w="28" w:type="dxa"/>
          <w:right w:w="28" w:type="dxa"/>
        </w:tblCellMar>
        <w:tblLook w:val="04A0" w:firstRow="1" w:lastRow="0" w:firstColumn="1" w:lastColumn="0" w:noHBand="0" w:noVBand="1"/>
      </w:tblPr>
      <w:tblGrid>
        <w:gridCol w:w="858"/>
        <w:gridCol w:w="1556"/>
        <w:gridCol w:w="768"/>
        <w:gridCol w:w="773"/>
        <w:gridCol w:w="774"/>
        <w:gridCol w:w="774"/>
        <w:gridCol w:w="774"/>
        <w:gridCol w:w="774"/>
        <w:gridCol w:w="774"/>
        <w:gridCol w:w="1193"/>
      </w:tblGrid>
      <w:tr w:rsidR="00716A46" w:rsidRPr="00716A46" w:rsidTr="006A0488">
        <w:trPr>
          <w:cantSplit/>
          <w:trHeight w:val="2800"/>
        </w:trPr>
        <w:tc>
          <w:tcPr>
            <w:tcW w:w="479"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0"/>
                <w:szCs w:val="20"/>
              </w:rPr>
            </w:pPr>
            <w:r w:rsidRPr="00716A46">
              <w:rPr>
                <w:rFonts w:eastAsia="標楷體"/>
                <w:kern w:val="0"/>
                <w:sz w:val="20"/>
                <w:szCs w:val="20"/>
              </w:rPr>
              <w:t xml:space="preserve">　</w:t>
            </w:r>
          </w:p>
        </w:tc>
        <w:tc>
          <w:tcPr>
            <w:tcW w:w="836"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rPr>
                <w:rFonts w:eastAsia="標楷體"/>
                <w:kern w:val="0"/>
                <w:sz w:val="20"/>
                <w:szCs w:val="20"/>
              </w:rPr>
            </w:pPr>
            <w:r w:rsidRPr="00716A46">
              <w:rPr>
                <w:rFonts w:eastAsia="標楷體"/>
                <w:kern w:val="0"/>
                <w:sz w:val="20"/>
                <w:szCs w:val="20"/>
              </w:rPr>
              <w:t xml:space="preserve">　</w:t>
            </w:r>
          </w:p>
        </w:tc>
        <w:tc>
          <w:tcPr>
            <w:tcW w:w="429"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怕遭到報復</w:t>
            </w:r>
          </w:p>
        </w:tc>
        <w:tc>
          <w:tcPr>
            <w:tcW w:w="43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檢舉也沒用</w:t>
            </w:r>
          </w:p>
        </w:tc>
        <w:tc>
          <w:tcPr>
            <w:tcW w:w="43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不知如何檢舉</w:t>
            </w:r>
          </w:p>
        </w:tc>
        <w:tc>
          <w:tcPr>
            <w:tcW w:w="43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事不關己少管為妙</w:t>
            </w:r>
          </w:p>
        </w:tc>
        <w:tc>
          <w:tcPr>
            <w:tcW w:w="43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難以提出證據</w:t>
            </w:r>
          </w:p>
        </w:tc>
        <w:tc>
          <w:tcPr>
            <w:tcW w:w="43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r w:rsidRPr="00716A46">
              <w:rPr>
                <w:rFonts w:eastAsia="標楷體"/>
                <w:b/>
                <w:kern w:val="0"/>
                <w:sz w:val="20"/>
                <w:szCs w:val="20"/>
              </w:rPr>
              <w:t>無反應</w:t>
            </w:r>
          </w:p>
        </w:tc>
        <w:tc>
          <w:tcPr>
            <w:tcW w:w="432" w:type="pct"/>
            <w:tcBorders>
              <w:top w:val="single" w:sz="4" w:space="0" w:color="auto"/>
              <w:left w:val="nil"/>
              <w:bottom w:val="nil"/>
              <w:right w:val="nil"/>
            </w:tcBorders>
            <w:shd w:val="clear" w:color="auto" w:fill="auto"/>
            <w:noWrap/>
            <w:textDirection w:val="tbRlV"/>
            <w:hideMark/>
          </w:tcPr>
          <w:p w:rsidR="00BD4595" w:rsidRPr="00716A46" w:rsidRDefault="00BD4595" w:rsidP="00B36183">
            <w:pPr>
              <w:widowControl/>
              <w:ind w:left="113" w:right="113"/>
              <w:jc w:val="distribute"/>
              <w:rPr>
                <w:rFonts w:eastAsia="標楷體"/>
                <w:b/>
                <w:kern w:val="0"/>
                <w:sz w:val="20"/>
                <w:szCs w:val="20"/>
              </w:rPr>
            </w:pPr>
          </w:p>
        </w:tc>
        <w:tc>
          <w:tcPr>
            <w:tcW w:w="666" w:type="pct"/>
            <w:tcBorders>
              <w:top w:val="single" w:sz="4" w:space="0" w:color="auto"/>
              <w:left w:val="nil"/>
              <w:bottom w:val="nil"/>
              <w:right w:val="nil"/>
            </w:tcBorders>
            <w:shd w:val="clear" w:color="auto" w:fill="auto"/>
            <w:noWrap/>
            <w:textDirection w:val="tbRlV"/>
            <w:vAlign w:val="center"/>
            <w:hideMark/>
          </w:tcPr>
          <w:p w:rsidR="00BD4595" w:rsidRPr="00716A46" w:rsidRDefault="00BD4595" w:rsidP="00B36183">
            <w:pPr>
              <w:widowControl/>
              <w:ind w:left="113" w:right="113"/>
              <w:jc w:val="right"/>
              <w:rPr>
                <w:rFonts w:eastAsia="標楷體"/>
                <w:kern w:val="0"/>
                <w:sz w:val="20"/>
                <w:szCs w:val="20"/>
              </w:rPr>
            </w:pPr>
            <w:r w:rsidRPr="00716A46">
              <w:rPr>
                <w:rFonts w:eastAsia="標楷體"/>
                <w:kern w:val="0"/>
                <w:sz w:val="20"/>
                <w:szCs w:val="20"/>
              </w:rPr>
              <w:t xml:space="preserve">　</w:t>
            </w: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42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橫</w:t>
            </w:r>
            <w:r w:rsidRPr="00716A46">
              <w:rPr>
                <w:rFonts w:eastAsia="標楷體"/>
                <w:kern w:val="0"/>
                <w:sz w:val="20"/>
                <w:szCs w:val="20"/>
              </w:rPr>
              <w:t>%</w:t>
            </w:r>
          </w:p>
        </w:tc>
        <w:tc>
          <w:tcPr>
            <w:tcW w:w="432"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r w:rsidRPr="00716A46">
              <w:rPr>
                <w:rFonts w:eastAsia="標楷體"/>
                <w:kern w:val="0"/>
                <w:sz w:val="20"/>
                <w:szCs w:val="20"/>
              </w:rPr>
              <w:t>個數</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0"/>
                <w:szCs w:val="20"/>
              </w:rPr>
            </w:pPr>
            <w:r w:rsidRPr="00716A46">
              <w:rPr>
                <w:rFonts w:eastAsia="標楷體"/>
                <w:b/>
                <w:bCs/>
                <w:kern w:val="0"/>
                <w:sz w:val="20"/>
                <w:szCs w:val="20"/>
              </w:rPr>
              <w:t>全體</w:t>
            </w:r>
          </w:p>
        </w:tc>
        <w:tc>
          <w:tcPr>
            <w:tcW w:w="83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0"/>
                <w:szCs w:val="20"/>
              </w:rPr>
            </w:pPr>
            <w:r w:rsidRPr="00716A46">
              <w:rPr>
                <w:rFonts w:eastAsia="標楷體"/>
                <w:b/>
                <w:bCs/>
                <w:kern w:val="0"/>
                <w:sz w:val="20"/>
                <w:szCs w:val="20"/>
              </w:rPr>
              <w:t xml:space="preserve">　</w:t>
            </w:r>
          </w:p>
        </w:tc>
        <w:tc>
          <w:tcPr>
            <w:tcW w:w="429"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18"/>
                <w:szCs w:val="18"/>
              </w:rPr>
            </w:pPr>
            <w:r w:rsidRPr="00716A46">
              <w:rPr>
                <w:rFonts w:eastAsia="標楷體"/>
                <w:sz w:val="18"/>
                <w:szCs w:val="18"/>
              </w:rPr>
              <w:t>26.1</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21.8</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9.5</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18.6</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8.8</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15.1</w:t>
            </w:r>
          </w:p>
        </w:tc>
        <w:tc>
          <w:tcPr>
            <w:tcW w:w="432"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348</w:t>
            </w:r>
          </w:p>
        </w:tc>
        <w:tc>
          <w:tcPr>
            <w:tcW w:w="66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18"/>
                <w:szCs w:val="18"/>
              </w:rPr>
            </w:pPr>
            <w:r w:rsidRPr="00716A46">
              <w:rPr>
                <w:rFonts w:eastAsia="標楷體"/>
                <w:b/>
                <w:bCs/>
                <w:kern w:val="0"/>
                <w:sz w:val="18"/>
                <w:szCs w:val="18"/>
              </w:rPr>
              <w:t>檢定結果</w:t>
            </w: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lang w:eastAsia="zh-HK"/>
              </w:rPr>
              <w:t>最常看的</w:t>
            </w:r>
          </w:p>
        </w:tc>
        <w:tc>
          <w:tcPr>
            <w:tcW w:w="836" w:type="pct"/>
            <w:tcBorders>
              <w:top w:val="nil"/>
              <w:left w:val="nil"/>
              <w:bottom w:val="nil"/>
              <w:right w:val="nil"/>
            </w:tcBorders>
            <w:shd w:val="clear" w:color="auto" w:fill="auto"/>
            <w:noWrap/>
            <w:hideMark/>
          </w:tcPr>
          <w:p w:rsidR="00BD4595" w:rsidRPr="00716A46" w:rsidRDefault="00BD4595" w:rsidP="00B36183">
            <w:pPr>
              <w:widowControl/>
              <w:rPr>
                <w:rFonts w:eastAsia="標楷體"/>
                <w:kern w:val="0"/>
                <w:sz w:val="18"/>
                <w:szCs w:val="18"/>
              </w:rPr>
            </w:pPr>
            <w:r w:rsidRPr="00716A46">
              <w:rPr>
                <w:rFonts w:eastAsia="標楷體"/>
                <w:sz w:val="18"/>
                <w:szCs w:val="18"/>
              </w:rPr>
              <w:t>台視</w:t>
            </w:r>
          </w:p>
        </w:tc>
        <w:tc>
          <w:tcPr>
            <w:tcW w:w="429"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18"/>
                <w:szCs w:val="18"/>
              </w:rPr>
            </w:pPr>
            <w:r w:rsidRPr="00716A46">
              <w:rPr>
                <w:rFonts w:eastAsia="標楷體"/>
                <w:sz w:val="18"/>
                <w:szCs w:val="18"/>
              </w:rPr>
              <w:t>20.1</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36.8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18.5</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w:t>
            </w:r>
          </w:p>
        </w:tc>
        <w:tc>
          <w:tcPr>
            <w:tcW w:w="666" w:type="pct"/>
            <w:tcBorders>
              <w:top w:val="nil"/>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w:t>
            </w:r>
            <w:r w:rsidR="006A0488" w:rsidRPr="00716A46">
              <w:rPr>
                <w:rFonts w:eastAsia="標楷體"/>
                <w:kern w:val="0"/>
                <w:sz w:val="18"/>
                <w:szCs w:val="18"/>
              </w:rPr>
              <w:t>58.315</w:t>
            </w:r>
            <w:r w:rsidRPr="00716A46">
              <w:rPr>
                <w:rFonts w:eastAsia="標楷體"/>
                <w:noProof/>
                <w:kern w:val="0"/>
                <w:sz w:val="18"/>
                <w:szCs w:val="18"/>
              </w:rPr>
              <w:t xml:space="preserve"> </w:t>
            </w:r>
          </w:p>
        </w:tc>
      </w:tr>
      <w:tr w:rsidR="00716A46" w:rsidRPr="00716A46" w:rsidTr="006A0488">
        <w:trPr>
          <w:trHeight w:val="255"/>
        </w:trPr>
        <w:tc>
          <w:tcPr>
            <w:tcW w:w="479"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lang w:eastAsia="zh-HK"/>
              </w:rPr>
              <w:t>電視新聞</w:t>
            </w:r>
          </w:p>
        </w:tc>
        <w:tc>
          <w:tcPr>
            <w:tcW w:w="836" w:type="pct"/>
            <w:tcBorders>
              <w:top w:val="nil"/>
              <w:left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中視</w:t>
            </w:r>
          </w:p>
        </w:tc>
        <w:tc>
          <w:tcPr>
            <w:tcW w:w="429"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16.6</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31.7</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3.4</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23.3</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25.0</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w:t>
            </w:r>
          </w:p>
        </w:tc>
        <w:tc>
          <w:tcPr>
            <w:tcW w:w="666" w:type="pct"/>
            <w:tcBorders>
              <w:top w:val="nil"/>
              <w:left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0.</w:t>
            </w:r>
            <w:r w:rsidR="006A0488" w:rsidRPr="00716A46">
              <w:rPr>
                <w:rFonts w:eastAsia="標楷體"/>
                <w:noProof/>
                <w:kern w:val="0"/>
                <w:sz w:val="18"/>
                <w:szCs w:val="18"/>
              </w:rPr>
              <w:t>196</w:t>
            </w:r>
          </w:p>
        </w:tc>
      </w:tr>
      <w:tr w:rsidR="00716A46" w:rsidRPr="00716A46" w:rsidTr="006A0488">
        <w:trPr>
          <w:trHeight w:val="255"/>
        </w:trPr>
        <w:tc>
          <w:tcPr>
            <w:tcW w:w="479" w:type="pct"/>
            <w:tcBorders>
              <w:left w:val="nil"/>
              <w:bottom w:val="nil"/>
              <w:right w:val="nil"/>
            </w:tcBorders>
            <w:shd w:val="clear" w:color="auto" w:fill="auto"/>
            <w:noWrap/>
            <w:vAlign w:val="center"/>
            <w:hideMark/>
          </w:tcPr>
          <w:p w:rsidR="00BD4595" w:rsidRPr="00716A46" w:rsidRDefault="006A0488" w:rsidP="00B36183">
            <w:pPr>
              <w:widowControl/>
              <w:rPr>
                <w:rFonts w:eastAsia="標楷體"/>
                <w:kern w:val="0"/>
                <w:sz w:val="20"/>
                <w:szCs w:val="20"/>
              </w:rPr>
            </w:pPr>
            <w:r w:rsidRPr="00716A46">
              <w:rPr>
                <w:rFonts w:eastAsia="標楷體"/>
                <w:noProof/>
                <w:kern w:val="0"/>
                <w:sz w:val="20"/>
                <w:szCs w:val="20"/>
              </w:rPr>
              <w:t>＃</w:t>
            </w:r>
          </w:p>
        </w:tc>
        <w:tc>
          <w:tcPr>
            <w:tcW w:w="836" w:type="pct"/>
            <w:tcBorders>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民視</w:t>
            </w:r>
          </w:p>
        </w:tc>
        <w:tc>
          <w:tcPr>
            <w:tcW w:w="429"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22.3</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22.8</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14.0</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22.3</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3.2</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15.4</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57</w:t>
            </w:r>
          </w:p>
        </w:tc>
        <w:tc>
          <w:tcPr>
            <w:tcW w:w="666"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18"/>
                <w:szCs w:val="18"/>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TVBS</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35.6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20.2</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6.7</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13.9</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5.2</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46</w:t>
            </w:r>
          </w:p>
        </w:tc>
        <w:tc>
          <w:tcPr>
            <w:tcW w:w="666"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18"/>
                <w:szCs w:val="18"/>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三立</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14.1</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27.7</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3.9</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26.1</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28</w:t>
            </w:r>
          </w:p>
        </w:tc>
        <w:tc>
          <w:tcPr>
            <w:tcW w:w="666"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東森</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52.5</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7.9</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w:t>
            </w:r>
          </w:p>
        </w:tc>
        <w:tc>
          <w:tcPr>
            <w:tcW w:w="666"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中天</w:t>
            </w:r>
          </w:p>
        </w:tc>
        <w:tc>
          <w:tcPr>
            <w:tcW w:w="429"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18.8</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19.3</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10.0</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30.7</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8.1</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13.1</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w:t>
            </w:r>
          </w:p>
        </w:tc>
        <w:tc>
          <w:tcPr>
            <w:tcW w:w="666"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壹電視</w:t>
            </w:r>
          </w:p>
        </w:tc>
        <w:tc>
          <w:tcPr>
            <w:tcW w:w="429"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24.5</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36.4</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18.2</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20.8</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w:t>
            </w:r>
          </w:p>
        </w:tc>
        <w:tc>
          <w:tcPr>
            <w:tcW w:w="666"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18"/>
                <w:szCs w:val="18"/>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其他電視台</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25.2</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3.5</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w:t>
            </w:r>
          </w:p>
        </w:tc>
        <w:tc>
          <w:tcPr>
            <w:tcW w:w="666"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18"/>
                <w:szCs w:val="18"/>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不一定、都看</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12.5</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12.2</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24.3</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53</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很少看、都不看</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35.4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18.7</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6.2</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62</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lang w:eastAsia="zh-HK"/>
              </w:rPr>
              <w:t>最常看的</w:t>
            </w:r>
          </w:p>
        </w:tc>
        <w:tc>
          <w:tcPr>
            <w:tcW w:w="836"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蘋果日報</w:t>
            </w:r>
          </w:p>
        </w:tc>
        <w:tc>
          <w:tcPr>
            <w:tcW w:w="4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32.0</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13.6</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7.4</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30.6</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16.4</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w:t>
            </w:r>
          </w:p>
        </w:tc>
        <w:tc>
          <w:tcPr>
            <w:tcW w:w="666" w:type="pct"/>
            <w:tcBorders>
              <w:top w:val="single" w:sz="4" w:space="0" w:color="auto"/>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w:t>
            </w:r>
            <w:r w:rsidR="006A0488" w:rsidRPr="00716A46">
              <w:rPr>
                <w:rFonts w:eastAsia="標楷體"/>
                <w:kern w:val="0"/>
                <w:sz w:val="18"/>
                <w:szCs w:val="18"/>
              </w:rPr>
              <w:t>37.172</w:t>
            </w:r>
            <w:r w:rsidRPr="00716A46">
              <w:rPr>
                <w:rFonts w:eastAsia="標楷體"/>
                <w:noProof/>
                <w:kern w:val="0"/>
                <w:sz w:val="18"/>
                <w:szCs w:val="18"/>
              </w:rPr>
              <w:t xml:space="preserve"> </w:t>
            </w: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lang w:eastAsia="zh-HK"/>
              </w:rPr>
              <w:t>報紙</w:t>
            </w: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中國時報</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26.8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23.3</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w:t>
            </w:r>
          </w:p>
        </w:tc>
        <w:tc>
          <w:tcPr>
            <w:tcW w:w="666" w:type="pct"/>
            <w:tcBorders>
              <w:top w:val="nil"/>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0.1</w:t>
            </w:r>
            <w:r w:rsidR="006A0488" w:rsidRPr="00716A46">
              <w:rPr>
                <w:rFonts w:eastAsia="標楷體"/>
                <w:noProof/>
                <w:kern w:val="0"/>
                <w:sz w:val="18"/>
                <w:szCs w:val="18"/>
              </w:rPr>
              <w:t>72</w:t>
            </w:r>
            <w:r w:rsidRPr="00716A46">
              <w:rPr>
                <w:rFonts w:eastAsia="標楷體"/>
                <w:noProof/>
                <w:kern w:val="0"/>
                <w:sz w:val="18"/>
                <w:szCs w:val="18"/>
              </w:rPr>
              <w:t xml:space="preserve"> </w:t>
            </w:r>
          </w:p>
        </w:tc>
      </w:tr>
      <w:tr w:rsidR="00716A46" w:rsidRPr="00716A46" w:rsidTr="006A0488">
        <w:trPr>
          <w:trHeight w:val="255"/>
        </w:trPr>
        <w:tc>
          <w:tcPr>
            <w:tcW w:w="479" w:type="pct"/>
            <w:tcBorders>
              <w:top w:val="nil"/>
              <w:left w:val="nil"/>
              <w:right w:val="nil"/>
            </w:tcBorders>
            <w:shd w:val="clear" w:color="auto" w:fill="auto"/>
            <w:noWrap/>
            <w:vAlign w:val="center"/>
            <w:hideMark/>
          </w:tcPr>
          <w:p w:rsidR="00BD4595" w:rsidRPr="00716A46" w:rsidRDefault="006A0488" w:rsidP="00B36183">
            <w:pPr>
              <w:widowControl/>
              <w:rPr>
                <w:rFonts w:eastAsia="標楷體"/>
                <w:kern w:val="0"/>
                <w:sz w:val="20"/>
                <w:szCs w:val="20"/>
              </w:rPr>
            </w:pPr>
            <w:r w:rsidRPr="00716A46">
              <w:rPr>
                <w:rFonts w:eastAsia="標楷體"/>
                <w:noProof/>
                <w:kern w:val="0"/>
                <w:sz w:val="20"/>
                <w:szCs w:val="20"/>
              </w:rPr>
              <w:t>＃</w:t>
            </w:r>
          </w:p>
        </w:tc>
        <w:tc>
          <w:tcPr>
            <w:tcW w:w="836" w:type="pct"/>
            <w:tcBorders>
              <w:top w:val="nil"/>
              <w:left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自由時報</w:t>
            </w:r>
          </w:p>
        </w:tc>
        <w:tc>
          <w:tcPr>
            <w:tcW w:w="429"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21.8</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22.9</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7.1</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21.9</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12.9</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13.4</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67</w:t>
            </w:r>
          </w:p>
        </w:tc>
        <w:tc>
          <w:tcPr>
            <w:tcW w:w="666"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聯合報</w:t>
            </w:r>
          </w:p>
        </w:tc>
        <w:tc>
          <w:tcPr>
            <w:tcW w:w="429"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34.4</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27.3</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22.8</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3.1</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10.4</w:t>
            </w:r>
          </w:p>
        </w:tc>
        <w:tc>
          <w:tcPr>
            <w:tcW w:w="432" w:type="pct"/>
            <w:tcBorders>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w:t>
            </w:r>
          </w:p>
        </w:tc>
        <w:tc>
          <w:tcPr>
            <w:tcW w:w="666"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18"/>
                <w:szCs w:val="18"/>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其他報紙</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27.2</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19.3</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44.6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8.9</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w:t>
            </w:r>
          </w:p>
        </w:tc>
        <w:tc>
          <w:tcPr>
            <w:tcW w:w="666"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18"/>
                <w:szCs w:val="18"/>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不一定、都看</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15.9</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40.3</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23.3</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很少看、都不看</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26.4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7.3</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15.5</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209</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lang w:eastAsia="zh-HK"/>
              </w:rPr>
              <w:t>最常看的</w:t>
            </w:r>
          </w:p>
        </w:tc>
        <w:tc>
          <w:tcPr>
            <w:tcW w:w="836"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Yahoo</w:t>
            </w:r>
            <w:r w:rsidRPr="00716A46">
              <w:rPr>
                <w:rFonts w:eastAsia="標楷體"/>
                <w:sz w:val="18"/>
                <w:szCs w:val="18"/>
              </w:rPr>
              <w:t>奇摩新聞</w:t>
            </w:r>
          </w:p>
        </w:tc>
        <w:tc>
          <w:tcPr>
            <w:tcW w:w="42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33.4</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24.4</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7.3</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16.4</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10.3</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8.1</w:t>
            </w:r>
          </w:p>
        </w:tc>
        <w:tc>
          <w:tcPr>
            <w:tcW w:w="43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74</w:t>
            </w:r>
          </w:p>
        </w:tc>
        <w:tc>
          <w:tcPr>
            <w:tcW w:w="666" w:type="pct"/>
            <w:tcBorders>
              <w:top w:val="single" w:sz="4" w:space="0" w:color="auto"/>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卡方值</w:t>
            </w:r>
            <w:r w:rsidRPr="00716A46">
              <w:rPr>
                <w:rFonts w:eastAsia="標楷體"/>
                <w:kern w:val="0"/>
                <w:sz w:val="18"/>
                <w:szCs w:val="18"/>
              </w:rPr>
              <w:t>=</w:t>
            </w:r>
            <w:r w:rsidR="006A0488" w:rsidRPr="00716A46">
              <w:rPr>
                <w:rFonts w:eastAsia="標楷體"/>
                <w:kern w:val="0"/>
                <w:sz w:val="18"/>
                <w:szCs w:val="18"/>
              </w:rPr>
              <w:t>40.627</w:t>
            </w:r>
            <w:r w:rsidRPr="00716A46">
              <w:rPr>
                <w:rFonts w:eastAsia="標楷體"/>
                <w:noProof/>
                <w:kern w:val="0"/>
                <w:sz w:val="18"/>
                <w:szCs w:val="18"/>
              </w:rPr>
              <w:t xml:space="preserve"> </w:t>
            </w: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r w:rsidRPr="00716A46">
              <w:rPr>
                <w:rFonts w:eastAsia="標楷體"/>
                <w:kern w:val="0"/>
                <w:sz w:val="20"/>
                <w:szCs w:val="20"/>
                <w:lang w:eastAsia="zh-HK"/>
              </w:rPr>
              <w:t>網站新聞</w:t>
            </w: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Google</w:t>
            </w:r>
            <w:r w:rsidRPr="00716A46">
              <w:rPr>
                <w:rFonts w:eastAsia="標楷體"/>
                <w:sz w:val="18"/>
                <w:szCs w:val="18"/>
              </w:rPr>
              <w:t>新聞</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31.5</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24.7</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8.1</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19.5</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10</w:t>
            </w:r>
          </w:p>
        </w:tc>
        <w:tc>
          <w:tcPr>
            <w:tcW w:w="666" w:type="pct"/>
            <w:tcBorders>
              <w:top w:val="nil"/>
              <w:left w:val="nil"/>
              <w:bottom w:val="nil"/>
              <w:right w:val="nil"/>
            </w:tcBorders>
            <w:shd w:val="clear" w:color="auto" w:fill="auto"/>
            <w:noWrap/>
            <w:vAlign w:val="center"/>
            <w:hideMark/>
          </w:tcPr>
          <w:p w:rsidR="00BD4595" w:rsidRPr="00716A46" w:rsidRDefault="00BD4595" w:rsidP="006A0488">
            <w:pPr>
              <w:widowControl/>
              <w:rPr>
                <w:rFonts w:eastAsia="標楷體"/>
                <w:kern w:val="0"/>
                <w:sz w:val="18"/>
                <w:szCs w:val="18"/>
              </w:rPr>
            </w:pPr>
            <w:r w:rsidRPr="00716A46">
              <w:rPr>
                <w:rFonts w:eastAsia="標楷體"/>
                <w:kern w:val="0"/>
                <w:sz w:val="18"/>
                <w:szCs w:val="18"/>
              </w:rPr>
              <w:t>p</w:t>
            </w:r>
            <w:r w:rsidRPr="00716A46">
              <w:rPr>
                <w:rFonts w:eastAsia="標楷體"/>
                <w:kern w:val="0"/>
                <w:sz w:val="18"/>
                <w:szCs w:val="18"/>
              </w:rPr>
              <w:t>值</w:t>
            </w:r>
            <w:r w:rsidRPr="00716A46">
              <w:rPr>
                <w:rFonts w:eastAsia="標楷體"/>
                <w:kern w:val="0"/>
                <w:sz w:val="18"/>
                <w:szCs w:val="18"/>
              </w:rPr>
              <w:t>=</w:t>
            </w:r>
            <w:r w:rsidRPr="00716A46">
              <w:rPr>
                <w:rFonts w:eastAsia="標楷體"/>
                <w:noProof/>
                <w:kern w:val="0"/>
                <w:sz w:val="18"/>
                <w:szCs w:val="18"/>
              </w:rPr>
              <w:t>0.</w:t>
            </w:r>
            <w:r w:rsidR="006A0488" w:rsidRPr="00716A46">
              <w:rPr>
                <w:rFonts w:eastAsia="標楷體"/>
                <w:noProof/>
                <w:kern w:val="0"/>
                <w:sz w:val="18"/>
                <w:szCs w:val="18"/>
              </w:rPr>
              <w:t>093</w:t>
            </w:r>
            <w:r w:rsidRPr="00716A46">
              <w:rPr>
                <w:rFonts w:eastAsia="標楷體"/>
                <w:noProof/>
                <w:kern w:val="0"/>
                <w:sz w:val="18"/>
                <w:szCs w:val="18"/>
              </w:rPr>
              <w:t xml:space="preserve"> </w:t>
            </w: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6A0488" w:rsidP="00B36183">
            <w:pPr>
              <w:widowControl/>
              <w:rPr>
                <w:rFonts w:eastAsia="標楷體"/>
                <w:kern w:val="0"/>
                <w:sz w:val="20"/>
                <w:szCs w:val="20"/>
              </w:rPr>
            </w:pPr>
            <w:r w:rsidRPr="00716A46">
              <w:rPr>
                <w:rFonts w:eastAsia="標楷體"/>
                <w:noProof/>
                <w:kern w:val="0"/>
                <w:sz w:val="20"/>
                <w:szCs w:val="20"/>
              </w:rPr>
              <w:t>＃</w:t>
            </w: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壹傳媒</w:t>
            </w:r>
            <w:r w:rsidRPr="00716A46">
              <w:rPr>
                <w:rFonts w:eastAsia="標楷體"/>
                <w:sz w:val="18"/>
                <w:szCs w:val="18"/>
              </w:rPr>
              <w:t>(</w:t>
            </w:r>
            <w:r w:rsidRPr="00716A46">
              <w:rPr>
                <w:rFonts w:eastAsia="標楷體"/>
                <w:sz w:val="18"/>
                <w:szCs w:val="18"/>
              </w:rPr>
              <w:t>蘋果日報</w:t>
            </w:r>
            <w:r w:rsidR="003C4779" w:rsidRPr="00716A46">
              <w:rPr>
                <w:rFonts w:eastAsia="標楷體"/>
                <w:sz w:val="18"/>
                <w:szCs w:val="18"/>
              </w:rPr>
              <w:t>）</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39.3</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15.8</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0.0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25.6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13.6</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臉書</w:t>
            </w:r>
            <w:r w:rsidRPr="00716A46">
              <w:rPr>
                <w:rFonts w:eastAsia="標楷體"/>
                <w:sz w:val="18"/>
                <w:szCs w:val="18"/>
              </w:rPr>
              <w:t>(Facebook</w:t>
            </w:r>
            <w:r w:rsidR="003C4779" w:rsidRPr="00716A46">
              <w:rPr>
                <w:rFonts w:eastAsia="標楷體"/>
                <w:sz w:val="18"/>
                <w:szCs w:val="18"/>
              </w:rPr>
              <w:t>）</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42.7</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14.9</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23.4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4.3</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3.7</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其他網站新聞</w:t>
            </w:r>
          </w:p>
        </w:tc>
        <w:tc>
          <w:tcPr>
            <w:tcW w:w="42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39.0</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27.7</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3.2</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7.4</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11.3</w:t>
            </w:r>
          </w:p>
        </w:tc>
        <w:tc>
          <w:tcPr>
            <w:tcW w:w="43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33</w:t>
            </w:r>
          </w:p>
        </w:tc>
        <w:tc>
          <w:tcPr>
            <w:tcW w:w="66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不一定、都看</w:t>
            </w:r>
          </w:p>
        </w:tc>
        <w:tc>
          <w:tcPr>
            <w:tcW w:w="429"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27.2</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12.1</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11.8</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37.0</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6.9</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5.0</w:t>
            </w:r>
          </w:p>
        </w:tc>
        <w:tc>
          <w:tcPr>
            <w:tcW w:w="432" w:type="pct"/>
            <w:tcBorders>
              <w:top w:val="nil"/>
              <w:left w:val="nil"/>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22</w:t>
            </w:r>
          </w:p>
        </w:tc>
        <w:tc>
          <w:tcPr>
            <w:tcW w:w="666"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r w:rsidR="00716A46" w:rsidRPr="00716A46" w:rsidTr="006A0488">
        <w:trPr>
          <w:trHeight w:val="255"/>
        </w:trPr>
        <w:tc>
          <w:tcPr>
            <w:tcW w:w="47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0"/>
                <w:szCs w:val="20"/>
              </w:rPr>
            </w:pPr>
          </w:p>
        </w:tc>
        <w:tc>
          <w:tcPr>
            <w:tcW w:w="836" w:type="pct"/>
            <w:tcBorders>
              <w:top w:val="nil"/>
              <w:left w:val="nil"/>
              <w:bottom w:val="single" w:sz="4" w:space="0" w:color="auto"/>
              <w:right w:val="nil"/>
            </w:tcBorders>
            <w:shd w:val="clear" w:color="auto" w:fill="auto"/>
            <w:noWrap/>
            <w:hideMark/>
          </w:tcPr>
          <w:p w:rsidR="00BD4595" w:rsidRPr="00716A46" w:rsidRDefault="00BD4595" w:rsidP="00B36183">
            <w:pPr>
              <w:rPr>
                <w:rFonts w:eastAsia="標楷體"/>
                <w:sz w:val="18"/>
                <w:szCs w:val="18"/>
              </w:rPr>
            </w:pPr>
            <w:r w:rsidRPr="00716A46">
              <w:rPr>
                <w:rFonts w:eastAsia="標楷體"/>
                <w:sz w:val="18"/>
                <w:szCs w:val="18"/>
              </w:rPr>
              <w:t>很少看、都不看</w:t>
            </w:r>
          </w:p>
        </w:tc>
        <w:tc>
          <w:tcPr>
            <w:tcW w:w="42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19.8</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21.9</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11.7</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17.3</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9.2</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20.1</w:t>
            </w:r>
          </w:p>
        </w:tc>
        <w:tc>
          <w:tcPr>
            <w:tcW w:w="43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18"/>
                <w:szCs w:val="18"/>
              </w:rPr>
            </w:pPr>
            <w:r w:rsidRPr="00716A46">
              <w:rPr>
                <w:rFonts w:eastAsia="標楷體"/>
                <w:sz w:val="18"/>
                <w:szCs w:val="18"/>
              </w:rPr>
              <w:t>175</w:t>
            </w:r>
          </w:p>
        </w:tc>
        <w:tc>
          <w:tcPr>
            <w:tcW w:w="666"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0"/>
                <w:szCs w:val="20"/>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F6446B" w:rsidP="00BD4595">
      <w:pPr>
        <w:tabs>
          <w:tab w:val="left" w:pos="284"/>
        </w:tabs>
        <w:snapToGrid w:val="0"/>
        <w:ind w:rightChars="39" w:right="94"/>
        <w:jc w:val="both"/>
        <w:rPr>
          <w:rFonts w:eastAsia="標楷體"/>
          <w:sz w:val="20"/>
          <w:szCs w:val="20"/>
        </w:rPr>
      </w:pPr>
      <w:r w:rsidRPr="00716A46">
        <w:rPr>
          <w:sz w:val="20"/>
          <w:szCs w:val="20"/>
        </w:rPr>
        <w:t>2.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0.05,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0.01, ***</w:t>
      </w:r>
      <w:r w:rsidRPr="00716A46">
        <w:rPr>
          <w:rFonts w:ascii="標楷體" w:eastAsia="標楷體" w:cs="標楷體" w:hint="eastAsia"/>
          <w:sz w:val="20"/>
          <w:szCs w:val="20"/>
        </w:rPr>
        <w:t>代表</w:t>
      </w:r>
      <w:r w:rsidRPr="00716A46">
        <w:rPr>
          <w:rFonts w:eastAsia="標楷體"/>
          <w:sz w:val="20"/>
          <w:szCs w:val="20"/>
        </w:rPr>
        <w:t>p</w:t>
      </w:r>
      <w:r w:rsidRPr="00716A46">
        <w:rPr>
          <w:rFonts w:ascii="標楷體" w:eastAsia="標楷體" w:cs="標楷體" w:hint="eastAsia"/>
          <w:sz w:val="20"/>
          <w:szCs w:val="20"/>
        </w:rPr>
        <w:t>值</w:t>
      </w:r>
      <w:r w:rsidRPr="00716A46">
        <w:rPr>
          <w:rFonts w:ascii="標楷體" w:eastAsia="標楷體" w:cs="標楷體"/>
          <w:sz w:val="20"/>
          <w:szCs w:val="20"/>
        </w:rPr>
        <w:t xml:space="preserve"> </w:t>
      </w:r>
      <w:r w:rsidRPr="00716A46">
        <w:rPr>
          <w:rFonts w:eastAsia="標楷體"/>
          <w:sz w:val="20"/>
          <w:szCs w:val="20"/>
        </w:rPr>
        <w:t>&lt; 0.001</w:t>
      </w:r>
      <w:r w:rsidRPr="00716A46">
        <w:rPr>
          <w:rFonts w:ascii="標楷體" w:eastAsia="標楷體" w:cs="標楷體" w:hint="eastAsia"/>
          <w:sz w:val="20"/>
          <w:szCs w:val="20"/>
        </w:rPr>
        <w:t>。</w:t>
      </w:r>
      <w:r w:rsidRPr="00716A46">
        <w:rPr>
          <w:rFonts w:ascii="標楷體" w:eastAsia="標楷體" w:cs="標楷體"/>
          <w:sz w:val="20"/>
          <w:szCs w:val="20"/>
        </w:rPr>
        <w:t xml:space="preserve"> </w:t>
      </w:r>
    </w:p>
    <w:p w:rsidR="00BD4595" w:rsidRPr="00716A46" w:rsidRDefault="00BD4595" w:rsidP="00BD4595">
      <w:pPr>
        <w:widowControl/>
        <w:rPr>
          <w:rFonts w:eastAsia="標楷體"/>
          <w:sz w:val="20"/>
          <w:szCs w:val="20"/>
        </w:rPr>
      </w:pPr>
      <w:r w:rsidRPr="00716A46">
        <w:rPr>
          <w:rFonts w:eastAsia="標楷體"/>
          <w:sz w:val="20"/>
          <w:szCs w:val="20"/>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5.27 </w:t>
      </w:r>
      <w:r w:rsidRPr="00716A46">
        <w:rPr>
          <w:rFonts w:eastAsia="標楷體"/>
        </w:rPr>
        <w:t>Ｂ１４．有人說：「政府機關制定法律保護檢舉貪污的人，可以保護檢舉人不會受到傷害，提高民眾的檢舉意願」，請問您同不同意這種說法？</w:t>
      </w:r>
    </w:p>
    <w:tbl>
      <w:tblPr>
        <w:tblW w:w="5000" w:type="pct"/>
        <w:tblCellMar>
          <w:left w:w="28" w:type="dxa"/>
          <w:right w:w="28" w:type="dxa"/>
        </w:tblCellMar>
        <w:tblLook w:val="04A0" w:firstRow="1" w:lastRow="0" w:firstColumn="1" w:lastColumn="0" w:noHBand="0" w:noVBand="1"/>
      </w:tblPr>
      <w:tblGrid>
        <w:gridCol w:w="936"/>
        <w:gridCol w:w="1596"/>
        <w:gridCol w:w="1248"/>
        <w:gridCol w:w="1248"/>
        <w:gridCol w:w="1249"/>
        <w:gridCol w:w="1249"/>
        <w:gridCol w:w="1556"/>
      </w:tblGrid>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ordWrap w:val="0"/>
              <w:jc w:val="right"/>
              <w:rPr>
                <w:rFonts w:eastAsia="標楷體"/>
                <w:b/>
                <w:sz w:val="22"/>
                <w:szCs w:val="22"/>
              </w:rPr>
            </w:pPr>
            <w:r w:rsidRPr="00716A46">
              <w:rPr>
                <w:rFonts w:eastAsia="標楷體"/>
                <w:b/>
                <w:sz w:val="22"/>
                <w:szCs w:val="22"/>
                <w:lang w:eastAsia="zh-HK"/>
              </w:rPr>
              <w:t>不同意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64.9</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28.5</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650A6E" w:rsidRPr="00716A46">
              <w:rPr>
                <w:rFonts w:eastAsia="標楷體"/>
                <w:kern w:val="0"/>
                <w:sz w:val="22"/>
                <w:szCs w:val="22"/>
              </w:rPr>
              <w:t>9.695</w:t>
            </w:r>
            <w:r w:rsidRPr="00716A46">
              <w:rPr>
                <w:rFonts w:eastAsia="標楷體"/>
                <w:noProof/>
                <w:kern w:val="0"/>
                <w:sz w:val="22"/>
                <w:szCs w:val="22"/>
              </w:rPr>
              <w:t xml:space="preserve"> </w:t>
            </w:r>
          </w:p>
        </w:tc>
      </w:tr>
      <w:tr w:rsidR="00716A46" w:rsidRPr="00716A46" w:rsidTr="00650A6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28.1</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00650A6E" w:rsidRPr="00716A46">
              <w:rPr>
                <w:rFonts w:eastAsia="標楷體"/>
                <w:noProof/>
                <w:kern w:val="0"/>
                <w:sz w:val="22"/>
                <w:szCs w:val="22"/>
              </w:rPr>
              <w:t>0.008</w:t>
            </w:r>
            <w:r w:rsidRPr="00716A46">
              <w:rPr>
                <w:rFonts w:eastAsia="標楷體"/>
                <w:noProof/>
                <w:kern w:val="0"/>
                <w:sz w:val="22"/>
                <w:szCs w:val="22"/>
              </w:rPr>
              <w:t xml:space="preserve"> </w:t>
            </w: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650A6E" w:rsidRPr="00716A46">
              <w:rPr>
                <w:rFonts w:eastAsia="標楷體"/>
                <w:kern w:val="0"/>
                <w:sz w:val="22"/>
                <w:szCs w:val="22"/>
              </w:rPr>
              <w:t>38.039</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650A6E"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650A6E" w:rsidRPr="00716A46">
              <w:rPr>
                <w:rFonts w:eastAsia="標楷體"/>
                <w:noProof/>
                <w:kern w:val="0"/>
                <w:sz w:val="22"/>
                <w:szCs w:val="22"/>
              </w:rPr>
              <w:t>00</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50A6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20.0</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50A6E">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60.6</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15.3</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24.1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650A6E" w:rsidRPr="00716A46">
              <w:rPr>
                <w:rFonts w:eastAsia="標楷體"/>
                <w:kern w:val="0"/>
                <w:sz w:val="22"/>
                <w:szCs w:val="22"/>
              </w:rPr>
              <w:t>105.846</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50A6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69.2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650A6E" w:rsidRPr="00716A46">
              <w:rPr>
                <w:rFonts w:eastAsia="標楷體"/>
                <w:kern w:val="0"/>
                <w:sz w:val="22"/>
                <w:szCs w:val="22"/>
              </w:rPr>
              <w:t>2.534</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650A6E" w:rsidRPr="00716A46">
              <w:rPr>
                <w:rFonts w:eastAsia="標楷體"/>
                <w:noProof/>
                <w:kern w:val="0"/>
                <w:sz w:val="22"/>
                <w:szCs w:val="22"/>
              </w:rPr>
              <w:t>639</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650A6E" w:rsidRPr="00716A46">
              <w:rPr>
                <w:rFonts w:eastAsia="標楷體"/>
                <w:kern w:val="0"/>
                <w:sz w:val="22"/>
                <w:szCs w:val="22"/>
              </w:rPr>
              <w:t>35.786</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650A6E"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650A6E"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650A6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11.6</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50A6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24.3</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12.6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650A6E" w:rsidRPr="00716A46">
              <w:rPr>
                <w:rFonts w:eastAsia="標楷體"/>
                <w:kern w:val="0"/>
                <w:sz w:val="22"/>
                <w:szCs w:val="22"/>
              </w:rPr>
              <w:t>8.347</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650A6E" w:rsidRPr="00716A46">
              <w:rPr>
                <w:rFonts w:eastAsia="標楷體"/>
                <w:noProof/>
                <w:kern w:val="0"/>
                <w:sz w:val="22"/>
                <w:szCs w:val="22"/>
              </w:rPr>
              <w:t>757</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650A6E" w:rsidRPr="00716A46">
              <w:rPr>
                <w:rFonts w:eastAsia="標楷體"/>
                <w:kern w:val="0"/>
                <w:sz w:val="22"/>
                <w:szCs w:val="22"/>
              </w:rPr>
              <w:t>20.366</w:t>
            </w:r>
            <w:r w:rsidRPr="00716A46">
              <w:rPr>
                <w:rFonts w:eastAsia="標楷體"/>
                <w:noProof/>
                <w:kern w:val="0"/>
                <w:sz w:val="22"/>
                <w:szCs w:val="22"/>
              </w:rPr>
              <w:t xml:space="preserve"> </w:t>
            </w:r>
          </w:p>
        </w:tc>
      </w:tr>
      <w:tr w:rsidR="00716A46" w:rsidRPr="00716A46" w:rsidTr="00650A6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71.8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650A6E">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650A6E" w:rsidRPr="00716A46">
              <w:rPr>
                <w:rFonts w:eastAsia="標楷體"/>
                <w:noProof/>
                <w:kern w:val="0"/>
                <w:sz w:val="22"/>
                <w:szCs w:val="22"/>
              </w:rPr>
              <w:t>2</w:t>
            </w:r>
            <w:r w:rsidRPr="00716A46">
              <w:rPr>
                <w:rFonts w:eastAsia="標楷體"/>
                <w:noProof/>
                <w:kern w:val="0"/>
                <w:sz w:val="22"/>
                <w:szCs w:val="22"/>
              </w:rPr>
              <w:t xml:space="preserve"> </w:t>
            </w:r>
          </w:p>
        </w:tc>
      </w:tr>
      <w:tr w:rsidR="00716A46" w:rsidRPr="00716A46" w:rsidTr="00650A6E">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60.2</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33.9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650A6E">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60.7</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28.4</w:t>
            </w:r>
          </w:p>
        </w:tc>
        <w:tc>
          <w:tcPr>
            <w:tcW w:w="74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5.27 </w:t>
      </w:r>
      <w:r w:rsidRPr="00716A46">
        <w:rPr>
          <w:rFonts w:eastAsia="標楷體"/>
        </w:rPr>
        <w:t>Ｂ１４．有人說：「政府機關制定法律保護檢舉貪污的人，可以保護檢舉人不會受到傷害，提高民眾的檢舉意願」，請問您同不同意這種說法？</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Pr="00716A46">
              <w:rPr>
                <w:rFonts w:eastAsia="標楷體"/>
                <w:b/>
                <w:sz w:val="22"/>
                <w:szCs w:val="22"/>
                <w:lang w:eastAsia="zh-HK"/>
              </w:rPr>
              <w:t>同意</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64.9</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28.5</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68.2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C472B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472BB" w:rsidRPr="00716A46">
              <w:rPr>
                <w:rFonts w:eastAsia="標楷體"/>
                <w:kern w:val="0"/>
                <w:sz w:val="22"/>
                <w:szCs w:val="22"/>
              </w:rPr>
              <w:t>23.858</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69.8</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5.2</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C472B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472BB" w:rsidRPr="00716A46">
              <w:rPr>
                <w:rFonts w:eastAsia="標楷體"/>
                <w:noProof/>
                <w:kern w:val="0"/>
                <w:sz w:val="22"/>
                <w:szCs w:val="22"/>
              </w:rPr>
              <w:t>249</w:t>
            </w:r>
            <w:r w:rsidRPr="00716A46">
              <w:rPr>
                <w:rFonts w:eastAsia="標楷體"/>
                <w:noProof/>
                <w:kern w:val="0"/>
                <w:sz w:val="22"/>
                <w:szCs w:val="22"/>
              </w:rPr>
              <w:t xml:space="preserve"> </w:t>
            </w: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70.1</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21.7</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58.4</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68.5</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67.7</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26.6</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56.2</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30.6</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62.1</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71.4</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26.3</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472B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472BB" w:rsidRPr="00716A46">
              <w:rPr>
                <w:rFonts w:eastAsia="標楷體"/>
                <w:kern w:val="0"/>
                <w:sz w:val="22"/>
                <w:szCs w:val="22"/>
              </w:rPr>
              <w:t>19.799</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77.5</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C472B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472BB" w:rsidRPr="00716A46">
              <w:rPr>
                <w:rFonts w:eastAsia="標楷體"/>
                <w:noProof/>
                <w:kern w:val="0"/>
                <w:sz w:val="22"/>
                <w:szCs w:val="22"/>
              </w:rPr>
              <w:t>071</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C472BB" w:rsidP="00B36183">
            <w:pPr>
              <w:widowControl/>
              <w:rPr>
                <w:rFonts w:eastAsia="標楷體"/>
                <w:kern w:val="0"/>
                <w:sz w:val="22"/>
                <w:szCs w:val="22"/>
              </w:rPr>
            </w:pPr>
            <w:r w:rsidRPr="00716A46">
              <w:rPr>
                <w:rFonts w:eastAsia="標楷體"/>
                <w:noProof/>
                <w:kern w:val="0"/>
                <w:sz w:val="20"/>
                <w:szCs w:val="20"/>
              </w:rPr>
              <w:t>＃</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65.6</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56.2</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41.9</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74.9</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68.6</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29.3</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472BB">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472BB" w:rsidRPr="00716A46">
              <w:rPr>
                <w:rFonts w:eastAsia="標楷體"/>
                <w:kern w:val="0"/>
                <w:sz w:val="22"/>
                <w:szCs w:val="22"/>
              </w:rPr>
              <w:t>34.061</w:t>
            </w:r>
            <w:r w:rsidRPr="00716A46">
              <w:rPr>
                <w:rFonts w:eastAsia="標楷體"/>
                <w:noProof/>
                <w:kern w:val="0"/>
                <w:sz w:val="22"/>
                <w:szCs w:val="22"/>
              </w:rPr>
              <w:t xml:space="preserve"> </w:t>
            </w:r>
          </w:p>
        </w:tc>
      </w:tr>
      <w:tr w:rsidR="00716A46" w:rsidRPr="00716A46" w:rsidTr="00C472BB">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49.9</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43.8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C472BB">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C472BB" w:rsidRPr="00716A46">
              <w:rPr>
                <w:rFonts w:eastAsia="標楷體"/>
                <w:noProof/>
                <w:kern w:val="0"/>
                <w:sz w:val="22"/>
                <w:szCs w:val="22"/>
              </w:rPr>
              <w:t>01</w:t>
            </w:r>
          </w:p>
        </w:tc>
      </w:tr>
      <w:tr w:rsidR="00716A46" w:rsidRPr="00716A46" w:rsidTr="00C472BB">
        <w:trPr>
          <w:trHeight w:val="276"/>
        </w:trPr>
        <w:tc>
          <w:tcPr>
            <w:tcW w:w="474" w:type="pct"/>
            <w:tcBorders>
              <w:top w:val="nil"/>
              <w:left w:val="nil"/>
              <w:bottom w:val="nil"/>
              <w:right w:val="nil"/>
            </w:tcBorders>
            <w:shd w:val="clear" w:color="auto" w:fill="auto"/>
            <w:noWrap/>
            <w:vAlign w:val="center"/>
          </w:tcPr>
          <w:p w:rsidR="00BD4595" w:rsidRPr="00716A46" w:rsidRDefault="00631514" w:rsidP="00B36183">
            <w:pPr>
              <w:widowControl/>
              <w:rPr>
                <w:rFonts w:eastAsia="標楷體"/>
                <w:kern w:val="0"/>
                <w:sz w:val="22"/>
                <w:szCs w:val="22"/>
              </w:rPr>
            </w:pPr>
            <w:r w:rsidRPr="00716A46">
              <w:rPr>
                <w:rFonts w:eastAsia="標楷體" w:hint="eastAsia"/>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57.3</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71.5</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71.0</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24.8</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472BB">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65.4</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24.7</w:t>
            </w:r>
          </w:p>
        </w:tc>
        <w:tc>
          <w:tcPr>
            <w:tcW w:w="74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9.8</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widowControl/>
        <w:rPr>
          <w:rFonts w:eastAsia="標楷體"/>
          <w:sz w:val="20"/>
          <w:szCs w:val="20"/>
        </w:rPr>
      </w:pPr>
      <w:r w:rsidRPr="00716A46">
        <w:rPr>
          <w:rFonts w:eastAsia="標楷體"/>
          <w:sz w:val="20"/>
          <w:szCs w:val="20"/>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5.28 </w:t>
      </w:r>
      <w:r w:rsidRPr="00716A46">
        <w:rPr>
          <w:rFonts w:eastAsia="標楷體"/>
        </w:rPr>
        <w:t>Ｂ１５．有人說：「政府機關制定法律保護檢舉貪污的人，可以對想要貪污的政府官員產生嚇阻的效果，減少貪污案件的發生」，請問您同不同意這種說法？</w:t>
      </w:r>
    </w:p>
    <w:tbl>
      <w:tblPr>
        <w:tblW w:w="5000" w:type="pct"/>
        <w:tblCellMar>
          <w:left w:w="28" w:type="dxa"/>
          <w:right w:w="28" w:type="dxa"/>
        </w:tblCellMar>
        <w:tblLook w:val="04A0" w:firstRow="1" w:lastRow="0" w:firstColumn="1" w:lastColumn="0" w:noHBand="0" w:noVBand="1"/>
      </w:tblPr>
      <w:tblGrid>
        <w:gridCol w:w="936"/>
        <w:gridCol w:w="1596"/>
        <w:gridCol w:w="1248"/>
        <w:gridCol w:w="1248"/>
        <w:gridCol w:w="1249"/>
        <w:gridCol w:w="1249"/>
        <w:gridCol w:w="1556"/>
      </w:tblGrid>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ordWrap w:val="0"/>
              <w:jc w:val="right"/>
              <w:rPr>
                <w:rFonts w:eastAsia="標楷體"/>
                <w:b/>
                <w:sz w:val="22"/>
                <w:szCs w:val="22"/>
              </w:rPr>
            </w:pPr>
            <w:r w:rsidRPr="00716A46">
              <w:rPr>
                <w:rFonts w:eastAsia="標楷體"/>
                <w:b/>
                <w:sz w:val="22"/>
                <w:szCs w:val="22"/>
                <w:lang w:eastAsia="zh-HK"/>
              </w:rPr>
              <w:t>不同意</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64.4</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28.3</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A96EC7">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69.3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A96EC7" w:rsidRPr="00716A46">
              <w:rPr>
                <w:rFonts w:eastAsia="標楷體"/>
                <w:kern w:val="0"/>
                <w:sz w:val="22"/>
                <w:szCs w:val="22"/>
              </w:rPr>
              <w:t>18.513</w:t>
            </w:r>
            <w:r w:rsidRPr="00716A46">
              <w:rPr>
                <w:rFonts w:eastAsia="標楷體"/>
                <w:noProof/>
                <w:kern w:val="0"/>
                <w:sz w:val="22"/>
                <w:szCs w:val="22"/>
              </w:rPr>
              <w:t xml:space="preserve"> </w:t>
            </w:r>
          </w:p>
        </w:tc>
      </w:tr>
      <w:tr w:rsidR="00716A46" w:rsidRPr="00716A46" w:rsidTr="00A96EC7">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A96EC7"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30.1</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A96EC7"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33.9</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A96EC7" w:rsidRPr="00716A46">
              <w:rPr>
                <w:rFonts w:eastAsia="標楷體"/>
                <w:kern w:val="0"/>
                <w:sz w:val="22"/>
                <w:szCs w:val="22"/>
              </w:rPr>
              <w:t>45.717</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A96EC7"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A96EC7" w:rsidRPr="00716A46">
              <w:rPr>
                <w:rFonts w:eastAsia="標楷體"/>
                <w:noProof/>
                <w:kern w:val="0"/>
                <w:sz w:val="22"/>
                <w:szCs w:val="22"/>
              </w:rPr>
              <w:t>00</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96EC7">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96EC7">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24.1</w:t>
            </w:r>
          </w:p>
        </w:tc>
        <w:tc>
          <w:tcPr>
            <w:tcW w:w="747" w:type="pct"/>
            <w:tcBorders>
              <w:top w:val="single" w:sz="4" w:space="0" w:color="auto"/>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26.4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A96EC7" w:rsidRPr="00716A46">
              <w:rPr>
                <w:rFonts w:eastAsia="標楷體"/>
                <w:kern w:val="0"/>
                <w:sz w:val="22"/>
                <w:szCs w:val="22"/>
              </w:rPr>
              <w:t>116.561</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69.4</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21.1</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A96EC7" w:rsidRPr="00716A46">
              <w:rPr>
                <w:rFonts w:eastAsia="標楷體"/>
                <w:kern w:val="0"/>
                <w:sz w:val="22"/>
                <w:szCs w:val="22"/>
              </w:rPr>
              <w:t>4.415</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A96EC7" w:rsidRPr="00716A46">
              <w:rPr>
                <w:rFonts w:eastAsia="標楷體"/>
                <w:noProof/>
                <w:kern w:val="0"/>
                <w:sz w:val="22"/>
                <w:szCs w:val="22"/>
              </w:rPr>
              <w:t>353</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A96EC7" w:rsidRPr="00716A46">
              <w:rPr>
                <w:rFonts w:eastAsia="標楷體"/>
                <w:kern w:val="0"/>
                <w:sz w:val="22"/>
                <w:szCs w:val="22"/>
              </w:rPr>
              <w:t>63.707</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A96EC7"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A96EC7" w:rsidRPr="00716A46">
              <w:rPr>
                <w:rFonts w:eastAsia="標楷體"/>
                <w:noProof/>
                <w:kern w:val="0"/>
                <w:sz w:val="22"/>
                <w:szCs w:val="22"/>
              </w:rPr>
              <w:t>000</w:t>
            </w:r>
            <w:r w:rsidRPr="00716A46">
              <w:rPr>
                <w:rFonts w:eastAsia="標楷體"/>
                <w:noProof/>
                <w:kern w:val="0"/>
                <w:sz w:val="22"/>
                <w:szCs w:val="22"/>
              </w:rPr>
              <w:t xml:space="preserve"> </w:t>
            </w:r>
          </w:p>
        </w:tc>
      </w:tr>
      <w:tr w:rsidR="00716A46" w:rsidRPr="00716A46" w:rsidTr="00A96EC7">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19.9</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96EC7">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24.0</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17.2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96EC7">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55.7</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44.3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27.3</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62.3</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A96EC7" w:rsidRPr="00716A46">
              <w:rPr>
                <w:rFonts w:eastAsia="標楷體"/>
                <w:kern w:val="0"/>
                <w:sz w:val="22"/>
                <w:szCs w:val="22"/>
              </w:rPr>
              <w:t>20.225</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A96EC7" w:rsidRPr="00716A46">
              <w:rPr>
                <w:rFonts w:eastAsia="標楷體"/>
                <w:noProof/>
                <w:kern w:val="0"/>
                <w:sz w:val="22"/>
                <w:szCs w:val="22"/>
              </w:rPr>
              <w:t>63</w:t>
            </w:r>
            <w:r w:rsidRPr="00716A46">
              <w:rPr>
                <w:rFonts w:eastAsia="標楷體"/>
                <w:noProof/>
                <w:kern w:val="0"/>
                <w:sz w:val="22"/>
                <w:szCs w:val="22"/>
              </w:rPr>
              <w:t xml:space="preserve"> </w:t>
            </w: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60.8</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32.7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31.5</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28.6</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5"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68.7</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25.5</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w:t>
            </w:r>
          </w:p>
        </w:tc>
        <w:tc>
          <w:tcPr>
            <w:tcW w:w="747"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=22.</w:t>
            </w:r>
            <w:r w:rsidR="00A96EC7" w:rsidRPr="00716A46">
              <w:rPr>
                <w:rFonts w:eastAsia="標楷體"/>
                <w:kern w:val="0"/>
                <w:sz w:val="22"/>
                <w:szCs w:val="22"/>
              </w:rPr>
              <w:t>019</w:t>
            </w:r>
            <w:r w:rsidRPr="00716A46">
              <w:rPr>
                <w:rFonts w:eastAsia="標楷體"/>
                <w:noProof/>
                <w:kern w:val="0"/>
                <w:sz w:val="22"/>
                <w:szCs w:val="22"/>
              </w:rPr>
              <w:t xml:space="preserve"> </w:t>
            </w:r>
          </w:p>
        </w:tc>
      </w:tr>
      <w:tr w:rsidR="00716A46" w:rsidRPr="00716A46" w:rsidTr="00A96EC7">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r w:rsidR="00A96EC7"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72.4</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4.7</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A96EC7">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A96EC7" w:rsidRPr="00716A46">
              <w:rPr>
                <w:rFonts w:eastAsia="標楷體"/>
                <w:noProof/>
                <w:kern w:val="0"/>
                <w:sz w:val="22"/>
                <w:szCs w:val="22"/>
              </w:rPr>
              <w:t>0</w:t>
            </w:r>
            <w:r w:rsidRPr="00716A46">
              <w:rPr>
                <w:rFonts w:eastAsia="標楷體"/>
                <w:noProof/>
                <w:kern w:val="0"/>
                <w:sz w:val="22"/>
                <w:szCs w:val="22"/>
              </w:rPr>
              <w:t xml:space="preserve"> </w:t>
            </w:r>
          </w:p>
        </w:tc>
      </w:tr>
      <w:tr w:rsidR="00716A46" w:rsidRPr="00716A46" w:rsidTr="00A96EC7">
        <w:trPr>
          <w:trHeight w:val="276"/>
        </w:trPr>
        <w:tc>
          <w:tcPr>
            <w:tcW w:w="475"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57.1</w:t>
            </w:r>
          </w:p>
        </w:tc>
        <w:tc>
          <w:tcPr>
            <w:tcW w:w="747"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35.9</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7.0</w:t>
            </w:r>
          </w:p>
        </w:tc>
        <w:tc>
          <w:tcPr>
            <w:tcW w:w="747"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A96EC7">
        <w:trPr>
          <w:trHeight w:val="276"/>
        </w:trPr>
        <w:tc>
          <w:tcPr>
            <w:tcW w:w="475"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61.2</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27.6</w:t>
            </w:r>
          </w:p>
        </w:tc>
        <w:tc>
          <w:tcPr>
            <w:tcW w:w="747"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11.2</w:t>
            </w:r>
          </w:p>
        </w:tc>
        <w:tc>
          <w:tcPr>
            <w:tcW w:w="747"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3. </w:t>
      </w:r>
      <w:r w:rsidRPr="00716A46">
        <w:rPr>
          <w:rFonts w:eastAsia="標楷體"/>
          <w:sz w:val="20"/>
          <w:szCs w:val="20"/>
        </w:rPr>
        <w:t>族群的部分，原住民及新住民的樣本數太少，因此不納入交叉分析。</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4. </w:t>
      </w:r>
      <w:r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5.28 </w:t>
      </w:r>
      <w:r w:rsidRPr="00716A46">
        <w:rPr>
          <w:rFonts w:eastAsia="標楷體"/>
        </w:rPr>
        <w:t>Ｂ１５．有人說：「政府機關制定法律保護檢舉貪污的人，可以對想要貪污的政府官員產生嚇阻的效果，減少貪污案件的發生」，請問您同不同意這種說法？</w:t>
      </w:r>
    </w:p>
    <w:tbl>
      <w:tblPr>
        <w:tblW w:w="5000" w:type="pct"/>
        <w:tblCellMar>
          <w:left w:w="28" w:type="dxa"/>
          <w:right w:w="28" w:type="dxa"/>
        </w:tblCellMar>
        <w:tblLook w:val="04A0" w:firstRow="1" w:lastRow="0" w:firstColumn="1" w:lastColumn="0" w:noHBand="0" w:noVBand="1"/>
      </w:tblPr>
      <w:tblGrid>
        <w:gridCol w:w="936"/>
        <w:gridCol w:w="1890"/>
        <w:gridCol w:w="1196"/>
        <w:gridCol w:w="1203"/>
        <w:gridCol w:w="1205"/>
        <w:gridCol w:w="1206"/>
        <w:gridCol w:w="1446"/>
      </w:tblGrid>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738"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kern w:val="0"/>
                <w:sz w:val="22"/>
                <w:szCs w:val="22"/>
              </w:rPr>
            </w:pPr>
            <w:r w:rsidRPr="00716A46">
              <w:rPr>
                <w:rFonts w:eastAsia="標楷體"/>
                <w:b/>
                <w:sz w:val="22"/>
                <w:szCs w:val="22"/>
                <w:lang w:eastAsia="zh-HK"/>
              </w:rPr>
              <w:t>同意</w:t>
            </w:r>
          </w:p>
        </w:tc>
        <w:tc>
          <w:tcPr>
            <w:tcW w:w="742" w:type="pct"/>
            <w:tcBorders>
              <w:top w:val="single" w:sz="4" w:space="0" w:color="auto"/>
              <w:left w:val="nil"/>
              <w:bottom w:val="nil"/>
              <w:right w:val="nil"/>
            </w:tcBorders>
            <w:shd w:val="clear" w:color="auto" w:fill="auto"/>
            <w:noWrap/>
            <w:vAlign w:val="center"/>
            <w:hideMark/>
          </w:tcPr>
          <w:p w:rsidR="00BD4595" w:rsidRPr="00716A46" w:rsidRDefault="00BD4595" w:rsidP="00B36183">
            <w:pPr>
              <w:jc w:val="right"/>
              <w:rPr>
                <w:rFonts w:eastAsia="標楷體"/>
                <w:b/>
                <w:sz w:val="22"/>
                <w:szCs w:val="22"/>
              </w:rPr>
            </w:pPr>
            <w:r w:rsidRPr="00716A46">
              <w:rPr>
                <w:rFonts w:eastAsia="標楷體"/>
                <w:b/>
                <w:sz w:val="22"/>
                <w:szCs w:val="22"/>
              </w:rPr>
              <w:t>不</w:t>
            </w:r>
            <w:r w:rsidRPr="00716A46">
              <w:rPr>
                <w:rFonts w:eastAsia="標楷體"/>
                <w:b/>
                <w:sz w:val="22"/>
                <w:szCs w:val="22"/>
                <w:lang w:eastAsia="zh-HK"/>
              </w:rPr>
              <w:t>同意</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無反應</w:t>
            </w:r>
          </w:p>
        </w:tc>
        <w:tc>
          <w:tcPr>
            <w:tcW w:w="74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738"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2"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b/>
                <w:bCs/>
                <w:kern w:val="0"/>
                <w:sz w:val="22"/>
                <w:szCs w:val="22"/>
              </w:rPr>
            </w:pPr>
            <w:r w:rsidRPr="00716A46">
              <w:rPr>
                <w:rFonts w:eastAsia="標楷體"/>
                <w:b/>
                <w:bCs/>
                <w:kern w:val="0"/>
                <w:sz w:val="22"/>
                <w:szCs w:val="22"/>
              </w:rPr>
              <w:t>橫</w:t>
            </w:r>
            <w:r w:rsidRPr="00716A46">
              <w:rPr>
                <w:rFonts w:eastAsia="標楷體"/>
                <w:b/>
                <w:bCs/>
                <w:kern w:val="0"/>
                <w:sz w:val="22"/>
                <w:szCs w:val="22"/>
              </w:rPr>
              <w:t>%</w:t>
            </w:r>
          </w:p>
        </w:tc>
        <w:tc>
          <w:tcPr>
            <w:tcW w:w="743"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個數　</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64.4</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28.3</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738"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59.3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20AD" w:rsidRPr="00716A46">
              <w:rPr>
                <w:rFonts w:eastAsia="標楷體"/>
                <w:kern w:val="0"/>
                <w:sz w:val="22"/>
                <w:szCs w:val="22"/>
              </w:rPr>
              <w:t>37.728</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中視</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63.2</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30.5</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CD20AD" w:rsidRPr="00716A46">
              <w:rPr>
                <w:rFonts w:eastAsia="標楷體"/>
                <w:noProof/>
                <w:kern w:val="0"/>
                <w:sz w:val="22"/>
                <w:szCs w:val="22"/>
              </w:rPr>
              <w:t>10</w:t>
            </w: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CD20AD" w:rsidP="00B36183">
            <w:pPr>
              <w:widowControl/>
              <w:rPr>
                <w:rFonts w:eastAsia="標楷體"/>
                <w:kern w:val="0"/>
                <w:sz w:val="22"/>
                <w:szCs w:val="22"/>
              </w:rPr>
            </w:pPr>
            <w:r w:rsidRPr="00716A46">
              <w:rPr>
                <w:rFonts w:eastAsia="標楷體"/>
                <w:kern w:val="0"/>
                <w:sz w:val="22"/>
                <w:szCs w:val="22"/>
              </w:rPr>
              <w:t>*</w:t>
            </w: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民視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65.4</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24.6</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TVBS</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63.8</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CD20AD">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三立</w:t>
            </w:r>
          </w:p>
        </w:tc>
        <w:tc>
          <w:tcPr>
            <w:tcW w:w="738"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75.6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東森</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61.5</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10.1</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中天</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68.9</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23.7</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壹電視</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53.4</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41.4</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CD20AD">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其他電視台</w:t>
            </w:r>
          </w:p>
        </w:tc>
        <w:tc>
          <w:tcPr>
            <w:tcW w:w="738"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74.2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CD20AD">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12.5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D20AD">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58.0</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35.8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蘋果日報</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63.5</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34.9</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20AD" w:rsidRPr="00716A46">
              <w:rPr>
                <w:rFonts w:eastAsia="標楷體"/>
                <w:kern w:val="0"/>
                <w:sz w:val="22"/>
                <w:szCs w:val="22"/>
              </w:rPr>
              <w:t>15.009</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中國時報</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73.6</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0.2</w:t>
            </w:r>
            <w:r w:rsidR="00CD20AD" w:rsidRPr="00716A46">
              <w:rPr>
                <w:rFonts w:eastAsia="標楷體"/>
                <w:noProof/>
                <w:kern w:val="0"/>
                <w:sz w:val="22"/>
                <w:szCs w:val="22"/>
              </w:rPr>
              <w:t>41</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自由時報</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64.8</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7.5</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聯合報</w:t>
            </w:r>
          </w:p>
        </w:tc>
        <w:tc>
          <w:tcPr>
            <w:tcW w:w="738"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62.7</w:t>
            </w:r>
          </w:p>
        </w:tc>
        <w:tc>
          <w:tcPr>
            <w:tcW w:w="742"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31.7</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4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其他報紙</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25.9</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81.7</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p>
        </w:tc>
      </w:tr>
      <w:tr w:rsidR="00716A46" w:rsidRPr="00716A46" w:rsidTr="00CD20AD">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63.3</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28.0</w:t>
            </w:r>
          </w:p>
        </w:tc>
        <w:tc>
          <w:tcPr>
            <w:tcW w:w="743"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738"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69.9</w:t>
            </w:r>
          </w:p>
        </w:tc>
        <w:tc>
          <w:tcPr>
            <w:tcW w:w="742"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28.5</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w:t>
            </w:r>
          </w:p>
        </w:tc>
        <w:tc>
          <w:tcPr>
            <w:tcW w:w="74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20AD" w:rsidRPr="00716A46">
              <w:rPr>
                <w:rFonts w:eastAsia="標楷體"/>
                <w:kern w:val="0"/>
                <w:sz w:val="22"/>
                <w:szCs w:val="22"/>
              </w:rPr>
              <w:t>51.604</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77.2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w:t>
            </w:r>
            <w:r w:rsidR="00CD20AD" w:rsidRPr="00716A46">
              <w:rPr>
                <w:rFonts w:eastAsia="標楷體"/>
                <w:noProof/>
                <w:kern w:val="0"/>
                <w:sz w:val="22"/>
                <w:szCs w:val="22"/>
              </w:rPr>
              <w:t>00</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CD20AD" w:rsidP="00B36183">
            <w:pPr>
              <w:widowControl/>
              <w:rPr>
                <w:rFonts w:eastAsia="標楷體"/>
                <w:kern w:val="0"/>
                <w:sz w:val="22"/>
                <w:szCs w:val="22"/>
              </w:rPr>
            </w:pPr>
            <w:r w:rsidRPr="00716A46">
              <w:rPr>
                <w:rFonts w:eastAsia="標楷體"/>
                <w:kern w:val="0"/>
                <w:sz w:val="22"/>
                <w:szCs w:val="22"/>
              </w:rPr>
              <w:t>***</w:t>
            </w: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66.2</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33.8</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58.0</w:t>
            </w:r>
          </w:p>
        </w:tc>
        <w:tc>
          <w:tcPr>
            <w:tcW w:w="742"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37.6</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4.5</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D20AD">
        <w:trPr>
          <w:trHeight w:val="276"/>
        </w:trPr>
        <w:tc>
          <w:tcPr>
            <w:tcW w:w="474" w:type="pct"/>
            <w:tcBorders>
              <w:top w:val="nil"/>
              <w:left w:val="nil"/>
              <w:bottom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738"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55.6</w:t>
            </w:r>
          </w:p>
        </w:tc>
        <w:tc>
          <w:tcPr>
            <w:tcW w:w="742" w:type="pct"/>
            <w:tcBorders>
              <w:top w:val="nil"/>
              <w:left w:val="nil"/>
              <w:bottom w:val="nil"/>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40.2</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4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不一定、都看</w:t>
            </w:r>
          </w:p>
        </w:tc>
        <w:tc>
          <w:tcPr>
            <w:tcW w:w="738"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62.2</w:t>
            </w:r>
          </w:p>
        </w:tc>
        <w:tc>
          <w:tcPr>
            <w:tcW w:w="742"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24.2</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13.5</w:t>
            </w:r>
          </w:p>
        </w:tc>
        <w:tc>
          <w:tcPr>
            <w:tcW w:w="74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CD20AD">
        <w:trPr>
          <w:trHeight w:val="276"/>
        </w:trPr>
        <w:tc>
          <w:tcPr>
            <w:tcW w:w="474" w:type="pct"/>
            <w:tcBorders>
              <w:top w:val="nil"/>
              <w:left w:val="nil"/>
              <w:bottom w:val="single" w:sz="4" w:space="0" w:color="auto"/>
              <w:right w:val="nil"/>
            </w:tcBorders>
            <w:shd w:val="clear" w:color="auto" w:fill="auto"/>
            <w:noWrap/>
            <w:vAlign w:val="center"/>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738"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63.7</w:t>
            </w:r>
          </w:p>
        </w:tc>
        <w:tc>
          <w:tcPr>
            <w:tcW w:w="742"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24.8</w:t>
            </w:r>
          </w:p>
        </w:tc>
        <w:tc>
          <w:tcPr>
            <w:tcW w:w="743" w:type="pct"/>
            <w:tcBorders>
              <w:top w:val="nil"/>
              <w:left w:val="nil"/>
              <w:bottom w:val="single" w:sz="4" w:space="0" w:color="auto"/>
              <w:right w:val="nil"/>
            </w:tcBorders>
            <w:shd w:val="clear" w:color="auto" w:fill="D9D9D9" w:themeFill="background1" w:themeFillShade="D9"/>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43"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2. </w:t>
      </w:r>
      <w:r w:rsidRPr="00716A46">
        <w:rPr>
          <w:rFonts w:eastAsia="標楷體"/>
          <w:sz w:val="20"/>
          <w:szCs w:val="20"/>
        </w:rPr>
        <w:t>本表是將「非常同意」及「還算同意」合併為「偏向同意」，「非常不同意」及「不太同意」合併為「偏向不滿意」，據此進行卡方檢定。各類別比例是否偏高，係該小格之調整後殘差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tabs>
          <w:tab w:val="left" w:pos="284"/>
        </w:tabs>
        <w:snapToGrid w:val="0"/>
        <w:ind w:left="284" w:rightChars="39" w:right="94" w:hangingChars="142" w:hanging="284"/>
        <w:jc w:val="both"/>
        <w:rPr>
          <w:rFonts w:eastAsia="標楷體"/>
          <w:sz w:val="20"/>
          <w:szCs w:val="20"/>
        </w:rPr>
      </w:pPr>
    </w:p>
    <w:p w:rsidR="00BD4595" w:rsidRPr="00716A46" w:rsidRDefault="00BD4595" w:rsidP="00BD4595">
      <w:pPr>
        <w:ind w:left="1133" w:hangingChars="472" w:hanging="1133"/>
        <w:rPr>
          <w:rFonts w:eastAsia="標楷體"/>
        </w:rPr>
      </w:pPr>
      <w:r w:rsidRPr="00716A46">
        <w:rPr>
          <w:rFonts w:eastAsia="標楷體"/>
        </w:rPr>
        <w:br w:type="page"/>
      </w:r>
      <w:r w:rsidRPr="00716A46">
        <w:rPr>
          <w:rFonts w:eastAsia="標楷體"/>
          <w:lang w:eastAsia="zh-HK"/>
        </w:rPr>
        <w:lastRenderedPageBreak/>
        <w:t>表附</w:t>
      </w:r>
      <w:r w:rsidRPr="00716A46">
        <w:rPr>
          <w:rFonts w:eastAsia="標楷體"/>
          <w:lang w:eastAsia="zh-HK"/>
        </w:rPr>
        <w:t xml:space="preserve">5.29 </w:t>
      </w:r>
      <w:r w:rsidRPr="00716A46">
        <w:rPr>
          <w:rFonts w:eastAsia="標楷體"/>
        </w:rPr>
        <w:t>Ｂ１６．請問最近這一年，您到政府機關辦事情的時候，有沒有公務員向您要求給一些好處或給紅包的情形？</w:t>
      </w:r>
    </w:p>
    <w:tbl>
      <w:tblPr>
        <w:tblW w:w="5000" w:type="pct"/>
        <w:tblCellMar>
          <w:left w:w="28" w:type="dxa"/>
          <w:right w:w="28" w:type="dxa"/>
        </w:tblCellMar>
        <w:tblLook w:val="04A0" w:firstRow="1" w:lastRow="0" w:firstColumn="1" w:lastColumn="0" w:noHBand="0" w:noVBand="1"/>
      </w:tblPr>
      <w:tblGrid>
        <w:gridCol w:w="936"/>
        <w:gridCol w:w="1596"/>
        <w:gridCol w:w="1008"/>
        <w:gridCol w:w="1024"/>
        <w:gridCol w:w="1024"/>
        <w:gridCol w:w="1024"/>
        <w:gridCol w:w="1024"/>
        <w:gridCol w:w="1446"/>
      </w:tblGrid>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9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有</w:t>
            </w:r>
          </w:p>
        </w:tc>
        <w:tc>
          <w:tcPr>
            <w:tcW w:w="59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沒有</w:t>
            </w:r>
          </w:p>
        </w:tc>
        <w:tc>
          <w:tcPr>
            <w:tcW w:w="59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近一年</w:t>
            </w:r>
          </w:p>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沒洽公</w:t>
            </w:r>
          </w:p>
        </w:tc>
        <w:tc>
          <w:tcPr>
            <w:tcW w:w="59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無反應</w:t>
            </w:r>
          </w:p>
        </w:tc>
        <w:tc>
          <w:tcPr>
            <w:tcW w:w="59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59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9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9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9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99"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07"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91" w:type="pct"/>
            <w:tcBorders>
              <w:top w:val="nil"/>
              <w:left w:val="nil"/>
              <w:bottom w:val="single" w:sz="4" w:space="0" w:color="auto"/>
              <w:right w:val="nil"/>
            </w:tcBorders>
            <w:shd w:val="clear" w:color="auto" w:fill="auto"/>
            <w:noWrap/>
            <w:vAlign w:val="center"/>
          </w:tcPr>
          <w:p w:rsidR="00BD4595" w:rsidRPr="00716A46" w:rsidRDefault="00CD20AD" w:rsidP="00B36183">
            <w:pPr>
              <w:widowControl/>
              <w:jc w:val="right"/>
              <w:rPr>
                <w:rFonts w:eastAsia="標楷體"/>
                <w:kern w:val="0"/>
                <w:sz w:val="22"/>
                <w:szCs w:val="22"/>
              </w:rPr>
            </w:pPr>
            <w:r w:rsidRPr="00716A46">
              <w:rPr>
                <w:rFonts w:eastAsia="標楷體"/>
                <w:sz w:val="22"/>
                <w:szCs w:val="22"/>
              </w:rPr>
              <w:t>0</w:t>
            </w:r>
            <w:r w:rsidR="00BD4595" w:rsidRPr="00716A46">
              <w:rPr>
                <w:rFonts w:eastAsia="標楷體"/>
                <w:sz w:val="22"/>
                <w:szCs w:val="22"/>
              </w:rPr>
              <w:t>.4</w:t>
            </w:r>
          </w:p>
        </w:tc>
        <w:tc>
          <w:tcPr>
            <w:tcW w:w="59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85.9</w:t>
            </w:r>
          </w:p>
        </w:tc>
        <w:tc>
          <w:tcPr>
            <w:tcW w:w="59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599" w:type="pct"/>
            <w:tcBorders>
              <w:top w:val="nil"/>
              <w:left w:val="nil"/>
              <w:bottom w:val="single" w:sz="4" w:space="0" w:color="auto"/>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599"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性別</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男性</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541</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20AD" w:rsidRPr="00716A46">
              <w:rPr>
                <w:rFonts w:eastAsia="標楷體"/>
                <w:kern w:val="0"/>
                <w:sz w:val="22"/>
                <w:szCs w:val="22"/>
              </w:rPr>
              <w:t>9.335</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女性</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.1</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84.3</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15.2</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561</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0.02</w:t>
            </w:r>
            <w:r w:rsidR="00CD20AD" w:rsidRPr="00716A46">
              <w:rPr>
                <w:rFonts w:eastAsia="標楷體"/>
                <w:noProof/>
                <w:kern w:val="0"/>
                <w:sz w:val="22"/>
                <w:szCs w:val="22"/>
              </w:rPr>
              <w:t>5</w:t>
            </w: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年齡</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20-29</w:t>
            </w:r>
            <w:r w:rsidRPr="00716A46">
              <w:rPr>
                <w:rFonts w:eastAsia="標楷體"/>
                <w:kern w:val="0"/>
                <w:sz w:val="22"/>
                <w:szCs w:val="22"/>
              </w:rPr>
              <w:t>歲</w:t>
            </w:r>
          </w:p>
        </w:tc>
        <w:tc>
          <w:tcPr>
            <w:tcW w:w="5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87.8</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20AD" w:rsidRPr="00716A46">
              <w:rPr>
                <w:rFonts w:eastAsia="標楷體"/>
                <w:kern w:val="0"/>
                <w:sz w:val="22"/>
                <w:szCs w:val="22"/>
              </w:rPr>
              <w:t>50.319</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30-39</w:t>
            </w:r>
            <w:r w:rsidRPr="00716A46">
              <w:rPr>
                <w:rFonts w:eastAsia="標楷體"/>
                <w:kern w:val="0"/>
                <w:sz w:val="22"/>
                <w:szCs w:val="22"/>
              </w:rPr>
              <w:t>歲</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40-49</w:t>
            </w:r>
            <w:r w:rsidRPr="00716A46">
              <w:rPr>
                <w:rFonts w:eastAsia="標楷體"/>
                <w:kern w:val="0"/>
                <w:sz w:val="22"/>
                <w:szCs w:val="22"/>
              </w:rPr>
              <w:t>歲</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50-59</w:t>
            </w:r>
            <w:r w:rsidRPr="00716A46">
              <w:rPr>
                <w:rFonts w:eastAsia="標楷體"/>
                <w:kern w:val="0"/>
                <w:sz w:val="22"/>
                <w:szCs w:val="22"/>
              </w:rPr>
              <w:t>歲</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85.3</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60</w:t>
            </w:r>
            <w:r w:rsidRPr="00716A46">
              <w:rPr>
                <w:rFonts w:eastAsia="標楷體"/>
                <w:kern w:val="0"/>
                <w:sz w:val="22"/>
                <w:szCs w:val="22"/>
              </w:rPr>
              <w:t>歲及以上</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.1</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76.5</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22.6</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教育程度</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小學及以下</w:t>
            </w:r>
          </w:p>
        </w:tc>
        <w:tc>
          <w:tcPr>
            <w:tcW w:w="5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68.7</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30.0</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=83.</w:t>
            </w:r>
            <w:r w:rsidR="00CD20AD" w:rsidRPr="00716A46">
              <w:rPr>
                <w:rFonts w:eastAsia="標楷體"/>
                <w:kern w:val="0"/>
                <w:sz w:val="22"/>
                <w:szCs w:val="22"/>
              </w:rPr>
              <w:t>179</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國、初中</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74.6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高中、職</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88.8</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專科</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93.7</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大學及以上</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92.3</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7.2</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363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815ADE" w:rsidP="00B36183">
            <w:pPr>
              <w:widowControl/>
              <w:rPr>
                <w:rFonts w:eastAsia="標楷體"/>
                <w:kern w:val="0"/>
                <w:sz w:val="22"/>
                <w:szCs w:val="22"/>
              </w:rPr>
            </w:pPr>
            <w:r w:rsidRPr="00716A46">
              <w:rPr>
                <w:rFonts w:eastAsia="標楷體"/>
                <w:kern w:val="0"/>
                <w:sz w:val="22"/>
                <w:szCs w:val="22"/>
              </w:rPr>
              <w:t>族群</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本省客家人</w:t>
            </w:r>
          </w:p>
        </w:tc>
        <w:tc>
          <w:tcPr>
            <w:tcW w:w="5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85.9</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13.3</w:t>
            </w:r>
          </w:p>
        </w:tc>
        <w:tc>
          <w:tcPr>
            <w:tcW w:w="599" w:type="pct"/>
            <w:tcBorders>
              <w:top w:val="single" w:sz="4" w:space="0" w:color="auto"/>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128</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=1.</w:t>
            </w:r>
            <w:r w:rsidR="00CD20AD" w:rsidRPr="00716A46">
              <w:rPr>
                <w:rFonts w:eastAsia="標楷體"/>
                <w:kern w:val="0"/>
                <w:sz w:val="22"/>
                <w:szCs w:val="22"/>
              </w:rPr>
              <w:t>297</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本省閩南人</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.2</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86.1</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0.971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大陸各省市</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85.7</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13.3</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職業</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高、中階白領</w:t>
            </w:r>
          </w:p>
        </w:tc>
        <w:tc>
          <w:tcPr>
            <w:tcW w:w="5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92.1</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227</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=66.</w:t>
            </w:r>
            <w:r w:rsidR="00CD20AD" w:rsidRPr="00716A46">
              <w:rPr>
                <w:rFonts w:eastAsia="標楷體"/>
                <w:kern w:val="0"/>
                <w:sz w:val="22"/>
                <w:szCs w:val="22"/>
              </w:rPr>
              <w:t>569</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中低、低階白領</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93.9</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252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 xml:space="preserve">0.000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農林漁牧</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82.1</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藍領</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16.5</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.9</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家管</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76.7</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22.2</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學生</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退休失業其他</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82.1</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17.5</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184</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地理區域</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大台北都會區</w:t>
            </w:r>
          </w:p>
        </w:tc>
        <w:tc>
          <w:tcPr>
            <w:tcW w:w="591"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84.8</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599" w:type="pct"/>
            <w:tcBorders>
              <w:top w:val="single" w:sz="4" w:space="0" w:color="auto"/>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236</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20AD" w:rsidRPr="00716A46">
              <w:rPr>
                <w:rFonts w:eastAsia="標楷體"/>
                <w:kern w:val="0"/>
                <w:sz w:val="22"/>
                <w:szCs w:val="22"/>
              </w:rPr>
              <w:t>15.524</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新北基隆</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D20AD" w:rsidRPr="00716A46">
              <w:rPr>
                <w:rFonts w:eastAsia="標楷體"/>
                <w:noProof/>
                <w:kern w:val="0"/>
                <w:sz w:val="22"/>
                <w:szCs w:val="22"/>
              </w:rPr>
              <w:t>626</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桃竹苗</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87.5</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中彰投</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85.2</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雲嘉南</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82.5</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15.7</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高屏澎</w:t>
            </w:r>
          </w:p>
        </w:tc>
        <w:tc>
          <w:tcPr>
            <w:tcW w:w="591"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.2</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10.8</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宜花東</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14.6</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政黨支持</w:t>
            </w:r>
          </w:p>
        </w:tc>
        <w:tc>
          <w:tcPr>
            <w:tcW w:w="807"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泛藍</w:t>
            </w:r>
          </w:p>
        </w:tc>
        <w:tc>
          <w:tcPr>
            <w:tcW w:w="591" w:type="pct"/>
            <w:tcBorders>
              <w:top w:val="single" w:sz="4" w:space="0" w:color="auto"/>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88.5</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599" w:type="pct"/>
            <w:tcBorders>
              <w:top w:val="single" w:sz="4" w:space="0" w:color="auto"/>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599"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244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=23.8</w:t>
            </w:r>
            <w:r w:rsidR="00CD20AD" w:rsidRPr="00716A46">
              <w:rPr>
                <w:rFonts w:eastAsia="標楷體"/>
                <w:kern w:val="0"/>
                <w:sz w:val="22"/>
                <w:szCs w:val="22"/>
              </w:rPr>
              <w:t>80</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noProof/>
                <w:kern w:val="0"/>
                <w:sz w:val="22"/>
                <w:szCs w:val="22"/>
              </w:rPr>
              <w:t>＃</w:t>
            </w: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泛綠</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91.5</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271</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0.00</w:t>
            </w:r>
            <w:r w:rsidR="00CD20AD" w:rsidRPr="00716A46">
              <w:rPr>
                <w:rFonts w:eastAsia="標楷體"/>
                <w:noProof/>
                <w:kern w:val="0"/>
                <w:sz w:val="22"/>
                <w:szCs w:val="22"/>
              </w:rPr>
              <w:t>4</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07"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政黨中立</w:t>
            </w:r>
          </w:p>
        </w:tc>
        <w:tc>
          <w:tcPr>
            <w:tcW w:w="591"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84.4</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13.9</w:t>
            </w:r>
          </w:p>
        </w:tc>
        <w:tc>
          <w:tcPr>
            <w:tcW w:w="599"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599"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309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07"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無反應</w:t>
            </w:r>
          </w:p>
        </w:tc>
        <w:tc>
          <w:tcPr>
            <w:tcW w:w="591"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80.0</w:t>
            </w:r>
          </w:p>
        </w:tc>
        <w:tc>
          <w:tcPr>
            <w:tcW w:w="59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19.6</w:t>
            </w:r>
          </w:p>
        </w:tc>
        <w:tc>
          <w:tcPr>
            <w:tcW w:w="599" w:type="pct"/>
            <w:tcBorders>
              <w:top w:val="nil"/>
              <w:left w:val="nil"/>
              <w:bottom w:val="single" w:sz="4" w:space="0" w:color="auto"/>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599"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277</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F6446B" w:rsidRPr="00716A46" w:rsidRDefault="00F6446B" w:rsidP="00F6446B">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 xml:space="preserve">2.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F6446B"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3</w:t>
      </w:r>
      <w:r w:rsidR="00BD4595" w:rsidRPr="00716A46">
        <w:rPr>
          <w:rFonts w:eastAsia="標楷體"/>
          <w:sz w:val="20"/>
          <w:szCs w:val="20"/>
        </w:rPr>
        <w:t xml:space="preserve">. </w:t>
      </w:r>
      <w:r w:rsidR="00BD4595" w:rsidRPr="00716A46">
        <w:rPr>
          <w:rFonts w:eastAsia="標楷體"/>
          <w:sz w:val="20"/>
          <w:szCs w:val="20"/>
        </w:rPr>
        <w:t>族群的部分，原住民及新住民的樣本數太少，因此不納入交叉分析。</w:t>
      </w:r>
    </w:p>
    <w:p w:rsidR="00BD4595" w:rsidRPr="00716A46" w:rsidRDefault="00F6446B" w:rsidP="00BD4595">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4</w:t>
      </w:r>
      <w:r w:rsidR="00BD4595" w:rsidRPr="00716A46">
        <w:rPr>
          <w:rFonts w:eastAsia="標楷體"/>
          <w:sz w:val="20"/>
          <w:szCs w:val="20"/>
        </w:rPr>
        <w:t xml:space="preserve">3. </w:t>
      </w:r>
      <w:r w:rsidR="00BD4595" w:rsidRPr="00716A46">
        <w:rPr>
          <w:rFonts w:eastAsia="標楷體"/>
          <w:sz w:val="20"/>
          <w:szCs w:val="20"/>
        </w:rPr>
        <w:t>政黨支持部分，將國民黨、親民黨、新黨合併為「泛藍」政黨，而民進黨、台聯黨、時代力量則合併為「泛綠」政黨。</w:t>
      </w:r>
    </w:p>
    <w:p w:rsidR="00BD4595" w:rsidRPr="00716A46" w:rsidRDefault="00BD4595" w:rsidP="00BD4595">
      <w:pPr>
        <w:rPr>
          <w:rFonts w:eastAsia="標楷體"/>
        </w:rPr>
      </w:pPr>
    </w:p>
    <w:p w:rsidR="00BD4595" w:rsidRPr="00716A46" w:rsidRDefault="00BD4595" w:rsidP="00BD4595">
      <w:pPr>
        <w:widowControl/>
        <w:rPr>
          <w:rFonts w:eastAsia="標楷體"/>
        </w:rPr>
      </w:pPr>
      <w:r w:rsidRPr="00716A46">
        <w:rPr>
          <w:rFonts w:eastAsia="標楷體"/>
        </w:rPr>
        <w:br w:type="page"/>
      </w:r>
    </w:p>
    <w:p w:rsidR="00BD4595" w:rsidRPr="00716A46" w:rsidRDefault="00BD4595" w:rsidP="00BD4595">
      <w:pPr>
        <w:ind w:left="1133" w:hangingChars="472" w:hanging="1133"/>
        <w:rPr>
          <w:rFonts w:eastAsia="標楷體"/>
        </w:rPr>
      </w:pPr>
      <w:r w:rsidRPr="00716A46">
        <w:rPr>
          <w:rFonts w:eastAsia="標楷體"/>
          <w:lang w:eastAsia="zh-HK"/>
        </w:rPr>
        <w:lastRenderedPageBreak/>
        <w:t>表附</w:t>
      </w:r>
      <w:r w:rsidRPr="00716A46">
        <w:rPr>
          <w:rFonts w:eastAsia="標楷體"/>
          <w:lang w:eastAsia="zh-HK"/>
        </w:rPr>
        <w:t xml:space="preserve">5.29 </w:t>
      </w:r>
      <w:r w:rsidRPr="00716A46">
        <w:rPr>
          <w:rFonts w:eastAsia="標楷體"/>
        </w:rPr>
        <w:t>Ｂ１６．請問最近這一年，您到政府機關辦事情的時候，有沒有公務員向您要求給一些好處或給紅包的情形？</w:t>
      </w:r>
    </w:p>
    <w:tbl>
      <w:tblPr>
        <w:tblW w:w="5000" w:type="pct"/>
        <w:tblCellMar>
          <w:left w:w="28" w:type="dxa"/>
          <w:right w:w="28" w:type="dxa"/>
        </w:tblCellMar>
        <w:tblLook w:val="04A0" w:firstRow="1" w:lastRow="0" w:firstColumn="1" w:lastColumn="0" w:noHBand="0" w:noVBand="1"/>
      </w:tblPr>
      <w:tblGrid>
        <w:gridCol w:w="936"/>
        <w:gridCol w:w="1890"/>
        <w:gridCol w:w="942"/>
        <w:gridCol w:w="967"/>
        <w:gridCol w:w="967"/>
        <w:gridCol w:w="967"/>
        <w:gridCol w:w="967"/>
        <w:gridCol w:w="1446"/>
      </w:tblGrid>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829"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rPr>
              <w:t xml:space="preserve">　</w:t>
            </w:r>
          </w:p>
        </w:tc>
        <w:tc>
          <w:tcPr>
            <w:tcW w:w="583"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有</w:t>
            </w:r>
          </w:p>
        </w:tc>
        <w:tc>
          <w:tcPr>
            <w:tcW w:w="59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沒有</w:t>
            </w:r>
          </w:p>
        </w:tc>
        <w:tc>
          <w:tcPr>
            <w:tcW w:w="59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近一年</w:t>
            </w:r>
          </w:p>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沒洽公</w:t>
            </w:r>
          </w:p>
        </w:tc>
        <w:tc>
          <w:tcPr>
            <w:tcW w:w="59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無反應</w:t>
            </w:r>
          </w:p>
        </w:tc>
        <w:tc>
          <w:tcPr>
            <w:tcW w:w="596"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583"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9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9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96"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橫</w:t>
            </w:r>
            <w:r w:rsidRPr="00716A46">
              <w:rPr>
                <w:rFonts w:eastAsia="標楷體"/>
                <w:kern w:val="0"/>
                <w:sz w:val="22"/>
                <w:szCs w:val="22"/>
              </w:rPr>
              <w:t>%</w:t>
            </w:r>
          </w:p>
        </w:tc>
        <w:tc>
          <w:tcPr>
            <w:tcW w:w="596"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r w:rsidRPr="00716A46">
              <w:rPr>
                <w:rFonts w:eastAsia="標楷體"/>
                <w:kern w:val="0"/>
                <w:sz w:val="22"/>
                <w:szCs w:val="22"/>
              </w:rPr>
              <w:t>個數</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全體</w:t>
            </w:r>
          </w:p>
        </w:tc>
        <w:tc>
          <w:tcPr>
            <w:tcW w:w="829"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 xml:space="preserve">　</w:t>
            </w:r>
          </w:p>
        </w:tc>
        <w:tc>
          <w:tcPr>
            <w:tcW w:w="583" w:type="pct"/>
            <w:tcBorders>
              <w:top w:val="nil"/>
              <w:left w:val="nil"/>
              <w:bottom w:val="single" w:sz="4" w:space="0" w:color="auto"/>
              <w:right w:val="nil"/>
            </w:tcBorders>
            <w:shd w:val="clear" w:color="auto" w:fill="auto"/>
            <w:noWrap/>
            <w:vAlign w:val="center"/>
          </w:tcPr>
          <w:p w:rsidR="00BD4595" w:rsidRPr="00716A46" w:rsidRDefault="00CD20AD" w:rsidP="00B36183">
            <w:pPr>
              <w:widowControl/>
              <w:jc w:val="right"/>
              <w:rPr>
                <w:rFonts w:eastAsia="標楷體"/>
                <w:kern w:val="0"/>
                <w:sz w:val="22"/>
                <w:szCs w:val="22"/>
              </w:rPr>
            </w:pPr>
            <w:r w:rsidRPr="00716A46">
              <w:rPr>
                <w:rFonts w:eastAsia="標楷體"/>
                <w:sz w:val="22"/>
                <w:szCs w:val="22"/>
              </w:rPr>
              <w:t>0</w:t>
            </w:r>
            <w:r w:rsidR="00BD4595" w:rsidRPr="00716A46">
              <w:rPr>
                <w:rFonts w:eastAsia="標楷體"/>
                <w:sz w:val="22"/>
                <w:szCs w:val="22"/>
              </w:rPr>
              <w:t>.4</w:t>
            </w:r>
          </w:p>
        </w:tc>
        <w:tc>
          <w:tcPr>
            <w:tcW w:w="5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85.9</w:t>
            </w:r>
          </w:p>
        </w:tc>
        <w:tc>
          <w:tcPr>
            <w:tcW w:w="5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13.1</w:t>
            </w:r>
          </w:p>
        </w:tc>
        <w:tc>
          <w:tcPr>
            <w:tcW w:w="596" w:type="pct"/>
            <w:tcBorders>
              <w:top w:val="nil"/>
              <w:left w:val="nil"/>
              <w:bottom w:val="single" w:sz="4" w:space="0" w:color="auto"/>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.5</w:t>
            </w:r>
          </w:p>
        </w:tc>
        <w:tc>
          <w:tcPr>
            <w:tcW w:w="596" w:type="pct"/>
            <w:tcBorders>
              <w:top w:val="single" w:sz="4" w:space="0" w:color="auto"/>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1102</w:t>
            </w:r>
          </w:p>
        </w:tc>
        <w:tc>
          <w:tcPr>
            <w:tcW w:w="731" w:type="pct"/>
            <w:tcBorders>
              <w:top w:val="single" w:sz="4" w:space="0" w:color="auto"/>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b/>
                <w:bCs/>
                <w:kern w:val="0"/>
                <w:sz w:val="22"/>
                <w:szCs w:val="22"/>
              </w:rPr>
            </w:pPr>
            <w:r w:rsidRPr="00716A46">
              <w:rPr>
                <w:rFonts w:eastAsia="標楷體"/>
                <w:b/>
                <w:bCs/>
                <w:kern w:val="0"/>
                <w:sz w:val="22"/>
                <w:szCs w:val="22"/>
              </w:rPr>
              <w:t>檢定結果</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nil"/>
              <w:left w:val="nil"/>
              <w:bottom w:val="nil"/>
              <w:right w:val="nil"/>
            </w:tcBorders>
            <w:shd w:val="clear" w:color="auto" w:fill="auto"/>
            <w:noWrap/>
            <w:hideMark/>
          </w:tcPr>
          <w:p w:rsidR="00BD4595" w:rsidRPr="00716A46" w:rsidRDefault="00BD4595" w:rsidP="00B36183">
            <w:pPr>
              <w:widowControl/>
              <w:rPr>
                <w:rFonts w:eastAsia="標楷體"/>
                <w:kern w:val="0"/>
                <w:sz w:val="22"/>
                <w:szCs w:val="22"/>
              </w:rPr>
            </w:pPr>
            <w:r w:rsidRPr="00716A46">
              <w:rPr>
                <w:rFonts w:eastAsia="標楷體"/>
                <w:sz w:val="22"/>
                <w:szCs w:val="22"/>
              </w:rPr>
              <w:t>台視</w:t>
            </w:r>
          </w:p>
        </w:tc>
        <w:tc>
          <w:tcPr>
            <w:tcW w:w="583" w:type="pct"/>
            <w:tcBorders>
              <w:top w:val="nil"/>
              <w:left w:val="nil"/>
              <w:bottom w:val="nil"/>
              <w:right w:val="nil"/>
            </w:tcBorders>
            <w:shd w:val="clear" w:color="auto" w:fill="auto"/>
            <w:noWrap/>
            <w:vAlign w:val="center"/>
          </w:tcPr>
          <w:p w:rsidR="00BD4595" w:rsidRPr="00716A46" w:rsidRDefault="00BD4595" w:rsidP="00B36183">
            <w:pPr>
              <w:widowControl/>
              <w:jc w:val="right"/>
              <w:rPr>
                <w:rFonts w:eastAsia="標楷體"/>
                <w:kern w:val="0"/>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93.2</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6.8</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42</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20AD" w:rsidRPr="00716A46">
              <w:rPr>
                <w:rFonts w:eastAsia="標楷體"/>
                <w:kern w:val="0"/>
                <w:sz w:val="22"/>
                <w:szCs w:val="22"/>
              </w:rPr>
              <w:t>38.299</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電視新聞</w:t>
            </w:r>
          </w:p>
        </w:tc>
        <w:tc>
          <w:tcPr>
            <w:tcW w:w="829"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中視</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82.5</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17.5</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D20AD" w:rsidRPr="00716A46">
              <w:rPr>
                <w:rFonts w:eastAsia="標楷體"/>
                <w:noProof/>
                <w:kern w:val="0"/>
                <w:sz w:val="22"/>
                <w:szCs w:val="22"/>
              </w:rPr>
              <w:t>142</w:t>
            </w:r>
            <w:r w:rsidRPr="00716A46">
              <w:rPr>
                <w:rFonts w:eastAsia="標楷體"/>
                <w:noProof/>
                <w:kern w:val="0"/>
                <w:sz w:val="22"/>
                <w:szCs w:val="22"/>
              </w:rPr>
              <w:t xml:space="preserve"> </w:t>
            </w:r>
          </w:p>
        </w:tc>
      </w:tr>
      <w:tr w:rsidR="00716A46" w:rsidRPr="00716A46" w:rsidTr="00B36183">
        <w:trPr>
          <w:trHeight w:val="276"/>
        </w:trPr>
        <w:tc>
          <w:tcPr>
            <w:tcW w:w="474"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民視</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81.7</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17.7</w:t>
            </w:r>
          </w:p>
        </w:tc>
        <w:tc>
          <w:tcPr>
            <w:tcW w:w="596" w:type="pct"/>
            <w:tcBorders>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150</w:t>
            </w:r>
          </w:p>
        </w:tc>
        <w:tc>
          <w:tcPr>
            <w:tcW w:w="731"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TVBS</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91.6</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7.3</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145</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三立</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83.6</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14.7</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東森</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2.1</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88.2</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9.7</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中天</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85.3</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12.2</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67</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壹電視</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83.6</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其他電視台</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85.1</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13.5</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80</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79.9</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19.5</w:t>
            </w:r>
          </w:p>
        </w:tc>
        <w:tc>
          <w:tcPr>
            <w:tcW w:w="596"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142</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9.6</w:t>
            </w:r>
          </w:p>
        </w:tc>
        <w:tc>
          <w:tcPr>
            <w:tcW w:w="596"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209</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蘋果日報</w:t>
            </w:r>
          </w:p>
        </w:tc>
        <w:tc>
          <w:tcPr>
            <w:tcW w:w="583"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1.8</w:t>
            </w:r>
          </w:p>
        </w:tc>
        <w:tc>
          <w:tcPr>
            <w:tcW w:w="5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87.1</w:t>
            </w:r>
          </w:p>
        </w:tc>
        <w:tc>
          <w:tcPr>
            <w:tcW w:w="5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5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115</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20AD" w:rsidRPr="00716A46">
              <w:rPr>
                <w:rFonts w:eastAsia="標楷體"/>
                <w:kern w:val="0"/>
                <w:sz w:val="22"/>
                <w:szCs w:val="22"/>
              </w:rPr>
              <w:t>91.583</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報紙</w:t>
            </w: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中國時報</w:t>
            </w:r>
          </w:p>
        </w:tc>
        <w:tc>
          <w:tcPr>
            <w:tcW w:w="583"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.8</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90.3</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40</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D20AD" w:rsidRPr="00716A46">
              <w:rPr>
                <w:rFonts w:eastAsia="標楷體"/>
                <w:noProof/>
                <w:kern w:val="0"/>
                <w:sz w:val="22"/>
                <w:szCs w:val="22"/>
              </w:rPr>
              <w:t>000</w:t>
            </w:r>
          </w:p>
        </w:tc>
      </w:tr>
      <w:tr w:rsidR="00716A46" w:rsidRPr="00716A46" w:rsidTr="00B36183">
        <w:trPr>
          <w:trHeight w:val="276"/>
        </w:trPr>
        <w:tc>
          <w:tcPr>
            <w:tcW w:w="474"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自由時報</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93.5</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6.5</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201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聯合報</w:t>
            </w:r>
          </w:p>
        </w:tc>
        <w:tc>
          <w:tcPr>
            <w:tcW w:w="583"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91.9</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8.1</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69</w:t>
            </w:r>
          </w:p>
        </w:tc>
        <w:tc>
          <w:tcPr>
            <w:tcW w:w="731" w:type="pct"/>
            <w:tcBorders>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其他報紙</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10.7</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71.5</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17.8</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90.1</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9.9</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82.7</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16.4</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631</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single" w:sz="4" w:space="0" w:color="auto"/>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最常看的</w:t>
            </w:r>
          </w:p>
        </w:tc>
        <w:tc>
          <w:tcPr>
            <w:tcW w:w="829" w:type="pct"/>
            <w:tcBorders>
              <w:top w:val="single" w:sz="4" w:space="0" w:color="auto"/>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Yahoo</w:t>
            </w:r>
            <w:r w:rsidRPr="00716A46">
              <w:rPr>
                <w:rFonts w:eastAsia="標楷體"/>
                <w:sz w:val="22"/>
                <w:szCs w:val="22"/>
              </w:rPr>
              <w:t>奇摩新聞</w:t>
            </w:r>
          </w:p>
        </w:tc>
        <w:tc>
          <w:tcPr>
            <w:tcW w:w="583" w:type="pct"/>
            <w:tcBorders>
              <w:top w:val="single" w:sz="4" w:space="0" w:color="auto"/>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.6</w:t>
            </w:r>
          </w:p>
        </w:tc>
        <w:tc>
          <w:tcPr>
            <w:tcW w:w="5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92.8</w:t>
            </w:r>
          </w:p>
        </w:tc>
        <w:tc>
          <w:tcPr>
            <w:tcW w:w="5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6.6</w:t>
            </w:r>
          </w:p>
        </w:tc>
        <w:tc>
          <w:tcPr>
            <w:tcW w:w="5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single" w:sz="4" w:space="0" w:color="auto"/>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274</w:t>
            </w:r>
          </w:p>
        </w:tc>
        <w:tc>
          <w:tcPr>
            <w:tcW w:w="731" w:type="pct"/>
            <w:tcBorders>
              <w:top w:val="single" w:sz="4" w:space="0" w:color="auto"/>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卡方值</w:t>
            </w:r>
            <w:r w:rsidRPr="00716A46">
              <w:rPr>
                <w:rFonts w:eastAsia="標楷體"/>
                <w:kern w:val="0"/>
                <w:sz w:val="22"/>
                <w:szCs w:val="22"/>
              </w:rPr>
              <w:t>=</w:t>
            </w:r>
            <w:r w:rsidR="00CD20AD" w:rsidRPr="00716A46">
              <w:rPr>
                <w:rFonts w:eastAsia="標楷體"/>
                <w:kern w:val="0"/>
                <w:sz w:val="22"/>
                <w:szCs w:val="22"/>
              </w:rPr>
              <w:t>46.753</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r w:rsidRPr="00716A46">
              <w:rPr>
                <w:rFonts w:eastAsia="標楷體"/>
                <w:kern w:val="0"/>
                <w:sz w:val="22"/>
                <w:szCs w:val="22"/>
                <w:lang w:eastAsia="zh-HK"/>
              </w:rPr>
              <w:t>網站新聞</w:t>
            </w: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Google</w:t>
            </w:r>
            <w:r w:rsidRPr="00716A46">
              <w:rPr>
                <w:rFonts w:eastAsia="標楷體"/>
                <w:sz w:val="22"/>
                <w:szCs w:val="22"/>
              </w:rPr>
              <w:t>新聞</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91.6</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8.4</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29</w:t>
            </w:r>
          </w:p>
        </w:tc>
        <w:tc>
          <w:tcPr>
            <w:tcW w:w="731" w:type="pct"/>
            <w:tcBorders>
              <w:top w:val="nil"/>
              <w:left w:val="nil"/>
              <w:bottom w:val="nil"/>
              <w:right w:val="nil"/>
            </w:tcBorders>
            <w:shd w:val="clear" w:color="auto" w:fill="auto"/>
            <w:noWrap/>
            <w:vAlign w:val="center"/>
            <w:hideMark/>
          </w:tcPr>
          <w:p w:rsidR="00BD4595" w:rsidRPr="00716A46" w:rsidRDefault="00BD4595" w:rsidP="00CD20AD">
            <w:pPr>
              <w:widowControl/>
              <w:rPr>
                <w:rFonts w:eastAsia="標楷體"/>
                <w:kern w:val="0"/>
                <w:sz w:val="22"/>
                <w:szCs w:val="22"/>
              </w:rPr>
            </w:pPr>
            <w:r w:rsidRPr="00716A46">
              <w:rPr>
                <w:rFonts w:eastAsia="標楷體"/>
                <w:kern w:val="0"/>
                <w:sz w:val="22"/>
                <w:szCs w:val="22"/>
              </w:rPr>
              <w:t>p</w:t>
            </w:r>
            <w:r w:rsidRPr="00716A46">
              <w:rPr>
                <w:rFonts w:eastAsia="標楷體"/>
                <w:kern w:val="0"/>
                <w:sz w:val="22"/>
                <w:szCs w:val="22"/>
              </w:rPr>
              <w:t>值</w:t>
            </w:r>
            <w:r w:rsidRPr="00716A46">
              <w:rPr>
                <w:rFonts w:eastAsia="標楷體"/>
                <w:kern w:val="0"/>
                <w:sz w:val="22"/>
                <w:szCs w:val="22"/>
              </w:rPr>
              <w:t>=</w:t>
            </w:r>
            <w:r w:rsidRPr="00716A46">
              <w:rPr>
                <w:rFonts w:eastAsia="標楷體"/>
                <w:noProof/>
                <w:kern w:val="0"/>
                <w:sz w:val="22"/>
                <w:szCs w:val="22"/>
              </w:rPr>
              <w:t>0.</w:t>
            </w:r>
            <w:r w:rsidR="00CD20AD" w:rsidRPr="00716A46">
              <w:rPr>
                <w:rFonts w:eastAsia="標楷體"/>
                <w:noProof/>
                <w:kern w:val="0"/>
                <w:sz w:val="22"/>
                <w:szCs w:val="22"/>
              </w:rPr>
              <w:t>000</w:t>
            </w:r>
            <w:r w:rsidRPr="00716A46">
              <w:rPr>
                <w:rFonts w:eastAsia="標楷體"/>
                <w:noProof/>
                <w:kern w:val="0"/>
                <w:sz w:val="22"/>
                <w:szCs w:val="22"/>
              </w:rPr>
              <w:t xml:space="preserve"> </w:t>
            </w: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壹傳媒</w:t>
            </w:r>
            <w:r w:rsidRPr="00716A46">
              <w:rPr>
                <w:rFonts w:eastAsia="標楷體"/>
                <w:sz w:val="22"/>
                <w:szCs w:val="22"/>
              </w:rPr>
              <w:t>(</w:t>
            </w:r>
            <w:r w:rsidRPr="00716A46">
              <w:rPr>
                <w:rFonts w:eastAsia="標楷體"/>
                <w:sz w:val="22"/>
                <w:szCs w:val="22"/>
              </w:rPr>
              <w:t>蘋果日報</w:t>
            </w:r>
            <w:r w:rsidR="003C4779" w:rsidRPr="00716A46">
              <w:rPr>
                <w:rFonts w:eastAsia="標楷體"/>
                <w:sz w:val="22"/>
                <w:szCs w:val="22"/>
              </w:rPr>
              <w:t>）</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89.8</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10.2</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56</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臉書</w:t>
            </w:r>
            <w:r w:rsidRPr="00716A46">
              <w:rPr>
                <w:rFonts w:eastAsia="標楷體"/>
                <w:sz w:val="22"/>
                <w:szCs w:val="22"/>
              </w:rPr>
              <w:t>(Facebook</w:t>
            </w:r>
            <w:r w:rsidR="003C4779" w:rsidRPr="00716A46">
              <w:rPr>
                <w:rFonts w:eastAsia="標楷體"/>
                <w:sz w:val="22"/>
                <w:szCs w:val="22"/>
              </w:rPr>
              <w:t>）</w:t>
            </w:r>
          </w:p>
        </w:tc>
        <w:tc>
          <w:tcPr>
            <w:tcW w:w="583"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87.4</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11.1</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1.5</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53</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其他網站新聞</w:t>
            </w:r>
          </w:p>
        </w:tc>
        <w:tc>
          <w:tcPr>
            <w:tcW w:w="583" w:type="pct"/>
            <w:tcBorders>
              <w:top w:val="nil"/>
              <w:left w:val="nil"/>
              <w:bottom w:val="nil"/>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.7</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93.4</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5.9</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bottom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118</w:t>
            </w:r>
          </w:p>
        </w:tc>
        <w:tc>
          <w:tcPr>
            <w:tcW w:w="731" w:type="pct"/>
            <w:tcBorders>
              <w:top w:val="nil"/>
              <w:left w:val="nil"/>
              <w:bottom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不一定、都看</w:t>
            </w:r>
          </w:p>
        </w:tc>
        <w:tc>
          <w:tcPr>
            <w:tcW w:w="583"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92.9</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7.1</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0.0</w:t>
            </w:r>
          </w:p>
        </w:tc>
        <w:tc>
          <w:tcPr>
            <w:tcW w:w="596" w:type="pct"/>
            <w:tcBorders>
              <w:top w:val="nil"/>
              <w:left w:val="nil"/>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51</w:t>
            </w:r>
          </w:p>
        </w:tc>
        <w:tc>
          <w:tcPr>
            <w:tcW w:w="731" w:type="pct"/>
            <w:tcBorders>
              <w:top w:val="nil"/>
              <w:left w:val="nil"/>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r w:rsidR="00716A46" w:rsidRPr="00716A46" w:rsidTr="00B36183">
        <w:trPr>
          <w:trHeight w:val="276"/>
        </w:trPr>
        <w:tc>
          <w:tcPr>
            <w:tcW w:w="474"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rPr>
                <w:rFonts w:eastAsia="標楷體"/>
                <w:kern w:val="0"/>
                <w:sz w:val="22"/>
                <w:szCs w:val="22"/>
              </w:rPr>
            </w:pPr>
          </w:p>
        </w:tc>
        <w:tc>
          <w:tcPr>
            <w:tcW w:w="829" w:type="pct"/>
            <w:tcBorders>
              <w:top w:val="nil"/>
              <w:left w:val="nil"/>
              <w:bottom w:val="single" w:sz="4" w:space="0" w:color="auto"/>
              <w:right w:val="nil"/>
            </w:tcBorders>
            <w:shd w:val="clear" w:color="auto" w:fill="auto"/>
            <w:noWrap/>
            <w:hideMark/>
          </w:tcPr>
          <w:p w:rsidR="00BD4595" w:rsidRPr="00716A46" w:rsidRDefault="00BD4595" w:rsidP="00B36183">
            <w:pPr>
              <w:rPr>
                <w:rFonts w:eastAsia="標楷體"/>
                <w:sz w:val="22"/>
                <w:szCs w:val="22"/>
              </w:rPr>
            </w:pPr>
            <w:r w:rsidRPr="00716A46">
              <w:rPr>
                <w:rFonts w:eastAsia="標楷體"/>
                <w:sz w:val="22"/>
                <w:szCs w:val="22"/>
              </w:rPr>
              <w:t>很少看、都不看</w:t>
            </w:r>
          </w:p>
        </w:tc>
        <w:tc>
          <w:tcPr>
            <w:tcW w:w="583" w:type="pct"/>
            <w:tcBorders>
              <w:top w:val="nil"/>
              <w:left w:val="nil"/>
              <w:bottom w:val="single" w:sz="4" w:space="0" w:color="auto"/>
              <w:right w:val="nil"/>
            </w:tcBorders>
            <w:shd w:val="clear" w:color="auto" w:fill="auto"/>
            <w:noWrap/>
            <w:vAlign w:val="center"/>
          </w:tcPr>
          <w:p w:rsidR="00BD4595" w:rsidRPr="00716A46" w:rsidRDefault="00CD20AD" w:rsidP="00B36183">
            <w:pPr>
              <w:jc w:val="right"/>
              <w:rPr>
                <w:rFonts w:eastAsia="標楷體"/>
                <w:sz w:val="22"/>
                <w:szCs w:val="22"/>
              </w:rPr>
            </w:pPr>
            <w:r w:rsidRPr="00716A46">
              <w:rPr>
                <w:rFonts w:eastAsia="標楷體"/>
                <w:sz w:val="22"/>
                <w:szCs w:val="22"/>
              </w:rPr>
              <w:t>0</w:t>
            </w:r>
            <w:r w:rsidR="00BD4595" w:rsidRPr="00716A46">
              <w:rPr>
                <w:rFonts w:eastAsia="標楷體"/>
                <w:sz w:val="22"/>
                <w:szCs w:val="22"/>
              </w:rPr>
              <w:t>.4</w:t>
            </w:r>
          </w:p>
        </w:tc>
        <w:tc>
          <w:tcPr>
            <w:tcW w:w="5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78.8</w:t>
            </w:r>
          </w:p>
        </w:tc>
        <w:tc>
          <w:tcPr>
            <w:tcW w:w="5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19.8</w:t>
            </w:r>
          </w:p>
        </w:tc>
        <w:tc>
          <w:tcPr>
            <w:tcW w:w="5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1.0</w:t>
            </w:r>
          </w:p>
        </w:tc>
        <w:tc>
          <w:tcPr>
            <w:tcW w:w="596" w:type="pct"/>
            <w:tcBorders>
              <w:top w:val="nil"/>
              <w:left w:val="nil"/>
              <w:bottom w:val="single" w:sz="4" w:space="0" w:color="auto"/>
              <w:right w:val="nil"/>
            </w:tcBorders>
            <w:shd w:val="clear" w:color="auto" w:fill="auto"/>
            <w:noWrap/>
            <w:vAlign w:val="center"/>
          </w:tcPr>
          <w:p w:rsidR="00BD4595" w:rsidRPr="00716A46" w:rsidRDefault="00BD4595" w:rsidP="00B36183">
            <w:pPr>
              <w:jc w:val="right"/>
              <w:rPr>
                <w:rFonts w:eastAsia="標楷體"/>
                <w:sz w:val="22"/>
                <w:szCs w:val="22"/>
              </w:rPr>
            </w:pPr>
            <w:r w:rsidRPr="00716A46">
              <w:rPr>
                <w:rFonts w:eastAsia="標楷體"/>
                <w:sz w:val="22"/>
                <w:szCs w:val="22"/>
              </w:rPr>
              <w:t>504</w:t>
            </w:r>
          </w:p>
        </w:tc>
        <w:tc>
          <w:tcPr>
            <w:tcW w:w="731" w:type="pct"/>
            <w:tcBorders>
              <w:top w:val="nil"/>
              <w:left w:val="nil"/>
              <w:bottom w:val="single" w:sz="4" w:space="0" w:color="auto"/>
              <w:right w:val="nil"/>
            </w:tcBorders>
            <w:shd w:val="clear" w:color="auto" w:fill="auto"/>
            <w:noWrap/>
            <w:vAlign w:val="center"/>
            <w:hideMark/>
          </w:tcPr>
          <w:p w:rsidR="00BD4595" w:rsidRPr="00716A46" w:rsidRDefault="00BD4595" w:rsidP="00B36183">
            <w:pPr>
              <w:widowControl/>
              <w:jc w:val="right"/>
              <w:rPr>
                <w:rFonts w:eastAsia="標楷體"/>
                <w:kern w:val="0"/>
                <w:sz w:val="22"/>
                <w:szCs w:val="22"/>
              </w:rPr>
            </w:pPr>
          </w:p>
        </w:tc>
      </w:tr>
    </w:tbl>
    <w:p w:rsidR="00BD4595" w:rsidRPr="00716A46" w:rsidRDefault="00BD4595" w:rsidP="00BD4595">
      <w:pPr>
        <w:tabs>
          <w:tab w:val="left" w:pos="284"/>
        </w:tabs>
        <w:snapToGrid w:val="0"/>
        <w:ind w:left="284" w:rightChars="39" w:right="94" w:hangingChars="142" w:hanging="284"/>
        <w:jc w:val="both"/>
        <w:rPr>
          <w:rFonts w:eastAsia="標楷體"/>
          <w:sz w:val="20"/>
          <w:szCs w:val="20"/>
        </w:rPr>
      </w:pPr>
      <w:r w:rsidRPr="00716A46">
        <w:rPr>
          <w:rFonts w:eastAsia="標楷體"/>
          <w:sz w:val="20"/>
          <w:szCs w:val="20"/>
        </w:rPr>
        <w:t xml:space="preserve">1. </w:t>
      </w:r>
      <w:r w:rsidRPr="00716A46">
        <w:rPr>
          <w:rFonts w:eastAsia="標楷體"/>
          <w:sz w:val="20"/>
          <w:szCs w:val="20"/>
        </w:rPr>
        <w:t>卡方檢定之顯著水準以「</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&lt;0.01</w:t>
      </w:r>
      <w:r w:rsidRPr="00716A46">
        <w:rPr>
          <w:rFonts w:eastAsia="標楷體"/>
          <w:sz w:val="20"/>
          <w:szCs w:val="20"/>
        </w:rPr>
        <w:t>，「</w:t>
      </w:r>
      <w:r w:rsidRPr="00716A46">
        <w:rPr>
          <w:rFonts w:eastAsia="標楷體"/>
          <w:sz w:val="20"/>
          <w:szCs w:val="20"/>
        </w:rPr>
        <w:t>*</w:t>
      </w:r>
      <w:r w:rsidRPr="00716A46">
        <w:rPr>
          <w:rFonts w:eastAsia="標楷體"/>
          <w:sz w:val="20"/>
          <w:szCs w:val="20"/>
        </w:rPr>
        <w:t>」表示</w:t>
      </w:r>
      <w:r w:rsidRPr="00716A46">
        <w:rPr>
          <w:rFonts w:eastAsia="標楷體"/>
          <w:sz w:val="20"/>
          <w:szCs w:val="20"/>
        </w:rPr>
        <w:t>P-value &lt;0.05</w:t>
      </w:r>
      <w:r w:rsidRPr="00716A46">
        <w:rPr>
          <w:rFonts w:eastAsia="標楷體"/>
          <w:sz w:val="20"/>
          <w:szCs w:val="20"/>
        </w:rPr>
        <w:t>。「</w:t>
      </w:r>
      <w:r w:rsidRPr="00716A46">
        <w:rPr>
          <w:rFonts w:eastAsia="標楷體"/>
          <w:sz w:val="20"/>
          <w:szCs w:val="20"/>
        </w:rPr>
        <w:t>#</w:t>
      </w:r>
      <w:r w:rsidRPr="00716A46">
        <w:rPr>
          <w:rFonts w:eastAsia="標楷體"/>
          <w:sz w:val="20"/>
          <w:szCs w:val="20"/>
        </w:rPr>
        <w:t>」表示有任何一個格子內的期望個數小於</w:t>
      </w:r>
      <w:r w:rsidRPr="00716A46">
        <w:rPr>
          <w:rFonts w:eastAsia="標楷體"/>
          <w:sz w:val="20"/>
          <w:szCs w:val="20"/>
        </w:rPr>
        <w:t>1</w:t>
      </w:r>
      <w:r w:rsidRPr="00716A46">
        <w:rPr>
          <w:rFonts w:eastAsia="標楷體"/>
          <w:sz w:val="20"/>
          <w:szCs w:val="20"/>
        </w:rPr>
        <w:t>，或是期望個數小於</w:t>
      </w:r>
      <w:r w:rsidRPr="00716A46">
        <w:rPr>
          <w:rFonts w:eastAsia="標楷體"/>
          <w:sz w:val="20"/>
          <w:szCs w:val="20"/>
        </w:rPr>
        <w:t xml:space="preserve">5 </w:t>
      </w:r>
      <w:r w:rsidRPr="00716A46">
        <w:rPr>
          <w:rFonts w:eastAsia="標楷體"/>
          <w:sz w:val="20"/>
          <w:szCs w:val="20"/>
        </w:rPr>
        <w:t>的格子數比率超過</w:t>
      </w:r>
      <w:r w:rsidRPr="00716A46">
        <w:rPr>
          <w:rFonts w:eastAsia="標楷體"/>
          <w:sz w:val="20"/>
          <w:szCs w:val="20"/>
        </w:rPr>
        <w:t>20%</w:t>
      </w:r>
      <w:r w:rsidRPr="00716A46">
        <w:rPr>
          <w:rFonts w:eastAsia="標楷體"/>
          <w:sz w:val="20"/>
          <w:szCs w:val="20"/>
        </w:rPr>
        <w:t>以上的情形，此時就不適合使用卡方檢定。</w:t>
      </w:r>
    </w:p>
    <w:p w:rsidR="00F6446B" w:rsidRPr="00716A46" w:rsidRDefault="00F6446B" w:rsidP="00F6446B">
      <w:pPr>
        <w:tabs>
          <w:tab w:val="left" w:pos="284"/>
        </w:tabs>
        <w:snapToGrid w:val="0"/>
        <w:ind w:left="284" w:rightChars="39" w:right="94" w:hangingChars="142" w:hanging="284"/>
        <w:jc w:val="both"/>
        <w:rPr>
          <w:rFonts w:eastAsia="標楷體"/>
          <w:sz w:val="20"/>
          <w:szCs w:val="20"/>
        </w:rPr>
      </w:pPr>
      <w:r w:rsidRPr="00716A46">
        <w:rPr>
          <w:rFonts w:eastAsia="標楷體" w:hint="eastAsia"/>
          <w:sz w:val="20"/>
          <w:szCs w:val="20"/>
        </w:rPr>
        <w:t xml:space="preserve">2. </w:t>
      </w:r>
      <w:r w:rsidRPr="00716A46">
        <w:rPr>
          <w:rFonts w:eastAsia="標楷體"/>
          <w:sz w:val="20"/>
          <w:szCs w:val="20"/>
        </w:rPr>
        <w:t>各類別比例是否偏高，係該小格之調整後殘差</w:t>
      </w:r>
      <w:r w:rsidRPr="00716A46">
        <w:rPr>
          <w:rFonts w:eastAsia="標楷體"/>
          <w:sz w:val="20"/>
          <w:szCs w:val="20"/>
        </w:rPr>
        <w:t>(adjusted residual</w:t>
      </w:r>
      <w:r w:rsidR="003C4779" w:rsidRPr="00716A46">
        <w:rPr>
          <w:rFonts w:eastAsia="標楷體"/>
          <w:sz w:val="20"/>
          <w:szCs w:val="20"/>
        </w:rPr>
        <w:t>）</w:t>
      </w:r>
      <w:r w:rsidRPr="00716A46">
        <w:rPr>
          <w:rFonts w:eastAsia="標楷體"/>
          <w:sz w:val="20"/>
          <w:szCs w:val="20"/>
        </w:rPr>
        <w:t>是否大於</w:t>
      </w:r>
      <w:r w:rsidRPr="00716A46">
        <w:rPr>
          <w:rFonts w:eastAsia="標楷體"/>
          <w:sz w:val="20"/>
          <w:szCs w:val="20"/>
        </w:rPr>
        <w:t xml:space="preserve">1.96 </w:t>
      </w:r>
      <w:r w:rsidRPr="00716A46">
        <w:rPr>
          <w:rFonts w:eastAsia="標楷體"/>
          <w:sz w:val="20"/>
          <w:szCs w:val="20"/>
        </w:rPr>
        <w:t>為判斷依據，並在表格中以色塊標示。此外，未達顯著差異與樣本個數低於</w:t>
      </w:r>
      <w:r w:rsidRPr="00716A46">
        <w:rPr>
          <w:rFonts w:eastAsia="標楷體"/>
          <w:sz w:val="20"/>
          <w:szCs w:val="20"/>
        </w:rPr>
        <w:t xml:space="preserve">30 </w:t>
      </w:r>
      <w:r w:rsidRPr="00716A46">
        <w:rPr>
          <w:rFonts w:eastAsia="標楷體"/>
          <w:sz w:val="20"/>
          <w:szCs w:val="20"/>
        </w:rPr>
        <w:t>之類別，為避免過度推論，故不列入比較。</w:t>
      </w:r>
    </w:p>
    <w:p w:rsidR="00BD4595" w:rsidRPr="00716A46" w:rsidRDefault="00BD4595" w:rsidP="00BD4595">
      <w:pPr>
        <w:rPr>
          <w:rFonts w:eastAsia="標楷體"/>
        </w:rPr>
      </w:pPr>
    </w:p>
    <w:p w:rsidR="001B25ED" w:rsidRPr="00716A46" w:rsidRDefault="001B25ED">
      <w:pPr>
        <w:widowControl/>
        <w:rPr>
          <w:rFonts w:eastAsia="標楷體"/>
        </w:rPr>
      </w:pPr>
      <w:r w:rsidRPr="00716A46">
        <w:rPr>
          <w:rFonts w:eastAsia="標楷體"/>
        </w:rPr>
        <w:br w:type="page"/>
      </w:r>
    </w:p>
    <w:p w:rsidR="00876B3C" w:rsidRPr="00716A46" w:rsidRDefault="00876B3C">
      <w:pPr>
        <w:widowControl/>
        <w:rPr>
          <w:rFonts w:eastAsia="標楷體"/>
          <w:b/>
          <w:bCs/>
          <w:kern w:val="52"/>
          <w:sz w:val="32"/>
          <w:szCs w:val="32"/>
        </w:rPr>
      </w:pPr>
      <w:r w:rsidRPr="00716A46">
        <w:rPr>
          <w:sz w:val="32"/>
          <w:szCs w:val="32"/>
        </w:rPr>
        <w:lastRenderedPageBreak/>
        <w:br w:type="page"/>
      </w:r>
    </w:p>
    <w:p w:rsidR="001B25ED" w:rsidRPr="00716A46" w:rsidRDefault="001B25ED" w:rsidP="001B25ED">
      <w:pPr>
        <w:pStyle w:val="1"/>
        <w:rPr>
          <w:rFonts w:hAnsi="Times New Roman"/>
        </w:rPr>
      </w:pPr>
      <w:bookmarkStart w:id="320" w:name="_Toc499040483"/>
      <w:r w:rsidRPr="00716A46">
        <w:rPr>
          <w:rFonts w:hAnsi="Times New Roman"/>
        </w:rPr>
        <w:lastRenderedPageBreak/>
        <w:t>附錄</w:t>
      </w:r>
      <w:r w:rsidRPr="00716A46">
        <w:rPr>
          <w:rFonts w:hAnsi="Times New Roman" w:hint="eastAsia"/>
        </w:rPr>
        <w:t>六</w:t>
      </w:r>
      <w:r w:rsidRPr="00716A46">
        <w:rPr>
          <w:rFonts w:hAnsi="Times New Roman"/>
        </w:rPr>
        <w:t>：</w:t>
      </w:r>
      <w:r w:rsidRPr="00716A46">
        <w:rPr>
          <w:rFonts w:hAnsi="Times New Roman" w:hint="eastAsia"/>
        </w:rPr>
        <w:t>座談會</w:t>
      </w:r>
      <w:r w:rsidR="00B66C03" w:rsidRPr="00716A46">
        <w:rPr>
          <w:rFonts w:hAnsi="Times New Roman" w:hint="eastAsia"/>
        </w:rPr>
        <w:t>逐字稿簡要版</w:t>
      </w:r>
      <w:bookmarkEnd w:id="320"/>
    </w:p>
    <w:p w:rsidR="00B66C03" w:rsidRPr="00716A46" w:rsidRDefault="00B66C03" w:rsidP="00B66C03">
      <w:pPr>
        <w:rPr>
          <w:sz w:val="28"/>
          <w:szCs w:val="28"/>
        </w:rPr>
      </w:pPr>
    </w:p>
    <w:p w:rsidR="0007587B" w:rsidRPr="00716A46" w:rsidRDefault="0007587B" w:rsidP="00B66C03">
      <w:pPr>
        <w:rPr>
          <w:rFonts w:ascii="標楷體" w:eastAsia="標楷體" w:hAnsi="標楷體"/>
          <w:b/>
          <w:sz w:val="28"/>
          <w:szCs w:val="28"/>
        </w:rPr>
      </w:pPr>
      <w:r w:rsidRPr="00716A46">
        <w:rPr>
          <w:rFonts w:ascii="標楷體" w:eastAsia="標楷體" w:hAnsi="標楷體" w:hint="eastAsia"/>
          <w:b/>
          <w:sz w:val="28"/>
          <w:szCs w:val="28"/>
        </w:rPr>
        <w:t>壹、第一場逐字稿摘錄</w:t>
      </w:r>
    </w:p>
    <w:p w:rsidR="00C46F9A" w:rsidRPr="00716A46" w:rsidRDefault="00C46F9A" w:rsidP="00876B3C">
      <w:pPr>
        <w:pStyle w:val="aff8"/>
        <w:numPr>
          <w:ilvl w:val="0"/>
          <w:numId w:val="40"/>
        </w:numPr>
        <w:adjustRightInd w:val="0"/>
        <w:snapToGrid w:val="0"/>
        <w:spacing w:before="120" w:after="120" w:line="480" w:lineRule="exact"/>
        <w:ind w:leftChars="0"/>
        <w:rPr>
          <w:rFonts w:eastAsia="標楷體"/>
          <w:b/>
          <w:sz w:val="28"/>
          <w:szCs w:val="28"/>
        </w:rPr>
      </w:pPr>
      <w:r w:rsidRPr="00716A46">
        <w:rPr>
          <w:rFonts w:eastAsia="標楷體" w:hint="eastAsia"/>
          <w:b/>
          <w:sz w:val="28"/>
          <w:szCs w:val="28"/>
        </w:rPr>
        <w:t>日期：</w:t>
      </w:r>
      <w:r w:rsidRPr="00716A46">
        <w:rPr>
          <w:rFonts w:eastAsia="標楷體"/>
          <w:b/>
          <w:sz w:val="28"/>
          <w:szCs w:val="28"/>
        </w:rPr>
        <w:t>106</w:t>
      </w:r>
      <w:r w:rsidRPr="00716A46">
        <w:rPr>
          <w:rFonts w:eastAsia="標楷體" w:hint="eastAsia"/>
          <w:b/>
          <w:sz w:val="28"/>
          <w:szCs w:val="28"/>
        </w:rPr>
        <w:t>年</w:t>
      </w:r>
      <w:r w:rsidRPr="00716A46">
        <w:rPr>
          <w:rFonts w:eastAsia="標楷體"/>
          <w:b/>
          <w:sz w:val="28"/>
          <w:szCs w:val="28"/>
        </w:rPr>
        <w:t>7</w:t>
      </w:r>
      <w:r w:rsidRPr="00716A46">
        <w:rPr>
          <w:rFonts w:eastAsia="標楷體" w:hint="eastAsia"/>
          <w:b/>
          <w:sz w:val="28"/>
          <w:szCs w:val="28"/>
        </w:rPr>
        <w:t>月</w:t>
      </w:r>
      <w:r w:rsidRPr="00716A46">
        <w:rPr>
          <w:rFonts w:eastAsia="標楷體"/>
          <w:b/>
          <w:sz w:val="28"/>
          <w:szCs w:val="28"/>
        </w:rPr>
        <w:t>19</w:t>
      </w:r>
      <w:r w:rsidRPr="00716A46">
        <w:rPr>
          <w:rFonts w:eastAsia="標楷體" w:hint="eastAsia"/>
          <w:b/>
          <w:sz w:val="28"/>
          <w:szCs w:val="28"/>
        </w:rPr>
        <w:t>日</w:t>
      </w:r>
      <w:r w:rsidR="00B7128C" w:rsidRPr="00716A46">
        <w:rPr>
          <w:rFonts w:eastAsia="標楷體"/>
          <w:b/>
          <w:sz w:val="28"/>
          <w:szCs w:val="28"/>
        </w:rPr>
        <w:t>（</w:t>
      </w:r>
      <w:r w:rsidRPr="00716A46">
        <w:rPr>
          <w:rFonts w:eastAsia="標楷體" w:hint="eastAsia"/>
          <w:b/>
          <w:sz w:val="28"/>
          <w:szCs w:val="28"/>
        </w:rPr>
        <w:t>三</w:t>
      </w:r>
      <w:r w:rsidR="00B7128C" w:rsidRPr="00716A46">
        <w:rPr>
          <w:rFonts w:eastAsia="標楷體"/>
          <w:b/>
          <w:sz w:val="28"/>
          <w:szCs w:val="28"/>
        </w:rPr>
        <w:t>）</w:t>
      </w:r>
      <w:r w:rsidRPr="00716A46">
        <w:rPr>
          <w:rFonts w:eastAsia="標楷體" w:hint="eastAsia"/>
          <w:b/>
          <w:sz w:val="28"/>
          <w:szCs w:val="28"/>
        </w:rPr>
        <w:t>下午</w:t>
      </w:r>
      <w:r w:rsidRPr="00716A46">
        <w:rPr>
          <w:rFonts w:eastAsia="標楷體"/>
          <w:b/>
          <w:sz w:val="28"/>
          <w:szCs w:val="28"/>
        </w:rPr>
        <w:t>2:00~5:00</w:t>
      </w:r>
    </w:p>
    <w:p w:rsidR="00C46F9A" w:rsidRPr="00716A46" w:rsidRDefault="00C46F9A" w:rsidP="00876B3C">
      <w:pPr>
        <w:pStyle w:val="aff8"/>
        <w:numPr>
          <w:ilvl w:val="0"/>
          <w:numId w:val="40"/>
        </w:numPr>
        <w:adjustRightInd w:val="0"/>
        <w:snapToGrid w:val="0"/>
        <w:spacing w:before="120" w:after="120" w:line="480" w:lineRule="exact"/>
        <w:ind w:leftChars="0"/>
        <w:rPr>
          <w:rFonts w:eastAsia="標楷體"/>
          <w:b/>
          <w:sz w:val="28"/>
          <w:szCs w:val="28"/>
        </w:rPr>
      </w:pPr>
      <w:r w:rsidRPr="00716A46">
        <w:rPr>
          <w:rFonts w:eastAsia="標楷體" w:hint="eastAsia"/>
          <w:b/>
          <w:sz w:val="28"/>
          <w:szCs w:val="28"/>
        </w:rPr>
        <w:t>地點：世新大學管理學院</w:t>
      </w:r>
      <w:r w:rsidRPr="00716A46">
        <w:rPr>
          <w:rFonts w:eastAsia="標楷體"/>
          <w:b/>
          <w:sz w:val="28"/>
          <w:szCs w:val="28"/>
        </w:rPr>
        <w:t>M511</w:t>
      </w:r>
      <w:r w:rsidRPr="00716A46">
        <w:rPr>
          <w:rFonts w:eastAsia="標楷體" w:hint="eastAsia"/>
          <w:b/>
          <w:sz w:val="28"/>
          <w:szCs w:val="28"/>
        </w:rPr>
        <w:t>教室</w:t>
      </w:r>
    </w:p>
    <w:p w:rsidR="00C46F9A" w:rsidRPr="00716A46" w:rsidRDefault="00C46F9A" w:rsidP="00876B3C">
      <w:pPr>
        <w:pStyle w:val="aff8"/>
        <w:numPr>
          <w:ilvl w:val="0"/>
          <w:numId w:val="40"/>
        </w:numPr>
        <w:adjustRightInd w:val="0"/>
        <w:snapToGrid w:val="0"/>
        <w:spacing w:before="120" w:after="120" w:line="480" w:lineRule="exact"/>
        <w:ind w:leftChars="0"/>
        <w:rPr>
          <w:rFonts w:eastAsia="標楷體"/>
          <w:b/>
          <w:sz w:val="28"/>
          <w:szCs w:val="28"/>
        </w:rPr>
      </w:pPr>
      <w:r w:rsidRPr="00716A46">
        <w:rPr>
          <w:rFonts w:eastAsia="標楷體" w:hint="eastAsia"/>
          <w:b/>
          <w:sz w:val="28"/>
          <w:szCs w:val="28"/>
        </w:rPr>
        <w:t>會議主持人：陳俊明老師</w:t>
      </w:r>
    </w:p>
    <w:p w:rsidR="00C46F9A" w:rsidRPr="00716A46" w:rsidRDefault="00C46F9A" w:rsidP="00876B3C">
      <w:pPr>
        <w:pStyle w:val="aff8"/>
        <w:numPr>
          <w:ilvl w:val="0"/>
          <w:numId w:val="40"/>
        </w:numPr>
        <w:adjustRightInd w:val="0"/>
        <w:snapToGrid w:val="0"/>
        <w:spacing w:before="120" w:after="120" w:line="480" w:lineRule="exact"/>
        <w:ind w:leftChars="0"/>
        <w:rPr>
          <w:rFonts w:eastAsia="標楷體"/>
          <w:b/>
          <w:sz w:val="28"/>
          <w:szCs w:val="28"/>
        </w:rPr>
      </w:pPr>
      <w:r w:rsidRPr="00716A46">
        <w:rPr>
          <w:rFonts w:eastAsia="標楷體" w:hint="eastAsia"/>
          <w:b/>
          <w:sz w:val="28"/>
          <w:szCs w:val="28"/>
        </w:rPr>
        <w:t>座談會與會者：共</w:t>
      </w:r>
      <w:r w:rsidRPr="00716A46">
        <w:rPr>
          <w:rFonts w:eastAsia="標楷體"/>
          <w:b/>
          <w:sz w:val="28"/>
          <w:szCs w:val="28"/>
        </w:rPr>
        <w:t>3</w:t>
      </w:r>
      <w:r w:rsidRPr="00716A46">
        <w:rPr>
          <w:rFonts w:eastAsia="標楷體" w:hint="eastAsia"/>
          <w:b/>
          <w:sz w:val="28"/>
          <w:szCs w:val="28"/>
        </w:rPr>
        <w:t>位</w:t>
      </w:r>
      <w:r w:rsidR="00B7128C" w:rsidRPr="00716A46">
        <w:rPr>
          <w:rFonts w:eastAsia="標楷體"/>
          <w:b/>
          <w:sz w:val="28"/>
          <w:szCs w:val="28"/>
        </w:rPr>
        <w:t>（</w:t>
      </w:r>
      <w:r w:rsidRPr="00716A46">
        <w:rPr>
          <w:rFonts w:eastAsia="標楷體" w:hint="eastAsia"/>
          <w:b/>
          <w:sz w:val="28"/>
          <w:szCs w:val="28"/>
        </w:rPr>
        <w:t>編碼</w:t>
      </w:r>
      <w:r w:rsidRPr="00716A46">
        <w:rPr>
          <w:rFonts w:eastAsia="標楷體"/>
          <w:b/>
          <w:sz w:val="28"/>
          <w:szCs w:val="28"/>
        </w:rPr>
        <w:t>A1~A3</w:t>
      </w:r>
      <w:r w:rsidR="00B7128C" w:rsidRPr="00716A46">
        <w:rPr>
          <w:rFonts w:eastAsia="標楷體"/>
          <w:b/>
          <w:sz w:val="28"/>
          <w:szCs w:val="28"/>
        </w:rPr>
        <w:t>）</w:t>
      </w:r>
      <w:r w:rsidR="00F36B60" w:rsidRPr="00716A46">
        <w:rPr>
          <w:rStyle w:val="ae"/>
          <w:rFonts w:eastAsia="標楷體"/>
          <w:b/>
          <w:sz w:val="28"/>
          <w:szCs w:val="28"/>
        </w:rPr>
        <w:footnoteReference w:id="5"/>
      </w: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r w:rsidRPr="00716A46">
        <w:rPr>
          <w:rFonts w:eastAsia="標楷體"/>
          <w:sz w:val="28"/>
          <w:szCs w:val="28"/>
        </w:rPr>
        <w:t>A1</w:t>
      </w:r>
      <w:r w:rsidRPr="00716A46">
        <w:rPr>
          <w:rFonts w:eastAsia="標楷體" w:hint="eastAsia"/>
          <w:sz w:val="28"/>
          <w:szCs w:val="28"/>
        </w:rPr>
        <w:t>：關於詢問我們專門處理貪污問題哪一個機關，那回答出來項目就非常多樣，回答最多是無反應的，其實民眾實在不是很清楚，而且無反應的比去年還多，去年才</w:t>
      </w:r>
      <w:r w:rsidRPr="00716A46">
        <w:rPr>
          <w:rFonts w:eastAsia="標楷體"/>
          <w:sz w:val="28"/>
          <w:szCs w:val="28"/>
        </w:rPr>
        <w:t>48%</w:t>
      </w:r>
      <w:r w:rsidRPr="00716A46">
        <w:rPr>
          <w:rFonts w:eastAsia="標楷體" w:hint="eastAsia"/>
          <w:sz w:val="28"/>
          <w:szCs w:val="28"/>
        </w:rPr>
        <w:t>，今年居然</w:t>
      </w:r>
      <w:r w:rsidRPr="00716A46">
        <w:rPr>
          <w:rFonts w:eastAsia="標楷體"/>
          <w:sz w:val="28"/>
          <w:szCs w:val="28"/>
        </w:rPr>
        <w:t>61%</w:t>
      </w:r>
      <w:r w:rsidRPr="00716A46">
        <w:rPr>
          <w:rFonts w:eastAsia="標楷體" w:hint="eastAsia"/>
          <w:sz w:val="28"/>
          <w:szCs w:val="28"/>
        </w:rPr>
        <w:t>，就廉政署來講是否應做一些宣傳。另外，我們有分別進行中央、地方政府、鄉鎮市政府的清廉評價，建議這三個類型的清廉度應該要放在一起才好比，然後再把平均數算出來。</w:t>
      </w: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r w:rsidRPr="00716A46">
        <w:rPr>
          <w:rFonts w:eastAsia="標楷體"/>
          <w:sz w:val="28"/>
          <w:szCs w:val="28"/>
        </w:rPr>
        <w:t>A2</w:t>
      </w:r>
      <w:r w:rsidRPr="00716A46">
        <w:rPr>
          <w:rFonts w:eastAsia="標楷體" w:hint="eastAsia"/>
          <w:sz w:val="28"/>
          <w:szCs w:val="28"/>
        </w:rPr>
        <w:t>：我們看到的就是受訪者對中央政府清廉的評價大概都是最糟的，歷年沒有什麼改變，接下來詢問所居住的鄉鎮市區公所清不清廉。如果訪員沒有提示或是他沒有問訪員的時候，他想像的是整個市府的公務員、還是他想的是我的首長、還是他想的到底是誰？我倒可以想這問題的順序。這三個順序我不知道我們原始問卷是不是這樣問，如果是我以後建議問卷順序，先問中央政府、再來地方政府，最後鄉鎮市區，一開始先問的這個居住的鄉鎮市，受訪者腦袋裡就一路往上就想到整個台北市都有可能，所以題目也會有影響。</w:t>
      </w:r>
      <w:r w:rsidRPr="00716A46">
        <w:rPr>
          <w:rFonts w:eastAsia="標楷體"/>
          <w:sz w:val="28"/>
          <w:szCs w:val="28"/>
        </w:rPr>
        <w:t xml:space="preserve"> </w:t>
      </w: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r w:rsidRPr="00716A46">
        <w:rPr>
          <w:rFonts w:eastAsia="標楷體" w:hint="eastAsia"/>
          <w:sz w:val="28"/>
          <w:szCs w:val="28"/>
        </w:rPr>
        <w:t xml:space="preserve">    </w:t>
      </w:r>
      <w:r w:rsidRPr="00716A46">
        <w:rPr>
          <w:rFonts w:eastAsia="標楷體" w:hint="eastAsia"/>
          <w:sz w:val="28"/>
          <w:szCs w:val="28"/>
        </w:rPr>
        <w:t>受訪者認為政府有效打擊貪污最應優先去做的是「制定法規防止貪污（</w:t>
      </w:r>
      <w:r w:rsidRPr="00716A46">
        <w:rPr>
          <w:rFonts w:eastAsia="標楷體"/>
          <w:sz w:val="28"/>
          <w:szCs w:val="28"/>
        </w:rPr>
        <w:t>35.8%</w:t>
      </w:r>
      <w:r w:rsidRPr="00716A46">
        <w:rPr>
          <w:rFonts w:eastAsia="標楷體" w:hint="eastAsia"/>
          <w:sz w:val="28"/>
          <w:szCs w:val="28"/>
        </w:rPr>
        <w:t>），其次是「調查起訴貪污」（</w:t>
      </w:r>
      <w:r w:rsidRPr="00716A46">
        <w:rPr>
          <w:rFonts w:eastAsia="標楷體"/>
          <w:sz w:val="28"/>
          <w:szCs w:val="28"/>
        </w:rPr>
        <w:t>34.2%</w:t>
      </w:r>
      <w:r w:rsidRPr="00716A46">
        <w:rPr>
          <w:rFonts w:eastAsia="標楷體" w:hint="eastAsia"/>
          <w:sz w:val="28"/>
          <w:szCs w:val="28"/>
        </w:rPr>
        <w:t>），第三是「教育宣導不要</w:t>
      </w:r>
      <w:r w:rsidRPr="00716A46">
        <w:rPr>
          <w:rFonts w:eastAsia="標楷體" w:hint="eastAsia"/>
          <w:sz w:val="28"/>
          <w:szCs w:val="28"/>
        </w:rPr>
        <w:lastRenderedPageBreak/>
        <w:t>貪污」（</w:t>
      </w:r>
      <w:r w:rsidRPr="00716A46">
        <w:rPr>
          <w:rFonts w:eastAsia="標楷體"/>
          <w:sz w:val="28"/>
          <w:szCs w:val="28"/>
        </w:rPr>
        <w:t>22.4%</w:t>
      </w:r>
      <w:r w:rsidRPr="00716A46">
        <w:rPr>
          <w:rFonts w:eastAsia="標楷體" w:hint="eastAsia"/>
          <w:sz w:val="28"/>
          <w:szCs w:val="28"/>
        </w:rPr>
        <w:t>），就這個數字出來我的解讀，其實我覺得我們民眾還不錯。我覺得雖然一直說民眾都希望政府就是來打老虎，可是就這三個認為最優先做的制定法規，畢竟還有不少人會希望做得上游、中游的工作而不是只做最後末端下游的工作，我是還看得蠻欣慰的。</w:t>
      </w: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r w:rsidRPr="00716A46">
        <w:rPr>
          <w:rFonts w:eastAsia="標楷體"/>
          <w:sz w:val="28"/>
          <w:szCs w:val="28"/>
        </w:rPr>
        <w:t xml:space="preserve">        </w:t>
      </w: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r w:rsidRPr="00716A46">
        <w:rPr>
          <w:rFonts w:eastAsia="標楷體"/>
          <w:sz w:val="28"/>
          <w:szCs w:val="28"/>
        </w:rPr>
        <w:t>A1</w:t>
      </w:r>
      <w:r w:rsidRPr="00716A46">
        <w:rPr>
          <w:rFonts w:eastAsia="標楷體" w:hint="eastAsia"/>
          <w:sz w:val="28"/>
          <w:szCs w:val="28"/>
        </w:rPr>
        <w:t>：受訪者認為法務部廉政署在防貪的手段為抓貪污的政府官員和民意代表最應優先，很多人看到民意代表四個字就抓狂，就覺得很差，不論是實際上事實的不滿，還是說認知上的不滿，還有他每個人想的民意代表可能就想不是他喜歡的那個民意代表，那他會有這個投射擴散的心理。</w:t>
      </w:r>
    </w:p>
    <w:p w:rsidR="00184485" w:rsidRPr="00716A46" w:rsidRDefault="00184485" w:rsidP="00C46F9A">
      <w:pPr>
        <w:autoSpaceDE w:val="0"/>
        <w:autoSpaceDN w:val="0"/>
        <w:adjustRightInd w:val="0"/>
        <w:snapToGrid w:val="0"/>
        <w:spacing w:line="360" w:lineRule="auto"/>
        <w:ind w:left="560" w:hangingChars="200" w:hanging="560"/>
        <w:rPr>
          <w:rFonts w:eastAsia="標楷體"/>
          <w:sz w:val="28"/>
          <w:szCs w:val="28"/>
        </w:rPr>
      </w:pP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r w:rsidRPr="00716A46">
        <w:rPr>
          <w:rFonts w:eastAsia="標楷體"/>
          <w:sz w:val="28"/>
          <w:szCs w:val="28"/>
        </w:rPr>
        <w:t>A2</w:t>
      </w:r>
      <w:r w:rsidRPr="00716A46">
        <w:rPr>
          <w:rFonts w:eastAsia="標楷體" w:hint="eastAsia"/>
          <w:sz w:val="28"/>
          <w:szCs w:val="28"/>
        </w:rPr>
        <w:t>：我們看的中央政府清廉評價，民眾幾乎所有訊息都來自電視，可是鄉鎮的地方有一點特別的就是他們雖然電視是有，可是他們是來自於個人經驗的。那個比例是還滿高的，如果這樣來看的話，是不是鄉鎮真實的呈現出來的是比較高的。</w:t>
      </w: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r w:rsidRPr="00716A46">
        <w:rPr>
          <w:rFonts w:eastAsia="標楷體"/>
          <w:sz w:val="28"/>
          <w:szCs w:val="28"/>
        </w:rPr>
        <w:t>A1</w:t>
      </w:r>
      <w:r w:rsidRPr="00716A46">
        <w:rPr>
          <w:rFonts w:eastAsia="標楷體" w:hint="eastAsia"/>
          <w:sz w:val="28"/>
          <w:szCs w:val="28"/>
        </w:rPr>
        <w:t>：我覺得中央政府清廉評價，若干程度就是他沒有親身經驗的，他只是從媒體接觸的那個就很爛，所以他們那個就叫</w:t>
      </w:r>
      <w:r w:rsidRPr="00716A46">
        <w:rPr>
          <w:rFonts w:eastAsia="標楷體"/>
          <w:sz w:val="28"/>
          <w:szCs w:val="28"/>
        </w:rPr>
        <w:t>encounter effect</w:t>
      </w:r>
      <w:r w:rsidRPr="00716A46">
        <w:rPr>
          <w:rFonts w:eastAsia="標楷體" w:hint="eastAsia"/>
          <w:sz w:val="28"/>
          <w:szCs w:val="28"/>
        </w:rPr>
        <w:t>，有接觸過的他肯定就覺得好一點。除了</w:t>
      </w:r>
      <w:r w:rsidRPr="00716A46">
        <w:rPr>
          <w:rFonts w:eastAsia="標楷體"/>
          <w:sz w:val="28"/>
          <w:szCs w:val="28"/>
        </w:rPr>
        <w:t>Encounter effect</w:t>
      </w:r>
      <w:r w:rsidRPr="00716A46">
        <w:rPr>
          <w:rFonts w:eastAsia="標楷體" w:hint="eastAsia"/>
          <w:sz w:val="28"/>
          <w:szCs w:val="28"/>
        </w:rPr>
        <w:t>，還有另外一個</w:t>
      </w:r>
      <w:r w:rsidRPr="00716A46">
        <w:rPr>
          <w:rFonts w:eastAsia="標楷體"/>
          <w:sz w:val="28"/>
          <w:szCs w:val="28"/>
        </w:rPr>
        <w:t xml:space="preserve">effect </w:t>
      </w:r>
      <w:r w:rsidRPr="00716A46">
        <w:rPr>
          <w:rFonts w:eastAsia="標楷體" w:hint="eastAsia"/>
          <w:sz w:val="28"/>
          <w:szCs w:val="28"/>
        </w:rPr>
        <w:t>要注意就是</w:t>
      </w:r>
      <w:r w:rsidRPr="00716A46">
        <w:rPr>
          <w:rFonts w:eastAsia="標楷體"/>
          <w:sz w:val="28"/>
          <w:szCs w:val="28"/>
        </w:rPr>
        <w:t>non-work effect</w:t>
      </w:r>
      <w:r w:rsidRPr="00716A46">
        <w:rPr>
          <w:rFonts w:eastAsia="標楷體" w:hint="eastAsia"/>
          <w:sz w:val="28"/>
          <w:szCs w:val="28"/>
        </w:rPr>
        <w:t>，就是他是貪腐結構中的一員，其實享受的是我們議員挺我有沒有，這些不一定是合乎民主無法治，他覺得你挺我，我挺你，其實那個挺是說就是像建立了你的這個網絡。</w:t>
      </w: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r w:rsidRPr="00716A46">
        <w:rPr>
          <w:rFonts w:eastAsia="標楷體"/>
          <w:sz w:val="28"/>
          <w:szCs w:val="28"/>
        </w:rPr>
        <w:t>A3</w:t>
      </w:r>
      <w:r w:rsidRPr="00716A46">
        <w:rPr>
          <w:rFonts w:eastAsia="標楷體" w:hint="eastAsia"/>
          <w:sz w:val="28"/>
          <w:szCs w:val="28"/>
        </w:rPr>
        <w:t>：不過反過來講是說，中央政府除了媒體每天這樣子，有的鎂光燈的這個焦點都在這樣看著，但因為他掌握了整個基本的政策的因素，只要這種政策有一點點的偏差，就會有一些人其實是大量獲益。就是他跟鄉鎮市的層級其實是很不一樣，確實是如此，所以說民眾印象是這樣，</w:t>
      </w:r>
      <w:r w:rsidRPr="00716A46">
        <w:rPr>
          <w:rFonts w:eastAsia="標楷體" w:hint="eastAsia"/>
          <w:sz w:val="28"/>
          <w:szCs w:val="28"/>
        </w:rPr>
        <w:lastRenderedPageBreak/>
        <w:t>中央是被冤枉的，不見得是如此。我是說他只要有一點點的政策上面或者是執行上面的一個偏差，他可能就導致於一個社會公平一個重大的扭曲，所以他是不是主要真的被冤枉，就是說他可能不見得是馬上自己放口袋，就是中央層級的話，他可能不會見得直接放口袋，他可能去在這個社會資源分配上面，是一個重大的不公平的處理。會有利於特定團體或者有利於特定少數人，我想大概民眾呈現的可能會是一個這樣的印象。</w:t>
      </w: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p>
    <w:p w:rsidR="00C46F9A" w:rsidRPr="00716A46" w:rsidRDefault="00C46F9A" w:rsidP="00C46F9A">
      <w:pPr>
        <w:autoSpaceDE w:val="0"/>
        <w:autoSpaceDN w:val="0"/>
        <w:adjustRightInd w:val="0"/>
        <w:snapToGrid w:val="0"/>
        <w:spacing w:line="360" w:lineRule="auto"/>
        <w:ind w:left="560" w:hangingChars="200" w:hanging="560"/>
        <w:rPr>
          <w:rFonts w:eastAsia="標楷體"/>
          <w:sz w:val="28"/>
          <w:szCs w:val="28"/>
        </w:rPr>
      </w:pPr>
      <w:r w:rsidRPr="00716A46">
        <w:rPr>
          <w:rFonts w:eastAsia="標楷體" w:hint="eastAsia"/>
          <w:sz w:val="28"/>
          <w:szCs w:val="28"/>
        </w:rPr>
        <w:t xml:space="preserve">    </w:t>
      </w:r>
      <w:r w:rsidRPr="00716A46">
        <w:rPr>
          <w:rFonts w:eastAsia="標楷體" w:hint="eastAsia"/>
          <w:sz w:val="28"/>
          <w:szCs w:val="28"/>
        </w:rPr>
        <w:t>另外，關於</w:t>
      </w:r>
      <w:r w:rsidR="0007587B" w:rsidRPr="00716A46">
        <w:rPr>
          <w:rFonts w:eastAsia="標楷體" w:hint="eastAsia"/>
          <w:sz w:val="28"/>
          <w:szCs w:val="28"/>
        </w:rPr>
        <w:t>法務部</w:t>
      </w:r>
      <w:r w:rsidRPr="00716A46">
        <w:rPr>
          <w:rFonts w:eastAsia="標楷體" w:hint="eastAsia"/>
          <w:sz w:val="28"/>
          <w:szCs w:val="28"/>
        </w:rPr>
        <w:t>廉政署的定位問題，它與調查局分工的問題，尤其是那時候還有特偵組的時候，當然我相信一般民眾大概不太能夠理解說，比如說反貪與防貪，尤其對民眾教育這個其實才是真正對一個廉能政府的治本。所謂的治本就是他可能包含經濟效應所有的效率上來講，他可能是應該是人民也要理解說一個廉能政府、廉能企業才是在經濟上面會有達到最高效應的一個途徑，所以要有一個反貪防貪的工具，甚至於對民眾做教育，然後人民才會想說我對於這種容忍度應該要偏向於零，這種狀況整個社會才會進步。這種狀況廉政署應該有它存在的必要，如果防貪反貪的角度，可是我相信多數民眾其實不理解這一點。他看到的其實還是說怎麼打老虎，當今天廉政署說他的重點就說，或者是說他在肅貪沒有的一個比較明確的表現的時候，很明顯的時候人民老百姓就會對信心程度是不足的。</w:t>
      </w:r>
    </w:p>
    <w:p w:rsidR="00184485" w:rsidRPr="00716A46" w:rsidRDefault="00184485" w:rsidP="00C46F9A">
      <w:pPr>
        <w:autoSpaceDE w:val="0"/>
        <w:autoSpaceDN w:val="0"/>
        <w:adjustRightInd w:val="0"/>
        <w:snapToGrid w:val="0"/>
        <w:spacing w:line="360" w:lineRule="auto"/>
        <w:ind w:left="560" w:hangingChars="200" w:hanging="560"/>
        <w:rPr>
          <w:rFonts w:eastAsia="標楷體"/>
          <w:sz w:val="28"/>
          <w:szCs w:val="28"/>
        </w:rPr>
      </w:pPr>
    </w:p>
    <w:p w:rsidR="00C46F9A" w:rsidRPr="00716A46" w:rsidRDefault="00C46F9A" w:rsidP="00C46F9A">
      <w:pPr>
        <w:autoSpaceDE w:val="0"/>
        <w:autoSpaceDN w:val="0"/>
        <w:adjustRightInd w:val="0"/>
        <w:snapToGrid w:val="0"/>
        <w:spacing w:line="360" w:lineRule="auto"/>
        <w:ind w:left="560" w:hangingChars="200" w:hanging="560"/>
        <w:jc w:val="both"/>
        <w:rPr>
          <w:rFonts w:eastAsia="標楷體"/>
          <w:sz w:val="28"/>
          <w:szCs w:val="28"/>
        </w:rPr>
      </w:pPr>
      <w:r w:rsidRPr="00716A46">
        <w:rPr>
          <w:rFonts w:eastAsia="標楷體"/>
          <w:sz w:val="28"/>
          <w:szCs w:val="28"/>
        </w:rPr>
        <w:t xml:space="preserve">    </w:t>
      </w:r>
      <w:r w:rsidRPr="00716A46">
        <w:rPr>
          <w:rFonts w:eastAsia="標楷體" w:hint="eastAsia"/>
          <w:sz w:val="28"/>
          <w:szCs w:val="28"/>
        </w:rPr>
        <w:t>在對貪腐檢舉方面，關乎就是這種檢舉的勇氣，其實是他是需要勇氣，不是說今天你的這個吹哨者保護。就是你這種勇氣其實不在於你這種基本教育，在你的性格當中的時候，你跟他講說這個防貪反貪多重要他不見得願意踏出去，可是問到他自己他可能自己願不願意，看到他這個反應的時候他也怕被報復。調查也顯示如不提出檢舉的原因，則以「怕遭到報復」（</w:t>
      </w:r>
      <w:r w:rsidRPr="00716A46">
        <w:rPr>
          <w:rFonts w:eastAsia="標楷體"/>
          <w:sz w:val="28"/>
          <w:szCs w:val="28"/>
        </w:rPr>
        <w:t>26.1%</w:t>
      </w:r>
      <w:r w:rsidRPr="00716A46">
        <w:rPr>
          <w:rFonts w:eastAsia="標楷體" w:hint="eastAsia"/>
          <w:sz w:val="28"/>
          <w:szCs w:val="28"/>
        </w:rPr>
        <w:t>）最多，我認為反向的誘因的部分是該問一</w:t>
      </w:r>
      <w:r w:rsidRPr="00716A46">
        <w:rPr>
          <w:rFonts w:eastAsia="標楷體" w:hint="eastAsia"/>
          <w:sz w:val="28"/>
          <w:szCs w:val="28"/>
        </w:rPr>
        <w:lastRenderedPageBreak/>
        <w:t>下。我願不願意提出檢舉、願不願意當吹哨者，除了會以我自己的道德選擇那個價值作為判斷，有無誘因可以引起我檢舉的意願。</w:t>
      </w:r>
    </w:p>
    <w:p w:rsidR="00184485" w:rsidRPr="00716A46" w:rsidRDefault="00184485" w:rsidP="00C46F9A">
      <w:pPr>
        <w:autoSpaceDE w:val="0"/>
        <w:autoSpaceDN w:val="0"/>
        <w:adjustRightInd w:val="0"/>
        <w:snapToGrid w:val="0"/>
        <w:spacing w:line="360" w:lineRule="auto"/>
        <w:ind w:left="560" w:hangingChars="200" w:hanging="560"/>
        <w:jc w:val="both"/>
        <w:rPr>
          <w:rFonts w:eastAsia="標楷體"/>
          <w:sz w:val="28"/>
          <w:szCs w:val="28"/>
        </w:rPr>
      </w:pPr>
    </w:p>
    <w:p w:rsidR="00C46F9A" w:rsidRPr="00716A46" w:rsidRDefault="00C46F9A" w:rsidP="00B7128C">
      <w:pPr>
        <w:autoSpaceDE w:val="0"/>
        <w:autoSpaceDN w:val="0"/>
        <w:adjustRightInd w:val="0"/>
        <w:snapToGrid w:val="0"/>
        <w:spacing w:line="360" w:lineRule="auto"/>
        <w:ind w:left="560" w:hangingChars="200" w:hanging="560"/>
        <w:jc w:val="both"/>
        <w:rPr>
          <w:rFonts w:eastAsia="標楷體"/>
          <w:sz w:val="28"/>
          <w:szCs w:val="28"/>
        </w:rPr>
      </w:pPr>
      <w:r w:rsidRPr="00716A46">
        <w:rPr>
          <w:rFonts w:eastAsia="標楷體"/>
          <w:sz w:val="28"/>
          <w:szCs w:val="28"/>
        </w:rPr>
        <w:t>A2</w:t>
      </w:r>
      <w:r w:rsidRPr="00716A46">
        <w:rPr>
          <w:rFonts w:eastAsia="標楷體" w:hint="eastAsia"/>
          <w:sz w:val="28"/>
          <w:szCs w:val="28"/>
        </w:rPr>
        <w:t>：受訪者不提出檢舉的原因，則依序為「怕遭到報復」（</w:t>
      </w:r>
      <w:r w:rsidRPr="00716A46">
        <w:rPr>
          <w:rFonts w:eastAsia="標楷體"/>
          <w:sz w:val="28"/>
          <w:szCs w:val="28"/>
        </w:rPr>
        <w:t>26.1%</w:t>
      </w:r>
      <w:r w:rsidRPr="00716A46">
        <w:rPr>
          <w:rFonts w:eastAsia="標楷體" w:hint="eastAsia"/>
          <w:sz w:val="28"/>
          <w:szCs w:val="28"/>
        </w:rPr>
        <w:t>），「檢舉也沒用」（</w:t>
      </w:r>
      <w:r w:rsidRPr="00716A46">
        <w:rPr>
          <w:rFonts w:eastAsia="標楷體"/>
          <w:sz w:val="28"/>
          <w:szCs w:val="28"/>
        </w:rPr>
        <w:t>21.8%</w:t>
      </w:r>
      <w:r w:rsidRPr="00716A46">
        <w:rPr>
          <w:rFonts w:eastAsia="標楷體" w:hint="eastAsia"/>
          <w:sz w:val="28"/>
          <w:szCs w:val="28"/>
        </w:rPr>
        <w:t>）與「事不關己少管為妙」（</w:t>
      </w:r>
      <w:r w:rsidRPr="00716A46">
        <w:rPr>
          <w:rFonts w:eastAsia="標楷體"/>
          <w:sz w:val="28"/>
          <w:szCs w:val="28"/>
        </w:rPr>
        <w:t>18.6%</w:t>
      </w:r>
      <w:r w:rsidRPr="00716A46">
        <w:rPr>
          <w:rFonts w:eastAsia="標楷體" w:hint="eastAsia"/>
          <w:sz w:val="28"/>
          <w:szCs w:val="28"/>
        </w:rPr>
        <w:t>）。我們去看到就是說除了遭到報復外，看到冷漠這件事情那就是選項二，檢舉也沒用。這個是我們普遍很多時候我們老百姓在談對公共事務的改變的時候，他都會覺得沒用，如果這個再加上事不關己、少管為妙，這種所謂的公共冷漠加起來其實已經是將近五成了。我覺得這個部分就是說可能我們的文化有關，也就是公領域與私領域這件事情，就是說剛有提到為什麼我們的高階文官，他對於這個</w:t>
      </w:r>
      <w:r w:rsidRPr="00716A46">
        <w:rPr>
          <w:rFonts w:eastAsia="標楷體"/>
          <w:sz w:val="28"/>
          <w:szCs w:val="28"/>
        </w:rPr>
        <w:t>Whistle blower</w:t>
      </w:r>
      <w:r w:rsidR="00184485" w:rsidRPr="00716A46">
        <w:rPr>
          <w:rFonts w:eastAsia="標楷體" w:hint="eastAsia"/>
          <w:sz w:val="28"/>
          <w:szCs w:val="28"/>
        </w:rPr>
        <w:t>的反彈這麼大。因為我們過去大概開始第一個有政府機關裡面的人</w:t>
      </w:r>
      <w:r w:rsidRPr="00716A46">
        <w:rPr>
          <w:rFonts w:eastAsia="標楷體" w:hint="eastAsia"/>
          <w:sz w:val="28"/>
          <w:szCs w:val="28"/>
        </w:rPr>
        <w:t>爆料給民眾，他的</w:t>
      </w:r>
      <w:r w:rsidRPr="00716A46">
        <w:rPr>
          <w:rFonts w:eastAsia="標楷體"/>
          <w:sz w:val="28"/>
          <w:szCs w:val="28"/>
        </w:rPr>
        <w:t>case</w:t>
      </w:r>
      <w:r w:rsidRPr="00716A46">
        <w:rPr>
          <w:rFonts w:eastAsia="標楷體" w:hint="eastAsia"/>
          <w:sz w:val="28"/>
          <w:szCs w:val="28"/>
        </w:rPr>
        <w:t>其實一路下來這些有相關去爆料，然後又被媒體揭露的個案，他大概最終都不是真正為了公共利益，他背後一定夾雜個人可能是某個事件的收買者，所以這個地方涉及到兩個東西。第一個是對於公跟私的區分不清楚，那第二個就是說真的要他採取行動，除非要已經傷害到我剛講的影響到他的利益。</w:t>
      </w:r>
      <w:r w:rsidR="00B7128C" w:rsidRPr="00716A46">
        <w:rPr>
          <w:rFonts w:eastAsia="標楷體" w:hint="eastAsia"/>
          <w:sz w:val="28"/>
          <w:szCs w:val="28"/>
        </w:rPr>
        <w:t>此外，</w:t>
      </w:r>
      <w:r w:rsidRPr="00716A46">
        <w:rPr>
          <w:rFonts w:eastAsia="標楷體" w:hint="eastAsia"/>
          <w:sz w:val="28"/>
          <w:szCs w:val="28"/>
        </w:rPr>
        <w:t>受訪者認為政府專門負責處理貪污問題的機關，主要是「法務部廉政署」，僅有一成六，無反應的有六成，無反應是代表他不想提，還是他不知道？但不管實際上如果我們廉政署也在這麼努力的，也稱他們的叫做專責機構，那民眾的認知需要強化。</w:t>
      </w:r>
    </w:p>
    <w:p w:rsidR="00C46F9A" w:rsidRPr="00716A46" w:rsidRDefault="00C46F9A" w:rsidP="00C46F9A">
      <w:pPr>
        <w:autoSpaceDE w:val="0"/>
        <w:autoSpaceDN w:val="0"/>
        <w:adjustRightInd w:val="0"/>
        <w:snapToGrid w:val="0"/>
        <w:spacing w:line="360" w:lineRule="auto"/>
        <w:ind w:left="560" w:hangingChars="200" w:hanging="560"/>
        <w:jc w:val="both"/>
        <w:rPr>
          <w:rFonts w:eastAsia="標楷體"/>
          <w:sz w:val="28"/>
          <w:szCs w:val="28"/>
        </w:rPr>
      </w:pPr>
    </w:p>
    <w:p w:rsidR="00F36B60" w:rsidRDefault="00C46F9A" w:rsidP="00C46F9A">
      <w:pPr>
        <w:autoSpaceDE w:val="0"/>
        <w:autoSpaceDN w:val="0"/>
        <w:adjustRightInd w:val="0"/>
        <w:snapToGrid w:val="0"/>
        <w:spacing w:line="360" w:lineRule="auto"/>
        <w:ind w:left="560" w:hangingChars="200" w:hanging="560"/>
        <w:jc w:val="both"/>
        <w:rPr>
          <w:rFonts w:eastAsia="標楷體"/>
          <w:sz w:val="28"/>
          <w:szCs w:val="28"/>
        </w:rPr>
      </w:pPr>
      <w:r w:rsidRPr="00716A46">
        <w:rPr>
          <w:rFonts w:eastAsia="標楷體"/>
          <w:sz w:val="28"/>
          <w:szCs w:val="28"/>
        </w:rPr>
        <w:t>A1</w:t>
      </w:r>
      <w:r w:rsidRPr="00716A46">
        <w:rPr>
          <w:rFonts w:eastAsia="標楷體" w:hint="eastAsia"/>
          <w:sz w:val="28"/>
          <w:szCs w:val="28"/>
        </w:rPr>
        <w:t>：關於廉政署的定位，我補充說明，聯合國反貪腐公約是要一個專責單位，但沒必要一直說獨佔單位。因為獨佔其實容易滋生腐敗對不對。他講專責，專責也就是說我只做反貪、防貪及肅貪，因為如果說該國必成立專責、獨佔的反貪或者這個叫什麼廉政權責機關，那真的話就表示別人都不能碰，但像教育宣導本來就是要多單位協力的。</w:t>
      </w:r>
    </w:p>
    <w:p w:rsidR="00982376" w:rsidRPr="00982376" w:rsidRDefault="00982376" w:rsidP="00C46F9A">
      <w:pPr>
        <w:autoSpaceDE w:val="0"/>
        <w:autoSpaceDN w:val="0"/>
        <w:adjustRightInd w:val="0"/>
        <w:snapToGrid w:val="0"/>
        <w:spacing w:line="360" w:lineRule="auto"/>
        <w:ind w:left="560" w:hangingChars="200" w:hanging="560"/>
        <w:jc w:val="both"/>
        <w:rPr>
          <w:rFonts w:eastAsia="標楷體"/>
          <w:sz w:val="28"/>
          <w:szCs w:val="28"/>
        </w:rPr>
      </w:pPr>
    </w:p>
    <w:p w:rsidR="0007587B" w:rsidRPr="00716A46" w:rsidRDefault="0007587B" w:rsidP="0007587B">
      <w:pPr>
        <w:rPr>
          <w:rFonts w:ascii="標楷體" w:eastAsia="標楷體" w:hAnsi="標楷體"/>
          <w:b/>
          <w:sz w:val="28"/>
          <w:szCs w:val="28"/>
        </w:rPr>
      </w:pPr>
      <w:r w:rsidRPr="00716A46">
        <w:rPr>
          <w:rFonts w:ascii="標楷體" w:eastAsia="標楷體" w:hAnsi="標楷體" w:hint="eastAsia"/>
          <w:b/>
          <w:sz w:val="28"/>
          <w:szCs w:val="28"/>
        </w:rPr>
        <w:t>貳、第二場逐字稿摘錄</w:t>
      </w:r>
    </w:p>
    <w:p w:rsidR="00876B3C" w:rsidRPr="00716A46" w:rsidRDefault="00876B3C" w:rsidP="00876B3C">
      <w:pPr>
        <w:pStyle w:val="aff8"/>
        <w:numPr>
          <w:ilvl w:val="0"/>
          <w:numId w:val="42"/>
        </w:numPr>
        <w:spacing w:before="120" w:after="120" w:line="480" w:lineRule="exact"/>
        <w:ind w:leftChars="0"/>
        <w:rPr>
          <w:rFonts w:eastAsia="標楷體"/>
          <w:b/>
          <w:sz w:val="28"/>
          <w:szCs w:val="28"/>
        </w:rPr>
      </w:pPr>
      <w:r w:rsidRPr="00716A46">
        <w:rPr>
          <w:rFonts w:eastAsia="標楷體" w:hint="eastAsia"/>
          <w:b/>
          <w:sz w:val="28"/>
          <w:szCs w:val="28"/>
        </w:rPr>
        <w:t>日期：</w:t>
      </w:r>
      <w:r w:rsidRPr="00716A46">
        <w:rPr>
          <w:rFonts w:eastAsia="標楷體"/>
          <w:b/>
          <w:sz w:val="28"/>
          <w:szCs w:val="28"/>
        </w:rPr>
        <w:t>106</w:t>
      </w:r>
      <w:r w:rsidRPr="00716A46">
        <w:rPr>
          <w:rFonts w:eastAsia="標楷體" w:hint="eastAsia"/>
          <w:b/>
          <w:sz w:val="28"/>
          <w:szCs w:val="28"/>
        </w:rPr>
        <w:t>年</w:t>
      </w:r>
      <w:r w:rsidRPr="00716A46">
        <w:rPr>
          <w:rFonts w:eastAsia="標楷體"/>
          <w:b/>
          <w:sz w:val="28"/>
          <w:szCs w:val="28"/>
        </w:rPr>
        <w:t>7</w:t>
      </w:r>
      <w:r w:rsidRPr="00716A46">
        <w:rPr>
          <w:rFonts w:eastAsia="標楷體" w:hint="eastAsia"/>
          <w:b/>
          <w:sz w:val="28"/>
          <w:szCs w:val="28"/>
        </w:rPr>
        <w:t>月</w:t>
      </w:r>
      <w:r w:rsidRPr="00716A46">
        <w:rPr>
          <w:rFonts w:eastAsia="標楷體"/>
          <w:b/>
          <w:sz w:val="28"/>
          <w:szCs w:val="28"/>
        </w:rPr>
        <w:t>24</w:t>
      </w:r>
      <w:r w:rsidRPr="00716A46">
        <w:rPr>
          <w:rFonts w:eastAsia="標楷體" w:hint="eastAsia"/>
          <w:b/>
          <w:sz w:val="28"/>
          <w:szCs w:val="28"/>
        </w:rPr>
        <w:t>日</w:t>
      </w:r>
      <w:r w:rsidR="00B7128C" w:rsidRPr="00716A46">
        <w:rPr>
          <w:rFonts w:eastAsia="標楷體"/>
          <w:b/>
          <w:sz w:val="28"/>
          <w:szCs w:val="28"/>
        </w:rPr>
        <w:t>（</w:t>
      </w:r>
      <w:r w:rsidRPr="00716A46">
        <w:rPr>
          <w:rFonts w:eastAsia="標楷體" w:hint="eastAsia"/>
          <w:b/>
          <w:sz w:val="28"/>
          <w:szCs w:val="28"/>
        </w:rPr>
        <w:t>一</w:t>
      </w:r>
      <w:r w:rsidR="00B7128C" w:rsidRPr="00716A46">
        <w:rPr>
          <w:rFonts w:eastAsia="標楷體"/>
          <w:b/>
          <w:sz w:val="28"/>
          <w:szCs w:val="28"/>
        </w:rPr>
        <w:t>）</w:t>
      </w:r>
      <w:r w:rsidRPr="00716A46">
        <w:rPr>
          <w:rFonts w:eastAsia="標楷體" w:hint="eastAsia"/>
          <w:b/>
          <w:sz w:val="28"/>
          <w:szCs w:val="28"/>
        </w:rPr>
        <w:t>下午</w:t>
      </w:r>
      <w:r w:rsidRPr="00716A46">
        <w:rPr>
          <w:rFonts w:eastAsia="標楷體"/>
          <w:b/>
          <w:sz w:val="28"/>
          <w:szCs w:val="28"/>
        </w:rPr>
        <w:t>2:00~5:00</w:t>
      </w:r>
    </w:p>
    <w:p w:rsidR="00876B3C" w:rsidRPr="00716A46" w:rsidRDefault="00876B3C" w:rsidP="00876B3C">
      <w:pPr>
        <w:pStyle w:val="aff8"/>
        <w:numPr>
          <w:ilvl w:val="0"/>
          <w:numId w:val="42"/>
        </w:numPr>
        <w:spacing w:before="120" w:after="120" w:line="480" w:lineRule="exact"/>
        <w:ind w:leftChars="0"/>
        <w:rPr>
          <w:rFonts w:eastAsia="標楷體"/>
          <w:b/>
          <w:sz w:val="28"/>
          <w:szCs w:val="28"/>
        </w:rPr>
      </w:pPr>
      <w:r w:rsidRPr="00716A46">
        <w:rPr>
          <w:rFonts w:eastAsia="標楷體" w:hint="eastAsia"/>
          <w:b/>
          <w:sz w:val="28"/>
          <w:szCs w:val="28"/>
        </w:rPr>
        <w:t>地點：世新大學管理學院</w:t>
      </w:r>
      <w:r w:rsidRPr="00716A46">
        <w:rPr>
          <w:rFonts w:eastAsia="標楷體"/>
          <w:b/>
          <w:sz w:val="28"/>
          <w:szCs w:val="28"/>
        </w:rPr>
        <w:t>M511</w:t>
      </w:r>
      <w:r w:rsidRPr="00716A46">
        <w:rPr>
          <w:rFonts w:eastAsia="標楷體" w:hint="eastAsia"/>
          <w:b/>
          <w:sz w:val="28"/>
          <w:szCs w:val="28"/>
        </w:rPr>
        <w:t>教室</w:t>
      </w:r>
    </w:p>
    <w:p w:rsidR="00876B3C" w:rsidRPr="00716A46" w:rsidRDefault="00876B3C" w:rsidP="00876B3C">
      <w:pPr>
        <w:pStyle w:val="aff8"/>
        <w:numPr>
          <w:ilvl w:val="0"/>
          <w:numId w:val="42"/>
        </w:numPr>
        <w:spacing w:before="120" w:after="120" w:line="480" w:lineRule="exact"/>
        <w:ind w:leftChars="0"/>
        <w:rPr>
          <w:rFonts w:eastAsia="標楷體"/>
          <w:b/>
          <w:sz w:val="28"/>
          <w:szCs w:val="28"/>
        </w:rPr>
      </w:pPr>
      <w:r w:rsidRPr="00716A46">
        <w:rPr>
          <w:rFonts w:eastAsia="標楷體" w:hint="eastAsia"/>
          <w:b/>
          <w:sz w:val="28"/>
          <w:szCs w:val="28"/>
        </w:rPr>
        <w:t>會議主持人：陳俊明老師</w:t>
      </w:r>
    </w:p>
    <w:p w:rsidR="00876B3C" w:rsidRPr="00716A46" w:rsidRDefault="00876B3C" w:rsidP="00876B3C">
      <w:pPr>
        <w:pStyle w:val="aff8"/>
        <w:numPr>
          <w:ilvl w:val="0"/>
          <w:numId w:val="42"/>
        </w:numPr>
        <w:spacing w:before="120" w:after="120" w:line="480" w:lineRule="exact"/>
        <w:ind w:leftChars="0"/>
        <w:rPr>
          <w:rFonts w:eastAsia="標楷體"/>
          <w:b/>
          <w:sz w:val="28"/>
          <w:szCs w:val="28"/>
        </w:rPr>
      </w:pPr>
      <w:r w:rsidRPr="00716A46">
        <w:rPr>
          <w:rFonts w:eastAsia="標楷體" w:hint="eastAsia"/>
          <w:b/>
          <w:sz w:val="28"/>
          <w:szCs w:val="28"/>
        </w:rPr>
        <w:t>座談會與會者：共</w:t>
      </w:r>
      <w:r w:rsidRPr="00716A46">
        <w:rPr>
          <w:rFonts w:eastAsia="標楷體"/>
          <w:b/>
          <w:sz w:val="28"/>
          <w:szCs w:val="28"/>
        </w:rPr>
        <w:t>4</w:t>
      </w:r>
      <w:r w:rsidRPr="00716A46">
        <w:rPr>
          <w:rFonts w:eastAsia="標楷體" w:hint="eastAsia"/>
          <w:b/>
          <w:sz w:val="28"/>
          <w:szCs w:val="28"/>
        </w:rPr>
        <w:t>位</w:t>
      </w:r>
      <w:r w:rsidR="00B7128C" w:rsidRPr="00716A46">
        <w:rPr>
          <w:rFonts w:eastAsia="標楷體"/>
          <w:b/>
          <w:sz w:val="28"/>
          <w:szCs w:val="28"/>
        </w:rPr>
        <w:t>（</w:t>
      </w:r>
      <w:r w:rsidRPr="00716A46">
        <w:rPr>
          <w:rFonts w:eastAsia="標楷體" w:hint="eastAsia"/>
          <w:b/>
          <w:sz w:val="28"/>
          <w:szCs w:val="28"/>
        </w:rPr>
        <w:t>編碼</w:t>
      </w:r>
      <w:r w:rsidRPr="00716A46">
        <w:rPr>
          <w:rFonts w:eastAsia="標楷體"/>
          <w:b/>
          <w:sz w:val="28"/>
          <w:szCs w:val="28"/>
        </w:rPr>
        <w:t>B1~B4</w:t>
      </w:r>
      <w:r w:rsidR="00B7128C" w:rsidRPr="00716A46">
        <w:rPr>
          <w:rFonts w:eastAsia="標楷體"/>
          <w:b/>
          <w:sz w:val="28"/>
          <w:szCs w:val="28"/>
        </w:rPr>
        <w:t>）</w:t>
      </w:r>
      <w:r w:rsidR="00F36B60" w:rsidRPr="00716A46">
        <w:rPr>
          <w:rStyle w:val="ae"/>
          <w:rFonts w:eastAsia="標楷體"/>
          <w:b/>
          <w:sz w:val="28"/>
          <w:szCs w:val="28"/>
        </w:rPr>
        <w:footnoteReference w:id="6"/>
      </w:r>
    </w:p>
    <w:p w:rsidR="00876B3C" w:rsidRPr="00716A46" w:rsidRDefault="00876B3C" w:rsidP="00876B3C">
      <w:pPr>
        <w:spacing w:before="120" w:after="120"/>
        <w:rPr>
          <w:rFonts w:eastAsia="標楷體" w:hAnsi="標楷體"/>
          <w:sz w:val="28"/>
          <w:szCs w:val="28"/>
          <w:u w:val="single"/>
        </w:rPr>
      </w:pPr>
    </w:p>
    <w:p w:rsidR="00876B3C" w:rsidRPr="00716A46" w:rsidRDefault="00876B3C" w:rsidP="00876B3C">
      <w:pPr>
        <w:autoSpaceDE w:val="0"/>
        <w:autoSpaceDN w:val="0"/>
        <w:adjustRightInd w:val="0"/>
        <w:spacing w:line="360" w:lineRule="auto"/>
        <w:ind w:left="709" w:hanging="709"/>
        <w:rPr>
          <w:rFonts w:eastAsia="標楷體"/>
          <w:sz w:val="28"/>
          <w:szCs w:val="28"/>
        </w:rPr>
      </w:pPr>
      <w:r w:rsidRPr="00716A46">
        <w:rPr>
          <w:rFonts w:eastAsia="標楷體"/>
          <w:sz w:val="28"/>
          <w:szCs w:val="28"/>
        </w:rPr>
        <w:t>B2</w:t>
      </w:r>
      <w:r w:rsidRPr="00716A46">
        <w:rPr>
          <w:rFonts w:eastAsia="標楷體" w:hint="eastAsia"/>
          <w:sz w:val="28"/>
          <w:szCs w:val="28"/>
        </w:rPr>
        <w:t>：</w:t>
      </w:r>
      <w:r w:rsidRPr="00716A46">
        <w:rPr>
          <w:rFonts w:eastAsia="標楷體"/>
          <w:sz w:val="28"/>
          <w:szCs w:val="28"/>
        </w:rPr>
        <w:t xml:space="preserve"> </w:t>
      </w:r>
      <w:r w:rsidRPr="00716A46">
        <w:rPr>
          <w:rFonts w:eastAsia="標楷體" w:hint="eastAsia"/>
          <w:sz w:val="28"/>
          <w:szCs w:val="28"/>
        </w:rPr>
        <w:t>受訪者對鄉鎮市、縣市與中央政府清不清廉評價，各位看一下它的來源，在鄉鎮市的部份，他認為非常清廉、還算清廉還有有點不清廉的比例的部分，最主要是說從電視廣播跟網路的部份，大眾媒體</w:t>
      </w:r>
      <w:r w:rsidRPr="00716A46">
        <w:rPr>
          <w:rFonts w:eastAsia="標楷體"/>
          <w:sz w:val="28"/>
          <w:szCs w:val="28"/>
        </w:rPr>
        <w:t>27.6%</w:t>
      </w:r>
      <w:r w:rsidRPr="00716A46">
        <w:rPr>
          <w:rFonts w:eastAsia="標楷體" w:hint="eastAsia"/>
          <w:sz w:val="28"/>
          <w:szCs w:val="28"/>
        </w:rPr>
        <w:t>，來自小眾包括自己個人親自、親戚朋友、同事、鄰居等</w:t>
      </w:r>
      <w:r w:rsidRPr="00716A46">
        <w:rPr>
          <w:rFonts w:eastAsia="標楷體"/>
          <w:sz w:val="28"/>
          <w:szCs w:val="28"/>
        </w:rPr>
        <w:t>32.8%</w:t>
      </w:r>
      <w:r w:rsidRPr="00716A46">
        <w:rPr>
          <w:rFonts w:eastAsia="標楷體" w:hint="eastAsia"/>
          <w:sz w:val="28"/>
          <w:szCs w:val="28"/>
        </w:rPr>
        <w:t>，那表示民眾對基層鄉鎮市公所清不清廉的了解受媒體影響的程度不高，反而是來自親身體驗周遭的情況，這裡面為什麼產生這種情況，跟我們現在第二階段做的調查認為賄選還沒杜絕是有關的，我們很清楚像我們警方每逢選舉查察賄選可想是是卯足期，卯足全力去做反賄選的宣導跟查察賄選，但是目前在臺灣民眾的觀念裡面，他沒辦法根除，跟貪腐沒辦法根除是一樣的，他只能做有效的控制。</w:t>
      </w:r>
    </w:p>
    <w:p w:rsidR="00876B3C" w:rsidRPr="00716A46" w:rsidRDefault="00876B3C" w:rsidP="00876B3C">
      <w:pPr>
        <w:autoSpaceDE w:val="0"/>
        <w:autoSpaceDN w:val="0"/>
        <w:adjustRightInd w:val="0"/>
        <w:spacing w:line="360" w:lineRule="auto"/>
        <w:ind w:left="709" w:hanging="709"/>
        <w:rPr>
          <w:rFonts w:eastAsia="標楷體"/>
          <w:sz w:val="28"/>
          <w:szCs w:val="28"/>
        </w:rPr>
      </w:pPr>
      <w:r w:rsidRPr="00716A46">
        <w:rPr>
          <w:rFonts w:eastAsia="標楷體"/>
          <w:sz w:val="28"/>
          <w:szCs w:val="28"/>
        </w:rPr>
        <w:t xml:space="preserve"> </w:t>
      </w:r>
    </w:p>
    <w:p w:rsidR="00876B3C" w:rsidRPr="00716A46" w:rsidRDefault="00876B3C" w:rsidP="00876B3C">
      <w:pPr>
        <w:autoSpaceDE w:val="0"/>
        <w:autoSpaceDN w:val="0"/>
        <w:adjustRightInd w:val="0"/>
        <w:spacing w:line="360" w:lineRule="auto"/>
        <w:ind w:left="709" w:hanging="709"/>
        <w:rPr>
          <w:rFonts w:eastAsia="標楷體"/>
          <w:kern w:val="0"/>
          <w:sz w:val="28"/>
          <w:szCs w:val="28"/>
        </w:rPr>
      </w:pPr>
      <w:r w:rsidRPr="00716A46">
        <w:rPr>
          <w:rFonts w:eastAsia="標楷體"/>
          <w:sz w:val="28"/>
          <w:szCs w:val="28"/>
        </w:rPr>
        <w:t xml:space="preserve">     </w:t>
      </w:r>
      <w:r w:rsidRPr="00716A46">
        <w:rPr>
          <w:rFonts w:eastAsia="標楷體" w:hint="eastAsia"/>
          <w:kern w:val="0"/>
          <w:sz w:val="28"/>
          <w:szCs w:val="28"/>
        </w:rPr>
        <w:t>廉政署跟政風單位在處理貪污案件能夠公正、中立，這部份可以分成兩個部份來看，政風的處境剛剛先進提到，就我個人的淺見拿出來談，民國</w:t>
      </w:r>
      <w:r w:rsidRPr="00716A46">
        <w:rPr>
          <w:rFonts w:eastAsia="標楷體"/>
          <w:kern w:val="0"/>
          <w:sz w:val="28"/>
          <w:szCs w:val="28"/>
        </w:rPr>
        <w:t>81</w:t>
      </w:r>
      <w:r w:rsidRPr="00716A46">
        <w:rPr>
          <w:rFonts w:eastAsia="標楷體" w:hint="eastAsia"/>
          <w:kern w:val="0"/>
          <w:sz w:val="28"/>
          <w:szCs w:val="28"/>
        </w:rPr>
        <w:t>年政風可講是劃時代的變革，制定了政風機構人員設置管理條例，把第二條裡明訂有關政風的主管機關是法務部的廉政署負責規劃、協調、指揮監督全國的政風業務，但是他在第九條又同時規定政風人員應該秉承機關首長之命，依法辦理廉政業務，換句話來講，政風他是有雙重首長，那目前政風人員的業務規定在設置管理條例的第四條，</w:t>
      </w:r>
      <w:r w:rsidRPr="00716A46">
        <w:rPr>
          <w:rFonts w:eastAsia="標楷體" w:hint="eastAsia"/>
          <w:kern w:val="0"/>
          <w:sz w:val="28"/>
          <w:szCs w:val="28"/>
        </w:rPr>
        <w:lastRenderedPageBreak/>
        <w:t>他如列了八款，其中第五款有關之貪瀆與不法事項之處理跟第六款有關廉政風險的清查這兩項都是跟肅貪或是辦理貪污查察揭弊有關的，這裡面產生的問題是說他到底能不能獲取民眾的信任跟反貪腐公約第六條與第三十六條所講的預防性反貪機構跟專責性肅貪機構有沒有必要的獨立性，能夠保障他有效的不受任何不正當的影響，這必要的獨立性到底能不能建立，政風人員在辦理這兩項業務以目前的法治跟國內的政治生態，中央的部會首長他是執政的政黨透過政治任命，地方的民選首長是用選票上來，這兩個都有他的政治包袱，他為了顧及機關的形象跟個人的利益，他不會引起民眾對機關清廉形象有所質疑，所以當機關內部發生貪瀆不法的時候，尤其是涉及親信，他是不會容許政風人員去全力揭弊，如果他自己本身涉弊，那更不可能讓政風人員去查，所以在現有的環境下，政風人員要能夠發揮他們的功用，他就必須回歸到反貪腐公約裡面所提的三個問題。</w:t>
      </w:r>
    </w:p>
    <w:p w:rsidR="00876B3C" w:rsidRPr="00716A46" w:rsidRDefault="00876B3C" w:rsidP="00876B3C">
      <w:pPr>
        <w:autoSpaceDE w:val="0"/>
        <w:autoSpaceDN w:val="0"/>
        <w:adjustRightInd w:val="0"/>
        <w:spacing w:line="360" w:lineRule="auto"/>
        <w:ind w:left="709" w:hanging="709"/>
        <w:rPr>
          <w:rFonts w:eastAsia="標楷體"/>
          <w:kern w:val="0"/>
          <w:sz w:val="28"/>
          <w:szCs w:val="28"/>
        </w:rPr>
      </w:pPr>
    </w:p>
    <w:p w:rsidR="00876B3C" w:rsidRPr="00716A46" w:rsidRDefault="00876B3C" w:rsidP="00876B3C">
      <w:pPr>
        <w:autoSpaceDE w:val="0"/>
        <w:autoSpaceDN w:val="0"/>
        <w:adjustRightInd w:val="0"/>
        <w:spacing w:line="360" w:lineRule="auto"/>
        <w:ind w:left="709" w:hanging="709"/>
        <w:rPr>
          <w:rFonts w:eastAsia="標楷體"/>
          <w:kern w:val="0"/>
          <w:sz w:val="28"/>
          <w:szCs w:val="28"/>
        </w:rPr>
      </w:pPr>
      <w:r w:rsidRPr="00716A46">
        <w:rPr>
          <w:rFonts w:eastAsia="標楷體"/>
          <w:kern w:val="0"/>
          <w:sz w:val="28"/>
          <w:szCs w:val="28"/>
        </w:rPr>
        <w:t xml:space="preserve">     </w:t>
      </w:r>
      <w:r w:rsidRPr="00716A46">
        <w:rPr>
          <w:rFonts w:eastAsia="標楷體" w:hint="eastAsia"/>
          <w:kern w:val="0"/>
          <w:sz w:val="28"/>
          <w:szCs w:val="28"/>
        </w:rPr>
        <w:t>一個就是要有適當的培訓，像你剛剛提到的，以前的人二跟現在的政風，有沒有能力去面對與時俱進的現在社會的氛圍跟機關內部的現狀，正確地執行職務，這個要靠培訓，第二個是要充實自立，包括法治面、人力與財力的獨立，第三個是要專職人員，譬如肅貪，其中法治面的部份要有必要的獨立性，要嘛就是要修法、要嘛就是要制定法律，不管現在是修整個政風機構人員設置管理條例的組織法或者另外去訂定一個廉政人員或者政風人員的職權行使法，我覺得都必須去規定的幾個事情，一個是政風人員在啟動查處跟清查啟動時候的門檻，你要把他明確化規定他的正當行政程序原則，這樣在確保公務人員人權保障的情況之下，才不會把政風人員當敵人。</w:t>
      </w:r>
    </w:p>
    <w:p w:rsidR="00876B3C" w:rsidRPr="00716A46" w:rsidRDefault="00876B3C" w:rsidP="00876B3C">
      <w:pPr>
        <w:autoSpaceDE w:val="0"/>
        <w:autoSpaceDN w:val="0"/>
        <w:adjustRightInd w:val="0"/>
        <w:spacing w:line="360" w:lineRule="auto"/>
        <w:ind w:left="709" w:hanging="709"/>
        <w:rPr>
          <w:rFonts w:eastAsia="標楷體"/>
          <w:kern w:val="0"/>
          <w:sz w:val="28"/>
          <w:szCs w:val="28"/>
        </w:rPr>
      </w:pPr>
    </w:p>
    <w:p w:rsidR="00876B3C" w:rsidRPr="00716A46" w:rsidRDefault="00876B3C" w:rsidP="00876B3C">
      <w:pPr>
        <w:autoSpaceDE w:val="0"/>
        <w:autoSpaceDN w:val="0"/>
        <w:adjustRightInd w:val="0"/>
        <w:spacing w:line="360" w:lineRule="auto"/>
        <w:ind w:left="709" w:hanging="709"/>
        <w:rPr>
          <w:rFonts w:eastAsia="標楷體"/>
          <w:kern w:val="0"/>
          <w:sz w:val="28"/>
          <w:szCs w:val="28"/>
        </w:rPr>
      </w:pPr>
      <w:r w:rsidRPr="00716A46">
        <w:rPr>
          <w:rFonts w:eastAsia="標楷體"/>
          <w:kern w:val="0"/>
          <w:sz w:val="28"/>
          <w:szCs w:val="28"/>
        </w:rPr>
        <w:t xml:space="preserve">     </w:t>
      </w:r>
      <w:r w:rsidRPr="00716A46">
        <w:rPr>
          <w:rFonts w:eastAsia="標楷體" w:hint="eastAsia"/>
          <w:kern w:val="0"/>
          <w:sz w:val="28"/>
          <w:szCs w:val="28"/>
        </w:rPr>
        <w:t>第二個在這些要件之下你要另外去規範政風人員查處的權責跟他的工具，再來一定要有技術的法律效果，這樣才能讓政風在查處、清查</w:t>
      </w:r>
      <w:r w:rsidRPr="00716A46">
        <w:rPr>
          <w:rFonts w:eastAsia="標楷體" w:hint="eastAsia"/>
          <w:kern w:val="0"/>
          <w:sz w:val="28"/>
          <w:szCs w:val="28"/>
        </w:rPr>
        <w:lastRenderedPageBreak/>
        <w:t>徹底發生功效，這些明確性原則規定出來以後，民選的首長、中央政府首長透過這些明確性很清楚了解政風的執行能夠兼顧人權的保障又不侵害機關首長的行政跟調查權，他才會願意去支持政風人員去當機關內部的防火牆去查弊跟查處違失的基礎，明確性定出來以後他知道賦予政風人員獨立性的查處權責不會侵害他的行政調查權，他會去支持政風，透過這些內涵去訂定不管是組織法還是作用法的制定，才能讓政風人員發揮功能。</w:t>
      </w:r>
    </w:p>
    <w:p w:rsidR="00876B3C" w:rsidRPr="00716A46" w:rsidRDefault="00876B3C" w:rsidP="00876B3C">
      <w:pPr>
        <w:autoSpaceDE w:val="0"/>
        <w:autoSpaceDN w:val="0"/>
        <w:adjustRightInd w:val="0"/>
        <w:spacing w:line="360" w:lineRule="auto"/>
        <w:ind w:left="709" w:hanging="709"/>
        <w:rPr>
          <w:rFonts w:eastAsia="標楷體"/>
          <w:kern w:val="0"/>
          <w:sz w:val="28"/>
          <w:szCs w:val="28"/>
        </w:rPr>
      </w:pPr>
    </w:p>
    <w:p w:rsidR="00876B3C" w:rsidRPr="00716A46" w:rsidRDefault="00876B3C" w:rsidP="00876B3C">
      <w:pPr>
        <w:autoSpaceDE w:val="0"/>
        <w:autoSpaceDN w:val="0"/>
        <w:adjustRightInd w:val="0"/>
        <w:spacing w:line="360" w:lineRule="auto"/>
        <w:ind w:left="709" w:hanging="709"/>
        <w:rPr>
          <w:rFonts w:eastAsia="標楷體"/>
          <w:kern w:val="0"/>
          <w:sz w:val="28"/>
          <w:szCs w:val="28"/>
        </w:rPr>
      </w:pPr>
      <w:r w:rsidRPr="00716A46">
        <w:rPr>
          <w:rFonts w:eastAsia="標楷體"/>
          <w:kern w:val="0"/>
          <w:sz w:val="28"/>
          <w:szCs w:val="28"/>
        </w:rPr>
        <w:t xml:space="preserve">     </w:t>
      </w:r>
      <w:r w:rsidRPr="00716A46">
        <w:rPr>
          <w:rFonts w:eastAsia="標楷體" w:hint="eastAsia"/>
          <w:kern w:val="0"/>
          <w:sz w:val="28"/>
          <w:szCs w:val="28"/>
        </w:rPr>
        <w:t>至於廉政署的問題恐怕就比較複雜，因為廉政署本身是一個政府三級的行政機關，但同時又是司法檢查機關，另外廉政署內部派出檢察官，他既有檢察機關的屬性，他是一個多元複雜，不是一個單純的行政機關，所以今天要彰顯出他的獨立性像在華人社會跟香港廉政公署跟新加坡的反貪污調查局，能夠取得社會高度的公信跟信賴，那一定要彰顯出他中立的獨立性，也就是任何政黨執政的時候都願意去尊重廉政署是一個政府機關的防火牆，而不會去任意更動相關的首長或同仁，這之後才能彰顯出民眾對於政府機關辦案的價值。第二個是署長的任期曾經被提出來探討過，我認為以香港跟澳門的廉政公署，我們</w:t>
      </w:r>
      <w:r w:rsidRPr="00716A46">
        <w:rPr>
          <w:rFonts w:eastAsia="標楷體"/>
          <w:kern w:val="0"/>
          <w:sz w:val="28"/>
          <w:szCs w:val="28"/>
        </w:rPr>
        <w:t>104</w:t>
      </w:r>
      <w:r w:rsidRPr="00716A46">
        <w:rPr>
          <w:rFonts w:eastAsia="標楷體" w:hint="eastAsia"/>
          <w:kern w:val="0"/>
          <w:sz w:val="28"/>
          <w:szCs w:val="28"/>
        </w:rPr>
        <w:t>年去參訪的時候特別問他們，他們是直接對香港跟澳門行政特首負責，他沒有任期制，但是國內情況不太一樣，有沒有需要針對廉政署長定一個任期，這值得思考。</w:t>
      </w:r>
    </w:p>
    <w:p w:rsidR="00876B3C" w:rsidRPr="00716A46" w:rsidRDefault="00876B3C" w:rsidP="00876B3C">
      <w:pPr>
        <w:autoSpaceDE w:val="0"/>
        <w:autoSpaceDN w:val="0"/>
        <w:adjustRightInd w:val="0"/>
        <w:spacing w:line="360" w:lineRule="auto"/>
        <w:ind w:left="709" w:hanging="709"/>
        <w:rPr>
          <w:rFonts w:eastAsia="標楷體"/>
          <w:kern w:val="0"/>
          <w:sz w:val="28"/>
          <w:szCs w:val="28"/>
        </w:rPr>
      </w:pPr>
    </w:p>
    <w:p w:rsidR="00876B3C" w:rsidRPr="00716A46" w:rsidRDefault="00876B3C" w:rsidP="00876B3C">
      <w:pPr>
        <w:autoSpaceDE w:val="0"/>
        <w:autoSpaceDN w:val="0"/>
        <w:adjustRightInd w:val="0"/>
        <w:spacing w:line="360" w:lineRule="auto"/>
        <w:ind w:left="709" w:hanging="709"/>
        <w:rPr>
          <w:rFonts w:eastAsia="標楷體"/>
          <w:kern w:val="0"/>
          <w:sz w:val="28"/>
          <w:szCs w:val="28"/>
        </w:rPr>
      </w:pPr>
      <w:r w:rsidRPr="00716A46">
        <w:rPr>
          <w:rFonts w:eastAsia="標楷體"/>
          <w:kern w:val="0"/>
          <w:sz w:val="28"/>
          <w:szCs w:val="28"/>
        </w:rPr>
        <w:t xml:space="preserve">     </w:t>
      </w:r>
      <w:r w:rsidRPr="00716A46">
        <w:rPr>
          <w:rFonts w:eastAsia="標楷體" w:hint="eastAsia"/>
          <w:kern w:val="0"/>
          <w:sz w:val="28"/>
          <w:szCs w:val="28"/>
        </w:rPr>
        <w:t>第三個我認為比教有關的是對肅貪人力的整合，也就是說把全國的肅貪人員做一個整合，那在對外宣導民眾就會產生公信的認知，誰才是這個國家肅貪的主力，有任何問題我就跟你檢舉就好。最後一個我認為剛剛提到警察會把辦案過程</w:t>
      </w:r>
      <w:r w:rsidRPr="00716A46">
        <w:rPr>
          <w:rFonts w:eastAsia="標楷體"/>
          <w:kern w:val="0"/>
          <w:sz w:val="28"/>
          <w:szCs w:val="28"/>
        </w:rPr>
        <w:t>PO</w:t>
      </w:r>
      <w:r w:rsidRPr="00716A46">
        <w:rPr>
          <w:rFonts w:eastAsia="標楷體" w:hint="eastAsia"/>
          <w:kern w:val="0"/>
          <w:sz w:val="28"/>
          <w:szCs w:val="28"/>
        </w:rPr>
        <w:t>上</w:t>
      </w:r>
      <w:r w:rsidRPr="00716A46">
        <w:rPr>
          <w:rFonts w:eastAsia="標楷體"/>
          <w:kern w:val="0"/>
          <w:sz w:val="28"/>
          <w:szCs w:val="28"/>
        </w:rPr>
        <w:t>FB</w:t>
      </w:r>
      <w:r w:rsidRPr="00716A46">
        <w:rPr>
          <w:rFonts w:eastAsia="標楷體" w:hint="eastAsia"/>
          <w:kern w:val="0"/>
          <w:sz w:val="28"/>
          <w:szCs w:val="28"/>
        </w:rPr>
        <w:t>或社群來爭取民眾認同，這是侵害人權的做法，但是廉政署要讓民眾認為辦理案件是不分黨派都可以公正執行，其中第四個最重要，要嚴肅辦案的情形，也就是辦案的</w:t>
      </w:r>
      <w:r w:rsidRPr="00716A46">
        <w:rPr>
          <w:rFonts w:eastAsia="標楷體" w:hint="eastAsia"/>
          <w:kern w:val="0"/>
          <w:sz w:val="28"/>
          <w:szCs w:val="28"/>
        </w:rPr>
        <w:lastRenderedPageBreak/>
        <w:t>時候不分對象、辦案的時候嚴守法律正當原則，辦案是不會洩密的，當他們能做到這些程度的時候，民眾對他的信心就會建立。</w:t>
      </w:r>
    </w:p>
    <w:p w:rsidR="00876B3C" w:rsidRPr="00716A46" w:rsidRDefault="00876B3C" w:rsidP="00876B3C">
      <w:pPr>
        <w:autoSpaceDE w:val="0"/>
        <w:autoSpaceDN w:val="0"/>
        <w:adjustRightInd w:val="0"/>
        <w:spacing w:line="360" w:lineRule="auto"/>
        <w:ind w:left="709" w:hanging="709"/>
        <w:rPr>
          <w:rFonts w:eastAsia="標楷體"/>
          <w:kern w:val="0"/>
          <w:sz w:val="28"/>
          <w:szCs w:val="28"/>
        </w:rPr>
      </w:pPr>
    </w:p>
    <w:p w:rsidR="00876B3C" w:rsidRPr="00716A46" w:rsidRDefault="00876B3C" w:rsidP="00876B3C">
      <w:pPr>
        <w:autoSpaceDE w:val="0"/>
        <w:autoSpaceDN w:val="0"/>
        <w:adjustRightInd w:val="0"/>
        <w:spacing w:line="360" w:lineRule="auto"/>
        <w:ind w:left="709" w:hanging="709"/>
        <w:rPr>
          <w:rFonts w:eastAsia="標楷體"/>
          <w:kern w:val="0"/>
          <w:sz w:val="28"/>
          <w:szCs w:val="28"/>
        </w:rPr>
      </w:pPr>
      <w:r w:rsidRPr="00716A46">
        <w:rPr>
          <w:rFonts w:eastAsia="標楷體"/>
          <w:kern w:val="0"/>
          <w:sz w:val="28"/>
          <w:szCs w:val="28"/>
        </w:rPr>
        <w:t xml:space="preserve">     </w:t>
      </w:r>
      <w:r w:rsidRPr="00716A46">
        <w:rPr>
          <w:rFonts w:eastAsia="標楷體" w:hint="eastAsia"/>
          <w:kern w:val="0"/>
          <w:sz w:val="28"/>
          <w:szCs w:val="28"/>
        </w:rPr>
        <w:t>最後一個有關揭弊者保護的問題能不能提升民眾現在揭弊的意願，我想從兩份調查裡很清楚，目前民眾對於行賄的容忍度幾乎是到快接近零的地步，百分之九十八、九十九是不能接受的，關說還好一點點，但是你問他願不願意揭弊，結果高達三、四成不願意，裡面牽扯到我國的揭弊現況跟法治，有沒有足夠的自信去消除民眾揭弊的疑慮跟顧慮，目前我們揭弊的保護機制大概有兩個，第一個是貪污治罪條例第十八條，規定獎勵保護檢舉貪污的辦法，第二個是證人保護法</w:t>
      </w:r>
      <w:r w:rsidRPr="00716A46">
        <w:rPr>
          <w:rFonts w:eastAsia="標楷體"/>
          <w:kern w:val="0"/>
          <w:sz w:val="28"/>
          <w:szCs w:val="28"/>
        </w:rPr>
        <w:t>24</w:t>
      </w:r>
      <w:r w:rsidRPr="00716A46">
        <w:rPr>
          <w:rFonts w:eastAsia="標楷體" w:hint="eastAsia"/>
          <w:kern w:val="0"/>
          <w:sz w:val="28"/>
          <w:szCs w:val="28"/>
        </w:rPr>
        <w:t>條，這兩個以目前限制而言並不足以保障民眾揭弊的保護，民眾揭弊有三個部分必須顧忌，身份、職務跟安全，這三者如果能夠確信，他才會願意出來揭弊，他對於貪腐的容忍度這麼低，揭弊意願卻有這樣的落差是因為他怕被報復，所以目前廉政署正在制定揭弊者保護法，在這個月</w:t>
      </w:r>
      <w:r w:rsidRPr="00716A46">
        <w:rPr>
          <w:rFonts w:eastAsia="標楷體"/>
          <w:kern w:val="0"/>
          <w:sz w:val="28"/>
          <w:szCs w:val="28"/>
        </w:rPr>
        <w:t>19</w:t>
      </w:r>
      <w:r w:rsidRPr="00716A46">
        <w:rPr>
          <w:rFonts w:eastAsia="標楷體" w:hint="eastAsia"/>
          <w:kern w:val="0"/>
          <w:sz w:val="28"/>
          <w:szCs w:val="28"/>
        </w:rPr>
        <w:t>、</w:t>
      </w:r>
      <w:r w:rsidRPr="00716A46">
        <w:rPr>
          <w:rFonts w:eastAsia="標楷體"/>
          <w:kern w:val="0"/>
          <w:sz w:val="28"/>
          <w:szCs w:val="28"/>
        </w:rPr>
        <w:t>20</w:t>
      </w:r>
      <w:r w:rsidRPr="00716A46">
        <w:rPr>
          <w:rFonts w:eastAsia="標楷體" w:hint="eastAsia"/>
          <w:kern w:val="0"/>
          <w:sz w:val="28"/>
          <w:szCs w:val="28"/>
        </w:rPr>
        <w:t>號還爭取到</w:t>
      </w:r>
      <w:r w:rsidRPr="00716A46">
        <w:rPr>
          <w:rFonts w:eastAsia="標楷體"/>
          <w:kern w:val="0"/>
          <w:sz w:val="28"/>
          <w:szCs w:val="28"/>
        </w:rPr>
        <w:t>APEC</w:t>
      </w:r>
      <w:r w:rsidRPr="00716A46">
        <w:rPr>
          <w:rFonts w:eastAsia="標楷體" w:hint="eastAsia"/>
          <w:kern w:val="0"/>
          <w:sz w:val="28"/>
          <w:szCs w:val="28"/>
        </w:rPr>
        <w:t>的九萬美金的補助，辦理</w:t>
      </w:r>
      <w:r w:rsidRPr="00716A46">
        <w:rPr>
          <w:rFonts w:eastAsia="標楷體"/>
          <w:kern w:val="0"/>
          <w:sz w:val="28"/>
          <w:szCs w:val="28"/>
        </w:rPr>
        <w:t>APEC</w:t>
      </w:r>
      <w:r w:rsidRPr="00716A46">
        <w:rPr>
          <w:rFonts w:eastAsia="標楷體" w:hint="eastAsia"/>
          <w:kern w:val="0"/>
          <w:sz w:val="28"/>
          <w:szCs w:val="28"/>
        </w:rPr>
        <w:t>的一個揭弊者的保護措施的工作坊，那有</w:t>
      </w:r>
      <w:r w:rsidRPr="00716A46">
        <w:rPr>
          <w:rFonts w:eastAsia="標楷體"/>
          <w:kern w:val="0"/>
          <w:sz w:val="28"/>
          <w:szCs w:val="28"/>
        </w:rPr>
        <w:t>12</w:t>
      </w:r>
      <w:r w:rsidRPr="00716A46">
        <w:rPr>
          <w:rFonts w:eastAsia="標楷體" w:hint="eastAsia"/>
          <w:kern w:val="0"/>
          <w:sz w:val="28"/>
          <w:szCs w:val="28"/>
        </w:rPr>
        <w:t>或</w:t>
      </w:r>
      <w:r w:rsidRPr="00716A46">
        <w:rPr>
          <w:rFonts w:eastAsia="標楷體"/>
          <w:kern w:val="0"/>
          <w:sz w:val="28"/>
          <w:szCs w:val="28"/>
        </w:rPr>
        <w:t>13</w:t>
      </w:r>
      <w:r w:rsidRPr="00716A46">
        <w:rPr>
          <w:rFonts w:eastAsia="標楷體" w:hint="eastAsia"/>
          <w:kern w:val="0"/>
          <w:sz w:val="28"/>
          <w:szCs w:val="28"/>
        </w:rPr>
        <w:t>個地區、國家的廉政人員到臺灣來召開國際的論壇，表示揭弊者保護已經是國際的趨勢，國內可能還要加把勁，。</w:t>
      </w:r>
    </w:p>
    <w:p w:rsidR="00876B3C" w:rsidRPr="00716A46" w:rsidRDefault="00876B3C" w:rsidP="00876B3C">
      <w:pPr>
        <w:autoSpaceDE w:val="0"/>
        <w:autoSpaceDN w:val="0"/>
        <w:adjustRightInd w:val="0"/>
        <w:spacing w:line="360" w:lineRule="auto"/>
        <w:ind w:left="709" w:hanging="709"/>
        <w:rPr>
          <w:rFonts w:eastAsia="標楷體"/>
          <w:kern w:val="0"/>
          <w:sz w:val="28"/>
          <w:szCs w:val="28"/>
        </w:rPr>
      </w:pPr>
      <w:r w:rsidRPr="00716A46">
        <w:rPr>
          <w:rFonts w:eastAsia="標楷體"/>
          <w:kern w:val="0"/>
          <w:sz w:val="28"/>
          <w:szCs w:val="28"/>
        </w:rPr>
        <w:t xml:space="preserve">     </w:t>
      </w:r>
    </w:p>
    <w:p w:rsidR="00876B3C" w:rsidRPr="00716A46" w:rsidRDefault="00876B3C" w:rsidP="00876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09" w:hanging="709"/>
        <w:rPr>
          <w:rFonts w:eastAsia="標楷體"/>
          <w:kern w:val="0"/>
          <w:sz w:val="28"/>
          <w:szCs w:val="28"/>
        </w:rPr>
      </w:pPr>
      <w:r w:rsidRPr="00716A46">
        <w:rPr>
          <w:rFonts w:eastAsia="標楷體"/>
          <w:kern w:val="0"/>
          <w:sz w:val="28"/>
          <w:szCs w:val="28"/>
        </w:rPr>
        <w:t>B3</w:t>
      </w:r>
      <w:r w:rsidRPr="00716A46">
        <w:rPr>
          <w:rFonts w:eastAsia="標楷體" w:hint="eastAsia"/>
          <w:kern w:val="0"/>
          <w:sz w:val="28"/>
          <w:szCs w:val="28"/>
        </w:rPr>
        <w:t>：我補充說明政風就是以前的人二嘛，你專門就是打小報告、抓耙子，是一種「小心匪諜就在你身邊」抓匪諜的感覺，那種印象因為長期二十年來改制到現在，還是有這些聲音，譬如說現在有保防工作法開始要恢復了，人家就想到你這個人二的復辟，現在想想你人二沒有那麼大的權力，就只有警總，為什麼你沒有提警總，只有提人二呢？覺得很納悶，就是對於人二與政風的不了解，他還是要怪所謂主持所謂的人二跟所謂政風甚至廉政的主管機關，有沒有對政風人員的轉變去做宣導，民眾都不知道在政風裡面做些什麼，覺得說你政風就是抓耙子、</w:t>
      </w:r>
      <w:r w:rsidRPr="00716A46">
        <w:rPr>
          <w:rFonts w:eastAsia="標楷體" w:hint="eastAsia"/>
          <w:kern w:val="0"/>
          <w:sz w:val="28"/>
          <w:szCs w:val="28"/>
        </w:rPr>
        <w:lastRenderedPageBreak/>
        <w:t>打小報告，事實上從</w:t>
      </w:r>
      <w:r w:rsidRPr="00716A46">
        <w:rPr>
          <w:rFonts w:eastAsia="標楷體"/>
          <w:kern w:val="0"/>
          <w:sz w:val="28"/>
          <w:szCs w:val="28"/>
        </w:rPr>
        <w:t>83</w:t>
      </w:r>
      <w:r w:rsidRPr="00716A46">
        <w:rPr>
          <w:rFonts w:eastAsia="標楷體" w:hint="eastAsia"/>
          <w:kern w:val="0"/>
          <w:sz w:val="28"/>
          <w:szCs w:val="28"/>
        </w:rPr>
        <w:t>年開始把政風變成是高普考，國家考試取才進來以後這批年輕人透過國家考試，素質非常高，他有一些所謂的新進跟在職的養成訓練，這些專業不斷的進步到在機關裡面你要站在一個客觀、諮詢、協助的立場，也就是說你如何幫助機關去發掘問題，那是你本來應該有的職責，更重要的你要有解決這個問題的本事，現在要求政風做到這種程度，這種很大的轉型沒有人知道，政風已經有這麼大的本事，那人家說你政風的專業是什麼，我說政風的專業我也被問到了，因為他變成通識，他必須要這個也懂那個也懂，你利用你的通識之外，你去發掘問題之後如何去解決問題，你本身不具備解決這個問題的專業，你要懂得去找專業來解決這個問題，政風現在已經確實能做到這個地步。</w:t>
      </w:r>
    </w:p>
    <w:p w:rsidR="00876B3C" w:rsidRPr="00716A46" w:rsidRDefault="00876B3C" w:rsidP="00876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09" w:hanging="709"/>
        <w:rPr>
          <w:rFonts w:eastAsia="標楷體"/>
          <w:kern w:val="0"/>
          <w:sz w:val="28"/>
          <w:szCs w:val="28"/>
        </w:rPr>
      </w:pPr>
    </w:p>
    <w:p w:rsidR="00876B3C" w:rsidRPr="00716A46" w:rsidRDefault="00876B3C" w:rsidP="00876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09" w:hanging="709"/>
        <w:rPr>
          <w:rFonts w:eastAsia="標楷體"/>
          <w:kern w:val="0"/>
          <w:sz w:val="28"/>
          <w:szCs w:val="28"/>
        </w:rPr>
      </w:pPr>
      <w:r w:rsidRPr="00716A46">
        <w:rPr>
          <w:rFonts w:eastAsia="標楷體"/>
          <w:kern w:val="0"/>
          <w:sz w:val="28"/>
          <w:szCs w:val="28"/>
        </w:rPr>
        <w:t xml:space="preserve">     </w:t>
      </w:r>
      <w:r w:rsidRPr="00716A46">
        <w:rPr>
          <w:rFonts w:eastAsia="標楷體" w:hint="eastAsia"/>
          <w:kern w:val="0"/>
          <w:sz w:val="28"/>
          <w:szCs w:val="28"/>
        </w:rPr>
        <w:t>另外，關於廉政署的獨立性，獨立的性質就是署長的任期，你要任期還是不要，照理來說任期也好不任期也好，我覺得任期是比較好的，也就是說跟所謂的大法官做滿六年換人，不會因為政黨輪替而有所調整，這樣的方式他的獨立性就會夠，再來就是要如何整合肅貪的人力，我非常贊成處長剛剛提到的，一定要整合，因為不整合彼此之間會去競爭，不管分工怎麼樣的明確，還是會踩線。</w:t>
      </w:r>
      <w:r w:rsidRPr="00716A46">
        <w:rPr>
          <w:rFonts w:eastAsia="標楷體"/>
          <w:kern w:val="0"/>
          <w:sz w:val="28"/>
          <w:szCs w:val="28"/>
        </w:rPr>
        <w:br/>
      </w:r>
    </w:p>
    <w:p w:rsidR="00876B3C" w:rsidRPr="00716A46" w:rsidRDefault="00876B3C" w:rsidP="00876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09" w:hanging="709"/>
        <w:rPr>
          <w:rFonts w:eastAsia="標楷體"/>
          <w:kern w:val="0"/>
          <w:sz w:val="28"/>
          <w:szCs w:val="28"/>
        </w:rPr>
      </w:pPr>
      <w:r w:rsidRPr="00716A46">
        <w:rPr>
          <w:rFonts w:eastAsia="標楷體"/>
          <w:kern w:val="0"/>
          <w:sz w:val="28"/>
          <w:szCs w:val="28"/>
        </w:rPr>
        <w:t xml:space="preserve">     </w:t>
      </w:r>
      <w:r w:rsidRPr="00716A46">
        <w:rPr>
          <w:rFonts w:eastAsia="標楷體" w:hint="eastAsia"/>
          <w:kern w:val="0"/>
          <w:sz w:val="28"/>
          <w:szCs w:val="28"/>
        </w:rPr>
        <w:t>再來就是提到吹哨者保護法，現在公部門的吹哨者保護法，已經送到立法院，也提出</w:t>
      </w:r>
      <w:r w:rsidRPr="00716A46">
        <w:rPr>
          <w:rFonts w:eastAsia="標楷體"/>
          <w:kern w:val="0"/>
          <w:sz w:val="28"/>
          <w:szCs w:val="28"/>
        </w:rPr>
        <w:t>APEC</w:t>
      </w:r>
      <w:r w:rsidRPr="00716A46">
        <w:rPr>
          <w:rFonts w:eastAsia="標楷體" w:hint="eastAsia"/>
          <w:kern w:val="0"/>
          <w:sz w:val="28"/>
          <w:szCs w:val="28"/>
        </w:rPr>
        <w:t>的倡議，這些方面剛好就符合民眾高度的期盼，他是可以順利的把吹哨者保護法通過，但接下來就是私部門公益揭弊者保護法要如何催生，私部門的貪污治罪條例與建立公益揭弊者保護是散在各機關的相關法規，譬如說食安法裡面也有所謂的揭弊條款，經濟部中小企業也有揭弊條款，他們主管的對象跟產業別甚至複雜性都不一樣，如何整合成一部私部門的貪污治罪條例，甚至於公益揭弊者保護法，這是非常大的工程。</w:t>
      </w:r>
    </w:p>
    <w:p w:rsidR="00876B3C" w:rsidRPr="00716A46" w:rsidRDefault="00876B3C" w:rsidP="00876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left="709" w:hanging="709"/>
        <w:rPr>
          <w:rFonts w:eastAsia="標楷體"/>
          <w:kern w:val="0"/>
        </w:rPr>
      </w:pPr>
    </w:p>
    <w:p w:rsidR="00876B3C" w:rsidRPr="00716A46" w:rsidRDefault="00876B3C" w:rsidP="00876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標楷體"/>
          <w:kern w:val="0"/>
        </w:rPr>
      </w:pPr>
    </w:p>
    <w:sectPr w:rsidR="00876B3C" w:rsidRPr="00716A46" w:rsidSect="009B69CE">
      <w:pgSz w:w="11906" w:h="16838" w:code="9"/>
      <w:pgMar w:top="1134" w:right="1440" w:bottom="1134" w:left="1440" w:header="851" w:footer="386"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BA7" w:rsidRDefault="003D4BA7">
      <w:r>
        <w:separator/>
      </w:r>
    </w:p>
  </w:endnote>
  <w:endnote w:type="continuationSeparator" w:id="0">
    <w:p w:rsidR="003D4BA7" w:rsidRDefault="003D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Arial Unicode MS"/>
    <w:panose1 w:val="00000000000000000000"/>
    <w:charset w:val="88"/>
    <w:family w:val="auto"/>
    <w:notTrueType/>
    <w:pitch w:val="default"/>
    <w:sig w:usb0="00000001" w:usb1="08080000" w:usb2="00000010" w:usb3="00000000" w:csb0="00100000" w:csb1="00000000"/>
  </w:font>
  <w:font w:name="Ｔ">
    <w:altName w:val="新細明體"/>
    <w:panose1 w:val="00000000000000000000"/>
    <w:charset w:val="88"/>
    <w:family w:val="roman"/>
    <w:notTrueType/>
    <w:pitch w:val="default"/>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84" w:rsidRDefault="00D95B84" w:rsidP="00077F62">
    <w:pPr>
      <w:pStyle w:val="af"/>
      <w:spacing w:before="120"/>
    </w:pPr>
  </w:p>
  <w:p w:rsidR="00D95B84" w:rsidRDefault="00D95B8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84" w:rsidRDefault="00D95B84" w:rsidP="00B66F57">
    <w:pPr>
      <w:pStyle w:val="af"/>
      <w:spacing w:before="120"/>
      <w:jc w:val="center"/>
    </w:pPr>
    <w:r>
      <w:fldChar w:fldCharType="begin"/>
    </w:r>
    <w:r>
      <w:instrText xml:space="preserve"> PAGE   \* MERGEFORMAT </w:instrText>
    </w:r>
    <w:r>
      <w:fldChar w:fldCharType="separate"/>
    </w:r>
    <w:r w:rsidR="00BA5375" w:rsidRPr="00BA5375">
      <w:rPr>
        <w:noProof/>
        <w:lang w:val="zh-TW"/>
      </w:rPr>
      <w:t>ii</w:t>
    </w:r>
    <w:r>
      <w:rPr>
        <w:noProof/>
        <w:lang w:val="zh-TW"/>
      </w:rPr>
      <w:fldChar w:fldCharType="end"/>
    </w:r>
  </w:p>
  <w:p w:rsidR="00D95B84" w:rsidRDefault="00D95B84">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B84" w:rsidRDefault="00D95B84" w:rsidP="00B66F57">
    <w:pPr>
      <w:pStyle w:val="af"/>
      <w:spacing w:before="120"/>
      <w:jc w:val="center"/>
    </w:pPr>
    <w:r>
      <w:fldChar w:fldCharType="begin"/>
    </w:r>
    <w:r>
      <w:instrText xml:space="preserve"> PAGE   \* MERGEFORMAT </w:instrText>
    </w:r>
    <w:r>
      <w:fldChar w:fldCharType="separate"/>
    </w:r>
    <w:r w:rsidR="00BA5375" w:rsidRPr="00BA5375">
      <w:rPr>
        <w:noProof/>
        <w:lang w:val="zh-TW"/>
      </w:rPr>
      <w:t>182</w:t>
    </w:r>
    <w:r>
      <w:rPr>
        <w:noProof/>
        <w:lang w:val="zh-TW"/>
      </w:rPr>
      <w:fldChar w:fldCharType="end"/>
    </w:r>
  </w:p>
  <w:p w:rsidR="00D95B84" w:rsidRDefault="00D95B8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BA7" w:rsidRDefault="003D4BA7">
      <w:r>
        <w:separator/>
      </w:r>
    </w:p>
  </w:footnote>
  <w:footnote w:type="continuationSeparator" w:id="0">
    <w:p w:rsidR="003D4BA7" w:rsidRDefault="003D4BA7">
      <w:r>
        <w:continuationSeparator/>
      </w:r>
    </w:p>
  </w:footnote>
  <w:footnote w:id="1">
    <w:p w:rsidR="00D95B84" w:rsidRDefault="00D95B84" w:rsidP="008011DC">
      <w:pPr>
        <w:pStyle w:val="ac"/>
      </w:pPr>
      <w:r>
        <w:rPr>
          <w:rStyle w:val="ae"/>
        </w:rPr>
        <w:footnoteRef/>
      </w:r>
      <w:r>
        <w:t xml:space="preserve"> </w:t>
      </w:r>
      <w:r>
        <w:rPr>
          <w:rFonts w:hint="eastAsia"/>
        </w:rPr>
        <w:t>我國</w:t>
      </w:r>
      <w:r>
        <w:rPr>
          <w:rFonts w:hint="eastAsia"/>
        </w:rPr>
        <w:t>2012~2016</w:t>
      </w:r>
      <w:r>
        <w:rPr>
          <w:rFonts w:hint="eastAsia"/>
        </w:rPr>
        <w:t>年全球清廉印象指數排名分數如下︰</w:t>
      </w:r>
      <w:r>
        <w:rPr>
          <w:rFonts w:hint="eastAsia"/>
        </w:rPr>
        <w:t>2012</w:t>
      </w:r>
      <w:r>
        <w:rPr>
          <w:rFonts w:hint="eastAsia"/>
        </w:rPr>
        <w:t>，</w:t>
      </w:r>
      <w:r>
        <w:rPr>
          <w:rFonts w:hint="eastAsia"/>
        </w:rPr>
        <w:t>61</w:t>
      </w:r>
      <w:r>
        <w:rPr>
          <w:rFonts w:hint="eastAsia"/>
        </w:rPr>
        <w:t>分（</w:t>
      </w:r>
      <w:r>
        <w:rPr>
          <w:rFonts w:hint="eastAsia"/>
        </w:rPr>
        <w:t>37</w:t>
      </w:r>
      <w:r>
        <w:rPr>
          <w:rFonts w:hint="eastAsia"/>
        </w:rPr>
        <w:t>名）；</w:t>
      </w:r>
      <w:r>
        <w:rPr>
          <w:rFonts w:hint="eastAsia"/>
        </w:rPr>
        <w:t>2013</w:t>
      </w:r>
      <w:r>
        <w:rPr>
          <w:rFonts w:hint="eastAsia"/>
        </w:rPr>
        <w:t>，</w:t>
      </w:r>
      <w:r>
        <w:rPr>
          <w:rFonts w:hint="eastAsia"/>
        </w:rPr>
        <w:t>61</w:t>
      </w:r>
      <w:r>
        <w:rPr>
          <w:rFonts w:hint="eastAsia"/>
        </w:rPr>
        <w:t>分（</w:t>
      </w:r>
      <w:r>
        <w:rPr>
          <w:rFonts w:hint="eastAsia"/>
        </w:rPr>
        <w:t>36</w:t>
      </w:r>
      <w:r>
        <w:rPr>
          <w:rFonts w:hint="eastAsia"/>
        </w:rPr>
        <w:t>名）；</w:t>
      </w:r>
      <w:r>
        <w:rPr>
          <w:rFonts w:hint="eastAsia"/>
        </w:rPr>
        <w:t>2014</w:t>
      </w:r>
      <w:r>
        <w:rPr>
          <w:rFonts w:hint="eastAsia"/>
        </w:rPr>
        <w:t>，</w:t>
      </w:r>
      <w:r>
        <w:rPr>
          <w:rFonts w:hint="eastAsia"/>
        </w:rPr>
        <w:t>61</w:t>
      </w:r>
      <w:r>
        <w:rPr>
          <w:rFonts w:hint="eastAsia"/>
        </w:rPr>
        <w:t>分（</w:t>
      </w:r>
      <w:r>
        <w:rPr>
          <w:rFonts w:hint="eastAsia"/>
        </w:rPr>
        <w:t>35</w:t>
      </w:r>
      <w:r>
        <w:rPr>
          <w:rFonts w:hint="eastAsia"/>
        </w:rPr>
        <w:t>名）；</w:t>
      </w:r>
      <w:r>
        <w:rPr>
          <w:rFonts w:hint="eastAsia"/>
        </w:rPr>
        <w:t>2015</w:t>
      </w:r>
      <w:r>
        <w:rPr>
          <w:rFonts w:hint="eastAsia"/>
        </w:rPr>
        <w:t>，</w:t>
      </w:r>
      <w:r>
        <w:rPr>
          <w:rFonts w:hint="eastAsia"/>
        </w:rPr>
        <w:t>62</w:t>
      </w:r>
      <w:r>
        <w:rPr>
          <w:rFonts w:hint="eastAsia"/>
        </w:rPr>
        <w:t>分（</w:t>
      </w:r>
      <w:r>
        <w:rPr>
          <w:rFonts w:hint="eastAsia"/>
        </w:rPr>
        <w:t>30</w:t>
      </w:r>
      <w:r>
        <w:rPr>
          <w:rFonts w:hint="eastAsia"/>
        </w:rPr>
        <w:t>名）；</w:t>
      </w:r>
      <w:r>
        <w:rPr>
          <w:rFonts w:hint="eastAsia"/>
        </w:rPr>
        <w:t>2016</w:t>
      </w:r>
      <w:r>
        <w:rPr>
          <w:rFonts w:hint="eastAsia"/>
        </w:rPr>
        <w:t>，</w:t>
      </w:r>
      <w:r>
        <w:rPr>
          <w:rFonts w:hint="eastAsia"/>
        </w:rPr>
        <w:t>61</w:t>
      </w:r>
      <w:r>
        <w:rPr>
          <w:rFonts w:hint="eastAsia"/>
        </w:rPr>
        <w:t>分（</w:t>
      </w:r>
      <w:r>
        <w:rPr>
          <w:rFonts w:hint="eastAsia"/>
        </w:rPr>
        <w:t>31</w:t>
      </w:r>
      <w:r>
        <w:rPr>
          <w:rFonts w:hint="eastAsia"/>
        </w:rPr>
        <w:t>名）。</w:t>
      </w:r>
    </w:p>
  </w:footnote>
  <w:footnote w:id="2">
    <w:p w:rsidR="00D95B84" w:rsidRDefault="00D95B84" w:rsidP="00350CE6">
      <w:pPr>
        <w:pStyle w:val="ac"/>
      </w:pPr>
      <w:r>
        <w:rPr>
          <w:rStyle w:val="ae"/>
        </w:rPr>
        <w:footnoteRef/>
      </w:r>
      <w:r>
        <w:t xml:space="preserve"> </w:t>
      </w:r>
      <w:r>
        <w:rPr>
          <w:rFonts w:hint="eastAsia"/>
        </w:rPr>
        <w:t>資料來源：</w:t>
      </w:r>
      <w:hyperlink r:id="rId1" w:history="1">
        <w:r w:rsidRPr="009B34FE">
          <w:rPr>
            <w:rStyle w:val="af8"/>
          </w:rPr>
          <w:t>http://www.appledaily.com.tw/realtimenews/article/new/20150108/538593/</w:t>
        </w:r>
      </w:hyperlink>
      <w:r>
        <w:rPr>
          <w:rFonts w:hint="eastAsia"/>
        </w:rPr>
        <w:t>，查詢日期：</w:t>
      </w:r>
      <w:r>
        <w:rPr>
          <w:rFonts w:hint="eastAsia"/>
        </w:rPr>
        <w:t>2017/03/10</w:t>
      </w:r>
      <w:r>
        <w:rPr>
          <w:rFonts w:hint="eastAsia"/>
        </w:rPr>
        <w:t>。</w:t>
      </w:r>
    </w:p>
  </w:footnote>
  <w:footnote w:id="3">
    <w:p w:rsidR="00D95B84" w:rsidRPr="00BD6912" w:rsidRDefault="00D95B84" w:rsidP="00BD6912">
      <w:pPr>
        <w:pStyle w:val="ac"/>
      </w:pPr>
      <w:r>
        <w:rPr>
          <w:rStyle w:val="ae"/>
        </w:rPr>
        <w:footnoteRef/>
      </w:r>
      <w:r w:rsidRPr="008B573B">
        <w:rPr>
          <w:rFonts w:hint="eastAsia"/>
        </w:rPr>
        <w:t>在變異數分析檢定的結果，雖然變數本身差異達到統計上的顯著性，但變數類別間的差異並未達顯著，因此</w:t>
      </w:r>
      <w:r>
        <w:rPr>
          <w:rFonts w:hint="eastAsia"/>
        </w:rPr>
        <w:t>，</w:t>
      </w:r>
      <w:r w:rsidRPr="008B573B">
        <w:rPr>
          <w:rFonts w:hint="eastAsia"/>
        </w:rPr>
        <w:t>在結果陳述未列入，之後分析結果若出現相同情形，亦是採用相同方式處理。</w:t>
      </w:r>
    </w:p>
  </w:footnote>
  <w:footnote w:id="4">
    <w:p w:rsidR="00D95B84" w:rsidRPr="004921BD" w:rsidRDefault="00D95B84" w:rsidP="00206A3F">
      <w:pPr>
        <w:pStyle w:val="ac"/>
        <w:ind w:left="142" w:hangingChars="71" w:hanging="142"/>
        <w:jc w:val="both"/>
        <w:rPr>
          <w:rFonts w:eastAsia="標楷體"/>
        </w:rPr>
      </w:pPr>
      <w:r w:rsidRPr="004921BD">
        <w:rPr>
          <w:rStyle w:val="ae"/>
          <w:rFonts w:eastAsia="標楷體"/>
        </w:rPr>
        <w:footnoteRef/>
      </w:r>
      <w:r w:rsidRPr="004921BD">
        <w:rPr>
          <w:rFonts w:eastAsia="標楷體"/>
        </w:rPr>
        <w:tab/>
      </w:r>
      <w:r w:rsidRPr="004921BD">
        <w:rPr>
          <w:rFonts w:eastAsia="標楷體" w:hAnsi="標楷體"/>
        </w:rPr>
        <w:t>由於各家戶的合格人口數（即</w:t>
      </w:r>
      <w:r w:rsidRPr="004921BD">
        <w:rPr>
          <w:rFonts w:eastAsia="標楷體"/>
        </w:rPr>
        <w:t>20</w:t>
      </w:r>
      <w:r w:rsidRPr="004921BD">
        <w:rPr>
          <w:rFonts w:eastAsia="標楷體" w:hAnsi="標楷體"/>
        </w:rPr>
        <w:t>歲以上的人口）不相等，為避免訪問樣本產生結構性偏差，乃根據各家戶的合格人口數設計等機率的抽樣方法，以確保每一個符合受訪資格的對象都有相同的中選機會，此即「戶中抽樣」原則。</w:t>
      </w:r>
    </w:p>
  </w:footnote>
  <w:footnote w:id="5">
    <w:p w:rsidR="00D95B84" w:rsidRDefault="00D95B84">
      <w:pPr>
        <w:pStyle w:val="ac"/>
      </w:pPr>
      <w:r w:rsidRPr="00E22636">
        <w:rPr>
          <w:rStyle w:val="ae"/>
        </w:rPr>
        <w:footnoteRef/>
      </w:r>
      <w:r w:rsidRPr="00E22636">
        <w:rPr>
          <w:rFonts w:hint="eastAsia"/>
        </w:rPr>
        <w:t>座談會詢問與談者關於</w:t>
      </w:r>
      <w:r w:rsidRPr="00E22636">
        <w:rPr>
          <w:rFonts w:hint="eastAsia"/>
        </w:rPr>
        <w:t>106</w:t>
      </w:r>
      <w:r w:rsidRPr="00E22636">
        <w:rPr>
          <w:rFonts w:hint="eastAsia"/>
        </w:rPr>
        <w:t>年度第一與第二階段廉政民意調查結果之解讀與政策建議，目前逐字稿僅摘錄受訪者針對「第一階段」廉政民意調查結果之訪談稿。</w:t>
      </w:r>
    </w:p>
  </w:footnote>
  <w:footnote w:id="6">
    <w:p w:rsidR="00D95B84" w:rsidRDefault="00D95B84" w:rsidP="00F36B60">
      <w:pPr>
        <w:pStyle w:val="ac"/>
      </w:pPr>
      <w:r w:rsidRPr="00E22636">
        <w:rPr>
          <w:rStyle w:val="ae"/>
        </w:rPr>
        <w:footnoteRef/>
      </w:r>
      <w:r w:rsidRPr="00E22636">
        <w:rPr>
          <w:rFonts w:hint="eastAsia"/>
        </w:rPr>
        <w:t>座談會詢問與談者關於</w:t>
      </w:r>
      <w:r w:rsidRPr="00E22636">
        <w:rPr>
          <w:rFonts w:hint="eastAsia"/>
        </w:rPr>
        <w:t>106</w:t>
      </w:r>
      <w:r w:rsidRPr="00E22636">
        <w:rPr>
          <w:rFonts w:hint="eastAsia"/>
        </w:rPr>
        <w:t>年度第一與第二階段廉政民意調查結果之解讀與政策建議，目前逐字稿僅摘錄受訪者針對「第一階段」廉政民意調查結果之訪談稿。</w:t>
      </w:r>
    </w:p>
    <w:p w:rsidR="00D95B84" w:rsidRPr="00F36B60" w:rsidRDefault="00D95B84">
      <w:pPr>
        <w:pStyle w:val="a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EEA7DF6"/>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11245E9"/>
    <w:multiLevelType w:val="hybridMultilevel"/>
    <w:tmpl w:val="8BF48C26"/>
    <w:lvl w:ilvl="0" w:tplc="461AE78C">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1C64621"/>
    <w:multiLevelType w:val="hybridMultilevel"/>
    <w:tmpl w:val="B4546FCE"/>
    <w:lvl w:ilvl="0" w:tplc="5E9872FC">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2C03BB1"/>
    <w:multiLevelType w:val="hybridMultilevel"/>
    <w:tmpl w:val="CC42B38E"/>
    <w:lvl w:ilvl="0" w:tplc="484CE152">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053910D8"/>
    <w:multiLevelType w:val="hybridMultilevel"/>
    <w:tmpl w:val="19B0B4AE"/>
    <w:lvl w:ilvl="0" w:tplc="1F008C04">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9220C85"/>
    <w:multiLevelType w:val="hybridMultilevel"/>
    <w:tmpl w:val="F23435B8"/>
    <w:lvl w:ilvl="0" w:tplc="986E2B80">
      <w:start w:val="4"/>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A9D5A3A"/>
    <w:multiLevelType w:val="hybridMultilevel"/>
    <w:tmpl w:val="51467060"/>
    <w:lvl w:ilvl="0" w:tplc="3A064C74">
      <w:start w:val="1"/>
      <w:numFmt w:val="taiwaneseCountingThousand"/>
      <w:lvlText w:val="(%1)"/>
      <w:lvlJc w:val="left"/>
      <w:pPr>
        <w:ind w:left="2136" w:hanging="72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7">
    <w:nsid w:val="0C5E15F5"/>
    <w:multiLevelType w:val="hybridMultilevel"/>
    <w:tmpl w:val="F776231E"/>
    <w:lvl w:ilvl="0" w:tplc="F22E9830">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CAF5841"/>
    <w:multiLevelType w:val="multilevel"/>
    <w:tmpl w:val="D94E46A0"/>
    <w:lvl w:ilvl="0">
      <w:start w:val="1"/>
      <w:numFmt w:val="none"/>
      <w:suff w:val="space"/>
      <w:lvlText w:val=""/>
      <w:lvlJc w:val="left"/>
      <w:pPr>
        <w:ind w:left="4366" w:hanging="4366"/>
      </w:pPr>
      <w:rPr>
        <w:rFonts w:ascii="Times New Roman" w:eastAsia="標楷體" w:hAnsi="Times New Roman" w:hint="default"/>
        <w:b/>
        <w:i w:val="0"/>
        <w:sz w:val="36"/>
      </w:rPr>
    </w:lvl>
    <w:lvl w:ilvl="1">
      <w:start w:val="2"/>
      <w:numFmt w:val="ideographLegalTraditional"/>
      <w:pStyle w:val="2"/>
      <w:suff w:val="nothing"/>
      <w:lvlText w:val="%2、"/>
      <w:lvlJc w:val="left"/>
      <w:pPr>
        <w:ind w:left="2126" w:hanging="1984"/>
      </w:pPr>
      <w:rPr>
        <w:rFonts w:ascii="Times New Roman" w:eastAsia="標楷體" w:hAnsi="Times New Roman" w:hint="default"/>
        <w:b/>
        <w:i w:val="0"/>
        <w:sz w:val="32"/>
      </w:rPr>
    </w:lvl>
    <w:lvl w:ilvl="2">
      <w:start w:val="1"/>
      <w:numFmt w:val="taiwaneseCountingThousand"/>
      <w:suff w:val="nothing"/>
      <w:lvlText w:val="%3、"/>
      <w:lvlJc w:val="left"/>
      <w:pPr>
        <w:ind w:left="3742" w:hanging="2041"/>
      </w:pPr>
      <w:rPr>
        <w:rFonts w:ascii="Times New Roman" w:eastAsia="標楷體" w:hAnsi="Times New Roman" w:hint="default"/>
        <w:b/>
        <w:i w:val="0"/>
        <w:sz w:val="28"/>
      </w:rPr>
    </w:lvl>
    <w:lvl w:ilvl="3">
      <w:start w:val="6"/>
      <w:numFmt w:val="taiwaneseCountingThousand"/>
      <w:pStyle w:val="4"/>
      <w:lvlText w:val="（%4）"/>
      <w:lvlJc w:val="left"/>
      <w:pPr>
        <w:ind w:left="3912" w:hanging="907"/>
      </w:pPr>
      <w:rPr>
        <w:rFonts w:ascii="Times New Roman" w:hAnsi="Times New Roman" w:cs="Times New Roman" w:hint="eastAsia"/>
        <w:b w:val="0"/>
        <w:bCs w:val="0"/>
        <w:i w:val="0"/>
        <w:iCs w:val="0"/>
        <w:caps w:val="0"/>
        <w:smallCaps w:val="0"/>
        <w:strike w:val="0"/>
        <w:dstrike w:val="0"/>
        <w:noProof w:val="0"/>
        <w:vanish w:val="0"/>
        <w:spacing w:val="0"/>
        <w:position w:val="0"/>
        <w:u w:val="none"/>
        <w:vertAlign w:val="baseline"/>
        <w:em w:val="none"/>
      </w:rPr>
    </w:lvl>
    <w:lvl w:ilvl="4">
      <w:start w:val="1"/>
      <w:numFmt w:val="decimal"/>
      <w:lvlRestart w:val="1"/>
      <w:pStyle w:val="5"/>
      <w:suff w:val="nothing"/>
      <w:lvlText w:val="表附4.%5　"/>
      <w:lvlJc w:val="right"/>
      <w:pPr>
        <w:ind w:left="2551" w:hanging="850"/>
      </w:pPr>
      <w:rPr>
        <w:rFonts w:hint="eastAsia"/>
        <w:lang w:val="en-US"/>
      </w:rPr>
    </w:lvl>
    <w:lvl w:ilvl="5">
      <w:start w:val="1"/>
      <w:numFmt w:val="decimal"/>
      <w:lvlRestart w:val="4"/>
      <w:pStyle w:val="6"/>
      <w:suff w:val="nothing"/>
      <w:lvlText w:val="表附5.%6　"/>
      <w:lvlJc w:val="righ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9">
    <w:nsid w:val="0EF50D47"/>
    <w:multiLevelType w:val="hybridMultilevel"/>
    <w:tmpl w:val="B0124698"/>
    <w:lvl w:ilvl="0" w:tplc="CAE2F05C">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2E87A70"/>
    <w:multiLevelType w:val="hybridMultilevel"/>
    <w:tmpl w:val="9A1470E4"/>
    <w:lvl w:ilvl="0" w:tplc="69AC6EDC">
      <w:start w:val="1"/>
      <w:numFmt w:val="taiwaneseCountingThousand"/>
      <w:lvlText w:val="(%1)"/>
      <w:lvlJc w:val="left"/>
      <w:pPr>
        <w:ind w:left="1146" w:hanging="72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86F0404"/>
    <w:multiLevelType w:val="hybridMultilevel"/>
    <w:tmpl w:val="D1B472EE"/>
    <w:lvl w:ilvl="0" w:tplc="2D047396">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9B91624"/>
    <w:multiLevelType w:val="hybridMultilevel"/>
    <w:tmpl w:val="CC42B38E"/>
    <w:lvl w:ilvl="0" w:tplc="484CE152">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
    <w:nsid w:val="21562B9C"/>
    <w:multiLevelType w:val="hybridMultilevel"/>
    <w:tmpl w:val="E1AE74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E5C2E44"/>
    <w:multiLevelType w:val="hybridMultilevel"/>
    <w:tmpl w:val="B240DF24"/>
    <w:lvl w:ilvl="0" w:tplc="8F262DFE">
      <w:start w:val="1"/>
      <w:numFmt w:val="ideographLegalTraditional"/>
      <w:lvlText w:val="%1、"/>
      <w:lvlJc w:val="left"/>
      <w:pPr>
        <w:ind w:left="672" w:hanging="67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21F0828"/>
    <w:multiLevelType w:val="hybridMultilevel"/>
    <w:tmpl w:val="9D5C8440"/>
    <w:lvl w:ilvl="0" w:tplc="7F1AAF60">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23D1E95"/>
    <w:multiLevelType w:val="hybridMultilevel"/>
    <w:tmpl w:val="9A1470E4"/>
    <w:lvl w:ilvl="0" w:tplc="69AC6EDC">
      <w:start w:val="1"/>
      <w:numFmt w:val="taiwaneseCountingThousand"/>
      <w:lvlText w:val="(%1)"/>
      <w:lvlJc w:val="left"/>
      <w:pPr>
        <w:ind w:left="1146" w:hanging="72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73650BC"/>
    <w:multiLevelType w:val="hybridMultilevel"/>
    <w:tmpl w:val="B240DF24"/>
    <w:lvl w:ilvl="0" w:tplc="8F262DFE">
      <w:start w:val="1"/>
      <w:numFmt w:val="ideographLegalTraditional"/>
      <w:lvlText w:val="%1、"/>
      <w:lvlJc w:val="left"/>
      <w:pPr>
        <w:ind w:left="672" w:hanging="67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AA91924"/>
    <w:multiLevelType w:val="hybridMultilevel"/>
    <w:tmpl w:val="557011E0"/>
    <w:lvl w:ilvl="0" w:tplc="9D5C7C42">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FC76A64"/>
    <w:multiLevelType w:val="hybridMultilevel"/>
    <w:tmpl w:val="8872FEA4"/>
    <w:lvl w:ilvl="0" w:tplc="C4685558">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22B1F5F"/>
    <w:multiLevelType w:val="hybridMultilevel"/>
    <w:tmpl w:val="3EBC21A6"/>
    <w:lvl w:ilvl="0" w:tplc="5CA81F3A">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4175A82"/>
    <w:multiLevelType w:val="hybridMultilevel"/>
    <w:tmpl w:val="B8AAC7A0"/>
    <w:lvl w:ilvl="0" w:tplc="4F364280">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4B172CC"/>
    <w:multiLevelType w:val="hybridMultilevel"/>
    <w:tmpl w:val="B240DF24"/>
    <w:lvl w:ilvl="0" w:tplc="8F262DFE">
      <w:start w:val="1"/>
      <w:numFmt w:val="ideographLegalTraditional"/>
      <w:lvlText w:val="%1、"/>
      <w:lvlJc w:val="left"/>
      <w:pPr>
        <w:ind w:left="672" w:hanging="67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50C1874"/>
    <w:multiLevelType w:val="hybridMultilevel"/>
    <w:tmpl w:val="0B3093C6"/>
    <w:lvl w:ilvl="0" w:tplc="B822714C">
      <w:start w:val="1"/>
      <w:numFmt w:val="decimal"/>
      <w:lvlText w:val="表附5.%1"/>
      <w:lvlJc w:val="left"/>
      <w:pPr>
        <w:tabs>
          <w:tab w:val="num" w:pos="1021"/>
        </w:tabs>
        <w:ind w:left="1021" w:hanging="1021"/>
      </w:pPr>
      <w:rPr>
        <w:rFonts w:hint="eastAsia"/>
        <w:bdr w:val="none" w:sz="0" w:space="0" w:color="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98F43B0"/>
    <w:multiLevelType w:val="hybridMultilevel"/>
    <w:tmpl w:val="1B7815C8"/>
    <w:lvl w:ilvl="0" w:tplc="45D454CA">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D865126"/>
    <w:multiLevelType w:val="hybridMultilevel"/>
    <w:tmpl w:val="8DAEE060"/>
    <w:lvl w:ilvl="0" w:tplc="F0800956">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E4D2F4C"/>
    <w:multiLevelType w:val="hybridMultilevel"/>
    <w:tmpl w:val="9F761718"/>
    <w:lvl w:ilvl="0" w:tplc="B1A46B76">
      <w:start w:val="1"/>
      <w:numFmt w:val="taiwaneseCountingThousand"/>
      <w:lvlText w:val="(%1)"/>
      <w:lvlJc w:val="left"/>
      <w:pPr>
        <w:ind w:left="114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01F6891"/>
    <w:multiLevelType w:val="hybridMultilevel"/>
    <w:tmpl w:val="FD2ACA8E"/>
    <w:lvl w:ilvl="0" w:tplc="E3002634">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06C123D"/>
    <w:multiLevelType w:val="hybridMultilevel"/>
    <w:tmpl w:val="AB36CE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A7D2936"/>
    <w:multiLevelType w:val="hybridMultilevel"/>
    <w:tmpl w:val="CE705ABC"/>
    <w:lvl w:ilvl="0" w:tplc="6FD81EAA">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C654863"/>
    <w:multiLevelType w:val="hybridMultilevel"/>
    <w:tmpl w:val="B5283F4A"/>
    <w:lvl w:ilvl="0" w:tplc="3B4E7EBE">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DE85C2F"/>
    <w:multiLevelType w:val="hybridMultilevel"/>
    <w:tmpl w:val="3556872E"/>
    <w:lvl w:ilvl="0" w:tplc="5F8A95D2">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DFE2C23"/>
    <w:multiLevelType w:val="hybridMultilevel"/>
    <w:tmpl w:val="FC0291B8"/>
    <w:lvl w:ilvl="0" w:tplc="523AD780">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EA53541"/>
    <w:multiLevelType w:val="hybridMultilevel"/>
    <w:tmpl w:val="8D30EB4C"/>
    <w:lvl w:ilvl="0" w:tplc="3ACAAE84">
      <w:start w:val="1"/>
      <w:numFmt w:val="decimal"/>
      <w:lvlText w:val="%1."/>
      <w:lvlJc w:val="left"/>
      <w:pPr>
        <w:ind w:left="855" w:hanging="37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6169424A"/>
    <w:multiLevelType w:val="hybridMultilevel"/>
    <w:tmpl w:val="D758D612"/>
    <w:lvl w:ilvl="0" w:tplc="D04686CC">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1943F37"/>
    <w:multiLevelType w:val="hybridMultilevel"/>
    <w:tmpl w:val="D75205C8"/>
    <w:lvl w:ilvl="0" w:tplc="583EDE2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2180AE0"/>
    <w:multiLevelType w:val="hybridMultilevel"/>
    <w:tmpl w:val="E4EAA824"/>
    <w:lvl w:ilvl="0" w:tplc="0D06DA3C">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534" w:hanging="480"/>
      </w:pPr>
    </w:lvl>
    <w:lvl w:ilvl="2" w:tplc="0409001B" w:tentative="1">
      <w:start w:val="1"/>
      <w:numFmt w:val="lowerRoman"/>
      <w:lvlText w:val="%3."/>
      <w:lvlJc w:val="right"/>
      <w:pPr>
        <w:ind w:left="1014" w:hanging="480"/>
      </w:pPr>
    </w:lvl>
    <w:lvl w:ilvl="3" w:tplc="0409000F" w:tentative="1">
      <w:start w:val="1"/>
      <w:numFmt w:val="decimal"/>
      <w:lvlText w:val="%4."/>
      <w:lvlJc w:val="left"/>
      <w:pPr>
        <w:ind w:left="1494" w:hanging="480"/>
      </w:pPr>
    </w:lvl>
    <w:lvl w:ilvl="4" w:tplc="04090019" w:tentative="1">
      <w:start w:val="1"/>
      <w:numFmt w:val="ideographTraditional"/>
      <w:lvlText w:val="%5、"/>
      <w:lvlJc w:val="left"/>
      <w:pPr>
        <w:ind w:left="1974" w:hanging="480"/>
      </w:pPr>
    </w:lvl>
    <w:lvl w:ilvl="5" w:tplc="0409001B" w:tentative="1">
      <w:start w:val="1"/>
      <w:numFmt w:val="lowerRoman"/>
      <w:lvlText w:val="%6."/>
      <w:lvlJc w:val="right"/>
      <w:pPr>
        <w:ind w:left="2454" w:hanging="480"/>
      </w:pPr>
    </w:lvl>
    <w:lvl w:ilvl="6" w:tplc="0409000F" w:tentative="1">
      <w:start w:val="1"/>
      <w:numFmt w:val="decimal"/>
      <w:lvlText w:val="%7."/>
      <w:lvlJc w:val="left"/>
      <w:pPr>
        <w:ind w:left="2934" w:hanging="480"/>
      </w:pPr>
    </w:lvl>
    <w:lvl w:ilvl="7" w:tplc="04090019" w:tentative="1">
      <w:start w:val="1"/>
      <w:numFmt w:val="ideographTraditional"/>
      <w:lvlText w:val="%8、"/>
      <w:lvlJc w:val="left"/>
      <w:pPr>
        <w:ind w:left="3414" w:hanging="480"/>
      </w:pPr>
    </w:lvl>
    <w:lvl w:ilvl="8" w:tplc="0409001B" w:tentative="1">
      <w:start w:val="1"/>
      <w:numFmt w:val="lowerRoman"/>
      <w:lvlText w:val="%9."/>
      <w:lvlJc w:val="right"/>
      <w:pPr>
        <w:ind w:left="3894" w:hanging="480"/>
      </w:pPr>
    </w:lvl>
  </w:abstractNum>
  <w:abstractNum w:abstractNumId="37">
    <w:nsid w:val="64AC745A"/>
    <w:multiLevelType w:val="hybridMultilevel"/>
    <w:tmpl w:val="E1AE74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7835425"/>
    <w:multiLevelType w:val="hybridMultilevel"/>
    <w:tmpl w:val="F9EEB372"/>
    <w:lvl w:ilvl="0" w:tplc="FBB024C4">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C94466E"/>
    <w:multiLevelType w:val="hybridMultilevel"/>
    <w:tmpl w:val="8D30EB4C"/>
    <w:lvl w:ilvl="0" w:tplc="3ACAAE84">
      <w:start w:val="1"/>
      <w:numFmt w:val="decimal"/>
      <w:lvlText w:val="%1."/>
      <w:lvlJc w:val="left"/>
      <w:pPr>
        <w:ind w:left="855" w:hanging="37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7303067A"/>
    <w:multiLevelType w:val="hybridMultilevel"/>
    <w:tmpl w:val="1B8AE69C"/>
    <w:lvl w:ilvl="0" w:tplc="6D82A7BA">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CD121B3"/>
    <w:multiLevelType w:val="hybridMultilevel"/>
    <w:tmpl w:val="AF666B82"/>
    <w:lvl w:ilvl="0" w:tplc="F8E64D24">
      <w:start w:val="1"/>
      <w:numFmt w:val="taiwaneseCountingThousand"/>
      <w:lvlText w:val="（%1）"/>
      <w:lvlJc w:val="left"/>
      <w:pPr>
        <w:ind w:left="855" w:hanging="8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E096614"/>
    <w:multiLevelType w:val="hybridMultilevel"/>
    <w:tmpl w:val="D17E7724"/>
    <w:lvl w:ilvl="0" w:tplc="6818C466">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E0F4D65"/>
    <w:multiLevelType w:val="hybridMultilevel"/>
    <w:tmpl w:val="C20E1194"/>
    <w:lvl w:ilvl="0" w:tplc="C6402E04">
      <w:start w:val="1"/>
      <w:numFmt w:val="taiwaneseCountingThousand"/>
      <w:lvlText w:val="（%1）"/>
      <w:lvlJc w:val="left"/>
      <w:pPr>
        <w:ind w:left="855" w:hanging="855"/>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22"/>
  </w:num>
  <w:num w:numId="3">
    <w:abstractNumId w:val="14"/>
  </w:num>
  <w:num w:numId="4">
    <w:abstractNumId w:val="17"/>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23"/>
  </w:num>
  <w:num w:numId="8">
    <w:abstractNumId w:val="0"/>
  </w:num>
  <w:num w:numId="9">
    <w:abstractNumId w:val="10"/>
  </w:num>
  <w:num w:numId="10">
    <w:abstractNumId w:val="26"/>
  </w:num>
  <w:num w:numId="11">
    <w:abstractNumId w:val="37"/>
  </w:num>
  <w:num w:numId="12">
    <w:abstractNumId w:val="13"/>
  </w:num>
  <w:num w:numId="13">
    <w:abstractNumId w:val="42"/>
  </w:num>
  <w:num w:numId="14">
    <w:abstractNumId w:val="33"/>
  </w:num>
  <w:num w:numId="15">
    <w:abstractNumId w:val="39"/>
  </w:num>
  <w:num w:numId="16">
    <w:abstractNumId w:val="36"/>
  </w:num>
  <w:num w:numId="17">
    <w:abstractNumId w:val="21"/>
  </w:num>
  <w:num w:numId="18">
    <w:abstractNumId w:val="41"/>
  </w:num>
  <w:num w:numId="19">
    <w:abstractNumId w:val="18"/>
  </w:num>
  <w:num w:numId="20">
    <w:abstractNumId w:val="31"/>
  </w:num>
  <w:num w:numId="21">
    <w:abstractNumId w:val="43"/>
  </w:num>
  <w:num w:numId="22">
    <w:abstractNumId w:val="9"/>
  </w:num>
  <w:num w:numId="23">
    <w:abstractNumId w:val="30"/>
  </w:num>
  <w:num w:numId="24">
    <w:abstractNumId w:val="25"/>
  </w:num>
  <w:num w:numId="25">
    <w:abstractNumId w:val="1"/>
  </w:num>
  <w:num w:numId="26">
    <w:abstractNumId w:val="2"/>
  </w:num>
  <w:num w:numId="27">
    <w:abstractNumId w:val="29"/>
  </w:num>
  <w:num w:numId="28">
    <w:abstractNumId w:val="19"/>
  </w:num>
  <w:num w:numId="29">
    <w:abstractNumId w:val="40"/>
  </w:num>
  <w:num w:numId="30">
    <w:abstractNumId w:val="20"/>
  </w:num>
  <w:num w:numId="31">
    <w:abstractNumId w:val="11"/>
  </w:num>
  <w:num w:numId="32">
    <w:abstractNumId w:val="7"/>
  </w:num>
  <w:num w:numId="33">
    <w:abstractNumId w:val="24"/>
  </w:num>
  <w:num w:numId="34">
    <w:abstractNumId w:val="4"/>
  </w:num>
  <w:num w:numId="35">
    <w:abstractNumId w:val="34"/>
  </w:num>
  <w:num w:numId="36">
    <w:abstractNumId w:val="32"/>
  </w:num>
  <w:num w:numId="37">
    <w:abstractNumId w:val="38"/>
  </w:num>
  <w:num w:numId="38">
    <w:abstractNumId w:val="15"/>
  </w:num>
  <w:num w:numId="39">
    <w:abstractNumId w:val="6"/>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12"/>
  </w:num>
  <w:num w:numId="43">
    <w:abstractNumId w:val="5"/>
  </w:num>
  <w:num w:numId="44">
    <w:abstractNumId w:val="28"/>
  </w:num>
  <w:num w:numId="45">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activeWritingStyle w:appName="MSWord" w:lang="zh-TW" w:vendorID="64" w:dllVersion="5" w:nlCheck="1" w:checkStyle="1"/>
  <w:activeWritingStyle w:appName="MSWord" w:lang="en-US" w:vendorID="64" w:dllVersion="6" w:nlCheck="1" w:checkStyle="0"/>
  <w:activeWritingStyle w:appName="MSWord" w:lang="zh-HK"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1"/>
  <w:activeWritingStyle w:appName="MSWord" w:lang="zh-HK"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974"/>
    <w:rsid w:val="000000A9"/>
    <w:rsid w:val="000009CC"/>
    <w:rsid w:val="00001622"/>
    <w:rsid w:val="000024BC"/>
    <w:rsid w:val="00002862"/>
    <w:rsid w:val="00003461"/>
    <w:rsid w:val="000036A8"/>
    <w:rsid w:val="0000370C"/>
    <w:rsid w:val="00003964"/>
    <w:rsid w:val="00003E34"/>
    <w:rsid w:val="00004021"/>
    <w:rsid w:val="00005665"/>
    <w:rsid w:val="000059F5"/>
    <w:rsid w:val="00006169"/>
    <w:rsid w:val="0000652B"/>
    <w:rsid w:val="00006F76"/>
    <w:rsid w:val="000072CA"/>
    <w:rsid w:val="00007378"/>
    <w:rsid w:val="00007517"/>
    <w:rsid w:val="00007580"/>
    <w:rsid w:val="00007A1E"/>
    <w:rsid w:val="00007AF2"/>
    <w:rsid w:val="00007C19"/>
    <w:rsid w:val="00011EC1"/>
    <w:rsid w:val="000129BC"/>
    <w:rsid w:val="00012E28"/>
    <w:rsid w:val="00013D16"/>
    <w:rsid w:val="000145E7"/>
    <w:rsid w:val="000150D0"/>
    <w:rsid w:val="00015294"/>
    <w:rsid w:val="000153F6"/>
    <w:rsid w:val="000164AC"/>
    <w:rsid w:val="000200A4"/>
    <w:rsid w:val="0002056B"/>
    <w:rsid w:val="00020B65"/>
    <w:rsid w:val="00020E5D"/>
    <w:rsid w:val="00021154"/>
    <w:rsid w:val="00021778"/>
    <w:rsid w:val="000217FA"/>
    <w:rsid w:val="000219E8"/>
    <w:rsid w:val="00021FAB"/>
    <w:rsid w:val="00022D1B"/>
    <w:rsid w:val="00024431"/>
    <w:rsid w:val="000269F5"/>
    <w:rsid w:val="0002703F"/>
    <w:rsid w:val="0002762E"/>
    <w:rsid w:val="00027969"/>
    <w:rsid w:val="00027C11"/>
    <w:rsid w:val="00030048"/>
    <w:rsid w:val="00031165"/>
    <w:rsid w:val="000313B0"/>
    <w:rsid w:val="0003190F"/>
    <w:rsid w:val="00031B86"/>
    <w:rsid w:val="00031F8A"/>
    <w:rsid w:val="00032124"/>
    <w:rsid w:val="00033335"/>
    <w:rsid w:val="000334CD"/>
    <w:rsid w:val="00033A83"/>
    <w:rsid w:val="00033C06"/>
    <w:rsid w:val="000349F8"/>
    <w:rsid w:val="00035445"/>
    <w:rsid w:val="00035C49"/>
    <w:rsid w:val="00035D88"/>
    <w:rsid w:val="0003647E"/>
    <w:rsid w:val="0003680A"/>
    <w:rsid w:val="00036DC4"/>
    <w:rsid w:val="00037541"/>
    <w:rsid w:val="00040079"/>
    <w:rsid w:val="00040274"/>
    <w:rsid w:val="000402F1"/>
    <w:rsid w:val="00040377"/>
    <w:rsid w:val="000416A1"/>
    <w:rsid w:val="00041C6F"/>
    <w:rsid w:val="00041D3E"/>
    <w:rsid w:val="00042F47"/>
    <w:rsid w:val="0004336B"/>
    <w:rsid w:val="00043963"/>
    <w:rsid w:val="00043F83"/>
    <w:rsid w:val="00044018"/>
    <w:rsid w:val="000452A2"/>
    <w:rsid w:val="00045D30"/>
    <w:rsid w:val="00046D73"/>
    <w:rsid w:val="000477E2"/>
    <w:rsid w:val="00051F29"/>
    <w:rsid w:val="00052450"/>
    <w:rsid w:val="00052AA3"/>
    <w:rsid w:val="00052BE0"/>
    <w:rsid w:val="000536A3"/>
    <w:rsid w:val="00053F55"/>
    <w:rsid w:val="000549A3"/>
    <w:rsid w:val="00055674"/>
    <w:rsid w:val="000570B3"/>
    <w:rsid w:val="0005764B"/>
    <w:rsid w:val="00057FBA"/>
    <w:rsid w:val="00060635"/>
    <w:rsid w:val="00060949"/>
    <w:rsid w:val="00061332"/>
    <w:rsid w:val="000617B2"/>
    <w:rsid w:val="00061C3F"/>
    <w:rsid w:val="00062878"/>
    <w:rsid w:val="0006339C"/>
    <w:rsid w:val="00063631"/>
    <w:rsid w:val="00063ED8"/>
    <w:rsid w:val="00064498"/>
    <w:rsid w:val="00065007"/>
    <w:rsid w:val="00065096"/>
    <w:rsid w:val="000669F4"/>
    <w:rsid w:val="00066ADD"/>
    <w:rsid w:val="00066BDE"/>
    <w:rsid w:val="00067BAE"/>
    <w:rsid w:val="00067ED8"/>
    <w:rsid w:val="0007129A"/>
    <w:rsid w:val="00071502"/>
    <w:rsid w:val="00072311"/>
    <w:rsid w:val="00073644"/>
    <w:rsid w:val="00074FA9"/>
    <w:rsid w:val="0007587B"/>
    <w:rsid w:val="00076241"/>
    <w:rsid w:val="0007648D"/>
    <w:rsid w:val="00076502"/>
    <w:rsid w:val="00077F20"/>
    <w:rsid w:val="00077F62"/>
    <w:rsid w:val="00080331"/>
    <w:rsid w:val="000804B1"/>
    <w:rsid w:val="0008192F"/>
    <w:rsid w:val="0008249E"/>
    <w:rsid w:val="00083579"/>
    <w:rsid w:val="00083826"/>
    <w:rsid w:val="00083F0A"/>
    <w:rsid w:val="000850AB"/>
    <w:rsid w:val="000852B7"/>
    <w:rsid w:val="0009054E"/>
    <w:rsid w:val="00090562"/>
    <w:rsid w:val="00090BA9"/>
    <w:rsid w:val="00090FE3"/>
    <w:rsid w:val="00091A99"/>
    <w:rsid w:val="00091CA4"/>
    <w:rsid w:val="00092EB6"/>
    <w:rsid w:val="000937F4"/>
    <w:rsid w:val="000942E0"/>
    <w:rsid w:val="00094C7C"/>
    <w:rsid w:val="00095CF6"/>
    <w:rsid w:val="00095D3A"/>
    <w:rsid w:val="00096AA4"/>
    <w:rsid w:val="00096E28"/>
    <w:rsid w:val="00097476"/>
    <w:rsid w:val="00097AC7"/>
    <w:rsid w:val="000A0614"/>
    <w:rsid w:val="000A1EFE"/>
    <w:rsid w:val="000A23C8"/>
    <w:rsid w:val="000A246C"/>
    <w:rsid w:val="000A25A8"/>
    <w:rsid w:val="000A2D37"/>
    <w:rsid w:val="000A3189"/>
    <w:rsid w:val="000A3FB2"/>
    <w:rsid w:val="000A4601"/>
    <w:rsid w:val="000A469A"/>
    <w:rsid w:val="000A4E51"/>
    <w:rsid w:val="000A6155"/>
    <w:rsid w:val="000A780E"/>
    <w:rsid w:val="000B2DF4"/>
    <w:rsid w:val="000B41B0"/>
    <w:rsid w:val="000B4883"/>
    <w:rsid w:val="000B5509"/>
    <w:rsid w:val="000B5E3D"/>
    <w:rsid w:val="000B6419"/>
    <w:rsid w:val="000B6DA5"/>
    <w:rsid w:val="000C1E92"/>
    <w:rsid w:val="000C22C0"/>
    <w:rsid w:val="000C2A51"/>
    <w:rsid w:val="000C2AD6"/>
    <w:rsid w:val="000C2E4C"/>
    <w:rsid w:val="000C3896"/>
    <w:rsid w:val="000C4C76"/>
    <w:rsid w:val="000C5C10"/>
    <w:rsid w:val="000C627F"/>
    <w:rsid w:val="000C7212"/>
    <w:rsid w:val="000D0CE6"/>
    <w:rsid w:val="000D20CA"/>
    <w:rsid w:val="000D241D"/>
    <w:rsid w:val="000D345E"/>
    <w:rsid w:val="000D3564"/>
    <w:rsid w:val="000D3B04"/>
    <w:rsid w:val="000D5355"/>
    <w:rsid w:val="000D5445"/>
    <w:rsid w:val="000D62D6"/>
    <w:rsid w:val="000D7088"/>
    <w:rsid w:val="000D7680"/>
    <w:rsid w:val="000E0CE6"/>
    <w:rsid w:val="000E128B"/>
    <w:rsid w:val="000E1C3E"/>
    <w:rsid w:val="000E2030"/>
    <w:rsid w:val="000E27F0"/>
    <w:rsid w:val="000E2E3A"/>
    <w:rsid w:val="000E32E9"/>
    <w:rsid w:val="000E37D8"/>
    <w:rsid w:val="000E44B3"/>
    <w:rsid w:val="000E5740"/>
    <w:rsid w:val="000E57F5"/>
    <w:rsid w:val="000E585E"/>
    <w:rsid w:val="000E5E54"/>
    <w:rsid w:val="000E6EA2"/>
    <w:rsid w:val="000F0A5F"/>
    <w:rsid w:val="000F1804"/>
    <w:rsid w:val="000F31CC"/>
    <w:rsid w:val="000F3B58"/>
    <w:rsid w:val="000F6450"/>
    <w:rsid w:val="000F65E8"/>
    <w:rsid w:val="000F6766"/>
    <w:rsid w:val="000F69E3"/>
    <w:rsid w:val="00100603"/>
    <w:rsid w:val="00100F53"/>
    <w:rsid w:val="00101415"/>
    <w:rsid w:val="00101E16"/>
    <w:rsid w:val="00103114"/>
    <w:rsid w:val="001033A0"/>
    <w:rsid w:val="00103711"/>
    <w:rsid w:val="001038DF"/>
    <w:rsid w:val="00105628"/>
    <w:rsid w:val="00105AE6"/>
    <w:rsid w:val="00105E4A"/>
    <w:rsid w:val="00106504"/>
    <w:rsid w:val="00106671"/>
    <w:rsid w:val="00107077"/>
    <w:rsid w:val="001076E9"/>
    <w:rsid w:val="00110D93"/>
    <w:rsid w:val="00111465"/>
    <w:rsid w:val="001119A5"/>
    <w:rsid w:val="00111C48"/>
    <w:rsid w:val="0011215A"/>
    <w:rsid w:val="001123B7"/>
    <w:rsid w:val="00114697"/>
    <w:rsid w:val="00114B4C"/>
    <w:rsid w:val="00115CF3"/>
    <w:rsid w:val="00116933"/>
    <w:rsid w:val="00116AAE"/>
    <w:rsid w:val="001176E8"/>
    <w:rsid w:val="001203C2"/>
    <w:rsid w:val="001208DD"/>
    <w:rsid w:val="00121097"/>
    <w:rsid w:val="0012205C"/>
    <w:rsid w:val="001225D1"/>
    <w:rsid w:val="00122BEE"/>
    <w:rsid w:val="00123227"/>
    <w:rsid w:val="0012398D"/>
    <w:rsid w:val="001252E8"/>
    <w:rsid w:val="0012577E"/>
    <w:rsid w:val="00125B73"/>
    <w:rsid w:val="001262E0"/>
    <w:rsid w:val="0012636D"/>
    <w:rsid w:val="00126B7F"/>
    <w:rsid w:val="00127075"/>
    <w:rsid w:val="00127CD6"/>
    <w:rsid w:val="00130974"/>
    <w:rsid w:val="00130DED"/>
    <w:rsid w:val="001319A0"/>
    <w:rsid w:val="00132110"/>
    <w:rsid w:val="00132FB5"/>
    <w:rsid w:val="00133994"/>
    <w:rsid w:val="00133CFF"/>
    <w:rsid w:val="00133D64"/>
    <w:rsid w:val="001353DF"/>
    <w:rsid w:val="0013577E"/>
    <w:rsid w:val="00135BF2"/>
    <w:rsid w:val="0013646B"/>
    <w:rsid w:val="00140F92"/>
    <w:rsid w:val="00141CF0"/>
    <w:rsid w:val="001420BD"/>
    <w:rsid w:val="00143ED6"/>
    <w:rsid w:val="00144CD0"/>
    <w:rsid w:val="0014509C"/>
    <w:rsid w:val="00145555"/>
    <w:rsid w:val="00145B9C"/>
    <w:rsid w:val="00147005"/>
    <w:rsid w:val="00147713"/>
    <w:rsid w:val="0014788C"/>
    <w:rsid w:val="001478F9"/>
    <w:rsid w:val="00147A24"/>
    <w:rsid w:val="001507AB"/>
    <w:rsid w:val="00150FFC"/>
    <w:rsid w:val="00151460"/>
    <w:rsid w:val="00151673"/>
    <w:rsid w:val="00152010"/>
    <w:rsid w:val="00152DDB"/>
    <w:rsid w:val="00152E8E"/>
    <w:rsid w:val="00156779"/>
    <w:rsid w:val="001568BC"/>
    <w:rsid w:val="00157182"/>
    <w:rsid w:val="001573DC"/>
    <w:rsid w:val="001579ED"/>
    <w:rsid w:val="00157FB1"/>
    <w:rsid w:val="00160FFD"/>
    <w:rsid w:val="00161DEC"/>
    <w:rsid w:val="00162940"/>
    <w:rsid w:val="001629F6"/>
    <w:rsid w:val="00162DE9"/>
    <w:rsid w:val="001640B6"/>
    <w:rsid w:val="00164BA7"/>
    <w:rsid w:val="00165260"/>
    <w:rsid w:val="00165305"/>
    <w:rsid w:val="00165375"/>
    <w:rsid w:val="00165B0C"/>
    <w:rsid w:val="00166A54"/>
    <w:rsid w:val="001670C3"/>
    <w:rsid w:val="001671C8"/>
    <w:rsid w:val="0016722E"/>
    <w:rsid w:val="00167525"/>
    <w:rsid w:val="001704AF"/>
    <w:rsid w:val="0017133B"/>
    <w:rsid w:val="00172171"/>
    <w:rsid w:val="0017257C"/>
    <w:rsid w:val="001728D3"/>
    <w:rsid w:val="00172A71"/>
    <w:rsid w:val="00172D54"/>
    <w:rsid w:val="00173145"/>
    <w:rsid w:val="001733C6"/>
    <w:rsid w:val="0017344D"/>
    <w:rsid w:val="00173ADA"/>
    <w:rsid w:val="00174182"/>
    <w:rsid w:val="001746B1"/>
    <w:rsid w:val="00174DCA"/>
    <w:rsid w:val="00175DA5"/>
    <w:rsid w:val="00176659"/>
    <w:rsid w:val="001768A2"/>
    <w:rsid w:val="00177786"/>
    <w:rsid w:val="001800FE"/>
    <w:rsid w:val="00181152"/>
    <w:rsid w:val="00182040"/>
    <w:rsid w:val="00182883"/>
    <w:rsid w:val="00182B95"/>
    <w:rsid w:val="00182F31"/>
    <w:rsid w:val="0018335F"/>
    <w:rsid w:val="00183639"/>
    <w:rsid w:val="00184485"/>
    <w:rsid w:val="00184EC7"/>
    <w:rsid w:val="00184FEF"/>
    <w:rsid w:val="00185744"/>
    <w:rsid w:val="001902FD"/>
    <w:rsid w:val="00190BD4"/>
    <w:rsid w:val="00191258"/>
    <w:rsid w:val="00191576"/>
    <w:rsid w:val="00193104"/>
    <w:rsid w:val="001933D7"/>
    <w:rsid w:val="0019478F"/>
    <w:rsid w:val="00194FC2"/>
    <w:rsid w:val="00195A69"/>
    <w:rsid w:val="00196411"/>
    <w:rsid w:val="00196FD2"/>
    <w:rsid w:val="001974EF"/>
    <w:rsid w:val="001979BA"/>
    <w:rsid w:val="00197F43"/>
    <w:rsid w:val="001A068C"/>
    <w:rsid w:val="001A0C36"/>
    <w:rsid w:val="001A1EFC"/>
    <w:rsid w:val="001A2D6E"/>
    <w:rsid w:val="001A2E3F"/>
    <w:rsid w:val="001A32F6"/>
    <w:rsid w:val="001A3F41"/>
    <w:rsid w:val="001A4364"/>
    <w:rsid w:val="001A441A"/>
    <w:rsid w:val="001A49C6"/>
    <w:rsid w:val="001A5673"/>
    <w:rsid w:val="001A5F72"/>
    <w:rsid w:val="001A5FB9"/>
    <w:rsid w:val="001A6785"/>
    <w:rsid w:val="001A7619"/>
    <w:rsid w:val="001A7F22"/>
    <w:rsid w:val="001B0163"/>
    <w:rsid w:val="001B055D"/>
    <w:rsid w:val="001B0A93"/>
    <w:rsid w:val="001B1E98"/>
    <w:rsid w:val="001B200E"/>
    <w:rsid w:val="001B23E9"/>
    <w:rsid w:val="001B25ED"/>
    <w:rsid w:val="001B3511"/>
    <w:rsid w:val="001B3575"/>
    <w:rsid w:val="001B3F24"/>
    <w:rsid w:val="001B52E4"/>
    <w:rsid w:val="001B5AB3"/>
    <w:rsid w:val="001B5BC1"/>
    <w:rsid w:val="001B654D"/>
    <w:rsid w:val="001B688C"/>
    <w:rsid w:val="001B7CA1"/>
    <w:rsid w:val="001C117F"/>
    <w:rsid w:val="001C1B02"/>
    <w:rsid w:val="001C2D8B"/>
    <w:rsid w:val="001C3C91"/>
    <w:rsid w:val="001C3D2F"/>
    <w:rsid w:val="001C3DE6"/>
    <w:rsid w:val="001C4A53"/>
    <w:rsid w:val="001C5982"/>
    <w:rsid w:val="001C5CB2"/>
    <w:rsid w:val="001C7F76"/>
    <w:rsid w:val="001D004F"/>
    <w:rsid w:val="001D03B9"/>
    <w:rsid w:val="001D0508"/>
    <w:rsid w:val="001D1239"/>
    <w:rsid w:val="001D18CE"/>
    <w:rsid w:val="001D1EEB"/>
    <w:rsid w:val="001D34E5"/>
    <w:rsid w:val="001D3EBD"/>
    <w:rsid w:val="001D5FFA"/>
    <w:rsid w:val="001D6334"/>
    <w:rsid w:val="001D71FD"/>
    <w:rsid w:val="001D71FF"/>
    <w:rsid w:val="001E112E"/>
    <w:rsid w:val="001E1EF0"/>
    <w:rsid w:val="001E22B2"/>
    <w:rsid w:val="001E3D1E"/>
    <w:rsid w:val="001E4639"/>
    <w:rsid w:val="001E4818"/>
    <w:rsid w:val="001E48FA"/>
    <w:rsid w:val="001E541D"/>
    <w:rsid w:val="001E5572"/>
    <w:rsid w:val="001E559D"/>
    <w:rsid w:val="001E64D9"/>
    <w:rsid w:val="001E6845"/>
    <w:rsid w:val="001E76D1"/>
    <w:rsid w:val="001E7D46"/>
    <w:rsid w:val="001F05CB"/>
    <w:rsid w:val="001F06E6"/>
    <w:rsid w:val="001F1266"/>
    <w:rsid w:val="001F1291"/>
    <w:rsid w:val="001F197A"/>
    <w:rsid w:val="001F2FCA"/>
    <w:rsid w:val="001F3498"/>
    <w:rsid w:val="001F3C96"/>
    <w:rsid w:val="001F3CB5"/>
    <w:rsid w:val="001F4380"/>
    <w:rsid w:val="001F5B25"/>
    <w:rsid w:val="001F7C11"/>
    <w:rsid w:val="002002FE"/>
    <w:rsid w:val="0020096C"/>
    <w:rsid w:val="00200AB0"/>
    <w:rsid w:val="00201BC4"/>
    <w:rsid w:val="00202FFA"/>
    <w:rsid w:val="00203446"/>
    <w:rsid w:val="0020392A"/>
    <w:rsid w:val="00203FA0"/>
    <w:rsid w:val="00204085"/>
    <w:rsid w:val="002044E6"/>
    <w:rsid w:val="00204D4A"/>
    <w:rsid w:val="002056FC"/>
    <w:rsid w:val="00206A3F"/>
    <w:rsid w:val="00206AAB"/>
    <w:rsid w:val="0020701D"/>
    <w:rsid w:val="002070BC"/>
    <w:rsid w:val="00207A59"/>
    <w:rsid w:val="00210DFC"/>
    <w:rsid w:val="00211D2C"/>
    <w:rsid w:val="002120A2"/>
    <w:rsid w:val="002123C0"/>
    <w:rsid w:val="002146C8"/>
    <w:rsid w:val="00214D72"/>
    <w:rsid w:val="00215189"/>
    <w:rsid w:val="0021527F"/>
    <w:rsid w:val="00215FB7"/>
    <w:rsid w:val="00220022"/>
    <w:rsid w:val="0022031C"/>
    <w:rsid w:val="002209D3"/>
    <w:rsid w:val="00223779"/>
    <w:rsid w:val="00223869"/>
    <w:rsid w:val="00223FFD"/>
    <w:rsid w:val="002241D7"/>
    <w:rsid w:val="0022720C"/>
    <w:rsid w:val="00227637"/>
    <w:rsid w:val="00230909"/>
    <w:rsid w:val="00230E1D"/>
    <w:rsid w:val="00231B10"/>
    <w:rsid w:val="00232012"/>
    <w:rsid w:val="00232CF2"/>
    <w:rsid w:val="00233092"/>
    <w:rsid w:val="002338D9"/>
    <w:rsid w:val="002341F3"/>
    <w:rsid w:val="00235C29"/>
    <w:rsid w:val="00240646"/>
    <w:rsid w:val="002410F5"/>
    <w:rsid w:val="00241B90"/>
    <w:rsid w:val="00244868"/>
    <w:rsid w:val="00244BCA"/>
    <w:rsid w:val="00244D76"/>
    <w:rsid w:val="00244E9C"/>
    <w:rsid w:val="002457B2"/>
    <w:rsid w:val="00245B03"/>
    <w:rsid w:val="00247559"/>
    <w:rsid w:val="00247C34"/>
    <w:rsid w:val="00250944"/>
    <w:rsid w:val="00250E78"/>
    <w:rsid w:val="002510B0"/>
    <w:rsid w:val="00251236"/>
    <w:rsid w:val="0025193E"/>
    <w:rsid w:val="002523B0"/>
    <w:rsid w:val="00252B6D"/>
    <w:rsid w:val="002570D0"/>
    <w:rsid w:val="00257183"/>
    <w:rsid w:val="00257227"/>
    <w:rsid w:val="0025779E"/>
    <w:rsid w:val="00257DA3"/>
    <w:rsid w:val="0026079D"/>
    <w:rsid w:val="00260FC0"/>
    <w:rsid w:val="002615EF"/>
    <w:rsid w:val="00261DA0"/>
    <w:rsid w:val="00262C94"/>
    <w:rsid w:val="00262D41"/>
    <w:rsid w:val="002637DB"/>
    <w:rsid w:val="00263878"/>
    <w:rsid w:val="00263D40"/>
    <w:rsid w:val="00264037"/>
    <w:rsid w:val="00264FA7"/>
    <w:rsid w:val="00265B97"/>
    <w:rsid w:val="00266588"/>
    <w:rsid w:val="0026713D"/>
    <w:rsid w:val="00267E16"/>
    <w:rsid w:val="0027126D"/>
    <w:rsid w:val="00271F4D"/>
    <w:rsid w:val="002723E8"/>
    <w:rsid w:val="00272B2B"/>
    <w:rsid w:val="0027353D"/>
    <w:rsid w:val="00273D12"/>
    <w:rsid w:val="00274BF4"/>
    <w:rsid w:val="002755B0"/>
    <w:rsid w:val="00275873"/>
    <w:rsid w:val="00276652"/>
    <w:rsid w:val="00276828"/>
    <w:rsid w:val="002768B5"/>
    <w:rsid w:val="002772EE"/>
    <w:rsid w:val="002774D8"/>
    <w:rsid w:val="00280C3D"/>
    <w:rsid w:val="00280E27"/>
    <w:rsid w:val="00280FCC"/>
    <w:rsid w:val="002810C5"/>
    <w:rsid w:val="002811DF"/>
    <w:rsid w:val="00281928"/>
    <w:rsid w:val="00281D87"/>
    <w:rsid w:val="002825A1"/>
    <w:rsid w:val="00282F58"/>
    <w:rsid w:val="00283464"/>
    <w:rsid w:val="002845CF"/>
    <w:rsid w:val="00284B6D"/>
    <w:rsid w:val="00284E37"/>
    <w:rsid w:val="00286706"/>
    <w:rsid w:val="002871D4"/>
    <w:rsid w:val="00287AD1"/>
    <w:rsid w:val="00290954"/>
    <w:rsid w:val="00292ACA"/>
    <w:rsid w:val="0029310E"/>
    <w:rsid w:val="0029316F"/>
    <w:rsid w:val="002944EC"/>
    <w:rsid w:val="00294755"/>
    <w:rsid w:val="0029541B"/>
    <w:rsid w:val="0029558F"/>
    <w:rsid w:val="0029594B"/>
    <w:rsid w:val="002A0AA7"/>
    <w:rsid w:val="002A0CF6"/>
    <w:rsid w:val="002A1420"/>
    <w:rsid w:val="002A1DA2"/>
    <w:rsid w:val="002A1F14"/>
    <w:rsid w:val="002A24B1"/>
    <w:rsid w:val="002A29A7"/>
    <w:rsid w:val="002A329E"/>
    <w:rsid w:val="002A4B09"/>
    <w:rsid w:val="002A4E1C"/>
    <w:rsid w:val="002A4FE2"/>
    <w:rsid w:val="002A504E"/>
    <w:rsid w:val="002A5643"/>
    <w:rsid w:val="002A6E55"/>
    <w:rsid w:val="002A79F7"/>
    <w:rsid w:val="002A7EF0"/>
    <w:rsid w:val="002B0E3F"/>
    <w:rsid w:val="002B0E80"/>
    <w:rsid w:val="002B10D3"/>
    <w:rsid w:val="002B1B09"/>
    <w:rsid w:val="002B4077"/>
    <w:rsid w:val="002B45FE"/>
    <w:rsid w:val="002B5EBC"/>
    <w:rsid w:val="002B7773"/>
    <w:rsid w:val="002B7F02"/>
    <w:rsid w:val="002C018B"/>
    <w:rsid w:val="002C0E77"/>
    <w:rsid w:val="002C1329"/>
    <w:rsid w:val="002C15C8"/>
    <w:rsid w:val="002C1D56"/>
    <w:rsid w:val="002C251F"/>
    <w:rsid w:val="002C3071"/>
    <w:rsid w:val="002C3937"/>
    <w:rsid w:val="002C4989"/>
    <w:rsid w:val="002C6057"/>
    <w:rsid w:val="002C684F"/>
    <w:rsid w:val="002C7438"/>
    <w:rsid w:val="002C7485"/>
    <w:rsid w:val="002C7561"/>
    <w:rsid w:val="002D0B28"/>
    <w:rsid w:val="002D0BE8"/>
    <w:rsid w:val="002D0F81"/>
    <w:rsid w:val="002D2773"/>
    <w:rsid w:val="002D2B81"/>
    <w:rsid w:val="002D3018"/>
    <w:rsid w:val="002D3089"/>
    <w:rsid w:val="002D30A8"/>
    <w:rsid w:val="002D3380"/>
    <w:rsid w:val="002D3D8F"/>
    <w:rsid w:val="002D4326"/>
    <w:rsid w:val="002D459B"/>
    <w:rsid w:val="002D4FF0"/>
    <w:rsid w:val="002D5701"/>
    <w:rsid w:val="002D5802"/>
    <w:rsid w:val="002D6054"/>
    <w:rsid w:val="002D6363"/>
    <w:rsid w:val="002D6A6C"/>
    <w:rsid w:val="002D7632"/>
    <w:rsid w:val="002D77F8"/>
    <w:rsid w:val="002D78EB"/>
    <w:rsid w:val="002E08A9"/>
    <w:rsid w:val="002E1B00"/>
    <w:rsid w:val="002E2A4D"/>
    <w:rsid w:val="002E2D7B"/>
    <w:rsid w:val="002E31DF"/>
    <w:rsid w:val="002E3A2D"/>
    <w:rsid w:val="002E4D48"/>
    <w:rsid w:val="002E50D4"/>
    <w:rsid w:val="002E5727"/>
    <w:rsid w:val="002E57A7"/>
    <w:rsid w:val="002E590A"/>
    <w:rsid w:val="002E5CBC"/>
    <w:rsid w:val="002E5EF5"/>
    <w:rsid w:val="002E617E"/>
    <w:rsid w:val="002E61FF"/>
    <w:rsid w:val="002E6258"/>
    <w:rsid w:val="002E6931"/>
    <w:rsid w:val="002E6C5C"/>
    <w:rsid w:val="002E6EED"/>
    <w:rsid w:val="002E6EF2"/>
    <w:rsid w:val="002F0336"/>
    <w:rsid w:val="002F03EA"/>
    <w:rsid w:val="002F047A"/>
    <w:rsid w:val="002F05F4"/>
    <w:rsid w:val="002F17D7"/>
    <w:rsid w:val="002F1903"/>
    <w:rsid w:val="002F1FFC"/>
    <w:rsid w:val="002F337E"/>
    <w:rsid w:val="002F3913"/>
    <w:rsid w:val="002F3FCA"/>
    <w:rsid w:val="002F49A1"/>
    <w:rsid w:val="002F52B2"/>
    <w:rsid w:val="002F65E1"/>
    <w:rsid w:val="0030025A"/>
    <w:rsid w:val="00300F38"/>
    <w:rsid w:val="00301D31"/>
    <w:rsid w:val="00302CF5"/>
    <w:rsid w:val="00303F44"/>
    <w:rsid w:val="003041F3"/>
    <w:rsid w:val="00304805"/>
    <w:rsid w:val="00306602"/>
    <w:rsid w:val="00307557"/>
    <w:rsid w:val="003079F7"/>
    <w:rsid w:val="00311536"/>
    <w:rsid w:val="00312C58"/>
    <w:rsid w:val="003134B2"/>
    <w:rsid w:val="003144E6"/>
    <w:rsid w:val="003146E8"/>
    <w:rsid w:val="00315D98"/>
    <w:rsid w:val="003163EC"/>
    <w:rsid w:val="00317277"/>
    <w:rsid w:val="003173FA"/>
    <w:rsid w:val="003174F7"/>
    <w:rsid w:val="00317BA2"/>
    <w:rsid w:val="0032050E"/>
    <w:rsid w:val="00321128"/>
    <w:rsid w:val="0032131E"/>
    <w:rsid w:val="00321795"/>
    <w:rsid w:val="00321DCB"/>
    <w:rsid w:val="003222CF"/>
    <w:rsid w:val="003223AA"/>
    <w:rsid w:val="00322422"/>
    <w:rsid w:val="00322D55"/>
    <w:rsid w:val="0032403D"/>
    <w:rsid w:val="003261DE"/>
    <w:rsid w:val="003267B6"/>
    <w:rsid w:val="00327C1B"/>
    <w:rsid w:val="00330182"/>
    <w:rsid w:val="00330657"/>
    <w:rsid w:val="00331E80"/>
    <w:rsid w:val="0033256C"/>
    <w:rsid w:val="0033338C"/>
    <w:rsid w:val="00333810"/>
    <w:rsid w:val="00333976"/>
    <w:rsid w:val="00333A3F"/>
    <w:rsid w:val="00333B3C"/>
    <w:rsid w:val="003358FA"/>
    <w:rsid w:val="00336040"/>
    <w:rsid w:val="003363BB"/>
    <w:rsid w:val="003366F4"/>
    <w:rsid w:val="003372A5"/>
    <w:rsid w:val="003377C8"/>
    <w:rsid w:val="003377D6"/>
    <w:rsid w:val="00337A5E"/>
    <w:rsid w:val="003403C9"/>
    <w:rsid w:val="00340C34"/>
    <w:rsid w:val="0034177C"/>
    <w:rsid w:val="00341B60"/>
    <w:rsid w:val="003430BE"/>
    <w:rsid w:val="00343D42"/>
    <w:rsid w:val="00344038"/>
    <w:rsid w:val="00344D9D"/>
    <w:rsid w:val="0034512A"/>
    <w:rsid w:val="00345189"/>
    <w:rsid w:val="00347366"/>
    <w:rsid w:val="00347DED"/>
    <w:rsid w:val="00347EA4"/>
    <w:rsid w:val="00350CE6"/>
    <w:rsid w:val="0035135F"/>
    <w:rsid w:val="00351E6D"/>
    <w:rsid w:val="0035257B"/>
    <w:rsid w:val="00352A69"/>
    <w:rsid w:val="003540BA"/>
    <w:rsid w:val="00354261"/>
    <w:rsid w:val="00354708"/>
    <w:rsid w:val="00354860"/>
    <w:rsid w:val="0035519D"/>
    <w:rsid w:val="003555A0"/>
    <w:rsid w:val="00355842"/>
    <w:rsid w:val="00356152"/>
    <w:rsid w:val="003564E1"/>
    <w:rsid w:val="00356512"/>
    <w:rsid w:val="00356932"/>
    <w:rsid w:val="00360AA5"/>
    <w:rsid w:val="00360E1F"/>
    <w:rsid w:val="003617B0"/>
    <w:rsid w:val="00362095"/>
    <w:rsid w:val="003627E2"/>
    <w:rsid w:val="00363490"/>
    <w:rsid w:val="00363549"/>
    <w:rsid w:val="003637E0"/>
    <w:rsid w:val="0036390D"/>
    <w:rsid w:val="00363963"/>
    <w:rsid w:val="00363A66"/>
    <w:rsid w:val="0036505C"/>
    <w:rsid w:val="003661DE"/>
    <w:rsid w:val="0036721B"/>
    <w:rsid w:val="0036723D"/>
    <w:rsid w:val="00367E6D"/>
    <w:rsid w:val="0037018D"/>
    <w:rsid w:val="00371361"/>
    <w:rsid w:val="00371CF3"/>
    <w:rsid w:val="003722C3"/>
    <w:rsid w:val="00374871"/>
    <w:rsid w:val="00375F57"/>
    <w:rsid w:val="00376199"/>
    <w:rsid w:val="003768F9"/>
    <w:rsid w:val="00377E02"/>
    <w:rsid w:val="00380323"/>
    <w:rsid w:val="003805C3"/>
    <w:rsid w:val="003808C9"/>
    <w:rsid w:val="0038091B"/>
    <w:rsid w:val="00380AC8"/>
    <w:rsid w:val="00381773"/>
    <w:rsid w:val="00381C94"/>
    <w:rsid w:val="0038295B"/>
    <w:rsid w:val="00382AC7"/>
    <w:rsid w:val="00383371"/>
    <w:rsid w:val="003863A2"/>
    <w:rsid w:val="003869CB"/>
    <w:rsid w:val="00386B68"/>
    <w:rsid w:val="00386E20"/>
    <w:rsid w:val="00386F03"/>
    <w:rsid w:val="00387B6D"/>
    <w:rsid w:val="00387E57"/>
    <w:rsid w:val="003906A0"/>
    <w:rsid w:val="00390717"/>
    <w:rsid w:val="00391305"/>
    <w:rsid w:val="00391513"/>
    <w:rsid w:val="003915A0"/>
    <w:rsid w:val="003916C9"/>
    <w:rsid w:val="00391A8B"/>
    <w:rsid w:val="003926AC"/>
    <w:rsid w:val="00392D77"/>
    <w:rsid w:val="00393046"/>
    <w:rsid w:val="003934A3"/>
    <w:rsid w:val="00394923"/>
    <w:rsid w:val="00394CA1"/>
    <w:rsid w:val="003958FF"/>
    <w:rsid w:val="00396216"/>
    <w:rsid w:val="00396ED2"/>
    <w:rsid w:val="0039734C"/>
    <w:rsid w:val="0039784B"/>
    <w:rsid w:val="003A1250"/>
    <w:rsid w:val="003A1B7A"/>
    <w:rsid w:val="003A1E19"/>
    <w:rsid w:val="003A2933"/>
    <w:rsid w:val="003A443D"/>
    <w:rsid w:val="003A530F"/>
    <w:rsid w:val="003A5863"/>
    <w:rsid w:val="003A5C5F"/>
    <w:rsid w:val="003A5CE5"/>
    <w:rsid w:val="003A5FC4"/>
    <w:rsid w:val="003A64C6"/>
    <w:rsid w:val="003A70EF"/>
    <w:rsid w:val="003A73AE"/>
    <w:rsid w:val="003A7547"/>
    <w:rsid w:val="003A7CAD"/>
    <w:rsid w:val="003B0032"/>
    <w:rsid w:val="003B07EB"/>
    <w:rsid w:val="003B162F"/>
    <w:rsid w:val="003B2856"/>
    <w:rsid w:val="003B2D2F"/>
    <w:rsid w:val="003B3976"/>
    <w:rsid w:val="003B3E23"/>
    <w:rsid w:val="003B5057"/>
    <w:rsid w:val="003B5232"/>
    <w:rsid w:val="003B689D"/>
    <w:rsid w:val="003B6F53"/>
    <w:rsid w:val="003C01B5"/>
    <w:rsid w:val="003C07AD"/>
    <w:rsid w:val="003C0E3F"/>
    <w:rsid w:val="003C1001"/>
    <w:rsid w:val="003C1159"/>
    <w:rsid w:val="003C1309"/>
    <w:rsid w:val="003C17B8"/>
    <w:rsid w:val="003C2CBE"/>
    <w:rsid w:val="003C3024"/>
    <w:rsid w:val="003C31C6"/>
    <w:rsid w:val="003C43F4"/>
    <w:rsid w:val="003C4779"/>
    <w:rsid w:val="003C4C49"/>
    <w:rsid w:val="003C5122"/>
    <w:rsid w:val="003C611A"/>
    <w:rsid w:val="003C67F7"/>
    <w:rsid w:val="003C7A07"/>
    <w:rsid w:val="003D3100"/>
    <w:rsid w:val="003D3F99"/>
    <w:rsid w:val="003D420E"/>
    <w:rsid w:val="003D4BA7"/>
    <w:rsid w:val="003D6654"/>
    <w:rsid w:val="003D69E1"/>
    <w:rsid w:val="003D70F3"/>
    <w:rsid w:val="003E0705"/>
    <w:rsid w:val="003E0BA9"/>
    <w:rsid w:val="003E0E72"/>
    <w:rsid w:val="003E285A"/>
    <w:rsid w:val="003E28E2"/>
    <w:rsid w:val="003E298A"/>
    <w:rsid w:val="003E2C2C"/>
    <w:rsid w:val="003E3873"/>
    <w:rsid w:val="003E491E"/>
    <w:rsid w:val="003E5107"/>
    <w:rsid w:val="003E51C4"/>
    <w:rsid w:val="003E5964"/>
    <w:rsid w:val="003E5F32"/>
    <w:rsid w:val="003E66F4"/>
    <w:rsid w:val="003E713F"/>
    <w:rsid w:val="003E751C"/>
    <w:rsid w:val="003E7C2C"/>
    <w:rsid w:val="003E7DC9"/>
    <w:rsid w:val="003E7ED2"/>
    <w:rsid w:val="003F0254"/>
    <w:rsid w:val="003F0C4D"/>
    <w:rsid w:val="003F1B66"/>
    <w:rsid w:val="003F2579"/>
    <w:rsid w:val="003F28E5"/>
    <w:rsid w:val="003F2CA5"/>
    <w:rsid w:val="003F4EE5"/>
    <w:rsid w:val="003F51D0"/>
    <w:rsid w:val="003F5339"/>
    <w:rsid w:val="003F5BB5"/>
    <w:rsid w:val="003F65C5"/>
    <w:rsid w:val="003F68E6"/>
    <w:rsid w:val="003F70F1"/>
    <w:rsid w:val="003F7199"/>
    <w:rsid w:val="003F743C"/>
    <w:rsid w:val="003F796A"/>
    <w:rsid w:val="003F7B8F"/>
    <w:rsid w:val="00400802"/>
    <w:rsid w:val="00400E45"/>
    <w:rsid w:val="00401EED"/>
    <w:rsid w:val="004023DA"/>
    <w:rsid w:val="00402698"/>
    <w:rsid w:val="0040373A"/>
    <w:rsid w:val="00403A11"/>
    <w:rsid w:val="004042C0"/>
    <w:rsid w:val="0040503F"/>
    <w:rsid w:val="00405C71"/>
    <w:rsid w:val="00406130"/>
    <w:rsid w:val="0040616F"/>
    <w:rsid w:val="00406772"/>
    <w:rsid w:val="00407768"/>
    <w:rsid w:val="00407865"/>
    <w:rsid w:val="0041114A"/>
    <w:rsid w:val="0041146A"/>
    <w:rsid w:val="0041214E"/>
    <w:rsid w:val="00412803"/>
    <w:rsid w:val="00412DAD"/>
    <w:rsid w:val="00413206"/>
    <w:rsid w:val="00413236"/>
    <w:rsid w:val="0041359E"/>
    <w:rsid w:val="0041400C"/>
    <w:rsid w:val="004153C8"/>
    <w:rsid w:val="00415722"/>
    <w:rsid w:val="00416FD1"/>
    <w:rsid w:val="00417530"/>
    <w:rsid w:val="00420E45"/>
    <w:rsid w:val="004225EE"/>
    <w:rsid w:val="004229F2"/>
    <w:rsid w:val="00422C5D"/>
    <w:rsid w:val="00423267"/>
    <w:rsid w:val="00423AE1"/>
    <w:rsid w:val="00423B64"/>
    <w:rsid w:val="00425A04"/>
    <w:rsid w:val="00425D14"/>
    <w:rsid w:val="00425FDD"/>
    <w:rsid w:val="00426120"/>
    <w:rsid w:val="004263EA"/>
    <w:rsid w:val="004269A2"/>
    <w:rsid w:val="004274D1"/>
    <w:rsid w:val="00427855"/>
    <w:rsid w:val="00427C7F"/>
    <w:rsid w:val="00427DCB"/>
    <w:rsid w:val="00430B5F"/>
    <w:rsid w:val="00430F6F"/>
    <w:rsid w:val="004319A6"/>
    <w:rsid w:val="00431E08"/>
    <w:rsid w:val="0043261C"/>
    <w:rsid w:val="00432FAD"/>
    <w:rsid w:val="00433904"/>
    <w:rsid w:val="00434277"/>
    <w:rsid w:val="004343B2"/>
    <w:rsid w:val="0043471B"/>
    <w:rsid w:val="004359EE"/>
    <w:rsid w:val="00435A09"/>
    <w:rsid w:val="00435F02"/>
    <w:rsid w:val="004362C3"/>
    <w:rsid w:val="00437042"/>
    <w:rsid w:val="00437393"/>
    <w:rsid w:val="00437C50"/>
    <w:rsid w:val="00442183"/>
    <w:rsid w:val="00442F6E"/>
    <w:rsid w:val="00447036"/>
    <w:rsid w:val="004474E3"/>
    <w:rsid w:val="00451471"/>
    <w:rsid w:val="00451DCE"/>
    <w:rsid w:val="004520D3"/>
    <w:rsid w:val="0045217D"/>
    <w:rsid w:val="00452256"/>
    <w:rsid w:val="00452420"/>
    <w:rsid w:val="004525C8"/>
    <w:rsid w:val="0045359A"/>
    <w:rsid w:val="00453E83"/>
    <w:rsid w:val="00454ED1"/>
    <w:rsid w:val="00454FE6"/>
    <w:rsid w:val="004550D4"/>
    <w:rsid w:val="00455CA3"/>
    <w:rsid w:val="00456430"/>
    <w:rsid w:val="00456AE1"/>
    <w:rsid w:val="00456FB8"/>
    <w:rsid w:val="00462E2E"/>
    <w:rsid w:val="00462ECF"/>
    <w:rsid w:val="00463347"/>
    <w:rsid w:val="00464AA5"/>
    <w:rsid w:val="004660B3"/>
    <w:rsid w:val="00466146"/>
    <w:rsid w:val="0046691F"/>
    <w:rsid w:val="00466AD2"/>
    <w:rsid w:val="00466D93"/>
    <w:rsid w:val="00467C54"/>
    <w:rsid w:val="004704F9"/>
    <w:rsid w:val="00471151"/>
    <w:rsid w:val="00471A0F"/>
    <w:rsid w:val="00471A71"/>
    <w:rsid w:val="0047231E"/>
    <w:rsid w:val="004729DA"/>
    <w:rsid w:val="00472B37"/>
    <w:rsid w:val="0047419D"/>
    <w:rsid w:val="00474422"/>
    <w:rsid w:val="00474676"/>
    <w:rsid w:val="00474E35"/>
    <w:rsid w:val="00475D50"/>
    <w:rsid w:val="00476398"/>
    <w:rsid w:val="00476569"/>
    <w:rsid w:val="0047670F"/>
    <w:rsid w:val="00476CD5"/>
    <w:rsid w:val="00477FAA"/>
    <w:rsid w:val="004801A4"/>
    <w:rsid w:val="00480397"/>
    <w:rsid w:val="004804B0"/>
    <w:rsid w:val="00480F31"/>
    <w:rsid w:val="004812FF"/>
    <w:rsid w:val="00481A7D"/>
    <w:rsid w:val="00482815"/>
    <w:rsid w:val="00482892"/>
    <w:rsid w:val="00482894"/>
    <w:rsid w:val="00483B05"/>
    <w:rsid w:val="00483BEB"/>
    <w:rsid w:val="00485346"/>
    <w:rsid w:val="004861FE"/>
    <w:rsid w:val="0048620B"/>
    <w:rsid w:val="00486493"/>
    <w:rsid w:val="0048661B"/>
    <w:rsid w:val="00487869"/>
    <w:rsid w:val="004907C6"/>
    <w:rsid w:val="00490AD2"/>
    <w:rsid w:val="004910DA"/>
    <w:rsid w:val="00491770"/>
    <w:rsid w:val="00491C73"/>
    <w:rsid w:val="00492150"/>
    <w:rsid w:val="004921BD"/>
    <w:rsid w:val="00492608"/>
    <w:rsid w:val="00492691"/>
    <w:rsid w:val="004930B2"/>
    <w:rsid w:val="004930D4"/>
    <w:rsid w:val="00493F74"/>
    <w:rsid w:val="00494067"/>
    <w:rsid w:val="004940C5"/>
    <w:rsid w:val="0049525B"/>
    <w:rsid w:val="00495ECF"/>
    <w:rsid w:val="0049643A"/>
    <w:rsid w:val="004966AA"/>
    <w:rsid w:val="00496CB3"/>
    <w:rsid w:val="00497B6B"/>
    <w:rsid w:val="004A00E5"/>
    <w:rsid w:val="004A0E19"/>
    <w:rsid w:val="004A1718"/>
    <w:rsid w:val="004A23E4"/>
    <w:rsid w:val="004A27E4"/>
    <w:rsid w:val="004A546D"/>
    <w:rsid w:val="004A59DC"/>
    <w:rsid w:val="004A5F1F"/>
    <w:rsid w:val="004A632C"/>
    <w:rsid w:val="004A7139"/>
    <w:rsid w:val="004A721B"/>
    <w:rsid w:val="004B0E6D"/>
    <w:rsid w:val="004B0E9E"/>
    <w:rsid w:val="004B1222"/>
    <w:rsid w:val="004B1BE1"/>
    <w:rsid w:val="004B1C3E"/>
    <w:rsid w:val="004B2250"/>
    <w:rsid w:val="004B2DB2"/>
    <w:rsid w:val="004B39CF"/>
    <w:rsid w:val="004B3AD7"/>
    <w:rsid w:val="004B4620"/>
    <w:rsid w:val="004B4FB9"/>
    <w:rsid w:val="004B5734"/>
    <w:rsid w:val="004B5C1F"/>
    <w:rsid w:val="004B7520"/>
    <w:rsid w:val="004B7D9B"/>
    <w:rsid w:val="004C00C5"/>
    <w:rsid w:val="004C03F3"/>
    <w:rsid w:val="004C0C8D"/>
    <w:rsid w:val="004C0D07"/>
    <w:rsid w:val="004C2072"/>
    <w:rsid w:val="004C2731"/>
    <w:rsid w:val="004C292F"/>
    <w:rsid w:val="004C2B98"/>
    <w:rsid w:val="004C31BF"/>
    <w:rsid w:val="004C32DC"/>
    <w:rsid w:val="004C35FD"/>
    <w:rsid w:val="004C392C"/>
    <w:rsid w:val="004C5581"/>
    <w:rsid w:val="004C561F"/>
    <w:rsid w:val="004C5765"/>
    <w:rsid w:val="004C597E"/>
    <w:rsid w:val="004C5E27"/>
    <w:rsid w:val="004C642B"/>
    <w:rsid w:val="004C6BEF"/>
    <w:rsid w:val="004D13C5"/>
    <w:rsid w:val="004D22CA"/>
    <w:rsid w:val="004D37A6"/>
    <w:rsid w:val="004D4487"/>
    <w:rsid w:val="004D57C6"/>
    <w:rsid w:val="004D5AEC"/>
    <w:rsid w:val="004D6346"/>
    <w:rsid w:val="004D6563"/>
    <w:rsid w:val="004D70A3"/>
    <w:rsid w:val="004D71CA"/>
    <w:rsid w:val="004D7D24"/>
    <w:rsid w:val="004E048F"/>
    <w:rsid w:val="004E123C"/>
    <w:rsid w:val="004E1537"/>
    <w:rsid w:val="004E1F17"/>
    <w:rsid w:val="004E251D"/>
    <w:rsid w:val="004E39A9"/>
    <w:rsid w:val="004E41E4"/>
    <w:rsid w:val="004E4605"/>
    <w:rsid w:val="004E4B78"/>
    <w:rsid w:val="004E6796"/>
    <w:rsid w:val="004E7030"/>
    <w:rsid w:val="004E7ECA"/>
    <w:rsid w:val="004F0BD3"/>
    <w:rsid w:val="004F1EFD"/>
    <w:rsid w:val="004F2F75"/>
    <w:rsid w:val="004F36FC"/>
    <w:rsid w:val="004F3A6B"/>
    <w:rsid w:val="004F4A6B"/>
    <w:rsid w:val="004F50A1"/>
    <w:rsid w:val="004F51D8"/>
    <w:rsid w:val="004F5530"/>
    <w:rsid w:val="004F6727"/>
    <w:rsid w:val="004F7786"/>
    <w:rsid w:val="00500D95"/>
    <w:rsid w:val="00501836"/>
    <w:rsid w:val="00502519"/>
    <w:rsid w:val="005045FF"/>
    <w:rsid w:val="005057C6"/>
    <w:rsid w:val="0051148D"/>
    <w:rsid w:val="0051172D"/>
    <w:rsid w:val="00511A2E"/>
    <w:rsid w:val="00513AFB"/>
    <w:rsid w:val="00514A2A"/>
    <w:rsid w:val="00515142"/>
    <w:rsid w:val="005152D4"/>
    <w:rsid w:val="00515507"/>
    <w:rsid w:val="00515763"/>
    <w:rsid w:val="005159CD"/>
    <w:rsid w:val="00516A82"/>
    <w:rsid w:val="00516CAE"/>
    <w:rsid w:val="005201AF"/>
    <w:rsid w:val="0052054C"/>
    <w:rsid w:val="005206AB"/>
    <w:rsid w:val="00520999"/>
    <w:rsid w:val="00521781"/>
    <w:rsid w:val="00521D4A"/>
    <w:rsid w:val="005228FF"/>
    <w:rsid w:val="0052293A"/>
    <w:rsid w:val="005229D9"/>
    <w:rsid w:val="00522D04"/>
    <w:rsid w:val="0052311A"/>
    <w:rsid w:val="00523226"/>
    <w:rsid w:val="005235ED"/>
    <w:rsid w:val="005238F0"/>
    <w:rsid w:val="00523D48"/>
    <w:rsid w:val="005248CE"/>
    <w:rsid w:val="005260BD"/>
    <w:rsid w:val="005263ED"/>
    <w:rsid w:val="00526E47"/>
    <w:rsid w:val="00526F5D"/>
    <w:rsid w:val="0053061D"/>
    <w:rsid w:val="00530BC3"/>
    <w:rsid w:val="00531B44"/>
    <w:rsid w:val="00531B87"/>
    <w:rsid w:val="00531E8D"/>
    <w:rsid w:val="00533B08"/>
    <w:rsid w:val="005346C9"/>
    <w:rsid w:val="00535195"/>
    <w:rsid w:val="00536FFF"/>
    <w:rsid w:val="00537161"/>
    <w:rsid w:val="005400A6"/>
    <w:rsid w:val="005404A0"/>
    <w:rsid w:val="00541A2E"/>
    <w:rsid w:val="00541C83"/>
    <w:rsid w:val="00542237"/>
    <w:rsid w:val="00542727"/>
    <w:rsid w:val="005428AE"/>
    <w:rsid w:val="005438AC"/>
    <w:rsid w:val="00544860"/>
    <w:rsid w:val="00544F0B"/>
    <w:rsid w:val="005450F7"/>
    <w:rsid w:val="005468F8"/>
    <w:rsid w:val="00546D6C"/>
    <w:rsid w:val="00547ABE"/>
    <w:rsid w:val="00547CF7"/>
    <w:rsid w:val="00547EC6"/>
    <w:rsid w:val="00550BFC"/>
    <w:rsid w:val="00551F98"/>
    <w:rsid w:val="0055431F"/>
    <w:rsid w:val="0055476F"/>
    <w:rsid w:val="005565A8"/>
    <w:rsid w:val="0055670A"/>
    <w:rsid w:val="00556903"/>
    <w:rsid w:val="00557390"/>
    <w:rsid w:val="00557480"/>
    <w:rsid w:val="00557EC7"/>
    <w:rsid w:val="005603AC"/>
    <w:rsid w:val="005603D7"/>
    <w:rsid w:val="00560505"/>
    <w:rsid w:val="00561024"/>
    <w:rsid w:val="00562920"/>
    <w:rsid w:val="00562B0A"/>
    <w:rsid w:val="00564220"/>
    <w:rsid w:val="0056424A"/>
    <w:rsid w:val="005644DD"/>
    <w:rsid w:val="0056475A"/>
    <w:rsid w:val="00564B87"/>
    <w:rsid w:val="00564C0C"/>
    <w:rsid w:val="0056559F"/>
    <w:rsid w:val="00566016"/>
    <w:rsid w:val="005665E3"/>
    <w:rsid w:val="00566F4D"/>
    <w:rsid w:val="00567C5B"/>
    <w:rsid w:val="00567EFE"/>
    <w:rsid w:val="00572141"/>
    <w:rsid w:val="00572394"/>
    <w:rsid w:val="0057271A"/>
    <w:rsid w:val="00573E13"/>
    <w:rsid w:val="005745BE"/>
    <w:rsid w:val="005752DC"/>
    <w:rsid w:val="0057542F"/>
    <w:rsid w:val="00576528"/>
    <w:rsid w:val="005769A4"/>
    <w:rsid w:val="00580DF7"/>
    <w:rsid w:val="0058291F"/>
    <w:rsid w:val="00582B05"/>
    <w:rsid w:val="0058425C"/>
    <w:rsid w:val="00584738"/>
    <w:rsid w:val="00584982"/>
    <w:rsid w:val="005857B9"/>
    <w:rsid w:val="00586931"/>
    <w:rsid w:val="00586EFB"/>
    <w:rsid w:val="0058701F"/>
    <w:rsid w:val="00587224"/>
    <w:rsid w:val="005876BE"/>
    <w:rsid w:val="0059025F"/>
    <w:rsid w:val="00590EAD"/>
    <w:rsid w:val="00591B91"/>
    <w:rsid w:val="00591F1B"/>
    <w:rsid w:val="005928AF"/>
    <w:rsid w:val="00592F7C"/>
    <w:rsid w:val="00593AB6"/>
    <w:rsid w:val="00593BF2"/>
    <w:rsid w:val="005946D1"/>
    <w:rsid w:val="00596239"/>
    <w:rsid w:val="00596AD8"/>
    <w:rsid w:val="00597866"/>
    <w:rsid w:val="00597C8F"/>
    <w:rsid w:val="005A0D20"/>
    <w:rsid w:val="005A0F4B"/>
    <w:rsid w:val="005A1CC5"/>
    <w:rsid w:val="005A28C7"/>
    <w:rsid w:val="005A2903"/>
    <w:rsid w:val="005A2DAF"/>
    <w:rsid w:val="005A2EB6"/>
    <w:rsid w:val="005A2FD2"/>
    <w:rsid w:val="005A309E"/>
    <w:rsid w:val="005A3C9F"/>
    <w:rsid w:val="005A4456"/>
    <w:rsid w:val="005A455B"/>
    <w:rsid w:val="005A4C5A"/>
    <w:rsid w:val="005A6445"/>
    <w:rsid w:val="005A6B0E"/>
    <w:rsid w:val="005A761F"/>
    <w:rsid w:val="005A771E"/>
    <w:rsid w:val="005A77CA"/>
    <w:rsid w:val="005A77D7"/>
    <w:rsid w:val="005B2268"/>
    <w:rsid w:val="005B3A64"/>
    <w:rsid w:val="005B4E90"/>
    <w:rsid w:val="005B52C2"/>
    <w:rsid w:val="005B5733"/>
    <w:rsid w:val="005B573D"/>
    <w:rsid w:val="005B574E"/>
    <w:rsid w:val="005B590F"/>
    <w:rsid w:val="005B6035"/>
    <w:rsid w:val="005B630E"/>
    <w:rsid w:val="005B6D49"/>
    <w:rsid w:val="005B7268"/>
    <w:rsid w:val="005B7F25"/>
    <w:rsid w:val="005C24B8"/>
    <w:rsid w:val="005C25B4"/>
    <w:rsid w:val="005C2ECB"/>
    <w:rsid w:val="005C4120"/>
    <w:rsid w:val="005C44B6"/>
    <w:rsid w:val="005C5565"/>
    <w:rsid w:val="005C60B6"/>
    <w:rsid w:val="005C6219"/>
    <w:rsid w:val="005D09AD"/>
    <w:rsid w:val="005D0D9D"/>
    <w:rsid w:val="005D2289"/>
    <w:rsid w:val="005D3103"/>
    <w:rsid w:val="005D445D"/>
    <w:rsid w:val="005D570F"/>
    <w:rsid w:val="005D571B"/>
    <w:rsid w:val="005D579D"/>
    <w:rsid w:val="005D5D86"/>
    <w:rsid w:val="005D6E93"/>
    <w:rsid w:val="005D7E53"/>
    <w:rsid w:val="005E0360"/>
    <w:rsid w:val="005E0D0C"/>
    <w:rsid w:val="005E14DF"/>
    <w:rsid w:val="005E17F9"/>
    <w:rsid w:val="005E22E6"/>
    <w:rsid w:val="005E2421"/>
    <w:rsid w:val="005E31FF"/>
    <w:rsid w:val="005E3BC3"/>
    <w:rsid w:val="005E3FDF"/>
    <w:rsid w:val="005E447F"/>
    <w:rsid w:val="005E6550"/>
    <w:rsid w:val="005E7654"/>
    <w:rsid w:val="005F1162"/>
    <w:rsid w:val="005F1FCC"/>
    <w:rsid w:val="005F309F"/>
    <w:rsid w:val="005F3342"/>
    <w:rsid w:val="005F35B1"/>
    <w:rsid w:val="005F4578"/>
    <w:rsid w:val="005F58AC"/>
    <w:rsid w:val="005F5A7C"/>
    <w:rsid w:val="005F5CD4"/>
    <w:rsid w:val="005F5D1D"/>
    <w:rsid w:val="005F6007"/>
    <w:rsid w:val="005F7595"/>
    <w:rsid w:val="005F75E5"/>
    <w:rsid w:val="006009FE"/>
    <w:rsid w:val="00601E17"/>
    <w:rsid w:val="00602110"/>
    <w:rsid w:val="00602A7F"/>
    <w:rsid w:val="0060331C"/>
    <w:rsid w:val="006034E0"/>
    <w:rsid w:val="00603E4B"/>
    <w:rsid w:val="00603EA9"/>
    <w:rsid w:val="00604A30"/>
    <w:rsid w:val="00605451"/>
    <w:rsid w:val="00605862"/>
    <w:rsid w:val="00605EEA"/>
    <w:rsid w:val="00606C80"/>
    <w:rsid w:val="00607C48"/>
    <w:rsid w:val="00607EE2"/>
    <w:rsid w:val="00611116"/>
    <w:rsid w:val="0061191F"/>
    <w:rsid w:val="006121F7"/>
    <w:rsid w:val="00614086"/>
    <w:rsid w:val="0061418F"/>
    <w:rsid w:val="006141DB"/>
    <w:rsid w:val="00614421"/>
    <w:rsid w:val="00614558"/>
    <w:rsid w:val="00614D48"/>
    <w:rsid w:val="00615337"/>
    <w:rsid w:val="0061663F"/>
    <w:rsid w:val="0062068C"/>
    <w:rsid w:val="006212EC"/>
    <w:rsid w:val="00621EF8"/>
    <w:rsid w:val="00622AF8"/>
    <w:rsid w:val="00622BB4"/>
    <w:rsid w:val="0062313C"/>
    <w:rsid w:val="00623ECA"/>
    <w:rsid w:val="0062416A"/>
    <w:rsid w:val="00624626"/>
    <w:rsid w:val="006246BE"/>
    <w:rsid w:val="006250DC"/>
    <w:rsid w:val="00631514"/>
    <w:rsid w:val="00633C1A"/>
    <w:rsid w:val="0063496E"/>
    <w:rsid w:val="00635022"/>
    <w:rsid w:val="006350E8"/>
    <w:rsid w:val="00635362"/>
    <w:rsid w:val="00635CB5"/>
    <w:rsid w:val="00635DE2"/>
    <w:rsid w:val="00640D3F"/>
    <w:rsid w:val="00641170"/>
    <w:rsid w:val="00641D07"/>
    <w:rsid w:val="00641E80"/>
    <w:rsid w:val="00642493"/>
    <w:rsid w:val="006425FF"/>
    <w:rsid w:val="006431A2"/>
    <w:rsid w:val="00644572"/>
    <w:rsid w:val="00645E41"/>
    <w:rsid w:val="0064696C"/>
    <w:rsid w:val="006477A6"/>
    <w:rsid w:val="0064782D"/>
    <w:rsid w:val="00647CE2"/>
    <w:rsid w:val="00647EE8"/>
    <w:rsid w:val="00650975"/>
    <w:rsid w:val="00650A6E"/>
    <w:rsid w:val="006523DD"/>
    <w:rsid w:val="00653573"/>
    <w:rsid w:val="00654884"/>
    <w:rsid w:val="00654CC5"/>
    <w:rsid w:val="00655920"/>
    <w:rsid w:val="006561CC"/>
    <w:rsid w:val="00656465"/>
    <w:rsid w:val="00656E05"/>
    <w:rsid w:val="006572F9"/>
    <w:rsid w:val="0065785F"/>
    <w:rsid w:val="00660BAB"/>
    <w:rsid w:val="00660D56"/>
    <w:rsid w:val="006610AF"/>
    <w:rsid w:val="00661BB5"/>
    <w:rsid w:val="0066234E"/>
    <w:rsid w:val="00662E17"/>
    <w:rsid w:val="0066305D"/>
    <w:rsid w:val="00663110"/>
    <w:rsid w:val="00663291"/>
    <w:rsid w:val="00663C8A"/>
    <w:rsid w:val="00663DD3"/>
    <w:rsid w:val="00664D46"/>
    <w:rsid w:val="0066598B"/>
    <w:rsid w:val="00665FA2"/>
    <w:rsid w:val="006662A1"/>
    <w:rsid w:val="0066792B"/>
    <w:rsid w:val="00671062"/>
    <w:rsid w:val="00671452"/>
    <w:rsid w:val="00671742"/>
    <w:rsid w:val="00671F4B"/>
    <w:rsid w:val="00672169"/>
    <w:rsid w:val="00672307"/>
    <w:rsid w:val="00672552"/>
    <w:rsid w:val="00672CF6"/>
    <w:rsid w:val="00672DA5"/>
    <w:rsid w:val="00672E28"/>
    <w:rsid w:val="0067396C"/>
    <w:rsid w:val="006748A8"/>
    <w:rsid w:val="00674C08"/>
    <w:rsid w:val="00674C82"/>
    <w:rsid w:val="00674D13"/>
    <w:rsid w:val="0067538A"/>
    <w:rsid w:val="006753C3"/>
    <w:rsid w:val="0067589F"/>
    <w:rsid w:val="006773D6"/>
    <w:rsid w:val="00677664"/>
    <w:rsid w:val="006805A8"/>
    <w:rsid w:val="00680C9D"/>
    <w:rsid w:val="00681C97"/>
    <w:rsid w:val="00682B13"/>
    <w:rsid w:val="00683311"/>
    <w:rsid w:val="006840DD"/>
    <w:rsid w:val="00684853"/>
    <w:rsid w:val="00684A3B"/>
    <w:rsid w:val="00684F7F"/>
    <w:rsid w:val="006859AF"/>
    <w:rsid w:val="00685AFA"/>
    <w:rsid w:val="0068613E"/>
    <w:rsid w:val="006862B7"/>
    <w:rsid w:val="00686338"/>
    <w:rsid w:val="006865EA"/>
    <w:rsid w:val="00686CF3"/>
    <w:rsid w:val="006913C1"/>
    <w:rsid w:val="00692C96"/>
    <w:rsid w:val="00693079"/>
    <w:rsid w:val="006938FD"/>
    <w:rsid w:val="00694977"/>
    <w:rsid w:val="006955E5"/>
    <w:rsid w:val="00696EDD"/>
    <w:rsid w:val="00697153"/>
    <w:rsid w:val="006972D7"/>
    <w:rsid w:val="00697C37"/>
    <w:rsid w:val="006A0414"/>
    <w:rsid w:val="006A0488"/>
    <w:rsid w:val="006A07A2"/>
    <w:rsid w:val="006A0AB6"/>
    <w:rsid w:val="006A17A0"/>
    <w:rsid w:val="006A1981"/>
    <w:rsid w:val="006A2AE0"/>
    <w:rsid w:val="006A3D44"/>
    <w:rsid w:val="006A4371"/>
    <w:rsid w:val="006A4ECB"/>
    <w:rsid w:val="006A57DF"/>
    <w:rsid w:val="006A603F"/>
    <w:rsid w:val="006A60A6"/>
    <w:rsid w:val="006A6109"/>
    <w:rsid w:val="006A6F4A"/>
    <w:rsid w:val="006A714B"/>
    <w:rsid w:val="006A71AC"/>
    <w:rsid w:val="006B0243"/>
    <w:rsid w:val="006B0CC7"/>
    <w:rsid w:val="006B169F"/>
    <w:rsid w:val="006B1E72"/>
    <w:rsid w:val="006B1EE8"/>
    <w:rsid w:val="006B37E7"/>
    <w:rsid w:val="006B37EA"/>
    <w:rsid w:val="006B4992"/>
    <w:rsid w:val="006B4F14"/>
    <w:rsid w:val="006B5A47"/>
    <w:rsid w:val="006B67EA"/>
    <w:rsid w:val="006C05B0"/>
    <w:rsid w:val="006C082D"/>
    <w:rsid w:val="006C1D3E"/>
    <w:rsid w:val="006C22B9"/>
    <w:rsid w:val="006C25A8"/>
    <w:rsid w:val="006C2B36"/>
    <w:rsid w:val="006C3669"/>
    <w:rsid w:val="006C3AC4"/>
    <w:rsid w:val="006C422A"/>
    <w:rsid w:val="006C455C"/>
    <w:rsid w:val="006C4690"/>
    <w:rsid w:val="006C539E"/>
    <w:rsid w:val="006C5A65"/>
    <w:rsid w:val="006C5AA2"/>
    <w:rsid w:val="006C63BB"/>
    <w:rsid w:val="006C6C9C"/>
    <w:rsid w:val="006C7289"/>
    <w:rsid w:val="006C7475"/>
    <w:rsid w:val="006D0101"/>
    <w:rsid w:val="006D09B6"/>
    <w:rsid w:val="006D24CE"/>
    <w:rsid w:val="006D3614"/>
    <w:rsid w:val="006D47B9"/>
    <w:rsid w:val="006D54A0"/>
    <w:rsid w:val="006D5E58"/>
    <w:rsid w:val="006D6251"/>
    <w:rsid w:val="006D645E"/>
    <w:rsid w:val="006D70B2"/>
    <w:rsid w:val="006D7784"/>
    <w:rsid w:val="006D7FA6"/>
    <w:rsid w:val="006E0987"/>
    <w:rsid w:val="006E0BD0"/>
    <w:rsid w:val="006E0D17"/>
    <w:rsid w:val="006E2165"/>
    <w:rsid w:val="006E24E2"/>
    <w:rsid w:val="006E25C8"/>
    <w:rsid w:val="006E2966"/>
    <w:rsid w:val="006E4061"/>
    <w:rsid w:val="006E434F"/>
    <w:rsid w:val="006E5143"/>
    <w:rsid w:val="006E6BFF"/>
    <w:rsid w:val="006E6E80"/>
    <w:rsid w:val="006E7501"/>
    <w:rsid w:val="006E7E32"/>
    <w:rsid w:val="006F001F"/>
    <w:rsid w:val="006F1022"/>
    <w:rsid w:val="006F1BDD"/>
    <w:rsid w:val="006F1DB9"/>
    <w:rsid w:val="006F22D7"/>
    <w:rsid w:val="006F2A55"/>
    <w:rsid w:val="006F3869"/>
    <w:rsid w:val="006F4457"/>
    <w:rsid w:val="006F4BF2"/>
    <w:rsid w:val="006F5E24"/>
    <w:rsid w:val="006F5FC4"/>
    <w:rsid w:val="006F63FB"/>
    <w:rsid w:val="006F6784"/>
    <w:rsid w:val="006F6B94"/>
    <w:rsid w:val="006F7436"/>
    <w:rsid w:val="006F7786"/>
    <w:rsid w:val="006F799A"/>
    <w:rsid w:val="0070002B"/>
    <w:rsid w:val="0070024F"/>
    <w:rsid w:val="00700ADB"/>
    <w:rsid w:val="00701136"/>
    <w:rsid w:val="00701B27"/>
    <w:rsid w:val="00701C30"/>
    <w:rsid w:val="00702094"/>
    <w:rsid w:val="00702363"/>
    <w:rsid w:val="00703A98"/>
    <w:rsid w:val="00704225"/>
    <w:rsid w:val="0070438F"/>
    <w:rsid w:val="00707093"/>
    <w:rsid w:val="007074BD"/>
    <w:rsid w:val="007102E3"/>
    <w:rsid w:val="00710787"/>
    <w:rsid w:val="00710AB6"/>
    <w:rsid w:val="00710EFD"/>
    <w:rsid w:val="00710FA5"/>
    <w:rsid w:val="0071106E"/>
    <w:rsid w:val="00711846"/>
    <w:rsid w:val="00711B05"/>
    <w:rsid w:val="00712510"/>
    <w:rsid w:val="00713055"/>
    <w:rsid w:val="007136B5"/>
    <w:rsid w:val="0071396E"/>
    <w:rsid w:val="00713D21"/>
    <w:rsid w:val="00714079"/>
    <w:rsid w:val="00714468"/>
    <w:rsid w:val="0071479C"/>
    <w:rsid w:val="00714FB9"/>
    <w:rsid w:val="00715156"/>
    <w:rsid w:val="007152DA"/>
    <w:rsid w:val="00715595"/>
    <w:rsid w:val="0071677B"/>
    <w:rsid w:val="00716A46"/>
    <w:rsid w:val="00716BA2"/>
    <w:rsid w:val="0071719B"/>
    <w:rsid w:val="00720995"/>
    <w:rsid w:val="00720FEF"/>
    <w:rsid w:val="007210DA"/>
    <w:rsid w:val="0072148B"/>
    <w:rsid w:val="00721FAF"/>
    <w:rsid w:val="00722A81"/>
    <w:rsid w:val="007235EE"/>
    <w:rsid w:val="00723842"/>
    <w:rsid w:val="00723C61"/>
    <w:rsid w:val="00724285"/>
    <w:rsid w:val="00724459"/>
    <w:rsid w:val="007256F4"/>
    <w:rsid w:val="00727370"/>
    <w:rsid w:val="007275EA"/>
    <w:rsid w:val="00727968"/>
    <w:rsid w:val="00727FBF"/>
    <w:rsid w:val="00730270"/>
    <w:rsid w:val="00731C10"/>
    <w:rsid w:val="00732FEB"/>
    <w:rsid w:val="00734752"/>
    <w:rsid w:val="00734B3A"/>
    <w:rsid w:val="00734C18"/>
    <w:rsid w:val="00734FC2"/>
    <w:rsid w:val="00736AF2"/>
    <w:rsid w:val="00737292"/>
    <w:rsid w:val="00737A29"/>
    <w:rsid w:val="00737EDB"/>
    <w:rsid w:val="00737F18"/>
    <w:rsid w:val="00740E33"/>
    <w:rsid w:val="00742091"/>
    <w:rsid w:val="00743498"/>
    <w:rsid w:val="00743971"/>
    <w:rsid w:val="00743DC6"/>
    <w:rsid w:val="00744278"/>
    <w:rsid w:val="00744525"/>
    <w:rsid w:val="0074496B"/>
    <w:rsid w:val="00744CB3"/>
    <w:rsid w:val="00744ECC"/>
    <w:rsid w:val="00745066"/>
    <w:rsid w:val="007467EA"/>
    <w:rsid w:val="007470E9"/>
    <w:rsid w:val="00747CDC"/>
    <w:rsid w:val="0075090C"/>
    <w:rsid w:val="007512EF"/>
    <w:rsid w:val="00751EE0"/>
    <w:rsid w:val="007525BD"/>
    <w:rsid w:val="00754CF5"/>
    <w:rsid w:val="007551A2"/>
    <w:rsid w:val="007557D3"/>
    <w:rsid w:val="007559F8"/>
    <w:rsid w:val="00755D6B"/>
    <w:rsid w:val="00755DFA"/>
    <w:rsid w:val="007573A5"/>
    <w:rsid w:val="00761000"/>
    <w:rsid w:val="00761C8C"/>
    <w:rsid w:val="00762985"/>
    <w:rsid w:val="00762ED3"/>
    <w:rsid w:val="00762F15"/>
    <w:rsid w:val="00763178"/>
    <w:rsid w:val="0076327B"/>
    <w:rsid w:val="00763453"/>
    <w:rsid w:val="007636D8"/>
    <w:rsid w:val="00763E73"/>
    <w:rsid w:val="00765037"/>
    <w:rsid w:val="00765870"/>
    <w:rsid w:val="00765A64"/>
    <w:rsid w:val="007666A2"/>
    <w:rsid w:val="00766E81"/>
    <w:rsid w:val="0076789D"/>
    <w:rsid w:val="00767D34"/>
    <w:rsid w:val="00771627"/>
    <w:rsid w:val="007721BE"/>
    <w:rsid w:val="00772AB1"/>
    <w:rsid w:val="00772EFA"/>
    <w:rsid w:val="00772FAA"/>
    <w:rsid w:val="00773BF0"/>
    <w:rsid w:val="007753CD"/>
    <w:rsid w:val="0077582B"/>
    <w:rsid w:val="00775D98"/>
    <w:rsid w:val="00775F17"/>
    <w:rsid w:val="0077646A"/>
    <w:rsid w:val="00776888"/>
    <w:rsid w:val="00776DF9"/>
    <w:rsid w:val="00776E8D"/>
    <w:rsid w:val="00777DE7"/>
    <w:rsid w:val="0078019B"/>
    <w:rsid w:val="00780A3F"/>
    <w:rsid w:val="00780C87"/>
    <w:rsid w:val="007811FC"/>
    <w:rsid w:val="0078156A"/>
    <w:rsid w:val="00781961"/>
    <w:rsid w:val="007824B7"/>
    <w:rsid w:val="00783249"/>
    <w:rsid w:val="00784931"/>
    <w:rsid w:val="00785F5F"/>
    <w:rsid w:val="00786F19"/>
    <w:rsid w:val="00786FA2"/>
    <w:rsid w:val="007871CA"/>
    <w:rsid w:val="00787B4A"/>
    <w:rsid w:val="00790CD4"/>
    <w:rsid w:val="007934E5"/>
    <w:rsid w:val="0079358A"/>
    <w:rsid w:val="00794171"/>
    <w:rsid w:val="00794256"/>
    <w:rsid w:val="00794BD7"/>
    <w:rsid w:val="00794D8E"/>
    <w:rsid w:val="00794E11"/>
    <w:rsid w:val="00795194"/>
    <w:rsid w:val="00795372"/>
    <w:rsid w:val="007956A1"/>
    <w:rsid w:val="00795B3C"/>
    <w:rsid w:val="00797280"/>
    <w:rsid w:val="007A02C3"/>
    <w:rsid w:val="007A0402"/>
    <w:rsid w:val="007A117A"/>
    <w:rsid w:val="007A162F"/>
    <w:rsid w:val="007A263F"/>
    <w:rsid w:val="007A29A5"/>
    <w:rsid w:val="007A32BA"/>
    <w:rsid w:val="007A3D0B"/>
    <w:rsid w:val="007A4995"/>
    <w:rsid w:val="007A4F47"/>
    <w:rsid w:val="007A5970"/>
    <w:rsid w:val="007A669F"/>
    <w:rsid w:val="007A733C"/>
    <w:rsid w:val="007A7AF9"/>
    <w:rsid w:val="007A7E27"/>
    <w:rsid w:val="007B056D"/>
    <w:rsid w:val="007B1047"/>
    <w:rsid w:val="007B225C"/>
    <w:rsid w:val="007B24A7"/>
    <w:rsid w:val="007B2505"/>
    <w:rsid w:val="007B2E41"/>
    <w:rsid w:val="007B3D44"/>
    <w:rsid w:val="007B3E86"/>
    <w:rsid w:val="007B4A3D"/>
    <w:rsid w:val="007B505F"/>
    <w:rsid w:val="007B5884"/>
    <w:rsid w:val="007B69C1"/>
    <w:rsid w:val="007B6C24"/>
    <w:rsid w:val="007B73B8"/>
    <w:rsid w:val="007B7B41"/>
    <w:rsid w:val="007B7CD7"/>
    <w:rsid w:val="007C04E9"/>
    <w:rsid w:val="007C05AC"/>
    <w:rsid w:val="007C0857"/>
    <w:rsid w:val="007C0ED1"/>
    <w:rsid w:val="007C1654"/>
    <w:rsid w:val="007C1709"/>
    <w:rsid w:val="007C1D7A"/>
    <w:rsid w:val="007C1FFD"/>
    <w:rsid w:val="007C21DE"/>
    <w:rsid w:val="007C2FCB"/>
    <w:rsid w:val="007C36AF"/>
    <w:rsid w:val="007C4A73"/>
    <w:rsid w:val="007C50FC"/>
    <w:rsid w:val="007C610B"/>
    <w:rsid w:val="007D2847"/>
    <w:rsid w:val="007D2920"/>
    <w:rsid w:val="007D2C1B"/>
    <w:rsid w:val="007D3132"/>
    <w:rsid w:val="007D3494"/>
    <w:rsid w:val="007D3617"/>
    <w:rsid w:val="007D44BB"/>
    <w:rsid w:val="007D4D85"/>
    <w:rsid w:val="007D50F2"/>
    <w:rsid w:val="007D71C4"/>
    <w:rsid w:val="007D795B"/>
    <w:rsid w:val="007D7A2B"/>
    <w:rsid w:val="007E1216"/>
    <w:rsid w:val="007E139C"/>
    <w:rsid w:val="007E1E02"/>
    <w:rsid w:val="007E281B"/>
    <w:rsid w:val="007E34BE"/>
    <w:rsid w:val="007E3885"/>
    <w:rsid w:val="007E3E11"/>
    <w:rsid w:val="007E51BB"/>
    <w:rsid w:val="007E5C74"/>
    <w:rsid w:val="007E6C80"/>
    <w:rsid w:val="007E6DC6"/>
    <w:rsid w:val="007E6F34"/>
    <w:rsid w:val="007E7149"/>
    <w:rsid w:val="007E786A"/>
    <w:rsid w:val="007E7D52"/>
    <w:rsid w:val="007F0295"/>
    <w:rsid w:val="007F03D7"/>
    <w:rsid w:val="007F08A8"/>
    <w:rsid w:val="007F0B26"/>
    <w:rsid w:val="007F1A24"/>
    <w:rsid w:val="007F205E"/>
    <w:rsid w:val="007F24DF"/>
    <w:rsid w:val="007F374C"/>
    <w:rsid w:val="007F3FA7"/>
    <w:rsid w:val="007F4DD9"/>
    <w:rsid w:val="007F76F1"/>
    <w:rsid w:val="008003C8"/>
    <w:rsid w:val="008009BB"/>
    <w:rsid w:val="008011DC"/>
    <w:rsid w:val="0080169D"/>
    <w:rsid w:val="00802239"/>
    <w:rsid w:val="0080264B"/>
    <w:rsid w:val="008027D3"/>
    <w:rsid w:val="00803CED"/>
    <w:rsid w:val="00804059"/>
    <w:rsid w:val="0080464A"/>
    <w:rsid w:val="00804B14"/>
    <w:rsid w:val="008058CC"/>
    <w:rsid w:val="0080594D"/>
    <w:rsid w:val="008075D6"/>
    <w:rsid w:val="008077C0"/>
    <w:rsid w:val="00810357"/>
    <w:rsid w:val="00810ED9"/>
    <w:rsid w:val="0081114D"/>
    <w:rsid w:val="0081134D"/>
    <w:rsid w:val="00811385"/>
    <w:rsid w:val="00813DAF"/>
    <w:rsid w:val="008155BC"/>
    <w:rsid w:val="00815ADE"/>
    <w:rsid w:val="00816098"/>
    <w:rsid w:val="00816B0F"/>
    <w:rsid w:val="00816BB5"/>
    <w:rsid w:val="0081739D"/>
    <w:rsid w:val="00817559"/>
    <w:rsid w:val="0082041E"/>
    <w:rsid w:val="0082061F"/>
    <w:rsid w:val="0082204C"/>
    <w:rsid w:val="00822FA7"/>
    <w:rsid w:val="00823173"/>
    <w:rsid w:val="008239F9"/>
    <w:rsid w:val="00824815"/>
    <w:rsid w:val="00825AE4"/>
    <w:rsid w:val="0082619E"/>
    <w:rsid w:val="00826653"/>
    <w:rsid w:val="00826799"/>
    <w:rsid w:val="0082686E"/>
    <w:rsid w:val="00826EEA"/>
    <w:rsid w:val="0082722A"/>
    <w:rsid w:val="008275B3"/>
    <w:rsid w:val="0082761D"/>
    <w:rsid w:val="00830D45"/>
    <w:rsid w:val="00831161"/>
    <w:rsid w:val="00831FA6"/>
    <w:rsid w:val="0083352D"/>
    <w:rsid w:val="0083482B"/>
    <w:rsid w:val="00837815"/>
    <w:rsid w:val="00837846"/>
    <w:rsid w:val="00837FE0"/>
    <w:rsid w:val="0084011F"/>
    <w:rsid w:val="0084106B"/>
    <w:rsid w:val="008411FD"/>
    <w:rsid w:val="008413F9"/>
    <w:rsid w:val="008424F8"/>
    <w:rsid w:val="008427BA"/>
    <w:rsid w:val="00843AD3"/>
    <w:rsid w:val="00844234"/>
    <w:rsid w:val="008446BA"/>
    <w:rsid w:val="008446BD"/>
    <w:rsid w:val="00845721"/>
    <w:rsid w:val="00846B52"/>
    <w:rsid w:val="00847045"/>
    <w:rsid w:val="00847B8F"/>
    <w:rsid w:val="00850986"/>
    <w:rsid w:val="00850BC3"/>
    <w:rsid w:val="00850BF2"/>
    <w:rsid w:val="00851F66"/>
    <w:rsid w:val="00852B91"/>
    <w:rsid w:val="00853F88"/>
    <w:rsid w:val="00854A2D"/>
    <w:rsid w:val="00854D57"/>
    <w:rsid w:val="00855A98"/>
    <w:rsid w:val="00855B6D"/>
    <w:rsid w:val="00855EAA"/>
    <w:rsid w:val="00857386"/>
    <w:rsid w:val="0086120E"/>
    <w:rsid w:val="0086171F"/>
    <w:rsid w:val="008637D0"/>
    <w:rsid w:val="00863D20"/>
    <w:rsid w:val="0086403E"/>
    <w:rsid w:val="008641E4"/>
    <w:rsid w:val="008642FB"/>
    <w:rsid w:val="00864646"/>
    <w:rsid w:val="00865292"/>
    <w:rsid w:val="0086562D"/>
    <w:rsid w:val="00865CAE"/>
    <w:rsid w:val="0086614F"/>
    <w:rsid w:val="00866715"/>
    <w:rsid w:val="00866C74"/>
    <w:rsid w:val="008677D7"/>
    <w:rsid w:val="00867977"/>
    <w:rsid w:val="00870856"/>
    <w:rsid w:val="0087154B"/>
    <w:rsid w:val="00872543"/>
    <w:rsid w:val="00873433"/>
    <w:rsid w:val="00873876"/>
    <w:rsid w:val="008739DC"/>
    <w:rsid w:val="00873F4D"/>
    <w:rsid w:val="0087447C"/>
    <w:rsid w:val="008747E8"/>
    <w:rsid w:val="00874856"/>
    <w:rsid w:val="00875382"/>
    <w:rsid w:val="00875BD6"/>
    <w:rsid w:val="008764F0"/>
    <w:rsid w:val="008764FA"/>
    <w:rsid w:val="00876B3C"/>
    <w:rsid w:val="0087733E"/>
    <w:rsid w:val="00877734"/>
    <w:rsid w:val="00877FDD"/>
    <w:rsid w:val="008800EF"/>
    <w:rsid w:val="0088031A"/>
    <w:rsid w:val="0088119F"/>
    <w:rsid w:val="0088229B"/>
    <w:rsid w:val="008829C7"/>
    <w:rsid w:val="0088361D"/>
    <w:rsid w:val="00883BE1"/>
    <w:rsid w:val="00883D7E"/>
    <w:rsid w:val="00884197"/>
    <w:rsid w:val="00884E4C"/>
    <w:rsid w:val="00884ECF"/>
    <w:rsid w:val="00885F49"/>
    <w:rsid w:val="008865A4"/>
    <w:rsid w:val="00886834"/>
    <w:rsid w:val="008868B6"/>
    <w:rsid w:val="00886990"/>
    <w:rsid w:val="00886AD3"/>
    <w:rsid w:val="008875A5"/>
    <w:rsid w:val="0089024D"/>
    <w:rsid w:val="008903C8"/>
    <w:rsid w:val="00891575"/>
    <w:rsid w:val="008924F3"/>
    <w:rsid w:val="008926B7"/>
    <w:rsid w:val="00892F41"/>
    <w:rsid w:val="00893705"/>
    <w:rsid w:val="00893AD3"/>
    <w:rsid w:val="00893AE4"/>
    <w:rsid w:val="0089578D"/>
    <w:rsid w:val="0089623E"/>
    <w:rsid w:val="008A057B"/>
    <w:rsid w:val="008A0F84"/>
    <w:rsid w:val="008A244D"/>
    <w:rsid w:val="008A28B2"/>
    <w:rsid w:val="008A32FA"/>
    <w:rsid w:val="008A42C0"/>
    <w:rsid w:val="008A4C7E"/>
    <w:rsid w:val="008A4EFD"/>
    <w:rsid w:val="008A57E5"/>
    <w:rsid w:val="008A639D"/>
    <w:rsid w:val="008A64CB"/>
    <w:rsid w:val="008A6794"/>
    <w:rsid w:val="008A687F"/>
    <w:rsid w:val="008A6D81"/>
    <w:rsid w:val="008A7477"/>
    <w:rsid w:val="008A7D1F"/>
    <w:rsid w:val="008B0D08"/>
    <w:rsid w:val="008B1516"/>
    <w:rsid w:val="008B1653"/>
    <w:rsid w:val="008B1C50"/>
    <w:rsid w:val="008B1FA6"/>
    <w:rsid w:val="008B2148"/>
    <w:rsid w:val="008B2B05"/>
    <w:rsid w:val="008B4079"/>
    <w:rsid w:val="008B4922"/>
    <w:rsid w:val="008B4954"/>
    <w:rsid w:val="008B4985"/>
    <w:rsid w:val="008B49A0"/>
    <w:rsid w:val="008B4B9A"/>
    <w:rsid w:val="008B5733"/>
    <w:rsid w:val="008B573B"/>
    <w:rsid w:val="008B5935"/>
    <w:rsid w:val="008B5A03"/>
    <w:rsid w:val="008B7922"/>
    <w:rsid w:val="008C0328"/>
    <w:rsid w:val="008C195F"/>
    <w:rsid w:val="008C1C16"/>
    <w:rsid w:val="008C2C90"/>
    <w:rsid w:val="008C3FDB"/>
    <w:rsid w:val="008C5A73"/>
    <w:rsid w:val="008C5F2E"/>
    <w:rsid w:val="008C660F"/>
    <w:rsid w:val="008C6643"/>
    <w:rsid w:val="008C6A44"/>
    <w:rsid w:val="008D04E9"/>
    <w:rsid w:val="008D0948"/>
    <w:rsid w:val="008D09B4"/>
    <w:rsid w:val="008D18D6"/>
    <w:rsid w:val="008D1C62"/>
    <w:rsid w:val="008D4292"/>
    <w:rsid w:val="008D4F6A"/>
    <w:rsid w:val="008D5010"/>
    <w:rsid w:val="008D525F"/>
    <w:rsid w:val="008D5621"/>
    <w:rsid w:val="008D603E"/>
    <w:rsid w:val="008D6DAD"/>
    <w:rsid w:val="008D7D16"/>
    <w:rsid w:val="008E0F89"/>
    <w:rsid w:val="008E12BE"/>
    <w:rsid w:val="008E1577"/>
    <w:rsid w:val="008E24EF"/>
    <w:rsid w:val="008E2A6D"/>
    <w:rsid w:val="008E2A8D"/>
    <w:rsid w:val="008E5D2A"/>
    <w:rsid w:val="008E5D39"/>
    <w:rsid w:val="008E6C5B"/>
    <w:rsid w:val="008E6D14"/>
    <w:rsid w:val="008F021D"/>
    <w:rsid w:val="008F0D7A"/>
    <w:rsid w:val="008F0E57"/>
    <w:rsid w:val="008F13B8"/>
    <w:rsid w:val="008F3091"/>
    <w:rsid w:val="008F6B33"/>
    <w:rsid w:val="008F6D1C"/>
    <w:rsid w:val="008F6D90"/>
    <w:rsid w:val="008F7B2F"/>
    <w:rsid w:val="00900367"/>
    <w:rsid w:val="009010FC"/>
    <w:rsid w:val="009012FC"/>
    <w:rsid w:val="00901D14"/>
    <w:rsid w:val="00901E4A"/>
    <w:rsid w:val="009021CA"/>
    <w:rsid w:val="009021FE"/>
    <w:rsid w:val="00902DF9"/>
    <w:rsid w:val="00902FEA"/>
    <w:rsid w:val="009039FD"/>
    <w:rsid w:val="00904A8B"/>
    <w:rsid w:val="00904DC1"/>
    <w:rsid w:val="00904F3B"/>
    <w:rsid w:val="0090599D"/>
    <w:rsid w:val="00905D5C"/>
    <w:rsid w:val="0090708E"/>
    <w:rsid w:val="00910496"/>
    <w:rsid w:val="009105C6"/>
    <w:rsid w:val="0091099E"/>
    <w:rsid w:val="00910BFA"/>
    <w:rsid w:val="009118EF"/>
    <w:rsid w:val="00911E1D"/>
    <w:rsid w:val="009120C2"/>
    <w:rsid w:val="00912315"/>
    <w:rsid w:val="009137E2"/>
    <w:rsid w:val="00913C09"/>
    <w:rsid w:val="00913ED8"/>
    <w:rsid w:val="009145A4"/>
    <w:rsid w:val="00915546"/>
    <w:rsid w:val="00917199"/>
    <w:rsid w:val="00917388"/>
    <w:rsid w:val="009175F9"/>
    <w:rsid w:val="00917F89"/>
    <w:rsid w:val="00920139"/>
    <w:rsid w:val="00920B2C"/>
    <w:rsid w:val="009214C3"/>
    <w:rsid w:val="00921B29"/>
    <w:rsid w:val="00922587"/>
    <w:rsid w:val="0092296D"/>
    <w:rsid w:val="009233DD"/>
    <w:rsid w:val="00923D2B"/>
    <w:rsid w:val="00923E42"/>
    <w:rsid w:val="00924E30"/>
    <w:rsid w:val="0092522E"/>
    <w:rsid w:val="00925EA4"/>
    <w:rsid w:val="009260E8"/>
    <w:rsid w:val="00926363"/>
    <w:rsid w:val="00926BA2"/>
    <w:rsid w:val="00926DFE"/>
    <w:rsid w:val="0092705F"/>
    <w:rsid w:val="00930240"/>
    <w:rsid w:val="00930778"/>
    <w:rsid w:val="00931698"/>
    <w:rsid w:val="009320E8"/>
    <w:rsid w:val="00933577"/>
    <w:rsid w:val="0093440B"/>
    <w:rsid w:val="00934B4B"/>
    <w:rsid w:val="00935348"/>
    <w:rsid w:val="00936472"/>
    <w:rsid w:val="00936ED4"/>
    <w:rsid w:val="00937C23"/>
    <w:rsid w:val="009401FA"/>
    <w:rsid w:val="009418FF"/>
    <w:rsid w:val="00941ED9"/>
    <w:rsid w:val="00942B1C"/>
    <w:rsid w:val="009431C6"/>
    <w:rsid w:val="00943CF4"/>
    <w:rsid w:val="00944917"/>
    <w:rsid w:val="00945219"/>
    <w:rsid w:val="009462C6"/>
    <w:rsid w:val="009463A8"/>
    <w:rsid w:val="00946EC0"/>
    <w:rsid w:val="009477A1"/>
    <w:rsid w:val="00947B6A"/>
    <w:rsid w:val="0095044D"/>
    <w:rsid w:val="00951B1C"/>
    <w:rsid w:val="009521F7"/>
    <w:rsid w:val="00953219"/>
    <w:rsid w:val="0095334D"/>
    <w:rsid w:val="00953838"/>
    <w:rsid w:val="00953CD9"/>
    <w:rsid w:val="00955097"/>
    <w:rsid w:val="009560B5"/>
    <w:rsid w:val="009614AD"/>
    <w:rsid w:val="009615FA"/>
    <w:rsid w:val="009616A8"/>
    <w:rsid w:val="009617A8"/>
    <w:rsid w:val="009634BC"/>
    <w:rsid w:val="00964770"/>
    <w:rsid w:val="009651A7"/>
    <w:rsid w:val="00965BF1"/>
    <w:rsid w:val="0096763B"/>
    <w:rsid w:val="0097185A"/>
    <w:rsid w:val="009720FE"/>
    <w:rsid w:val="0097227E"/>
    <w:rsid w:val="00972972"/>
    <w:rsid w:val="00972F87"/>
    <w:rsid w:val="0097320E"/>
    <w:rsid w:val="00973713"/>
    <w:rsid w:val="00973A2B"/>
    <w:rsid w:val="00973F3E"/>
    <w:rsid w:val="009746C6"/>
    <w:rsid w:val="00974C0B"/>
    <w:rsid w:val="00975234"/>
    <w:rsid w:val="00976502"/>
    <w:rsid w:val="009769BF"/>
    <w:rsid w:val="009769F6"/>
    <w:rsid w:val="00977883"/>
    <w:rsid w:val="00980055"/>
    <w:rsid w:val="00981695"/>
    <w:rsid w:val="00981DBF"/>
    <w:rsid w:val="00982376"/>
    <w:rsid w:val="009828E2"/>
    <w:rsid w:val="00982B3A"/>
    <w:rsid w:val="00982BDF"/>
    <w:rsid w:val="00982FF3"/>
    <w:rsid w:val="00984517"/>
    <w:rsid w:val="0098496D"/>
    <w:rsid w:val="00984971"/>
    <w:rsid w:val="00985AAA"/>
    <w:rsid w:val="00985C30"/>
    <w:rsid w:val="00990735"/>
    <w:rsid w:val="00990B9B"/>
    <w:rsid w:val="00990C2B"/>
    <w:rsid w:val="009914BE"/>
    <w:rsid w:val="00991F9D"/>
    <w:rsid w:val="00992571"/>
    <w:rsid w:val="00992D7C"/>
    <w:rsid w:val="009943BF"/>
    <w:rsid w:val="00996501"/>
    <w:rsid w:val="0099725A"/>
    <w:rsid w:val="009A028B"/>
    <w:rsid w:val="009A0FCC"/>
    <w:rsid w:val="009A189A"/>
    <w:rsid w:val="009A3D57"/>
    <w:rsid w:val="009A4139"/>
    <w:rsid w:val="009A49B2"/>
    <w:rsid w:val="009A4F1D"/>
    <w:rsid w:val="009A51C9"/>
    <w:rsid w:val="009A5678"/>
    <w:rsid w:val="009A57A2"/>
    <w:rsid w:val="009A6393"/>
    <w:rsid w:val="009A6ABD"/>
    <w:rsid w:val="009A6D04"/>
    <w:rsid w:val="009A772A"/>
    <w:rsid w:val="009B0424"/>
    <w:rsid w:val="009B0F5B"/>
    <w:rsid w:val="009B121E"/>
    <w:rsid w:val="009B26A7"/>
    <w:rsid w:val="009B2700"/>
    <w:rsid w:val="009B3593"/>
    <w:rsid w:val="009B38CE"/>
    <w:rsid w:val="009B443D"/>
    <w:rsid w:val="009B59C8"/>
    <w:rsid w:val="009B6825"/>
    <w:rsid w:val="009B69CE"/>
    <w:rsid w:val="009B758D"/>
    <w:rsid w:val="009C02BE"/>
    <w:rsid w:val="009C02F5"/>
    <w:rsid w:val="009C07BD"/>
    <w:rsid w:val="009C0AB8"/>
    <w:rsid w:val="009C0F1C"/>
    <w:rsid w:val="009C2E18"/>
    <w:rsid w:val="009C32F6"/>
    <w:rsid w:val="009C5B0A"/>
    <w:rsid w:val="009C6733"/>
    <w:rsid w:val="009C6900"/>
    <w:rsid w:val="009C6A14"/>
    <w:rsid w:val="009C745E"/>
    <w:rsid w:val="009D0504"/>
    <w:rsid w:val="009D0E87"/>
    <w:rsid w:val="009D14E2"/>
    <w:rsid w:val="009D1ACD"/>
    <w:rsid w:val="009D229A"/>
    <w:rsid w:val="009D2FA7"/>
    <w:rsid w:val="009D3D4B"/>
    <w:rsid w:val="009D4C82"/>
    <w:rsid w:val="009D4DA8"/>
    <w:rsid w:val="009D5423"/>
    <w:rsid w:val="009D5F0A"/>
    <w:rsid w:val="009D6547"/>
    <w:rsid w:val="009D697F"/>
    <w:rsid w:val="009D7AED"/>
    <w:rsid w:val="009D7AF7"/>
    <w:rsid w:val="009D7CAA"/>
    <w:rsid w:val="009E034E"/>
    <w:rsid w:val="009E06C4"/>
    <w:rsid w:val="009E1D44"/>
    <w:rsid w:val="009E2DA7"/>
    <w:rsid w:val="009E36E8"/>
    <w:rsid w:val="009E4B49"/>
    <w:rsid w:val="009E56F8"/>
    <w:rsid w:val="009E6149"/>
    <w:rsid w:val="009E7F93"/>
    <w:rsid w:val="009F1C4B"/>
    <w:rsid w:val="009F1D3A"/>
    <w:rsid w:val="009F1F90"/>
    <w:rsid w:val="009F244D"/>
    <w:rsid w:val="009F277F"/>
    <w:rsid w:val="009F328B"/>
    <w:rsid w:val="009F5F33"/>
    <w:rsid w:val="009F7366"/>
    <w:rsid w:val="009F75DB"/>
    <w:rsid w:val="009F7BC5"/>
    <w:rsid w:val="00A00E10"/>
    <w:rsid w:val="00A00E29"/>
    <w:rsid w:val="00A02B72"/>
    <w:rsid w:val="00A03253"/>
    <w:rsid w:val="00A03475"/>
    <w:rsid w:val="00A04502"/>
    <w:rsid w:val="00A056B1"/>
    <w:rsid w:val="00A056F5"/>
    <w:rsid w:val="00A065BA"/>
    <w:rsid w:val="00A07143"/>
    <w:rsid w:val="00A1117E"/>
    <w:rsid w:val="00A11474"/>
    <w:rsid w:val="00A118C0"/>
    <w:rsid w:val="00A118CC"/>
    <w:rsid w:val="00A12491"/>
    <w:rsid w:val="00A13321"/>
    <w:rsid w:val="00A135B8"/>
    <w:rsid w:val="00A13919"/>
    <w:rsid w:val="00A14A89"/>
    <w:rsid w:val="00A14AB0"/>
    <w:rsid w:val="00A15AFB"/>
    <w:rsid w:val="00A1614F"/>
    <w:rsid w:val="00A1663C"/>
    <w:rsid w:val="00A170B8"/>
    <w:rsid w:val="00A200A6"/>
    <w:rsid w:val="00A2010D"/>
    <w:rsid w:val="00A207A7"/>
    <w:rsid w:val="00A20934"/>
    <w:rsid w:val="00A20A84"/>
    <w:rsid w:val="00A20CEF"/>
    <w:rsid w:val="00A213F2"/>
    <w:rsid w:val="00A217C8"/>
    <w:rsid w:val="00A21F19"/>
    <w:rsid w:val="00A22273"/>
    <w:rsid w:val="00A22480"/>
    <w:rsid w:val="00A235C6"/>
    <w:rsid w:val="00A23863"/>
    <w:rsid w:val="00A23872"/>
    <w:rsid w:val="00A23C27"/>
    <w:rsid w:val="00A250BD"/>
    <w:rsid w:val="00A26269"/>
    <w:rsid w:val="00A26461"/>
    <w:rsid w:val="00A27369"/>
    <w:rsid w:val="00A275F6"/>
    <w:rsid w:val="00A27F8A"/>
    <w:rsid w:val="00A3043E"/>
    <w:rsid w:val="00A3048A"/>
    <w:rsid w:val="00A315CE"/>
    <w:rsid w:val="00A319E4"/>
    <w:rsid w:val="00A3210D"/>
    <w:rsid w:val="00A32394"/>
    <w:rsid w:val="00A325E3"/>
    <w:rsid w:val="00A33EF3"/>
    <w:rsid w:val="00A347B6"/>
    <w:rsid w:val="00A348E3"/>
    <w:rsid w:val="00A35CD2"/>
    <w:rsid w:val="00A36A56"/>
    <w:rsid w:val="00A36FDE"/>
    <w:rsid w:val="00A403B3"/>
    <w:rsid w:val="00A409E8"/>
    <w:rsid w:val="00A4139D"/>
    <w:rsid w:val="00A4156E"/>
    <w:rsid w:val="00A4213F"/>
    <w:rsid w:val="00A42B7B"/>
    <w:rsid w:val="00A463BA"/>
    <w:rsid w:val="00A47681"/>
    <w:rsid w:val="00A47D38"/>
    <w:rsid w:val="00A502E3"/>
    <w:rsid w:val="00A507B1"/>
    <w:rsid w:val="00A51323"/>
    <w:rsid w:val="00A51AB3"/>
    <w:rsid w:val="00A52DE7"/>
    <w:rsid w:val="00A53C0C"/>
    <w:rsid w:val="00A53C95"/>
    <w:rsid w:val="00A53DF6"/>
    <w:rsid w:val="00A54F2D"/>
    <w:rsid w:val="00A5569F"/>
    <w:rsid w:val="00A55870"/>
    <w:rsid w:val="00A55C5B"/>
    <w:rsid w:val="00A5655D"/>
    <w:rsid w:val="00A56878"/>
    <w:rsid w:val="00A57917"/>
    <w:rsid w:val="00A57A28"/>
    <w:rsid w:val="00A602A9"/>
    <w:rsid w:val="00A60507"/>
    <w:rsid w:val="00A60D0E"/>
    <w:rsid w:val="00A61B44"/>
    <w:rsid w:val="00A62E69"/>
    <w:rsid w:val="00A630E2"/>
    <w:rsid w:val="00A633D3"/>
    <w:rsid w:val="00A638E4"/>
    <w:rsid w:val="00A63956"/>
    <w:rsid w:val="00A63B4C"/>
    <w:rsid w:val="00A63BCC"/>
    <w:rsid w:val="00A640FA"/>
    <w:rsid w:val="00A6439D"/>
    <w:rsid w:val="00A64EDD"/>
    <w:rsid w:val="00A6506C"/>
    <w:rsid w:val="00A65085"/>
    <w:rsid w:val="00A6512C"/>
    <w:rsid w:val="00A66730"/>
    <w:rsid w:val="00A67C8E"/>
    <w:rsid w:val="00A67E18"/>
    <w:rsid w:val="00A67E1E"/>
    <w:rsid w:val="00A70134"/>
    <w:rsid w:val="00A7039D"/>
    <w:rsid w:val="00A703AF"/>
    <w:rsid w:val="00A71151"/>
    <w:rsid w:val="00A71213"/>
    <w:rsid w:val="00A71532"/>
    <w:rsid w:val="00A715F1"/>
    <w:rsid w:val="00A71868"/>
    <w:rsid w:val="00A71A4F"/>
    <w:rsid w:val="00A72890"/>
    <w:rsid w:val="00A728A1"/>
    <w:rsid w:val="00A7293F"/>
    <w:rsid w:val="00A72DF5"/>
    <w:rsid w:val="00A72E7B"/>
    <w:rsid w:val="00A730D3"/>
    <w:rsid w:val="00A73117"/>
    <w:rsid w:val="00A7332C"/>
    <w:rsid w:val="00A738E6"/>
    <w:rsid w:val="00A740B4"/>
    <w:rsid w:val="00A740F3"/>
    <w:rsid w:val="00A7487B"/>
    <w:rsid w:val="00A74ED2"/>
    <w:rsid w:val="00A75028"/>
    <w:rsid w:val="00A758C0"/>
    <w:rsid w:val="00A760F5"/>
    <w:rsid w:val="00A76208"/>
    <w:rsid w:val="00A762E2"/>
    <w:rsid w:val="00A76C06"/>
    <w:rsid w:val="00A76DAE"/>
    <w:rsid w:val="00A777A9"/>
    <w:rsid w:val="00A77952"/>
    <w:rsid w:val="00A8282C"/>
    <w:rsid w:val="00A829D4"/>
    <w:rsid w:val="00A8387E"/>
    <w:rsid w:val="00A83899"/>
    <w:rsid w:val="00A8439F"/>
    <w:rsid w:val="00A84481"/>
    <w:rsid w:val="00A86953"/>
    <w:rsid w:val="00A86B89"/>
    <w:rsid w:val="00A8753D"/>
    <w:rsid w:val="00A87BDF"/>
    <w:rsid w:val="00A901A2"/>
    <w:rsid w:val="00A90598"/>
    <w:rsid w:val="00A91176"/>
    <w:rsid w:val="00A91F9F"/>
    <w:rsid w:val="00A923D6"/>
    <w:rsid w:val="00A929D5"/>
    <w:rsid w:val="00A931B0"/>
    <w:rsid w:val="00A932A0"/>
    <w:rsid w:val="00A932F3"/>
    <w:rsid w:val="00A94A23"/>
    <w:rsid w:val="00A9532F"/>
    <w:rsid w:val="00A96128"/>
    <w:rsid w:val="00A96EC7"/>
    <w:rsid w:val="00A97EB4"/>
    <w:rsid w:val="00AA1A0F"/>
    <w:rsid w:val="00AA215C"/>
    <w:rsid w:val="00AA259D"/>
    <w:rsid w:val="00AA2D67"/>
    <w:rsid w:val="00AA344D"/>
    <w:rsid w:val="00AA46CB"/>
    <w:rsid w:val="00AA4B06"/>
    <w:rsid w:val="00AA54FF"/>
    <w:rsid w:val="00AA58AA"/>
    <w:rsid w:val="00AA6C83"/>
    <w:rsid w:val="00AA743E"/>
    <w:rsid w:val="00AA760D"/>
    <w:rsid w:val="00AA7DC1"/>
    <w:rsid w:val="00AB1215"/>
    <w:rsid w:val="00AB1737"/>
    <w:rsid w:val="00AB1F98"/>
    <w:rsid w:val="00AB20D1"/>
    <w:rsid w:val="00AB24E1"/>
    <w:rsid w:val="00AB252D"/>
    <w:rsid w:val="00AB36AD"/>
    <w:rsid w:val="00AB44E4"/>
    <w:rsid w:val="00AB5829"/>
    <w:rsid w:val="00AB643F"/>
    <w:rsid w:val="00AB71E3"/>
    <w:rsid w:val="00AB761F"/>
    <w:rsid w:val="00AB7C03"/>
    <w:rsid w:val="00AC00AD"/>
    <w:rsid w:val="00AC0196"/>
    <w:rsid w:val="00AC068A"/>
    <w:rsid w:val="00AC1294"/>
    <w:rsid w:val="00AC1B28"/>
    <w:rsid w:val="00AC1BB3"/>
    <w:rsid w:val="00AC2E83"/>
    <w:rsid w:val="00AC34B3"/>
    <w:rsid w:val="00AC37FC"/>
    <w:rsid w:val="00AC51D5"/>
    <w:rsid w:val="00AC5F44"/>
    <w:rsid w:val="00AC7457"/>
    <w:rsid w:val="00AD0A16"/>
    <w:rsid w:val="00AD13B5"/>
    <w:rsid w:val="00AD1808"/>
    <w:rsid w:val="00AD1D8D"/>
    <w:rsid w:val="00AD25B0"/>
    <w:rsid w:val="00AD2EAF"/>
    <w:rsid w:val="00AD3AFC"/>
    <w:rsid w:val="00AD3C00"/>
    <w:rsid w:val="00AD3F8A"/>
    <w:rsid w:val="00AD4CBD"/>
    <w:rsid w:val="00AD5011"/>
    <w:rsid w:val="00AD5032"/>
    <w:rsid w:val="00AD627D"/>
    <w:rsid w:val="00AD7DDA"/>
    <w:rsid w:val="00AE19B0"/>
    <w:rsid w:val="00AE2A45"/>
    <w:rsid w:val="00AE2C13"/>
    <w:rsid w:val="00AE3207"/>
    <w:rsid w:val="00AE443E"/>
    <w:rsid w:val="00AE77F0"/>
    <w:rsid w:val="00AF1662"/>
    <w:rsid w:val="00AF32B9"/>
    <w:rsid w:val="00AF3C3E"/>
    <w:rsid w:val="00AF4354"/>
    <w:rsid w:val="00AF4CA3"/>
    <w:rsid w:val="00AF4F57"/>
    <w:rsid w:val="00AF6A24"/>
    <w:rsid w:val="00AF763D"/>
    <w:rsid w:val="00AF7B8D"/>
    <w:rsid w:val="00B00ED0"/>
    <w:rsid w:val="00B013BE"/>
    <w:rsid w:val="00B0228D"/>
    <w:rsid w:val="00B02DA7"/>
    <w:rsid w:val="00B0308C"/>
    <w:rsid w:val="00B03214"/>
    <w:rsid w:val="00B03EF3"/>
    <w:rsid w:val="00B04672"/>
    <w:rsid w:val="00B048F9"/>
    <w:rsid w:val="00B04A46"/>
    <w:rsid w:val="00B050B3"/>
    <w:rsid w:val="00B05288"/>
    <w:rsid w:val="00B0542F"/>
    <w:rsid w:val="00B05475"/>
    <w:rsid w:val="00B05A4E"/>
    <w:rsid w:val="00B07B92"/>
    <w:rsid w:val="00B07D1B"/>
    <w:rsid w:val="00B10863"/>
    <w:rsid w:val="00B10A81"/>
    <w:rsid w:val="00B115DF"/>
    <w:rsid w:val="00B12A4C"/>
    <w:rsid w:val="00B13278"/>
    <w:rsid w:val="00B13442"/>
    <w:rsid w:val="00B13F12"/>
    <w:rsid w:val="00B1432B"/>
    <w:rsid w:val="00B149FC"/>
    <w:rsid w:val="00B150A0"/>
    <w:rsid w:val="00B150FD"/>
    <w:rsid w:val="00B15302"/>
    <w:rsid w:val="00B15334"/>
    <w:rsid w:val="00B15468"/>
    <w:rsid w:val="00B1672D"/>
    <w:rsid w:val="00B17A64"/>
    <w:rsid w:val="00B2091A"/>
    <w:rsid w:val="00B20B02"/>
    <w:rsid w:val="00B22117"/>
    <w:rsid w:val="00B222C8"/>
    <w:rsid w:val="00B22440"/>
    <w:rsid w:val="00B2255A"/>
    <w:rsid w:val="00B229B4"/>
    <w:rsid w:val="00B22FAB"/>
    <w:rsid w:val="00B23404"/>
    <w:rsid w:val="00B23A6A"/>
    <w:rsid w:val="00B25602"/>
    <w:rsid w:val="00B25FDA"/>
    <w:rsid w:val="00B26075"/>
    <w:rsid w:val="00B2628E"/>
    <w:rsid w:val="00B26F1A"/>
    <w:rsid w:val="00B27050"/>
    <w:rsid w:val="00B30AEF"/>
    <w:rsid w:val="00B31C21"/>
    <w:rsid w:val="00B32426"/>
    <w:rsid w:val="00B32575"/>
    <w:rsid w:val="00B32905"/>
    <w:rsid w:val="00B32D1B"/>
    <w:rsid w:val="00B32E25"/>
    <w:rsid w:val="00B3401F"/>
    <w:rsid w:val="00B3416C"/>
    <w:rsid w:val="00B3529E"/>
    <w:rsid w:val="00B35FD8"/>
    <w:rsid w:val="00B36183"/>
    <w:rsid w:val="00B361F3"/>
    <w:rsid w:val="00B36C05"/>
    <w:rsid w:val="00B3716B"/>
    <w:rsid w:val="00B378CE"/>
    <w:rsid w:val="00B41153"/>
    <w:rsid w:val="00B41F95"/>
    <w:rsid w:val="00B42AD0"/>
    <w:rsid w:val="00B42C03"/>
    <w:rsid w:val="00B43BEA"/>
    <w:rsid w:val="00B43F3D"/>
    <w:rsid w:val="00B44458"/>
    <w:rsid w:val="00B4500C"/>
    <w:rsid w:val="00B451CD"/>
    <w:rsid w:val="00B455C0"/>
    <w:rsid w:val="00B47159"/>
    <w:rsid w:val="00B4748A"/>
    <w:rsid w:val="00B47664"/>
    <w:rsid w:val="00B47F99"/>
    <w:rsid w:val="00B50917"/>
    <w:rsid w:val="00B50A40"/>
    <w:rsid w:val="00B50ED0"/>
    <w:rsid w:val="00B50F9B"/>
    <w:rsid w:val="00B51CC6"/>
    <w:rsid w:val="00B52343"/>
    <w:rsid w:val="00B523F3"/>
    <w:rsid w:val="00B52513"/>
    <w:rsid w:val="00B52B2E"/>
    <w:rsid w:val="00B5358B"/>
    <w:rsid w:val="00B53BAF"/>
    <w:rsid w:val="00B545BE"/>
    <w:rsid w:val="00B54856"/>
    <w:rsid w:val="00B54946"/>
    <w:rsid w:val="00B54B99"/>
    <w:rsid w:val="00B54CD5"/>
    <w:rsid w:val="00B55099"/>
    <w:rsid w:val="00B552C4"/>
    <w:rsid w:val="00B55DD4"/>
    <w:rsid w:val="00B562E0"/>
    <w:rsid w:val="00B5668C"/>
    <w:rsid w:val="00B567CE"/>
    <w:rsid w:val="00B569BC"/>
    <w:rsid w:val="00B57092"/>
    <w:rsid w:val="00B57A0D"/>
    <w:rsid w:val="00B60EE1"/>
    <w:rsid w:val="00B6131E"/>
    <w:rsid w:val="00B619A1"/>
    <w:rsid w:val="00B61BCA"/>
    <w:rsid w:val="00B61F7E"/>
    <w:rsid w:val="00B62EB3"/>
    <w:rsid w:val="00B632F7"/>
    <w:rsid w:val="00B6338B"/>
    <w:rsid w:val="00B64114"/>
    <w:rsid w:val="00B64519"/>
    <w:rsid w:val="00B649AB"/>
    <w:rsid w:val="00B651FB"/>
    <w:rsid w:val="00B653FA"/>
    <w:rsid w:val="00B66C03"/>
    <w:rsid w:val="00B66F57"/>
    <w:rsid w:val="00B67391"/>
    <w:rsid w:val="00B67436"/>
    <w:rsid w:val="00B674A6"/>
    <w:rsid w:val="00B67862"/>
    <w:rsid w:val="00B70045"/>
    <w:rsid w:val="00B708F1"/>
    <w:rsid w:val="00B7128C"/>
    <w:rsid w:val="00B71A89"/>
    <w:rsid w:val="00B72BA9"/>
    <w:rsid w:val="00B72C48"/>
    <w:rsid w:val="00B7414B"/>
    <w:rsid w:val="00B745F0"/>
    <w:rsid w:val="00B75091"/>
    <w:rsid w:val="00B75490"/>
    <w:rsid w:val="00B760CF"/>
    <w:rsid w:val="00B7799B"/>
    <w:rsid w:val="00B800B9"/>
    <w:rsid w:val="00B82B05"/>
    <w:rsid w:val="00B833B3"/>
    <w:rsid w:val="00B83434"/>
    <w:rsid w:val="00B84245"/>
    <w:rsid w:val="00B84667"/>
    <w:rsid w:val="00B84908"/>
    <w:rsid w:val="00B856B4"/>
    <w:rsid w:val="00B86795"/>
    <w:rsid w:val="00B8738A"/>
    <w:rsid w:val="00B876B1"/>
    <w:rsid w:val="00B8775F"/>
    <w:rsid w:val="00B90072"/>
    <w:rsid w:val="00B91020"/>
    <w:rsid w:val="00B91A0E"/>
    <w:rsid w:val="00B92192"/>
    <w:rsid w:val="00B92F57"/>
    <w:rsid w:val="00B932F1"/>
    <w:rsid w:val="00B948DC"/>
    <w:rsid w:val="00B97912"/>
    <w:rsid w:val="00BA063D"/>
    <w:rsid w:val="00BA0DB9"/>
    <w:rsid w:val="00BA121D"/>
    <w:rsid w:val="00BA1382"/>
    <w:rsid w:val="00BA217A"/>
    <w:rsid w:val="00BA270C"/>
    <w:rsid w:val="00BA299C"/>
    <w:rsid w:val="00BA2E2E"/>
    <w:rsid w:val="00BA3CEB"/>
    <w:rsid w:val="00BA43B2"/>
    <w:rsid w:val="00BA4AF7"/>
    <w:rsid w:val="00BA4F63"/>
    <w:rsid w:val="00BA5375"/>
    <w:rsid w:val="00BA5552"/>
    <w:rsid w:val="00BA5A85"/>
    <w:rsid w:val="00BA6377"/>
    <w:rsid w:val="00BA7C36"/>
    <w:rsid w:val="00BB08A8"/>
    <w:rsid w:val="00BB0BF2"/>
    <w:rsid w:val="00BB1B76"/>
    <w:rsid w:val="00BB1B87"/>
    <w:rsid w:val="00BB2567"/>
    <w:rsid w:val="00BB4F80"/>
    <w:rsid w:val="00BB731C"/>
    <w:rsid w:val="00BB738A"/>
    <w:rsid w:val="00BB7A06"/>
    <w:rsid w:val="00BB7D7D"/>
    <w:rsid w:val="00BC0713"/>
    <w:rsid w:val="00BC0A98"/>
    <w:rsid w:val="00BC0F65"/>
    <w:rsid w:val="00BC1455"/>
    <w:rsid w:val="00BC161A"/>
    <w:rsid w:val="00BC1C3D"/>
    <w:rsid w:val="00BC2194"/>
    <w:rsid w:val="00BC363E"/>
    <w:rsid w:val="00BC4F06"/>
    <w:rsid w:val="00BC5B59"/>
    <w:rsid w:val="00BC5DB3"/>
    <w:rsid w:val="00BC6F6E"/>
    <w:rsid w:val="00BC702C"/>
    <w:rsid w:val="00BC7ABA"/>
    <w:rsid w:val="00BC7BC6"/>
    <w:rsid w:val="00BD0417"/>
    <w:rsid w:val="00BD0A7E"/>
    <w:rsid w:val="00BD0B2A"/>
    <w:rsid w:val="00BD11A2"/>
    <w:rsid w:val="00BD121B"/>
    <w:rsid w:val="00BD20D7"/>
    <w:rsid w:val="00BD28F5"/>
    <w:rsid w:val="00BD3864"/>
    <w:rsid w:val="00BD4595"/>
    <w:rsid w:val="00BD52B8"/>
    <w:rsid w:val="00BD569D"/>
    <w:rsid w:val="00BD59C8"/>
    <w:rsid w:val="00BD6912"/>
    <w:rsid w:val="00BD6E7F"/>
    <w:rsid w:val="00BD7B23"/>
    <w:rsid w:val="00BE005C"/>
    <w:rsid w:val="00BE033E"/>
    <w:rsid w:val="00BE093A"/>
    <w:rsid w:val="00BE38DF"/>
    <w:rsid w:val="00BE4C5B"/>
    <w:rsid w:val="00BE4F21"/>
    <w:rsid w:val="00BE55F7"/>
    <w:rsid w:val="00BE56D8"/>
    <w:rsid w:val="00BE6E45"/>
    <w:rsid w:val="00BE7668"/>
    <w:rsid w:val="00BE769E"/>
    <w:rsid w:val="00BF0ABC"/>
    <w:rsid w:val="00BF0AE2"/>
    <w:rsid w:val="00BF107B"/>
    <w:rsid w:val="00BF394E"/>
    <w:rsid w:val="00BF4581"/>
    <w:rsid w:val="00BF4D70"/>
    <w:rsid w:val="00BF53D1"/>
    <w:rsid w:val="00BF5706"/>
    <w:rsid w:val="00BF57DE"/>
    <w:rsid w:val="00BF6042"/>
    <w:rsid w:val="00BF6114"/>
    <w:rsid w:val="00BF6626"/>
    <w:rsid w:val="00BF6682"/>
    <w:rsid w:val="00BF6B1F"/>
    <w:rsid w:val="00BF7042"/>
    <w:rsid w:val="00BF7A2D"/>
    <w:rsid w:val="00BF7E64"/>
    <w:rsid w:val="00C00DFC"/>
    <w:rsid w:val="00C022FC"/>
    <w:rsid w:val="00C0296B"/>
    <w:rsid w:val="00C02B21"/>
    <w:rsid w:val="00C03442"/>
    <w:rsid w:val="00C03802"/>
    <w:rsid w:val="00C05C2D"/>
    <w:rsid w:val="00C0616B"/>
    <w:rsid w:val="00C062AD"/>
    <w:rsid w:val="00C06B00"/>
    <w:rsid w:val="00C074B7"/>
    <w:rsid w:val="00C076E5"/>
    <w:rsid w:val="00C07D6E"/>
    <w:rsid w:val="00C1184E"/>
    <w:rsid w:val="00C12815"/>
    <w:rsid w:val="00C1396C"/>
    <w:rsid w:val="00C14481"/>
    <w:rsid w:val="00C1460E"/>
    <w:rsid w:val="00C15FD9"/>
    <w:rsid w:val="00C15FF8"/>
    <w:rsid w:val="00C171B3"/>
    <w:rsid w:val="00C17377"/>
    <w:rsid w:val="00C2181A"/>
    <w:rsid w:val="00C2217D"/>
    <w:rsid w:val="00C2225D"/>
    <w:rsid w:val="00C22999"/>
    <w:rsid w:val="00C22AA4"/>
    <w:rsid w:val="00C230F1"/>
    <w:rsid w:val="00C239DD"/>
    <w:rsid w:val="00C24E1A"/>
    <w:rsid w:val="00C26268"/>
    <w:rsid w:val="00C26E59"/>
    <w:rsid w:val="00C26F70"/>
    <w:rsid w:val="00C30653"/>
    <w:rsid w:val="00C30B6F"/>
    <w:rsid w:val="00C30DC3"/>
    <w:rsid w:val="00C31A04"/>
    <w:rsid w:val="00C32394"/>
    <w:rsid w:val="00C32EBC"/>
    <w:rsid w:val="00C3467E"/>
    <w:rsid w:val="00C3550D"/>
    <w:rsid w:val="00C357B6"/>
    <w:rsid w:val="00C357BC"/>
    <w:rsid w:val="00C35982"/>
    <w:rsid w:val="00C36377"/>
    <w:rsid w:val="00C36B78"/>
    <w:rsid w:val="00C36BD5"/>
    <w:rsid w:val="00C36FE6"/>
    <w:rsid w:val="00C3753F"/>
    <w:rsid w:val="00C3767E"/>
    <w:rsid w:val="00C37E13"/>
    <w:rsid w:val="00C40109"/>
    <w:rsid w:val="00C4081B"/>
    <w:rsid w:val="00C41EF9"/>
    <w:rsid w:val="00C426BB"/>
    <w:rsid w:val="00C4299A"/>
    <w:rsid w:val="00C4304B"/>
    <w:rsid w:val="00C4445E"/>
    <w:rsid w:val="00C46404"/>
    <w:rsid w:val="00C46F9A"/>
    <w:rsid w:val="00C47166"/>
    <w:rsid w:val="00C472BB"/>
    <w:rsid w:val="00C52A2C"/>
    <w:rsid w:val="00C54AF8"/>
    <w:rsid w:val="00C5534B"/>
    <w:rsid w:val="00C557F7"/>
    <w:rsid w:val="00C55D23"/>
    <w:rsid w:val="00C56C25"/>
    <w:rsid w:val="00C571F0"/>
    <w:rsid w:val="00C578A8"/>
    <w:rsid w:val="00C57DF2"/>
    <w:rsid w:val="00C612A3"/>
    <w:rsid w:val="00C61CD1"/>
    <w:rsid w:val="00C63033"/>
    <w:rsid w:val="00C63901"/>
    <w:rsid w:val="00C63950"/>
    <w:rsid w:val="00C63B25"/>
    <w:rsid w:val="00C64BD4"/>
    <w:rsid w:val="00C64C90"/>
    <w:rsid w:val="00C65AAF"/>
    <w:rsid w:val="00C65C7D"/>
    <w:rsid w:val="00C66BFC"/>
    <w:rsid w:val="00C702BB"/>
    <w:rsid w:val="00C70D08"/>
    <w:rsid w:val="00C712B3"/>
    <w:rsid w:val="00C71566"/>
    <w:rsid w:val="00C71A94"/>
    <w:rsid w:val="00C73A24"/>
    <w:rsid w:val="00C73EDF"/>
    <w:rsid w:val="00C74258"/>
    <w:rsid w:val="00C74616"/>
    <w:rsid w:val="00C7490B"/>
    <w:rsid w:val="00C757B5"/>
    <w:rsid w:val="00C76693"/>
    <w:rsid w:val="00C76F73"/>
    <w:rsid w:val="00C77088"/>
    <w:rsid w:val="00C7799D"/>
    <w:rsid w:val="00C77EB8"/>
    <w:rsid w:val="00C80025"/>
    <w:rsid w:val="00C80BBF"/>
    <w:rsid w:val="00C813BC"/>
    <w:rsid w:val="00C816B0"/>
    <w:rsid w:val="00C8184E"/>
    <w:rsid w:val="00C81AAA"/>
    <w:rsid w:val="00C82E3F"/>
    <w:rsid w:val="00C85193"/>
    <w:rsid w:val="00C85F4D"/>
    <w:rsid w:val="00C85FAF"/>
    <w:rsid w:val="00C86280"/>
    <w:rsid w:val="00C865E3"/>
    <w:rsid w:val="00C86CBB"/>
    <w:rsid w:val="00C9098C"/>
    <w:rsid w:val="00C925C7"/>
    <w:rsid w:val="00C937DA"/>
    <w:rsid w:val="00C94669"/>
    <w:rsid w:val="00C94CFB"/>
    <w:rsid w:val="00C95942"/>
    <w:rsid w:val="00C96D38"/>
    <w:rsid w:val="00C96F35"/>
    <w:rsid w:val="00C970F6"/>
    <w:rsid w:val="00C9735C"/>
    <w:rsid w:val="00C97E4A"/>
    <w:rsid w:val="00CA013A"/>
    <w:rsid w:val="00CA21DC"/>
    <w:rsid w:val="00CA2BC0"/>
    <w:rsid w:val="00CA3114"/>
    <w:rsid w:val="00CA34CC"/>
    <w:rsid w:val="00CA41B1"/>
    <w:rsid w:val="00CA50C4"/>
    <w:rsid w:val="00CA52D9"/>
    <w:rsid w:val="00CA55E6"/>
    <w:rsid w:val="00CA5A07"/>
    <w:rsid w:val="00CA5BD8"/>
    <w:rsid w:val="00CA5E97"/>
    <w:rsid w:val="00CB116A"/>
    <w:rsid w:val="00CB195F"/>
    <w:rsid w:val="00CB1A81"/>
    <w:rsid w:val="00CB1BBA"/>
    <w:rsid w:val="00CB2C6E"/>
    <w:rsid w:val="00CB34F4"/>
    <w:rsid w:val="00CB37FD"/>
    <w:rsid w:val="00CB4AE5"/>
    <w:rsid w:val="00CB4B6C"/>
    <w:rsid w:val="00CB5E51"/>
    <w:rsid w:val="00CB7600"/>
    <w:rsid w:val="00CC0403"/>
    <w:rsid w:val="00CC0BD7"/>
    <w:rsid w:val="00CC118F"/>
    <w:rsid w:val="00CC1501"/>
    <w:rsid w:val="00CC1D58"/>
    <w:rsid w:val="00CC577E"/>
    <w:rsid w:val="00CC6615"/>
    <w:rsid w:val="00CC7828"/>
    <w:rsid w:val="00CD03E6"/>
    <w:rsid w:val="00CD1465"/>
    <w:rsid w:val="00CD17B5"/>
    <w:rsid w:val="00CD1BD6"/>
    <w:rsid w:val="00CD20AD"/>
    <w:rsid w:val="00CD30F0"/>
    <w:rsid w:val="00CD40DF"/>
    <w:rsid w:val="00CD4534"/>
    <w:rsid w:val="00CD4D93"/>
    <w:rsid w:val="00CD5AFE"/>
    <w:rsid w:val="00CD5C9C"/>
    <w:rsid w:val="00CD5F01"/>
    <w:rsid w:val="00CD5F58"/>
    <w:rsid w:val="00CD69D2"/>
    <w:rsid w:val="00CD7860"/>
    <w:rsid w:val="00CD7C9F"/>
    <w:rsid w:val="00CE0F40"/>
    <w:rsid w:val="00CE194E"/>
    <w:rsid w:val="00CE2DC5"/>
    <w:rsid w:val="00CE3D0C"/>
    <w:rsid w:val="00CE3DDF"/>
    <w:rsid w:val="00CE4D06"/>
    <w:rsid w:val="00CE52C8"/>
    <w:rsid w:val="00CE5374"/>
    <w:rsid w:val="00CE59DF"/>
    <w:rsid w:val="00CE5EB5"/>
    <w:rsid w:val="00CE770E"/>
    <w:rsid w:val="00CE7BCC"/>
    <w:rsid w:val="00CF06A3"/>
    <w:rsid w:val="00CF14F7"/>
    <w:rsid w:val="00CF22E8"/>
    <w:rsid w:val="00CF2553"/>
    <w:rsid w:val="00CF374E"/>
    <w:rsid w:val="00CF3EC2"/>
    <w:rsid w:val="00CF4272"/>
    <w:rsid w:val="00CF428E"/>
    <w:rsid w:val="00CF4569"/>
    <w:rsid w:val="00CF4599"/>
    <w:rsid w:val="00CF47C0"/>
    <w:rsid w:val="00CF4F02"/>
    <w:rsid w:val="00CF5BA5"/>
    <w:rsid w:val="00CF6210"/>
    <w:rsid w:val="00CF636C"/>
    <w:rsid w:val="00D00112"/>
    <w:rsid w:val="00D00CBE"/>
    <w:rsid w:val="00D00DCD"/>
    <w:rsid w:val="00D03717"/>
    <w:rsid w:val="00D03731"/>
    <w:rsid w:val="00D03968"/>
    <w:rsid w:val="00D03FE2"/>
    <w:rsid w:val="00D04073"/>
    <w:rsid w:val="00D05963"/>
    <w:rsid w:val="00D062A5"/>
    <w:rsid w:val="00D0716A"/>
    <w:rsid w:val="00D07272"/>
    <w:rsid w:val="00D102E3"/>
    <w:rsid w:val="00D10698"/>
    <w:rsid w:val="00D110E6"/>
    <w:rsid w:val="00D113D9"/>
    <w:rsid w:val="00D118CA"/>
    <w:rsid w:val="00D11973"/>
    <w:rsid w:val="00D11C4F"/>
    <w:rsid w:val="00D125E0"/>
    <w:rsid w:val="00D1386F"/>
    <w:rsid w:val="00D13A67"/>
    <w:rsid w:val="00D14B29"/>
    <w:rsid w:val="00D15289"/>
    <w:rsid w:val="00D15624"/>
    <w:rsid w:val="00D17DBD"/>
    <w:rsid w:val="00D20C85"/>
    <w:rsid w:val="00D22587"/>
    <w:rsid w:val="00D23260"/>
    <w:rsid w:val="00D23E57"/>
    <w:rsid w:val="00D2435C"/>
    <w:rsid w:val="00D24577"/>
    <w:rsid w:val="00D25729"/>
    <w:rsid w:val="00D25D77"/>
    <w:rsid w:val="00D25DED"/>
    <w:rsid w:val="00D27276"/>
    <w:rsid w:val="00D300B6"/>
    <w:rsid w:val="00D31A8A"/>
    <w:rsid w:val="00D3201F"/>
    <w:rsid w:val="00D327D3"/>
    <w:rsid w:val="00D332EC"/>
    <w:rsid w:val="00D335D1"/>
    <w:rsid w:val="00D36A88"/>
    <w:rsid w:val="00D37393"/>
    <w:rsid w:val="00D373F2"/>
    <w:rsid w:val="00D37418"/>
    <w:rsid w:val="00D37FED"/>
    <w:rsid w:val="00D408CD"/>
    <w:rsid w:val="00D41789"/>
    <w:rsid w:val="00D431BB"/>
    <w:rsid w:val="00D43943"/>
    <w:rsid w:val="00D43F47"/>
    <w:rsid w:val="00D45511"/>
    <w:rsid w:val="00D45B20"/>
    <w:rsid w:val="00D4706D"/>
    <w:rsid w:val="00D5027F"/>
    <w:rsid w:val="00D515A4"/>
    <w:rsid w:val="00D51DF5"/>
    <w:rsid w:val="00D529D5"/>
    <w:rsid w:val="00D52D40"/>
    <w:rsid w:val="00D52DAC"/>
    <w:rsid w:val="00D536AC"/>
    <w:rsid w:val="00D5415F"/>
    <w:rsid w:val="00D543CF"/>
    <w:rsid w:val="00D545D1"/>
    <w:rsid w:val="00D55544"/>
    <w:rsid w:val="00D559A5"/>
    <w:rsid w:val="00D55B2E"/>
    <w:rsid w:val="00D56075"/>
    <w:rsid w:val="00D5615A"/>
    <w:rsid w:val="00D567C6"/>
    <w:rsid w:val="00D56BAF"/>
    <w:rsid w:val="00D57158"/>
    <w:rsid w:val="00D578CB"/>
    <w:rsid w:val="00D60D35"/>
    <w:rsid w:val="00D60F3E"/>
    <w:rsid w:val="00D628EF"/>
    <w:rsid w:val="00D63784"/>
    <w:rsid w:val="00D64970"/>
    <w:rsid w:val="00D6620C"/>
    <w:rsid w:val="00D6651A"/>
    <w:rsid w:val="00D66A6F"/>
    <w:rsid w:val="00D66F91"/>
    <w:rsid w:val="00D677FB"/>
    <w:rsid w:val="00D7022E"/>
    <w:rsid w:val="00D70C73"/>
    <w:rsid w:val="00D70E63"/>
    <w:rsid w:val="00D71E19"/>
    <w:rsid w:val="00D72228"/>
    <w:rsid w:val="00D72511"/>
    <w:rsid w:val="00D73BBC"/>
    <w:rsid w:val="00D74096"/>
    <w:rsid w:val="00D753E4"/>
    <w:rsid w:val="00D75679"/>
    <w:rsid w:val="00D75D3A"/>
    <w:rsid w:val="00D76AAF"/>
    <w:rsid w:val="00D76B99"/>
    <w:rsid w:val="00D7732F"/>
    <w:rsid w:val="00D77C0A"/>
    <w:rsid w:val="00D77C29"/>
    <w:rsid w:val="00D77D83"/>
    <w:rsid w:val="00D77F30"/>
    <w:rsid w:val="00D80918"/>
    <w:rsid w:val="00D80BA0"/>
    <w:rsid w:val="00D80DC1"/>
    <w:rsid w:val="00D80F96"/>
    <w:rsid w:val="00D8113C"/>
    <w:rsid w:val="00D8132E"/>
    <w:rsid w:val="00D818B8"/>
    <w:rsid w:val="00D845DB"/>
    <w:rsid w:val="00D85584"/>
    <w:rsid w:val="00D860AD"/>
    <w:rsid w:val="00D86BD8"/>
    <w:rsid w:val="00D86C0E"/>
    <w:rsid w:val="00D879CF"/>
    <w:rsid w:val="00D87BD5"/>
    <w:rsid w:val="00D87BFD"/>
    <w:rsid w:val="00D907E4"/>
    <w:rsid w:val="00D91A66"/>
    <w:rsid w:val="00D91C6B"/>
    <w:rsid w:val="00D92424"/>
    <w:rsid w:val="00D92EAD"/>
    <w:rsid w:val="00D9363A"/>
    <w:rsid w:val="00D943F8"/>
    <w:rsid w:val="00D9448A"/>
    <w:rsid w:val="00D94B2D"/>
    <w:rsid w:val="00D94CE1"/>
    <w:rsid w:val="00D94EC1"/>
    <w:rsid w:val="00D94F14"/>
    <w:rsid w:val="00D950D8"/>
    <w:rsid w:val="00D95821"/>
    <w:rsid w:val="00D95B84"/>
    <w:rsid w:val="00D95BA6"/>
    <w:rsid w:val="00D964E8"/>
    <w:rsid w:val="00DA02D0"/>
    <w:rsid w:val="00DA0BDA"/>
    <w:rsid w:val="00DA0DEB"/>
    <w:rsid w:val="00DA1081"/>
    <w:rsid w:val="00DA11CA"/>
    <w:rsid w:val="00DA15D9"/>
    <w:rsid w:val="00DA1ABF"/>
    <w:rsid w:val="00DA22FE"/>
    <w:rsid w:val="00DA3348"/>
    <w:rsid w:val="00DA3962"/>
    <w:rsid w:val="00DA40B3"/>
    <w:rsid w:val="00DA435F"/>
    <w:rsid w:val="00DA48BA"/>
    <w:rsid w:val="00DA4BCA"/>
    <w:rsid w:val="00DA525D"/>
    <w:rsid w:val="00DA5ABF"/>
    <w:rsid w:val="00DA5C71"/>
    <w:rsid w:val="00DA6AC9"/>
    <w:rsid w:val="00DA6BF2"/>
    <w:rsid w:val="00DA6C3F"/>
    <w:rsid w:val="00DA6FE9"/>
    <w:rsid w:val="00DA75DA"/>
    <w:rsid w:val="00DB105E"/>
    <w:rsid w:val="00DB2019"/>
    <w:rsid w:val="00DB2FB2"/>
    <w:rsid w:val="00DB4430"/>
    <w:rsid w:val="00DB44E9"/>
    <w:rsid w:val="00DB501C"/>
    <w:rsid w:val="00DB549A"/>
    <w:rsid w:val="00DB575F"/>
    <w:rsid w:val="00DB6093"/>
    <w:rsid w:val="00DB6AE2"/>
    <w:rsid w:val="00DB6F92"/>
    <w:rsid w:val="00DC05BB"/>
    <w:rsid w:val="00DC09FE"/>
    <w:rsid w:val="00DC0A06"/>
    <w:rsid w:val="00DC1522"/>
    <w:rsid w:val="00DC1590"/>
    <w:rsid w:val="00DC1AAA"/>
    <w:rsid w:val="00DC1DCA"/>
    <w:rsid w:val="00DC1E81"/>
    <w:rsid w:val="00DC21AC"/>
    <w:rsid w:val="00DC2BE7"/>
    <w:rsid w:val="00DC3334"/>
    <w:rsid w:val="00DC33EA"/>
    <w:rsid w:val="00DC44AD"/>
    <w:rsid w:val="00DC4506"/>
    <w:rsid w:val="00DC4696"/>
    <w:rsid w:val="00DC5189"/>
    <w:rsid w:val="00DC51F8"/>
    <w:rsid w:val="00DC6A03"/>
    <w:rsid w:val="00DD08C1"/>
    <w:rsid w:val="00DD0AD9"/>
    <w:rsid w:val="00DD0DD9"/>
    <w:rsid w:val="00DD3F0D"/>
    <w:rsid w:val="00DD4600"/>
    <w:rsid w:val="00DD6157"/>
    <w:rsid w:val="00DD6FB0"/>
    <w:rsid w:val="00DD7573"/>
    <w:rsid w:val="00DE1A68"/>
    <w:rsid w:val="00DE3C96"/>
    <w:rsid w:val="00DE4E0B"/>
    <w:rsid w:val="00DE5502"/>
    <w:rsid w:val="00DE59D4"/>
    <w:rsid w:val="00DE5C8D"/>
    <w:rsid w:val="00DE5F3D"/>
    <w:rsid w:val="00DE6310"/>
    <w:rsid w:val="00DE671F"/>
    <w:rsid w:val="00DE724D"/>
    <w:rsid w:val="00DE731A"/>
    <w:rsid w:val="00DE7C3C"/>
    <w:rsid w:val="00DF09EB"/>
    <w:rsid w:val="00DF182F"/>
    <w:rsid w:val="00DF18E7"/>
    <w:rsid w:val="00DF193B"/>
    <w:rsid w:val="00DF1BDB"/>
    <w:rsid w:val="00DF1F8D"/>
    <w:rsid w:val="00DF22BC"/>
    <w:rsid w:val="00DF2439"/>
    <w:rsid w:val="00DF244E"/>
    <w:rsid w:val="00DF3BE8"/>
    <w:rsid w:val="00DF5A48"/>
    <w:rsid w:val="00DF64AD"/>
    <w:rsid w:val="00DF6A11"/>
    <w:rsid w:val="00DF6DEC"/>
    <w:rsid w:val="00E00CE2"/>
    <w:rsid w:val="00E01236"/>
    <w:rsid w:val="00E01C50"/>
    <w:rsid w:val="00E02419"/>
    <w:rsid w:val="00E02D91"/>
    <w:rsid w:val="00E031D8"/>
    <w:rsid w:val="00E045D9"/>
    <w:rsid w:val="00E06336"/>
    <w:rsid w:val="00E06715"/>
    <w:rsid w:val="00E101F2"/>
    <w:rsid w:val="00E1087B"/>
    <w:rsid w:val="00E10990"/>
    <w:rsid w:val="00E1151F"/>
    <w:rsid w:val="00E11FFF"/>
    <w:rsid w:val="00E12DE3"/>
    <w:rsid w:val="00E13764"/>
    <w:rsid w:val="00E13E19"/>
    <w:rsid w:val="00E14313"/>
    <w:rsid w:val="00E15B3D"/>
    <w:rsid w:val="00E168BD"/>
    <w:rsid w:val="00E20AFF"/>
    <w:rsid w:val="00E21361"/>
    <w:rsid w:val="00E21F9B"/>
    <w:rsid w:val="00E22636"/>
    <w:rsid w:val="00E229A2"/>
    <w:rsid w:val="00E236F1"/>
    <w:rsid w:val="00E2376D"/>
    <w:rsid w:val="00E241A9"/>
    <w:rsid w:val="00E24C7D"/>
    <w:rsid w:val="00E24D7D"/>
    <w:rsid w:val="00E24EA3"/>
    <w:rsid w:val="00E269AE"/>
    <w:rsid w:val="00E26BE4"/>
    <w:rsid w:val="00E2773B"/>
    <w:rsid w:val="00E277A5"/>
    <w:rsid w:val="00E30DB2"/>
    <w:rsid w:val="00E30FD1"/>
    <w:rsid w:val="00E32225"/>
    <w:rsid w:val="00E32902"/>
    <w:rsid w:val="00E33837"/>
    <w:rsid w:val="00E349BD"/>
    <w:rsid w:val="00E34FDD"/>
    <w:rsid w:val="00E3532B"/>
    <w:rsid w:val="00E35372"/>
    <w:rsid w:val="00E357B0"/>
    <w:rsid w:val="00E35EC4"/>
    <w:rsid w:val="00E37191"/>
    <w:rsid w:val="00E375FE"/>
    <w:rsid w:val="00E406A0"/>
    <w:rsid w:val="00E40BA9"/>
    <w:rsid w:val="00E411FD"/>
    <w:rsid w:val="00E41D4F"/>
    <w:rsid w:val="00E45C5F"/>
    <w:rsid w:val="00E4609A"/>
    <w:rsid w:val="00E47974"/>
    <w:rsid w:val="00E502D1"/>
    <w:rsid w:val="00E507AB"/>
    <w:rsid w:val="00E50D06"/>
    <w:rsid w:val="00E50E2B"/>
    <w:rsid w:val="00E50EA5"/>
    <w:rsid w:val="00E52D35"/>
    <w:rsid w:val="00E53090"/>
    <w:rsid w:val="00E53235"/>
    <w:rsid w:val="00E53384"/>
    <w:rsid w:val="00E5399E"/>
    <w:rsid w:val="00E542CB"/>
    <w:rsid w:val="00E542D6"/>
    <w:rsid w:val="00E54DC8"/>
    <w:rsid w:val="00E5545B"/>
    <w:rsid w:val="00E56B49"/>
    <w:rsid w:val="00E616B2"/>
    <w:rsid w:val="00E61D4A"/>
    <w:rsid w:val="00E63298"/>
    <w:rsid w:val="00E63358"/>
    <w:rsid w:val="00E636F6"/>
    <w:rsid w:val="00E63E6E"/>
    <w:rsid w:val="00E63FC2"/>
    <w:rsid w:val="00E640CF"/>
    <w:rsid w:val="00E644E2"/>
    <w:rsid w:val="00E645E5"/>
    <w:rsid w:val="00E647E3"/>
    <w:rsid w:val="00E64C86"/>
    <w:rsid w:val="00E653DA"/>
    <w:rsid w:val="00E659D0"/>
    <w:rsid w:val="00E662C0"/>
    <w:rsid w:val="00E6750A"/>
    <w:rsid w:val="00E70C40"/>
    <w:rsid w:val="00E713B4"/>
    <w:rsid w:val="00E71425"/>
    <w:rsid w:val="00E71B17"/>
    <w:rsid w:val="00E72C14"/>
    <w:rsid w:val="00E72CA6"/>
    <w:rsid w:val="00E74A82"/>
    <w:rsid w:val="00E76B86"/>
    <w:rsid w:val="00E76CC3"/>
    <w:rsid w:val="00E76D49"/>
    <w:rsid w:val="00E7798E"/>
    <w:rsid w:val="00E803DC"/>
    <w:rsid w:val="00E80EDF"/>
    <w:rsid w:val="00E81912"/>
    <w:rsid w:val="00E820CB"/>
    <w:rsid w:val="00E824FC"/>
    <w:rsid w:val="00E82678"/>
    <w:rsid w:val="00E8278F"/>
    <w:rsid w:val="00E82D5D"/>
    <w:rsid w:val="00E84B13"/>
    <w:rsid w:val="00E87ED9"/>
    <w:rsid w:val="00E9007E"/>
    <w:rsid w:val="00E90424"/>
    <w:rsid w:val="00E913FA"/>
    <w:rsid w:val="00E91544"/>
    <w:rsid w:val="00E92540"/>
    <w:rsid w:val="00E93372"/>
    <w:rsid w:val="00E93B4C"/>
    <w:rsid w:val="00E940CD"/>
    <w:rsid w:val="00E95708"/>
    <w:rsid w:val="00E959F5"/>
    <w:rsid w:val="00E967A7"/>
    <w:rsid w:val="00E97A71"/>
    <w:rsid w:val="00EA0848"/>
    <w:rsid w:val="00EA120D"/>
    <w:rsid w:val="00EA149C"/>
    <w:rsid w:val="00EA1FFC"/>
    <w:rsid w:val="00EA25C5"/>
    <w:rsid w:val="00EA369B"/>
    <w:rsid w:val="00EA38B8"/>
    <w:rsid w:val="00EA3A94"/>
    <w:rsid w:val="00EA3AD7"/>
    <w:rsid w:val="00EA521E"/>
    <w:rsid w:val="00EA559A"/>
    <w:rsid w:val="00EA6154"/>
    <w:rsid w:val="00EA62CB"/>
    <w:rsid w:val="00EA6E20"/>
    <w:rsid w:val="00EA7A19"/>
    <w:rsid w:val="00EB08A7"/>
    <w:rsid w:val="00EB0D4C"/>
    <w:rsid w:val="00EB14DC"/>
    <w:rsid w:val="00EB3074"/>
    <w:rsid w:val="00EB3C5D"/>
    <w:rsid w:val="00EB4ADA"/>
    <w:rsid w:val="00EB4B4C"/>
    <w:rsid w:val="00EB4B97"/>
    <w:rsid w:val="00EB5855"/>
    <w:rsid w:val="00EB5E0F"/>
    <w:rsid w:val="00EB74F9"/>
    <w:rsid w:val="00EC06C1"/>
    <w:rsid w:val="00EC1012"/>
    <w:rsid w:val="00EC1721"/>
    <w:rsid w:val="00EC1738"/>
    <w:rsid w:val="00EC18A0"/>
    <w:rsid w:val="00EC18FD"/>
    <w:rsid w:val="00EC2215"/>
    <w:rsid w:val="00EC2DC8"/>
    <w:rsid w:val="00EC3C64"/>
    <w:rsid w:val="00EC63FE"/>
    <w:rsid w:val="00EC664B"/>
    <w:rsid w:val="00EC6A54"/>
    <w:rsid w:val="00EC6C66"/>
    <w:rsid w:val="00EC6DF0"/>
    <w:rsid w:val="00EC7136"/>
    <w:rsid w:val="00ED02C4"/>
    <w:rsid w:val="00ED0E1D"/>
    <w:rsid w:val="00ED0EC2"/>
    <w:rsid w:val="00ED1614"/>
    <w:rsid w:val="00ED1906"/>
    <w:rsid w:val="00ED1D28"/>
    <w:rsid w:val="00ED2D84"/>
    <w:rsid w:val="00ED36D9"/>
    <w:rsid w:val="00ED5512"/>
    <w:rsid w:val="00ED6A8D"/>
    <w:rsid w:val="00ED77EA"/>
    <w:rsid w:val="00ED7CC7"/>
    <w:rsid w:val="00ED7CF1"/>
    <w:rsid w:val="00EE194B"/>
    <w:rsid w:val="00EE22D9"/>
    <w:rsid w:val="00EE2BD3"/>
    <w:rsid w:val="00EE4104"/>
    <w:rsid w:val="00EE4AC2"/>
    <w:rsid w:val="00EE5CAE"/>
    <w:rsid w:val="00EE646F"/>
    <w:rsid w:val="00EE6A06"/>
    <w:rsid w:val="00EE76BA"/>
    <w:rsid w:val="00EE7A49"/>
    <w:rsid w:val="00EE7B36"/>
    <w:rsid w:val="00EF0711"/>
    <w:rsid w:val="00EF09F1"/>
    <w:rsid w:val="00EF160B"/>
    <w:rsid w:val="00EF4E4F"/>
    <w:rsid w:val="00EF5EAF"/>
    <w:rsid w:val="00F0017A"/>
    <w:rsid w:val="00F00A99"/>
    <w:rsid w:val="00F00EF8"/>
    <w:rsid w:val="00F018DC"/>
    <w:rsid w:val="00F02379"/>
    <w:rsid w:val="00F024A2"/>
    <w:rsid w:val="00F02E04"/>
    <w:rsid w:val="00F02FED"/>
    <w:rsid w:val="00F03126"/>
    <w:rsid w:val="00F03677"/>
    <w:rsid w:val="00F03E80"/>
    <w:rsid w:val="00F043C5"/>
    <w:rsid w:val="00F053CC"/>
    <w:rsid w:val="00F054E8"/>
    <w:rsid w:val="00F118C9"/>
    <w:rsid w:val="00F11BE8"/>
    <w:rsid w:val="00F11D95"/>
    <w:rsid w:val="00F126AD"/>
    <w:rsid w:val="00F12920"/>
    <w:rsid w:val="00F14539"/>
    <w:rsid w:val="00F14798"/>
    <w:rsid w:val="00F153B1"/>
    <w:rsid w:val="00F156DC"/>
    <w:rsid w:val="00F15711"/>
    <w:rsid w:val="00F15D59"/>
    <w:rsid w:val="00F16B16"/>
    <w:rsid w:val="00F200D5"/>
    <w:rsid w:val="00F207F4"/>
    <w:rsid w:val="00F212DC"/>
    <w:rsid w:val="00F21C27"/>
    <w:rsid w:val="00F22B45"/>
    <w:rsid w:val="00F22F4D"/>
    <w:rsid w:val="00F23942"/>
    <w:rsid w:val="00F248C6"/>
    <w:rsid w:val="00F25867"/>
    <w:rsid w:val="00F26484"/>
    <w:rsid w:val="00F26633"/>
    <w:rsid w:val="00F26AD2"/>
    <w:rsid w:val="00F27217"/>
    <w:rsid w:val="00F276DE"/>
    <w:rsid w:val="00F2788D"/>
    <w:rsid w:val="00F27AD9"/>
    <w:rsid w:val="00F27AEA"/>
    <w:rsid w:val="00F27D99"/>
    <w:rsid w:val="00F301CE"/>
    <w:rsid w:val="00F30714"/>
    <w:rsid w:val="00F30F8F"/>
    <w:rsid w:val="00F31143"/>
    <w:rsid w:val="00F31386"/>
    <w:rsid w:val="00F31467"/>
    <w:rsid w:val="00F31B2C"/>
    <w:rsid w:val="00F31B87"/>
    <w:rsid w:val="00F31F5A"/>
    <w:rsid w:val="00F325B4"/>
    <w:rsid w:val="00F32D7B"/>
    <w:rsid w:val="00F331D7"/>
    <w:rsid w:val="00F33549"/>
    <w:rsid w:val="00F3356A"/>
    <w:rsid w:val="00F33970"/>
    <w:rsid w:val="00F33B8D"/>
    <w:rsid w:val="00F3451E"/>
    <w:rsid w:val="00F34973"/>
    <w:rsid w:val="00F34A35"/>
    <w:rsid w:val="00F34B78"/>
    <w:rsid w:val="00F34DF6"/>
    <w:rsid w:val="00F3566D"/>
    <w:rsid w:val="00F363E1"/>
    <w:rsid w:val="00F36860"/>
    <w:rsid w:val="00F36B60"/>
    <w:rsid w:val="00F372E7"/>
    <w:rsid w:val="00F376BD"/>
    <w:rsid w:val="00F37E51"/>
    <w:rsid w:val="00F44AE3"/>
    <w:rsid w:val="00F45C3C"/>
    <w:rsid w:val="00F46D8C"/>
    <w:rsid w:val="00F47412"/>
    <w:rsid w:val="00F4783D"/>
    <w:rsid w:val="00F47A37"/>
    <w:rsid w:val="00F510C0"/>
    <w:rsid w:val="00F510DB"/>
    <w:rsid w:val="00F5156D"/>
    <w:rsid w:val="00F51B57"/>
    <w:rsid w:val="00F51BF4"/>
    <w:rsid w:val="00F52BF8"/>
    <w:rsid w:val="00F5340D"/>
    <w:rsid w:val="00F5596A"/>
    <w:rsid w:val="00F560B4"/>
    <w:rsid w:val="00F563A1"/>
    <w:rsid w:val="00F56E7A"/>
    <w:rsid w:val="00F56F72"/>
    <w:rsid w:val="00F571BE"/>
    <w:rsid w:val="00F61A6E"/>
    <w:rsid w:val="00F61B4C"/>
    <w:rsid w:val="00F62185"/>
    <w:rsid w:val="00F639ED"/>
    <w:rsid w:val="00F63BB8"/>
    <w:rsid w:val="00F6446B"/>
    <w:rsid w:val="00F64598"/>
    <w:rsid w:val="00F6463F"/>
    <w:rsid w:val="00F64D0E"/>
    <w:rsid w:val="00F64FB9"/>
    <w:rsid w:val="00F64FCA"/>
    <w:rsid w:val="00F65696"/>
    <w:rsid w:val="00F66277"/>
    <w:rsid w:val="00F667D2"/>
    <w:rsid w:val="00F67486"/>
    <w:rsid w:val="00F676DB"/>
    <w:rsid w:val="00F678AA"/>
    <w:rsid w:val="00F67E14"/>
    <w:rsid w:val="00F707AB"/>
    <w:rsid w:val="00F71AAF"/>
    <w:rsid w:val="00F7283B"/>
    <w:rsid w:val="00F737C8"/>
    <w:rsid w:val="00F737FA"/>
    <w:rsid w:val="00F73ABB"/>
    <w:rsid w:val="00F73E91"/>
    <w:rsid w:val="00F74FCB"/>
    <w:rsid w:val="00F75862"/>
    <w:rsid w:val="00F75BFB"/>
    <w:rsid w:val="00F7610D"/>
    <w:rsid w:val="00F76438"/>
    <w:rsid w:val="00F76631"/>
    <w:rsid w:val="00F77C34"/>
    <w:rsid w:val="00F80210"/>
    <w:rsid w:val="00F8078A"/>
    <w:rsid w:val="00F80C61"/>
    <w:rsid w:val="00F81886"/>
    <w:rsid w:val="00F8263A"/>
    <w:rsid w:val="00F8388D"/>
    <w:rsid w:val="00F83A05"/>
    <w:rsid w:val="00F83DCA"/>
    <w:rsid w:val="00F84C4D"/>
    <w:rsid w:val="00F84D56"/>
    <w:rsid w:val="00F85209"/>
    <w:rsid w:val="00F85777"/>
    <w:rsid w:val="00F85CB9"/>
    <w:rsid w:val="00F8613B"/>
    <w:rsid w:val="00F90524"/>
    <w:rsid w:val="00F90FEA"/>
    <w:rsid w:val="00F91B7E"/>
    <w:rsid w:val="00F9203E"/>
    <w:rsid w:val="00F93151"/>
    <w:rsid w:val="00F94274"/>
    <w:rsid w:val="00F96081"/>
    <w:rsid w:val="00F960C5"/>
    <w:rsid w:val="00F9626D"/>
    <w:rsid w:val="00F96467"/>
    <w:rsid w:val="00F97D49"/>
    <w:rsid w:val="00FA00DB"/>
    <w:rsid w:val="00FA01FA"/>
    <w:rsid w:val="00FA0836"/>
    <w:rsid w:val="00FA0AB4"/>
    <w:rsid w:val="00FA18FE"/>
    <w:rsid w:val="00FA1B02"/>
    <w:rsid w:val="00FA1FA3"/>
    <w:rsid w:val="00FA280A"/>
    <w:rsid w:val="00FA29C3"/>
    <w:rsid w:val="00FA4145"/>
    <w:rsid w:val="00FA589A"/>
    <w:rsid w:val="00FA6311"/>
    <w:rsid w:val="00FA6F13"/>
    <w:rsid w:val="00FA738B"/>
    <w:rsid w:val="00FA7C43"/>
    <w:rsid w:val="00FB09B1"/>
    <w:rsid w:val="00FB0A3C"/>
    <w:rsid w:val="00FB1DE0"/>
    <w:rsid w:val="00FB2938"/>
    <w:rsid w:val="00FB3533"/>
    <w:rsid w:val="00FB3CAD"/>
    <w:rsid w:val="00FB47E0"/>
    <w:rsid w:val="00FB60A3"/>
    <w:rsid w:val="00FB6457"/>
    <w:rsid w:val="00FB719C"/>
    <w:rsid w:val="00FB7234"/>
    <w:rsid w:val="00FB73FF"/>
    <w:rsid w:val="00FB75FA"/>
    <w:rsid w:val="00FC08BD"/>
    <w:rsid w:val="00FC2222"/>
    <w:rsid w:val="00FC2292"/>
    <w:rsid w:val="00FC3D8C"/>
    <w:rsid w:val="00FC4288"/>
    <w:rsid w:val="00FC4525"/>
    <w:rsid w:val="00FC464E"/>
    <w:rsid w:val="00FC480F"/>
    <w:rsid w:val="00FC63D5"/>
    <w:rsid w:val="00FC6733"/>
    <w:rsid w:val="00FC6804"/>
    <w:rsid w:val="00FC6CB0"/>
    <w:rsid w:val="00FC704B"/>
    <w:rsid w:val="00FC7E40"/>
    <w:rsid w:val="00FD0318"/>
    <w:rsid w:val="00FD0C36"/>
    <w:rsid w:val="00FD0E43"/>
    <w:rsid w:val="00FD0F53"/>
    <w:rsid w:val="00FD15CD"/>
    <w:rsid w:val="00FD1A89"/>
    <w:rsid w:val="00FD1BCA"/>
    <w:rsid w:val="00FD276C"/>
    <w:rsid w:val="00FD2934"/>
    <w:rsid w:val="00FD2B9B"/>
    <w:rsid w:val="00FD2FC9"/>
    <w:rsid w:val="00FD3394"/>
    <w:rsid w:val="00FD34E2"/>
    <w:rsid w:val="00FD3C47"/>
    <w:rsid w:val="00FD4067"/>
    <w:rsid w:val="00FD44CA"/>
    <w:rsid w:val="00FD4EAD"/>
    <w:rsid w:val="00FD4EDF"/>
    <w:rsid w:val="00FD562B"/>
    <w:rsid w:val="00FD7CC8"/>
    <w:rsid w:val="00FE03EF"/>
    <w:rsid w:val="00FE0D05"/>
    <w:rsid w:val="00FE0E85"/>
    <w:rsid w:val="00FE112E"/>
    <w:rsid w:val="00FE14F0"/>
    <w:rsid w:val="00FE2063"/>
    <w:rsid w:val="00FE2DAE"/>
    <w:rsid w:val="00FE3531"/>
    <w:rsid w:val="00FE3D6B"/>
    <w:rsid w:val="00FE3E1E"/>
    <w:rsid w:val="00FE44E9"/>
    <w:rsid w:val="00FE61C1"/>
    <w:rsid w:val="00FE6249"/>
    <w:rsid w:val="00FE682D"/>
    <w:rsid w:val="00FE6F82"/>
    <w:rsid w:val="00FE7A34"/>
    <w:rsid w:val="00FF2562"/>
    <w:rsid w:val="00FF2A36"/>
    <w:rsid w:val="00FF40E8"/>
    <w:rsid w:val="00FF4781"/>
    <w:rsid w:val="00FF4C4A"/>
    <w:rsid w:val="00FF4D9A"/>
    <w:rsid w:val="00FF53CF"/>
    <w:rsid w:val="00FF5405"/>
    <w:rsid w:val="00FF6418"/>
    <w:rsid w:val="00FF6912"/>
    <w:rsid w:val="00FF6AF0"/>
    <w:rsid w:val="00FF6B44"/>
    <w:rsid w:val="00FF6C1A"/>
    <w:rsid w:val="00FF7637"/>
    <w:rsid w:val="00FF7C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1165"/>
    <w:pPr>
      <w:widowControl w:val="0"/>
    </w:pPr>
    <w:rPr>
      <w:kern w:val="2"/>
      <w:sz w:val="24"/>
      <w:szCs w:val="24"/>
    </w:rPr>
  </w:style>
  <w:style w:type="paragraph" w:styleId="1">
    <w:name w:val="heading 1"/>
    <w:basedOn w:val="a0"/>
    <w:next w:val="a0"/>
    <w:link w:val="10"/>
    <w:qFormat/>
    <w:rsid w:val="00901D14"/>
    <w:pPr>
      <w:keepNext/>
      <w:spacing w:line="600" w:lineRule="exact"/>
      <w:jc w:val="center"/>
      <w:outlineLvl w:val="0"/>
    </w:pPr>
    <w:rPr>
      <w:rFonts w:eastAsia="標楷體" w:hAnsi="標楷體"/>
      <w:b/>
      <w:bCs/>
      <w:kern w:val="52"/>
      <w:sz w:val="36"/>
      <w:szCs w:val="36"/>
    </w:rPr>
  </w:style>
  <w:style w:type="paragraph" w:styleId="2">
    <w:name w:val="heading 2"/>
    <w:basedOn w:val="a0"/>
    <w:next w:val="a0"/>
    <w:link w:val="20"/>
    <w:qFormat/>
    <w:rsid w:val="008A32FA"/>
    <w:pPr>
      <w:keepNext/>
      <w:numPr>
        <w:ilvl w:val="1"/>
        <w:numId w:val="1"/>
      </w:numPr>
      <w:spacing w:line="720" w:lineRule="auto"/>
      <w:outlineLvl w:val="1"/>
    </w:pPr>
    <w:rPr>
      <w:rFonts w:ascii="Arial" w:hAnsi="Arial"/>
      <w:b/>
      <w:bCs/>
      <w:sz w:val="48"/>
      <w:szCs w:val="48"/>
    </w:rPr>
  </w:style>
  <w:style w:type="paragraph" w:styleId="3">
    <w:name w:val="heading 3"/>
    <w:basedOn w:val="01"/>
    <w:next w:val="a0"/>
    <w:link w:val="30"/>
    <w:qFormat/>
    <w:rsid w:val="00975234"/>
    <w:pPr>
      <w:spacing w:beforeLines="100" w:afterLines="50"/>
      <w:ind w:leftChars="200" w:left="1041" w:hangingChars="200" w:hanging="561"/>
      <w:outlineLvl w:val="2"/>
    </w:pPr>
    <w:rPr>
      <w:b/>
      <w:szCs w:val="28"/>
    </w:rPr>
  </w:style>
  <w:style w:type="paragraph" w:styleId="4">
    <w:name w:val="heading 4"/>
    <w:basedOn w:val="a0"/>
    <w:next w:val="a0"/>
    <w:link w:val="40"/>
    <w:qFormat/>
    <w:rsid w:val="00901D14"/>
    <w:pPr>
      <w:keepNext/>
      <w:numPr>
        <w:ilvl w:val="3"/>
        <w:numId w:val="1"/>
      </w:numPr>
      <w:snapToGrid w:val="0"/>
      <w:spacing w:beforeLines="150" w:afterLines="50" w:line="600" w:lineRule="exact"/>
      <w:outlineLvl w:val="3"/>
    </w:pPr>
    <w:rPr>
      <w:rFonts w:ascii="標楷體" w:eastAsia="標楷體" w:hAnsi="標楷體"/>
      <w:sz w:val="28"/>
      <w:szCs w:val="28"/>
    </w:rPr>
  </w:style>
  <w:style w:type="paragraph" w:styleId="5">
    <w:name w:val="heading 5"/>
    <w:basedOn w:val="a0"/>
    <w:next w:val="a0"/>
    <w:link w:val="50"/>
    <w:qFormat/>
    <w:rsid w:val="0055670A"/>
    <w:pPr>
      <w:keepNext/>
      <w:numPr>
        <w:ilvl w:val="4"/>
        <w:numId w:val="1"/>
      </w:numPr>
      <w:spacing w:line="720" w:lineRule="auto"/>
      <w:outlineLvl w:val="4"/>
    </w:pPr>
    <w:rPr>
      <w:rFonts w:ascii="Arial" w:hAnsi="Arial"/>
      <w:b/>
      <w:bCs/>
      <w:sz w:val="36"/>
      <w:szCs w:val="36"/>
    </w:rPr>
  </w:style>
  <w:style w:type="paragraph" w:styleId="6">
    <w:name w:val="heading 6"/>
    <w:basedOn w:val="a0"/>
    <w:next w:val="a0"/>
    <w:link w:val="60"/>
    <w:qFormat/>
    <w:rsid w:val="00CE5EB5"/>
    <w:pPr>
      <w:keepNext/>
      <w:numPr>
        <w:ilvl w:val="5"/>
        <w:numId w:val="1"/>
      </w:numPr>
      <w:spacing w:line="720" w:lineRule="auto"/>
      <w:outlineLvl w:val="5"/>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link w:val="2"/>
    <w:rsid w:val="00020E5D"/>
    <w:rPr>
      <w:rFonts w:ascii="Arial" w:hAnsi="Arial"/>
      <w:b/>
      <w:bCs/>
      <w:kern w:val="2"/>
      <w:sz w:val="48"/>
      <w:szCs w:val="48"/>
    </w:rPr>
  </w:style>
  <w:style w:type="paragraph" w:customStyle="1" w:styleId="01">
    <w:name w:val="01文章內容"/>
    <w:basedOn w:val="a0"/>
    <w:link w:val="010"/>
    <w:autoRedefine/>
    <w:rsid w:val="00656465"/>
    <w:pPr>
      <w:snapToGrid w:val="0"/>
      <w:spacing w:line="600" w:lineRule="exact"/>
      <w:ind w:left="1202" w:firstLineChars="200" w:firstLine="560"/>
      <w:jc w:val="both"/>
    </w:pPr>
    <w:rPr>
      <w:rFonts w:eastAsia="標楷體"/>
      <w:sz w:val="28"/>
    </w:rPr>
  </w:style>
  <w:style w:type="character" w:customStyle="1" w:styleId="010">
    <w:name w:val="01文章內容 字元 字元"/>
    <w:link w:val="01"/>
    <w:rsid w:val="00656465"/>
    <w:rPr>
      <w:rFonts w:eastAsia="標楷體"/>
      <w:kern w:val="2"/>
      <w:sz w:val="28"/>
      <w:szCs w:val="24"/>
    </w:rPr>
  </w:style>
  <w:style w:type="character" w:customStyle="1" w:styleId="a4">
    <w:name w:val="封面"/>
    <w:basedOn w:val="a1"/>
    <w:rsid w:val="008A32FA"/>
  </w:style>
  <w:style w:type="paragraph" w:customStyle="1" w:styleId="a5">
    <w:name w:val="封面小字"/>
    <w:autoRedefine/>
    <w:rsid w:val="00EB0D4C"/>
    <w:pPr>
      <w:widowControl w:val="0"/>
      <w:jc w:val="both"/>
    </w:pPr>
    <w:rPr>
      <w:rFonts w:eastAsia="標楷體"/>
      <w:b/>
      <w:color w:val="000000" w:themeColor="text1"/>
      <w:kern w:val="2"/>
      <w:sz w:val="24"/>
      <w:szCs w:val="44"/>
    </w:rPr>
  </w:style>
  <w:style w:type="table" w:styleId="a6">
    <w:name w:val="Table Grid"/>
    <w:basedOn w:val="a2"/>
    <w:uiPriority w:val="59"/>
    <w:rsid w:val="009021C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Plain Text"/>
    <w:basedOn w:val="a0"/>
    <w:link w:val="a8"/>
    <w:uiPriority w:val="99"/>
    <w:rsid w:val="00F207F4"/>
    <w:rPr>
      <w:rFonts w:ascii="細明體" w:eastAsia="細明體" w:hAnsi="Courier New"/>
    </w:rPr>
  </w:style>
  <w:style w:type="paragraph" w:styleId="a9">
    <w:name w:val="Body Text"/>
    <w:aliases w:val="封面小字2"/>
    <w:link w:val="aa"/>
    <w:autoRedefine/>
    <w:rsid w:val="00184FEF"/>
    <w:pPr>
      <w:spacing w:after="120" w:line="600" w:lineRule="exact"/>
    </w:pPr>
    <w:rPr>
      <w:rFonts w:eastAsia="標楷體"/>
      <w:kern w:val="2"/>
      <w:sz w:val="28"/>
      <w:szCs w:val="24"/>
    </w:rPr>
  </w:style>
  <w:style w:type="paragraph" w:customStyle="1" w:styleId="ab">
    <w:name w:val="段落文字"/>
    <w:autoRedefine/>
    <w:rsid w:val="00F376BD"/>
    <w:pPr>
      <w:spacing w:beforeLines="100" w:afterLines="100" w:line="360" w:lineRule="auto"/>
      <w:ind w:leftChars="200" w:left="200" w:firstLineChars="200" w:firstLine="200"/>
    </w:pPr>
    <w:rPr>
      <w:rFonts w:eastAsia="標楷體"/>
      <w:kern w:val="2"/>
      <w:sz w:val="24"/>
      <w:szCs w:val="24"/>
    </w:rPr>
  </w:style>
  <w:style w:type="paragraph" w:styleId="ac">
    <w:name w:val="footnote text"/>
    <w:aliases w:val="註腳文字 字元1,註腳文字 字元 字元,註腳文字 字元2 字元 字元,註腳文字 字元1 字元1 字元 字元,註腳文字 字元 字元 字元1 字元 字元,註腳文字 字元1 字元 字元 字元1 字元 字元,註腳文字 字元 字元 字元 字元 字元 字元 字元,註腳文字 字元1 字元 字元 字元"/>
    <w:basedOn w:val="a0"/>
    <w:link w:val="ad"/>
    <w:uiPriority w:val="99"/>
    <w:rsid w:val="00105E4A"/>
    <w:pPr>
      <w:snapToGrid w:val="0"/>
    </w:pPr>
    <w:rPr>
      <w:sz w:val="20"/>
      <w:szCs w:val="20"/>
    </w:rPr>
  </w:style>
  <w:style w:type="character" w:customStyle="1" w:styleId="ad">
    <w:name w:val="註腳文字 字元"/>
    <w:aliases w:val="註腳文字 字元1 字元,註腳文字 字元 字元 字元,註腳文字 字元2 字元 字元 字元,註腳文字 字元1 字元1 字元 字元 字元,註腳文字 字元 字元 字元1 字元 字元 字元,註腳文字 字元1 字元 字元 字元1 字元 字元 字元,註腳文字 字元 字元 字元 字元 字元 字元 字元 字元,註腳文字 字元1 字元 字元 字元 字元"/>
    <w:link w:val="ac"/>
    <w:uiPriority w:val="99"/>
    <w:rsid w:val="00280C3D"/>
    <w:rPr>
      <w:rFonts w:eastAsia="新細明體"/>
      <w:kern w:val="2"/>
      <w:lang w:val="en-US" w:eastAsia="zh-TW" w:bidi="ar-SA"/>
    </w:rPr>
  </w:style>
  <w:style w:type="character" w:styleId="ae">
    <w:name w:val="footnote reference"/>
    <w:uiPriority w:val="99"/>
    <w:rsid w:val="00105E4A"/>
    <w:rPr>
      <w:vertAlign w:val="superscript"/>
    </w:rPr>
  </w:style>
  <w:style w:type="paragraph" w:styleId="af">
    <w:name w:val="footer"/>
    <w:basedOn w:val="a0"/>
    <w:link w:val="af0"/>
    <w:uiPriority w:val="99"/>
    <w:rsid w:val="00105E4A"/>
    <w:pPr>
      <w:tabs>
        <w:tab w:val="center" w:pos="4153"/>
        <w:tab w:val="right" w:pos="8306"/>
      </w:tabs>
      <w:snapToGrid w:val="0"/>
    </w:pPr>
    <w:rPr>
      <w:sz w:val="20"/>
      <w:szCs w:val="20"/>
    </w:rPr>
  </w:style>
  <w:style w:type="character" w:customStyle="1" w:styleId="af0">
    <w:name w:val="頁尾 字元"/>
    <w:link w:val="af"/>
    <w:uiPriority w:val="99"/>
    <w:rsid w:val="00D55B2E"/>
    <w:rPr>
      <w:rFonts w:eastAsia="新細明體"/>
      <w:kern w:val="2"/>
      <w:lang w:val="en-US" w:eastAsia="zh-TW" w:bidi="ar-SA"/>
    </w:rPr>
  </w:style>
  <w:style w:type="character" w:styleId="af1">
    <w:name w:val="page number"/>
    <w:basedOn w:val="a1"/>
    <w:rsid w:val="00105E4A"/>
  </w:style>
  <w:style w:type="paragraph" w:styleId="af2">
    <w:name w:val="header"/>
    <w:basedOn w:val="a0"/>
    <w:link w:val="af3"/>
    <w:uiPriority w:val="99"/>
    <w:rsid w:val="00105E4A"/>
    <w:pPr>
      <w:tabs>
        <w:tab w:val="center" w:pos="4153"/>
        <w:tab w:val="right" w:pos="8306"/>
      </w:tabs>
      <w:snapToGrid w:val="0"/>
    </w:pPr>
    <w:rPr>
      <w:sz w:val="20"/>
      <w:szCs w:val="20"/>
    </w:rPr>
  </w:style>
  <w:style w:type="paragraph" w:customStyle="1" w:styleId="af4">
    <w:name w:val="各章之第一標題"/>
    <w:basedOn w:val="a0"/>
    <w:link w:val="af5"/>
    <w:autoRedefine/>
    <w:rsid w:val="00280C3D"/>
    <w:pPr>
      <w:spacing w:beforeLines="100" w:afterLines="50"/>
      <w:ind w:left="4366" w:hanging="4366"/>
      <w:outlineLvl w:val="1"/>
    </w:pPr>
    <w:rPr>
      <w:rFonts w:eastAsia="標楷體"/>
      <w:b/>
      <w:sz w:val="32"/>
      <w:szCs w:val="28"/>
    </w:rPr>
  </w:style>
  <w:style w:type="character" w:customStyle="1" w:styleId="af5">
    <w:name w:val="各章之第一標題 字元"/>
    <w:link w:val="af4"/>
    <w:rsid w:val="00280C3D"/>
    <w:rPr>
      <w:rFonts w:eastAsia="標楷體"/>
      <w:b/>
      <w:kern w:val="2"/>
      <w:sz w:val="32"/>
      <w:szCs w:val="28"/>
      <w:lang w:bidi="ar-SA"/>
    </w:rPr>
  </w:style>
  <w:style w:type="paragraph" w:customStyle="1" w:styleId="ABCD">
    <w:name w:val="附錄的表ABCD格式"/>
    <w:basedOn w:val="a0"/>
    <w:link w:val="ABCD0"/>
    <w:autoRedefine/>
    <w:rsid w:val="00280C3D"/>
    <w:pPr>
      <w:ind w:left="841" w:hangingChars="350" w:hanging="841"/>
      <w:jc w:val="center"/>
    </w:pPr>
    <w:rPr>
      <w:rFonts w:eastAsia="標楷體"/>
      <w:b/>
      <w:kern w:val="0"/>
    </w:rPr>
  </w:style>
  <w:style w:type="character" w:customStyle="1" w:styleId="ABCD0">
    <w:name w:val="附錄的表ABCD格式 字元"/>
    <w:link w:val="ABCD"/>
    <w:rsid w:val="00280C3D"/>
    <w:rPr>
      <w:rFonts w:eastAsia="標楷體"/>
      <w:b/>
      <w:sz w:val="24"/>
      <w:szCs w:val="24"/>
      <w:lang w:val="en-US" w:eastAsia="zh-TW" w:bidi="ar-SA"/>
    </w:rPr>
  </w:style>
  <w:style w:type="paragraph" w:styleId="af6">
    <w:name w:val="caption"/>
    <w:basedOn w:val="a0"/>
    <w:next w:val="a0"/>
    <w:link w:val="af7"/>
    <w:qFormat/>
    <w:rsid w:val="00280C3D"/>
    <w:rPr>
      <w:rFonts w:eastAsia="標楷體"/>
      <w:sz w:val="20"/>
      <w:szCs w:val="20"/>
    </w:rPr>
  </w:style>
  <w:style w:type="paragraph" w:styleId="11">
    <w:name w:val="toc 1"/>
    <w:basedOn w:val="a0"/>
    <w:next w:val="a0"/>
    <w:autoRedefine/>
    <w:uiPriority w:val="39"/>
    <w:rsid w:val="00985C30"/>
    <w:pPr>
      <w:tabs>
        <w:tab w:val="right" w:leader="dot" w:pos="9016"/>
      </w:tabs>
      <w:spacing w:line="480" w:lineRule="exact"/>
    </w:pPr>
    <w:rPr>
      <w:rFonts w:eastAsia="標楷體" w:hAnsi="標楷體"/>
      <w:b/>
      <w:noProof/>
      <w:sz w:val="28"/>
      <w:szCs w:val="28"/>
    </w:rPr>
  </w:style>
  <w:style w:type="paragraph" w:styleId="21">
    <w:name w:val="toc 2"/>
    <w:basedOn w:val="a0"/>
    <w:next w:val="a0"/>
    <w:autoRedefine/>
    <w:uiPriority w:val="39"/>
    <w:rsid w:val="00F96467"/>
    <w:pPr>
      <w:tabs>
        <w:tab w:val="right" w:leader="dot" w:pos="9016"/>
      </w:tabs>
      <w:spacing w:afterLines="25" w:line="480" w:lineRule="exact"/>
      <w:ind w:leftChars="200" w:left="480"/>
    </w:pPr>
  </w:style>
  <w:style w:type="paragraph" w:styleId="31">
    <w:name w:val="toc 3"/>
    <w:basedOn w:val="a0"/>
    <w:next w:val="a0"/>
    <w:autoRedefine/>
    <w:uiPriority w:val="39"/>
    <w:rsid w:val="00724459"/>
    <w:pPr>
      <w:ind w:leftChars="400" w:left="960"/>
    </w:pPr>
  </w:style>
  <w:style w:type="character" w:styleId="af8">
    <w:name w:val="Hyperlink"/>
    <w:uiPriority w:val="99"/>
    <w:rsid w:val="00724459"/>
    <w:rPr>
      <w:color w:val="0000FF"/>
      <w:u w:val="single"/>
    </w:rPr>
  </w:style>
  <w:style w:type="character" w:styleId="af9">
    <w:name w:val="annotation reference"/>
    <w:uiPriority w:val="99"/>
    <w:semiHidden/>
    <w:rsid w:val="00EB5855"/>
    <w:rPr>
      <w:sz w:val="18"/>
      <w:szCs w:val="18"/>
    </w:rPr>
  </w:style>
  <w:style w:type="paragraph" w:styleId="afa">
    <w:name w:val="annotation text"/>
    <w:basedOn w:val="a0"/>
    <w:link w:val="afb"/>
    <w:uiPriority w:val="99"/>
    <w:semiHidden/>
    <w:rsid w:val="00EB5855"/>
  </w:style>
  <w:style w:type="paragraph" w:styleId="afc">
    <w:name w:val="annotation subject"/>
    <w:basedOn w:val="afa"/>
    <w:next w:val="afa"/>
    <w:link w:val="afd"/>
    <w:uiPriority w:val="99"/>
    <w:semiHidden/>
    <w:rsid w:val="00EB5855"/>
    <w:rPr>
      <w:b/>
      <w:bCs/>
    </w:rPr>
  </w:style>
  <w:style w:type="paragraph" w:styleId="afe">
    <w:name w:val="Balloon Text"/>
    <w:basedOn w:val="a0"/>
    <w:link w:val="aff"/>
    <w:uiPriority w:val="99"/>
    <w:semiHidden/>
    <w:rsid w:val="00EB5855"/>
    <w:rPr>
      <w:rFonts w:ascii="Arial" w:hAnsi="Arial"/>
      <w:sz w:val="18"/>
      <w:szCs w:val="18"/>
    </w:rPr>
  </w:style>
  <w:style w:type="paragraph" w:styleId="22">
    <w:name w:val="Body Text 2"/>
    <w:basedOn w:val="a0"/>
    <w:link w:val="23"/>
    <w:rsid w:val="00F47412"/>
    <w:pPr>
      <w:spacing w:after="120" w:line="480" w:lineRule="auto"/>
    </w:pPr>
  </w:style>
  <w:style w:type="paragraph" w:styleId="aff0">
    <w:name w:val="table of figures"/>
    <w:basedOn w:val="a0"/>
    <w:next w:val="a0"/>
    <w:uiPriority w:val="99"/>
    <w:rsid w:val="0034177C"/>
    <w:pPr>
      <w:ind w:left="480" w:hanging="480"/>
    </w:pPr>
    <w:rPr>
      <w:rFonts w:ascii="Calibri" w:hAnsi="Calibri"/>
      <w:smallCaps/>
      <w:sz w:val="20"/>
      <w:szCs w:val="20"/>
    </w:rPr>
  </w:style>
  <w:style w:type="paragraph" w:customStyle="1" w:styleId="aff1">
    <w:name w:val="公文(共用樣式)"/>
    <w:rsid w:val="003C67F7"/>
    <w:pPr>
      <w:snapToGrid w:val="0"/>
      <w:textAlignment w:val="baseline"/>
    </w:pPr>
    <w:rPr>
      <w:rFonts w:eastAsia="標楷體"/>
      <w:noProof/>
      <w:sz w:val="24"/>
      <w:lang w:bidi="he-IL"/>
    </w:rPr>
  </w:style>
  <w:style w:type="paragraph" w:customStyle="1" w:styleId="aff2">
    <w:name w:val="公文(主旨)"/>
    <w:basedOn w:val="aff1"/>
    <w:next w:val="a0"/>
    <w:rsid w:val="003C67F7"/>
    <w:pPr>
      <w:ind w:left="953" w:hanging="953"/>
    </w:pPr>
    <w:rPr>
      <w:sz w:val="32"/>
    </w:rPr>
  </w:style>
  <w:style w:type="paragraph" w:styleId="32">
    <w:name w:val="Body Text 3"/>
    <w:basedOn w:val="a0"/>
    <w:link w:val="33"/>
    <w:rsid w:val="003C67F7"/>
    <w:pPr>
      <w:kinsoku w:val="0"/>
      <w:overflowPunct w:val="0"/>
      <w:autoSpaceDE w:val="0"/>
      <w:autoSpaceDN w:val="0"/>
      <w:adjustRightInd w:val="0"/>
      <w:snapToGrid w:val="0"/>
      <w:jc w:val="both"/>
    </w:pPr>
    <w:rPr>
      <w:rFonts w:ascii="標楷體" w:eastAsia="標楷體"/>
      <w:color w:val="FF0000"/>
      <w:sz w:val="28"/>
      <w:szCs w:val="20"/>
    </w:rPr>
  </w:style>
  <w:style w:type="paragraph" w:customStyle="1" w:styleId="aff3">
    <w:name w:val="各章第二標題"/>
    <w:basedOn w:val="a0"/>
    <w:autoRedefine/>
    <w:rsid w:val="003C67F7"/>
    <w:pPr>
      <w:jc w:val="both"/>
      <w:outlineLvl w:val="2"/>
    </w:pPr>
    <w:rPr>
      <w:rFonts w:ascii="標楷體" w:eastAsia="標楷體" w:hAnsi="標楷體"/>
      <w:sz w:val="28"/>
      <w:szCs w:val="28"/>
    </w:rPr>
  </w:style>
  <w:style w:type="paragraph" w:styleId="aff4">
    <w:name w:val="Body Text Indent"/>
    <w:basedOn w:val="a0"/>
    <w:link w:val="aff5"/>
    <w:rsid w:val="003C67F7"/>
    <w:pPr>
      <w:spacing w:after="120"/>
      <w:ind w:leftChars="200" w:left="480"/>
    </w:pPr>
    <w:rPr>
      <w:szCs w:val="20"/>
    </w:rPr>
  </w:style>
  <w:style w:type="paragraph" w:customStyle="1" w:styleId="12">
    <w:name w:val="樣式1"/>
    <w:basedOn w:val="aff6"/>
    <w:rsid w:val="003C67F7"/>
    <w:pPr>
      <w:kinsoku w:val="0"/>
      <w:overflowPunct w:val="0"/>
      <w:autoSpaceDE w:val="0"/>
      <w:autoSpaceDN w:val="0"/>
      <w:adjustRightInd w:val="0"/>
      <w:snapToGrid w:val="0"/>
      <w:ind w:leftChars="13" w:left="168" w:rightChars="55" w:right="114" w:hangingChars="57" w:hanging="141"/>
      <w:jc w:val="both"/>
    </w:pPr>
    <w:rPr>
      <w:rFonts w:eastAsia="標楷體" w:hAnsi="標楷體"/>
      <w:snapToGrid w:val="0"/>
      <w:color w:val="000000"/>
      <w:kern w:val="0"/>
      <w:sz w:val="28"/>
      <w:szCs w:val="28"/>
    </w:rPr>
  </w:style>
  <w:style w:type="paragraph" w:styleId="aff6">
    <w:name w:val="Normal Indent"/>
    <w:basedOn w:val="a0"/>
    <w:rsid w:val="003C67F7"/>
    <w:pPr>
      <w:ind w:leftChars="200" w:left="480"/>
    </w:pPr>
    <w:rPr>
      <w:szCs w:val="20"/>
    </w:rPr>
  </w:style>
  <w:style w:type="paragraph" w:customStyle="1" w:styleId="24">
    <w:name w:val="樣式2"/>
    <w:basedOn w:val="aff6"/>
    <w:rsid w:val="003C67F7"/>
    <w:pPr>
      <w:kinsoku w:val="0"/>
      <w:overflowPunct w:val="0"/>
      <w:autoSpaceDE w:val="0"/>
      <w:autoSpaceDN w:val="0"/>
      <w:adjustRightInd w:val="0"/>
      <w:snapToGrid w:val="0"/>
      <w:ind w:leftChars="-13" w:left="-13" w:hangingChars="11" w:hanging="27"/>
      <w:jc w:val="both"/>
    </w:pPr>
    <w:rPr>
      <w:rFonts w:eastAsia="標楷體" w:hAnsi="標楷體"/>
      <w:snapToGrid w:val="0"/>
      <w:color w:val="000000"/>
      <w:sz w:val="28"/>
      <w:szCs w:val="28"/>
    </w:rPr>
  </w:style>
  <w:style w:type="paragraph" w:customStyle="1" w:styleId="34">
    <w:name w:val="樣式3"/>
    <w:basedOn w:val="aff6"/>
    <w:rsid w:val="003C67F7"/>
    <w:pPr>
      <w:kinsoku w:val="0"/>
      <w:overflowPunct w:val="0"/>
      <w:autoSpaceDE w:val="0"/>
      <w:autoSpaceDN w:val="0"/>
      <w:adjustRightInd w:val="0"/>
      <w:snapToGrid w:val="0"/>
      <w:jc w:val="both"/>
    </w:pPr>
    <w:rPr>
      <w:rFonts w:eastAsia="標楷體" w:hAnsi="標楷體"/>
      <w:color w:val="000000"/>
      <w:sz w:val="28"/>
      <w:szCs w:val="28"/>
    </w:rPr>
  </w:style>
  <w:style w:type="paragraph" w:customStyle="1" w:styleId="41">
    <w:name w:val="樣式4"/>
    <w:basedOn w:val="12"/>
    <w:rsid w:val="003C67F7"/>
    <w:pPr>
      <w:ind w:leftChars="17" w:left="35" w:rightChars="17" w:right="35" w:firstLineChars="5" w:firstLine="12"/>
    </w:pPr>
  </w:style>
  <w:style w:type="character" w:customStyle="1" w:styleId="t12000000181">
    <w:name w:val="t12000000181"/>
    <w:rsid w:val="003C67F7"/>
    <w:rPr>
      <w:sz w:val="24"/>
      <w:szCs w:val="24"/>
    </w:rPr>
  </w:style>
  <w:style w:type="character" w:styleId="aff7">
    <w:name w:val="FollowedHyperlink"/>
    <w:uiPriority w:val="99"/>
    <w:unhideWhenUsed/>
    <w:rsid w:val="00EF4E4F"/>
    <w:rPr>
      <w:color w:val="800080"/>
      <w:u w:val="single"/>
    </w:rPr>
  </w:style>
  <w:style w:type="character" w:customStyle="1" w:styleId="a8">
    <w:name w:val="純文字 字元"/>
    <w:link w:val="a7"/>
    <w:uiPriority w:val="99"/>
    <w:rsid w:val="006753C3"/>
    <w:rPr>
      <w:rFonts w:ascii="細明體" w:eastAsia="細明體" w:hAnsi="Courier New" w:cs="Courier New"/>
      <w:kern w:val="2"/>
      <w:sz w:val="24"/>
      <w:szCs w:val="24"/>
    </w:rPr>
  </w:style>
  <w:style w:type="paragraph" w:customStyle="1" w:styleId="13">
    <w:name w:val="內文樣式1"/>
    <w:basedOn w:val="01"/>
    <w:link w:val="14"/>
    <w:qFormat/>
    <w:rsid w:val="00126B7F"/>
    <w:pPr>
      <w:spacing w:beforeLines="50"/>
      <w:ind w:firstLine="200"/>
    </w:pPr>
    <w:rPr>
      <w:szCs w:val="28"/>
    </w:rPr>
  </w:style>
  <w:style w:type="paragraph" w:customStyle="1" w:styleId="25">
    <w:name w:val="內文樣式2"/>
    <w:basedOn w:val="01"/>
    <w:link w:val="26"/>
    <w:qFormat/>
    <w:rsid w:val="00B47664"/>
    <w:pPr>
      <w:spacing w:beforeLines="50"/>
      <w:ind w:leftChars="200" w:left="1040" w:hangingChars="200" w:hanging="560"/>
    </w:pPr>
    <w:rPr>
      <w:szCs w:val="28"/>
    </w:rPr>
  </w:style>
  <w:style w:type="character" w:customStyle="1" w:styleId="14">
    <w:name w:val="內文樣式1 字元"/>
    <w:link w:val="13"/>
    <w:rsid w:val="00126B7F"/>
    <w:rPr>
      <w:rFonts w:eastAsia="標楷體"/>
      <w:kern w:val="2"/>
      <w:sz w:val="28"/>
      <w:szCs w:val="28"/>
      <w:lang w:val="en-US" w:eastAsia="zh-TW" w:bidi="ar-SA"/>
    </w:rPr>
  </w:style>
  <w:style w:type="paragraph" w:customStyle="1" w:styleId="51">
    <w:name w:val="樣式5"/>
    <w:basedOn w:val="3"/>
    <w:link w:val="52"/>
    <w:qFormat/>
    <w:rsid w:val="001D18CE"/>
    <w:pPr>
      <w:spacing w:beforeLines="0" w:afterLines="0"/>
      <w:ind w:firstLine="561"/>
    </w:pPr>
  </w:style>
  <w:style w:type="character" w:customStyle="1" w:styleId="26">
    <w:name w:val="內文樣式2 字元"/>
    <w:link w:val="25"/>
    <w:rsid w:val="00B47664"/>
    <w:rPr>
      <w:rFonts w:eastAsia="標楷體"/>
      <w:kern w:val="2"/>
      <w:sz w:val="28"/>
      <w:szCs w:val="28"/>
      <w:lang w:val="en-US" w:eastAsia="zh-TW" w:bidi="ar-SA"/>
    </w:rPr>
  </w:style>
  <w:style w:type="paragraph" w:customStyle="1" w:styleId="xl63">
    <w:name w:val="xl63"/>
    <w:basedOn w:val="a0"/>
    <w:rsid w:val="00F212DC"/>
    <w:pPr>
      <w:widowControl/>
      <w:spacing w:before="100" w:beforeAutospacing="1" w:after="100" w:afterAutospacing="1"/>
    </w:pPr>
    <w:rPr>
      <w:rFonts w:ascii="標楷體" w:eastAsia="標楷體" w:hAnsi="標楷體" w:cs="新細明體"/>
      <w:kern w:val="0"/>
    </w:rPr>
  </w:style>
  <w:style w:type="character" w:customStyle="1" w:styleId="30">
    <w:name w:val="標題 3 字元"/>
    <w:link w:val="3"/>
    <w:rsid w:val="00975234"/>
    <w:rPr>
      <w:rFonts w:eastAsia="標楷體"/>
      <w:b/>
      <w:kern w:val="2"/>
      <w:sz w:val="28"/>
      <w:szCs w:val="28"/>
    </w:rPr>
  </w:style>
  <w:style w:type="character" w:customStyle="1" w:styleId="52">
    <w:name w:val="樣式5 字元"/>
    <w:link w:val="51"/>
    <w:rsid w:val="001D18CE"/>
    <w:rPr>
      <w:rFonts w:eastAsia="標楷體"/>
      <w:b/>
      <w:kern w:val="2"/>
      <w:sz w:val="28"/>
      <w:szCs w:val="28"/>
      <w:lang w:val="en-US" w:eastAsia="zh-TW" w:bidi="ar-SA"/>
    </w:rPr>
  </w:style>
  <w:style w:type="paragraph" w:customStyle="1" w:styleId="xl64">
    <w:name w:val="xl64"/>
    <w:basedOn w:val="a0"/>
    <w:rsid w:val="00F212DC"/>
    <w:pPr>
      <w:widowControl/>
      <w:spacing w:before="100" w:beforeAutospacing="1" w:after="100" w:afterAutospacing="1"/>
    </w:pPr>
    <w:rPr>
      <w:rFonts w:ascii="標楷體" w:eastAsia="標楷體" w:hAnsi="標楷體" w:cs="新細明體"/>
      <w:kern w:val="0"/>
    </w:rPr>
  </w:style>
  <w:style w:type="paragraph" w:customStyle="1" w:styleId="xl65">
    <w:name w:val="xl65"/>
    <w:basedOn w:val="a0"/>
    <w:rsid w:val="00F212DC"/>
    <w:pPr>
      <w:widowControl/>
      <w:spacing w:before="100" w:beforeAutospacing="1" w:after="100" w:afterAutospacing="1"/>
      <w:textAlignment w:val="top"/>
    </w:pPr>
    <w:rPr>
      <w:rFonts w:ascii="標楷體" w:eastAsia="標楷體" w:hAnsi="標楷體" w:cs="新細明體"/>
      <w:kern w:val="0"/>
    </w:rPr>
  </w:style>
  <w:style w:type="paragraph" w:customStyle="1" w:styleId="xl66">
    <w:name w:val="xl66"/>
    <w:basedOn w:val="a0"/>
    <w:rsid w:val="00F212DC"/>
    <w:pPr>
      <w:widowControl/>
      <w:spacing w:before="100" w:beforeAutospacing="1" w:after="100" w:afterAutospacing="1"/>
      <w:textAlignment w:val="top"/>
    </w:pPr>
    <w:rPr>
      <w:rFonts w:ascii="標楷體" w:eastAsia="標楷體" w:hAnsi="標楷體" w:cs="新細明體"/>
      <w:kern w:val="0"/>
    </w:rPr>
  </w:style>
  <w:style w:type="paragraph" w:customStyle="1" w:styleId="xl67">
    <w:name w:val="xl67"/>
    <w:basedOn w:val="a0"/>
    <w:rsid w:val="00F212DC"/>
    <w:pPr>
      <w:widowControl/>
      <w:pBdr>
        <w:top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68">
    <w:name w:val="xl68"/>
    <w:basedOn w:val="a0"/>
    <w:rsid w:val="00F212DC"/>
    <w:pPr>
      <w:widowControl/>
      <w:pBdr>
        <w:top w:val="single" w:sz="4" w:space="0" w:color="auto"/>
      </w:pBdr>
      <w:spacing w:before="100" w:beforeAutospacing="1" w:after="100" w:afterAutospacing="1"/>
    </w:pPr>
    <w:rPr>
      <w:rFonts w:ascii="標楷體" w:eastAsia="標楷體" w:hAnsi="標楷體" w:cs="新細明體"/>
      <w:kern w:val="0"/>
    </w:rPr>
  </w:style>
  <w:style w:type="paragraph" w:customStyle="1" w:styleId="xl69">
    <w:name w:val="xl69"/>
    <w:basedOn w:val="a0"/>
    <w:rsid w:val="00F212DC"/>
    <w:pPr>
      <w:widowControl/>
      <w:pBdr>
        <w:bottom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70">
    <w:name w:val="xl70"/>
    <w:basedOn w:val="a0"/>
    <w:rsid w:val="00F212DC"/>
    <w:pPr>
      <w:widowControl/>
      <w:pBdr>
        <w:bottom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71">
    <w:name w:val="xl71"/>
    <w:basedOn w:val="a0"/>
    <w:rsid w:val="00F212DC"/>
    <w:pPr>
      <w:widowControl/>
      <w:pBdr>
        <w:bottom w:val="single" w:sz="4" w:space="0" w:color="auto"/>
      </w:pBdr>
      <w:spacing w:before="100" w:beforeAutospacing="1" w:after="100" w:afterAutospacing="1"/>
    </w:pPr>
    <w:rPr>
      <w:rFonts w:ascii="標楷體" w:eastAsia="標楷體" w:hAnsi="標楷體" w:cs="新細明體"/>
      <w:kern w:val="0"/>
    </w:rPr>
  </w:style>
  <w:style w:type="paragraph" w:customStyle="1" w:styleId="xl72">
    <w:name w:val="xl72"/>
    <w:basedOn w:val="a0"/>
    <w:rsid w:val="00F212DC"/>
    <w:pPr>
      <w:widowControl/>
      <w:spacing w:before="100" w:beforeAutospacing="1" w:after="100" w:afterAutospacing="1"/>
      <w:jc w:val="right"/>
    </w:pPr>
    <w:rPr>
      <w:rFonts w:ascii="標楷體" w:eastAsia="標楷體" w:hAnsi="標楷體" w:cs="新細明體"/>
      <w:kern w:val="0"/>
    </w:rPr>
  </w:style>
  <w:style w:type="paragraph" w:customStyle="1" w:styleId="xl73">
    <w:name w:val="xl73"/>
    <w:basedOn w:val="a0"/>
    <w:rsid w:val="00F212DC"/>
    <w:pPr>
      <w:widowControl/>
      <w:spacing w:before="100" w:beforeAutospacing="1" w:after="100" w:afterAutospacing="1"/>
      <w:jc w:val="right"/>
    </w:pPr>
    <w:rPr>
      <w:rFonts w:ascii="標楷體" w:eastAsia="標楷體" w:hAnsi="標楷體" w:cs="新細明體"/>
      <w:kern w:val="0"/>
    </w:rPr>
  </w:style>
  <w:style w:type="paragraph" w:customStyle="1" w:styleId="xl74">
    <w:name w:val="xl74"/>
    <w:basedOn w:val="a0"/>
    <w:rsid w:val="00F212DC"/>
    <w:pPr>
      <w:widowControl/>
      <w:pBdr>
        <w:top w:val="single" w:sz="4" w:space="0" w:color="auto"/>
      </w:pBdr>
      <w:spacing w:before="100" w:beforeAutospacing="1" w:after="100" w:afterAutospacing="1"/>
      <w:jc w:val="right"/>
    </w:pPr>
    <w:rPr>
      <w:rFonts w:ascii="標楷體" w:eastAsia="標楷體" w:hAnsi="標楷體" w:cs="新細明體"/>
      <w:b/>
      <w:bCs/>
      <w:kern w:val="0"/>
    </w:rPr>
  </w:style>
  <w:style w:type="paragraph" w:customStyle="1" w:styleId="xl75">
    <w:name w:val="xl75"/>
    <w:basedOn w:val="a0"/>
    <w:rsid w:val="00F212DC"/>
    <w:pPr>
      <w:widowControl/>
      <w:pBdr>
        <w:top w:val="single" w:sz="4" w:space="0" w:color="auto"/>
      </w:pBdr>
      <w:spacing w:before="100" w:beforeAutospacing="1" w:after="100" w:afterAutospacing="1"/>
      <w:jc w:val="right"/>
    </w:pPr>
    <w:rPr>
      <w:rFonts w:ascii="標楷體" w:eastAsia="標楷體" w:hAnsi="標楷體" w:cs="新細明體"/>
      <w:b/>
      <w:bCs/>
      <w:kern w:val="0"/>
    </w:rPr>
  </w:style>
  <w:style w:type="paragraph" w:customStyle="1" w:styleId="xl76">
    <w:name w:val="xl76"/>
    <w:basedOn w:val="a0"/>
    <w:rsid w:val="00F212DC"/>
    <w:pPr>
      <w:widowControl/>
      <w:pBdr>
        <w:top w:val="single" w:sz="4" w:space="0" w:color="auto"/>
      </w:pBdr>
      <w:spacing w:before="100" w:beforeAutospacing="1" w:after="100" w:afterAutospacing="1"/>
      <w:jc w:val="right"/>
    </w:pPr>
    <w:rPr>
      <w:rFonts w:ascii="標楷體" w:eastAsia="標楷體" w:hAnsi="標楷體" w:cs="新細明體"/>
      <w:b/>
      <w:bCs/>
      <w:kern w:val="0"/>
    </w:rPr>
  </w:style>
  <w:style w:type="paragraph" w:customStyle="1" w:styleId="xl77">
    <w:name w:val="xl77"/>
    <w:basedOn w:val="a0"/>
    <w:rsid w:val="00F212DC"/>
    <w:pPr>
      <w:widowControl/>
      <w:pBdr>
        <w:top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78">
    <w:name w:val="xl78"/>
    <w:basedOn w:val="a0"/>
    <w:rsid w:val="00F212DC"/>
    <w:pPr>
      <w:widowControl/>
      <w:spacing w:before="100" w:beforeAutospacing="1" w:after="100" w:afterAutospacing="1"/>
      <w:jc w:val="right"/>
      <w:textAlignment w:val="center"/>
    </w:pPr>
    <w:rPr>
      <w:rFonts w:ascii="標楷體" w:eastAsia="標楷體" w:hAnsi="標楷體" w:cs="新細明體"/>
      <w:kern w:val="0"/>
    </w:rPr>
  </w:style>
  <w:style w:type="paragraph" w:customStyle="1" w:styleId="xl79">
    <w:name w:val="xl79"/>
    <w:basedOn w:val="a0"/>
    <w:rsid w:val="00F212DC"/>
    <w:pPr>
      <w:widowControl/>
      <w:pBdr>
        <w:bottom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80">
    <w:name w:val="xl80"/>
    <w:basedOn w:val="a0"/>
    <w:rsid w:val="00F212DC"/>
    <w:pPr>
      <w:widowControl/>
      <w:pBdr>
        <w:top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81">
    <w:name w:val="xl81"/>
    <w:basedOn w:val="a0"/>
    <w:rsid w:val="00F212DC"/>
    <w:pPr>
      <w:widowControl/>
      <w:pBdr>
        <w:top w:val="single" w:sz="4" w:space="0" w:color="auto"/>
      </w:pBdr>
      <w:shd w:val="clear" w:color="000000" w:fill="BFBFBF"/>
      <w:spacing w:before="100" w:beforeAutospacing="1" w:after="100" w:afterAutospacing="1"/>
      <w:jc w:val="right"/>
      <w:textAlignment w:val="center"/>
    </w:pPr>
    <w:rPr>
      <w:rFonts w:ascii="標楷體" w:eastAsia="標楷體" w:hAnsi="標楷體" w:cs="新細明體"/>
      <w:kern w:val="0"/>
    </w:rPr>
  </w:style>
  <w:style w:type="paragraph" w:customStyle="1" w:styleId="xl82">
    <w:name w:val="xl82"/>
    <w:basedOn w:val="a0"/>
    <w:rsid w:val="00F212DC"/>
    <w:pPr>
      <w:widowControl/>
      <w:pBdr>
        <w:top w:val="single" w:sz="4" w:space="0" w:color="auto"/>
      </w:pBdr>
      <w:spacing w:before="100" w:beforeAutospacing="1" w:after="100" w:afterAutospacing="1"/>
      <w:jc w:val="right"/>
    </w:pPr>
    <w:rPr>
      <w:rFonts w:ascii="標楷體" w:eastAsia="標楷體" w:hAnsi="標楷體" w:cs="新細明體"/>
      <w:kern w:val="0"/>
    </w:rPr>
  </w:style>
  <w:style w:type="paragraph" w:customStyle="1" w:styleId="xl83">
    <w:name w:val="xl83"/>
    <w:basedOn w:val="a0"/>
    <w:rsid w:val="00F212DC"/>
    <w:pPr>
      <w:widowControl/>
      <w:spacing w:before="100" w:beforeAutospacing="1" w:after="100" w:afterAutospacing="1"/>
      <w:jc w:val="right"/>
      <w:textAlignment w:val="center"/>
    </w:pPr>
    <w:rPr>
      <w:rFonts w:ascii="標楷體" w:eastAsia="標楷體" w:hAnsi="標楷體" w:cs="新細明體"/>
      <w:kern w:val="0"/>
    </w:rPr>
  </w:style>
  <w:style w:type="paragraph" w:customStyle="1" w:styleId="xl84">
    <w:name w:val="xl84"/>
    <w:basedOn w:val="a0"/>
    <w:rsid w:val="00F212DC"/>
    <w:pPr>
      <w:widowControl/>
      <w:shd w:val="clear" w:color="000000" w:fill="BFBFBF"/>
      <w:spacing w:before="100" w:beforeAutospacing="1" w:after="100" w:afterAutospacing="1"/>
      <w:jc w:val="right"/>
      <w:textAlignment w:val="center"/>
    </w:pPr>
    <w:rPr>
      <w:rFonts w:ascii="標楷體" w:eastAsia="標楷體" w:hAnsi="標楷體" w:cs="新細明體"/>
      <w:kern w:val="0"/>
    </w:rPr>
  </w:style>
  <w:style w:type="paragraph" w:customStyle="1" w:styleId="xl85">
    <w:name w:val="xl85"/>
    <w:basedOn w:val="a0"/>
    <w:rsid w:val="00F212DC"/>
    <w:pPr>
      <w:widowControl/>
      <w:pBdr>
        <w:top w:val="single" w:sz="4" w:space="0" w:color="auto"/>
        <w:bottom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86">
    <w:name w:val="xl86"/>
    <w:basedOn w:val="a0"/>
    <w:rsid w:val="00F212DC"/>
    <w:pPr>
      <w:widowControl/>
      <w:pBdr>
        <w:top w:val="single" w:sz="4" w:space="0" w:color="auto"/>
        <w:bottom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87">
    <w:name w:val="xl87"/>
    <w:basedOn w:val="a0"/>
    <w:rsid w:val="00F212DC"/>
    <w:pPr>
      <w:widowControl/>
      <w:pBdr>
        <w:top w:val="single" w:sz="4" w:space="0" w:color="auto"/>
        <w:bottom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88">
    <w:name w:val="xl88"/>
    <w:basedOn w:val="a0"/>
    <w:rsid w:val="00F212DC"/>
    <w:pPr>
      <w:widowControl/>
      <w:pBdr>
        <w:top w:val="single" w:sz="4" w:space="0" w:color="auto"/>
        <w:bottom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89">
    <w:name w:val="xl89"/>
    <w:basedOn w:val="a0"/>
    <w:rsid w:val="00F212DC"/>
    <w:pPr>
      <w:widowControl/>
      <w:pBdr>
        <w:top w:val="single" w:sz="4" w:space="0" w:color="auto"/>
        <w:bottom w:val="single" w:sz="4" w:space="0" w:color="auto"/>
      </w:pBdr>
      <w:spacing w:before="100" w:beforeAutospacing="1" w:after="100" w:afterAutospacing="1"/>
    </w:pPr>
    <w:rPr>
      <w:rFonts w:ascii="標楷體" w:eastAsia="標楷體" w:hAnsi="標楷體" w:cs="新細明體"/>
      <w:kern w:val="0"/>
    </w:rPr>
  </w:style>
  <w:style w:type="paragraph" w:customStyle="1" w:styleId="xl90">
    <w:name w:val="xl90"/>
    <w:basedOn w:val="a0"/>
    <w:rsid w:val="00F212DC"/>
    <w:pPr>
      <w:widowControl/>
      <w:pBdr>
        <w:bottom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91">
    <w:name w:val="xl91"/>
    <w:basedOn w:val="a0"/>
    <w:rsid w:val="00F212DC"/>
    <w:pPr>
      <w:widowControl/>
      <w:pBdr>
        <w:bottom w:val="single" w:sz="4" w:space="0" w:color="auto"/>
      </w:pBdr>
      <w:shd w:val="clear" w:color="000000" w:fill="BFBFBF"/>
      <w:spacing w:before="100" w:beforeAutospacing="1" w:after="100" w:afterAutospacing="1"/>
      <w:jc w:val="right"/>
      <w:textAlignment w:val="center"/>
    </w:pPr>
    <w:rPr>
      <w:rFonts w:ascii="標楷體" w:eastAsia="標楷體" w:hAnsi="標楷體" w:cs="新細明體"/>
      <w:kern w:val="0"/>
    </w:rPr>
  </w:style>
  <w:style w:type="paragraph" w:customStyle="1" w:styleId="Default">
    <w:name w:val="Default"/>
    <w:link w:val="Default0"/>
    <w:rsid w:val="00B90072"/>
    <w:pPr>
      <w:widowControl w:val="0"/>
      <w:autoSpaceDE w:val="0"/>
      <w:autoSpaceDN w:val="0"/>
      <w:adjustRightInd w:val="0"/>
    </w:pPr>
    <w:rPr>
      <w:color w:val="000000"/>
      <w:sz w:val="24"/>
      <w:szCs w:val="24"/>
    </w:rPr>
  </w:style>
  <w:style w:type="character" w:customStyle="1" w:styleId="10">
    <w:name w:val="標題 1 字元"/>
    <w:link w:val="1"/>
    <w:rsid w:val="00901D14"/>
    <w:rPr>
      <w:rFonts w:eastAsia="標楷體" w:hAnsi="標楷體"/>
      <w:b/>
      <w:bCs/>
      <w:kern w:val="52"/>
      <w:sz w:val="36"/>
      <w:szCs w:val="36"/>
    </w:rPr>
  </w:style>
  <w:style w:type="character" w:customStyle="1" w:styleId="40">
    <w:name w:val="標題 4 字元"/>
    <w:link w:val="4"/>
    <w:rsid w:val="00901D14"/>
    <w:rPr>
      <w:rFonts w:ascii="標楷體" w:eastAsia="標楷體" w:hAnsi="標楷體"/>
      <w:kern w:val="2"/>
      <w:sz w:val="28"/>
      <w:szCs w:val="28"/>
    </w:rPr>
  </w:style>
  <w:style w:type="character" w:customStyle="1" w:styleId="50">
    <w:name w:val="標題 5 字元"/>
    <w:link w:val="5"/>
    <w:rsid w:val="00C357BC"/>
    <w:rPr>
      <w:rFonts w:ascii="Arial" w:hAnsi="Arial"/>
      <w:b/>
      <w:bCs/>
      <w:kern w:val="2"/>
      <w:sz w:val="36"/>
      <w:szCs w:val="36"/>
    </w:rPr>
  </w:style>
  <w:style w:type="character" w:customStyle="1" w:styleId="60">
    <w:name w:val="標題 6 字元"/>
    <w:link w:val="6"/>
    <w:rsid w:val="00C357BC"/>
    <w:rPr>
      <w:rFonts w:ascii="Arial" w:hAnsi="Arial"/>
      <w:kern w:val="2"/>
      <w:sz w:val="36"/>
      <w:szCs w:val="36"/>
    </w:rPr>
  </w:style>
  <w:style w:type="character" w:customStyle="1" w:styleId="aa">
    <w:name w:val="本文 字元"/>
    <w:aliases w:val="封面小字2 字元"/>
    <w:link w:val="a9"/>
    <w:rsid w:val="00184FEF"/>
    <w:rPr>
      <w:rFonts w:eastAsia="標楷體"/>
      <w:kern w:val="2"/>
      <w:sz w:val="28"/>
      <w:szCs w:val="24"/>
    </w:rPr>
  </w:style>
  <w:style w:type="character" w:customStyle="1" w:styleId="af3">
    <w:name w:val="頁首 字元"/>
    <w:link w:val="af2"/>
    <w:uiPriority w:val="99"/>
    <w:rsid w:val="00C357BC"/>
    <w:rPr>
      <w:kern w:val="2"/>
    </w:rPr>
  </w:style>
  <w:style w:type="character" w:customStyle="1" w:styleId="afb">
    <w:name w:val="註解文字 字元"/>
    <w:link w:val="afa"/>
    <w:uiPriority w:val="99"/>
    <w:semiHidden/>
    <w:rsid w:val="00C357BC"/>
    <w:rPr>
      <w:kern w:val="2"/>
      <w:sz w:val="24"/>
      <w:szCs w:val="24"/>
    </w:rPr>
  </w:style>
  <w:style w:type="character" w:customStyle="1" w:styleId="afd">
    <w:name w:val="註解主旨 字元"/>
    <w:link w:val="afc"/>
    <w:uiPriority w:val="99"/>
    <w:semiHidden/>
    <w:rsid w:val="00C357BC"/>
    <w:rPr>
      <w:b/>
      <w:bCs/>
      <w:kern w:val="2"/>
      <w:sz w:val="24"/>
      <w:szCs w:val="24"/>
    </w:rPr>
  </w:style>
  <w:style w:type="character" w:customStyle="1" w:styleId="aff">
    <w:name w:val="註解方塊文字 字元"/>
    <w:link w:val="afe"/>
    <w:uiPriority w:val="99"/>
    <w:semiHidden/>
    <w:rsid w:val="00C357BC"/>
    <w:rPr>
      <w:rFonts w:ascii="Arial" w:hAnsi="Arial"/>
      <w:kern w:val="2"/>
      <w:sz w:val="18"/>
      <w:szCs w:val="18"/>
    </w:rPr>
  </w:style>
  <w:style w:type="character" w:customStyle="1" w:styleId="23">
    <w:name w:val="本文 2 字元"/>
    <w:link w:val="22"/>
    <w:rsid w:val="00C357BC"/>
    <w:rPr>
      <w:kern w:val="2"/>
      <w:sz w:val="24"/>
      <w:szCs w:val="24"/>
    </w:rPr>
  </w:style>
  <w:style w:type="character" w:customStyle="1" w:styleId="33">
    <w:name w:val="本文 3 字元"/>
    <w:link w:val="32"/>
    <w:rsid w:val="00C357BC"/>
    <w:rPr>
      <w:rFonts w:ascii="標楷體" w:eastAsia="標楷體"/>
      <w:color w:val="FF0000"/>
      <w:kern w:val="2"/>
      <w:sz w:val="28"/>
    </w:rPr>
  </w:style>
  <w:style w:type="character" w:customStyle="1" w:styleId="aff5">
    <w:name w:val="本文縮排 字元"/>
    <w:link w:val="aff4"/>
    <w:rsid w:val="00C357BC"/>
    <w:rPr>
      <w:kern w:val="2"/>
      <w:sz w:val="24"/>
    </w:rPr>
  </w:style>
  <w:style w:type="paragraph" w:styleId="aff8">
    <w:name w:val="List Paragraph"/>
    <w:basedOn w:val="a0"/>
    <w:uiPriority w:val="34"/>
    <w:qFormat/>
    <w:rsid w:val="00B455C0"/>
    <w:pPr>
      <w:ind w:leftChars="200" w:left="480"/>
    </w:pPr>
  </w:style>
  <w:style w:type="paragraph" w:styleId="aff9">
    <w:name w:val="TOC Heading"/>
    <w:basedOn w:val="1"/>
    <w:next w:val="a0"/>
    <w:uiPriority w:val="39"/>
    <w:qFormat/>
    <w:rsid w:val="00066BDE"/>
    <w:pPr>
      <w:keepLines/>
      <w:widowControl/>
      <w:spacing w:before="480" w:line="276" w:lineRule="auto"/>
      <w:jc w:val="left"/>
      <w:outlineLvl w:val="9"/>
    </w:pPr>
    <w:rPr>
      <w:rFonts w:ascii="Cambria" w:eastAsia="新細明體" w:hAnsi="Cambria"/>
      <w:color w:val="365F91"/>
      <w:kern w:val="0"/>
      <w:sz w:val="28"/>
      <w:szCs w:val="28"/>
    </w:rPr>
  </w:style>
  <w:style w:type="character" w:customStyle="1" w:styleId="Default0">
    <w:name w:val="Default 字元"/>
    <w:link w:val="Default"/>
    <w:locked/>
    <w:rsid w:val="00533B08"/>
    <w:rPr>
      <w:color w:val="000000"/>
      <w:sz w:val="24"/>
      <w:szCs w:val="24"/>
      <w:lang w:bidi="ar-SA"/>
    </w:rPr>
  </w:style>
  <w:style w:type="paragraph" w:customStyle="1" w:styleId="affa">
    <w:name w:val="節"/>
    <w:basedOn w:val="a0"/>
    <w:link w:val="affb"/>
    <w:rsid w:val="00AF3C3E"/>
    <w:pPr>
      <w:spacing w:beforeLines="50" w:line="360" w:lineRule="exact"/>
    </w:pPr>
    <w:rPr>
      <w:rFonts w:eastAsia="標楷體"/>
      <w:b/>
      <w:szCs w:val="22"/>
    </w:rPr>
  </w:style>
  <w:style w:type="character" w:customStyle="1" w:styleId="affb">
    <w:name w:val="節 字元"/>
    <w:link w:val="affa"/>
    <w:locked/>
    <w:rsid w:val="00AF3C3E"/>
    <w:rPr>
      <w:rFonts w:eastAsia="標楷體"/>
      <w:b/>
      <w:kern w:val="2"/>
      <w:sz w:val="24"/>
      <w:szCs w:val="22"/>
    </w:rPr>
  </w:style>
  <w:style w:type="paragraph" w:customStyle="1" w:styleId="affc">
    <w:name w:val="小標"/>
    <w:basedOn w:val="a0"/>
    <w:link w:val="affd"/>
    <w:rsid w:val="00AF3C3E"/>
    <w:pPr>
      <w:spacing w:beforeLines="50" w:line="360" w:lineRule="exact"/>
    </w:pPr>
    <w:rPr>
      <w:rFonts w:eastAsia="標楷體"/>
      <w:szCs w:val="22"/>
    </w:rPr>
  </w:style>
  <w:style w:type="character" w:customStyle="1" w:styleId="affd">
    <w:name w:val="小標 字元"/>
    <w:link w:val="affc"/>
    <w:locked/>
    <w:rsid w:val="00AF3C3E"/>
    <w:rPr>
      <w:rFonts w:eastAsia="標楷體" w:cs="MS Mincho"/>
      <w:kern w:val="2"/>
      <w:sz w:val="24"/>
      <w:szCs w:val="22"/>
    </w:rPr>
  </w:style>
  <w:style w:type="paragraph" w:customStyle="1" w:styleId="affe">
    <w:name w:val="題目"/>
    <w:basedOn w:val="a0"/>
    <w:link w:val="afff"/>
    <w:rsid w:val="00AF3C3E"/>
    <w:pPr>
      <w:spacing w:beforeLines="50" w:line="360" w:lineRule="exact"/>
    </w:pPr>
    <w:rPr>
      <w:rFonts w:eastAsia="標楷體"/>
      <w:b/>
      <w:szCs w:val="22"/>
      <w:u w:val="single"/>
    </w:rPr>
  </w:style>
  <w:style w:type="character" w:customStyle="1" w:styleId="afff">
    <w:name w:val="題目 字元"/>
    <w:link w:val="affe"/>
    <w:locked/>
    <w:rsid w:val="00AF3C3E"/>
    <w:rPr>
      <w:rFonts w:eastAsia="標楷體"/>
      <w:b/>
      <w:kern w:val="2"/>
      <w:sz w:val="24"/>
      <w:szCs w:val="22"/>
      <w:u w:val="single"/>
    </w:rPr>
  </w:style>
  <w:style w:type="paragraph" w:customStyle="1" w:styleId="afff0">
    <w:name w:val="正文"/>
    <w:basedOn w:val="a0"/>
    <w:link w:val="afff1"/>
    <w:rsid w:val="00AF3C3E"/>
    <w:pPr>
      <w:spacing w:beforeLines="50" w:line="360" w:lineRule="exact"/>
      <w:ind w:firstLineChars="200" w:firstLine="200"/>
    </w:pPr>
    <w:rPr>
      <w:rFonts w:eastAsia="標楷體"/>
      <w:szCs w:val="22"/>
    </w:rPr>
  </w:style>
  <w:style w:type="character" w:customStyle="1" w:styleId="afff1">
    <w:name w:val="正文 字元"/>
    <w:link w:val="afff0"/>
    <w:locked/>
    <w:rsid w:val="00AF3C3E"/>
    <w:rPr>
      <w:rFonts w:eastAsia="標楷體"/>
      <w:kern w:val="2"/>
      <w:sz w:val="24"/>
      <w:szCs w:val="22"/>
    </w:rPr>
  </w:style>
  <w:style w:type="paragraph" w:customStyle="1" w:styleId="afff2">
    <w:name w:val="圖下"/>
    <w:basedOn w:val="a0"/>
    <w:link w:val="afff3"/>
    <w:rsid w:val="00AF3C3E"/>
    <w:pPr>
      <w:spacing w:beforeLines="50"/>
      <w:jc w:val="center"/>
    </w:pPr>
    <w:rPr>
      <w:rFonts w:eastAsia="標楷體"/>
      <w:b/>
      <w:szCs w:val="22"/>
    </w:rPr>
  </w:style>
  <w:style w:type="character" w:customStyle="1" w:styleId="afff3">
    <w:name w:val="圖下 字元"/>
    <w:link w:val="afff2"/>
    <w:locked/>
    <w:rsid w:val="00AF3C3E"/>
    <w:rPr>
      <w:rFonts w:eastAsia="標楷體"/>
      <w:b/>
      <w:kern w:val="2"/>
      <w:sz w:val="24"/>
      <w:szCs w:val="22"/>
    </w:rPr>
  </w:style>
  <w:style w:type="paragraph" w:customStyle="1" w:styleId="afff4">
    <w:name w:val="交叉編號"/>
    <w:basedOn w:val="afff0"/>
    <w:link w:val="afff5"/>
    <w:rsid w:val="00AF3C3E"/>
    <w:pPr>
      <w:tabs>
        <w:tab w:val="left" w:pos="709"/>
      </w:tabs>
      <w:spacing w:before="50"/>
      <w:ind w:firstLineChars="0" w:firstLine="0"/>
    </w:pPr>
  </w:style>
  <w:style w:type="character" w:customStyle="1" w:styleId="afff5">
    <w:name w:val="交叉編號 字元"/>
    <w:link w:val="afff4"/>
    <w:locked/>
    <w:rsid w:val="00AF3C3E"/>
    <w:rPr>
      <w:rFonts w:eastAsia="標楷體"/>
      <w:kern w:val="2"/>
      <w:sz w:val="24"/>
      <w:szCs w:val="22"/>
    </w:rPr>
  </w:style>
  <w:style w:type="paragraph" w:customStyle="1" w:styleId="afff6">
    <w:name w:val="表上"/>
    <w:basedOn w:val="afff0"/>
    <w:link w:val="afff7"/>
    <w:rsid w:val="00AF3C3E"/>
    <w:pPr>
      <w:spacing w:before="50" w:line="240" w:lineRule="auto"/>
      <w:ind w:firstLineChars="0" w:firstLine="0"/>
      <w:jc w:val="center"/>
    </w:pPr>
    <w:rPr>
      <w:b/>
    </w:rPr>
  </w:style>
  <w:style w:type="character" w:customStyle="1" w:styleId="afff7">
    <w:name w:val="表上 字元"/>
    <w:link w:val="afff6"/>
    <w:locked/>
    <w:rsid w:val="00AF3C3E"/>
    <w:rPr>
      <w:rFonts w:eastAsia="標楷體"/>
      <w:b/>
      <w:kern w:val="2"/>
      <w:sz w:val="24"/>
      <w:szCs w:val="22"/>
    </w:rPr>
  </w:style>
  <w:style w:type="paragraph" w:customStyle="1" w:styleId="afff8">
    <w:name w:val="註"/>
    <w:basedOn w:val="Default"/>
    <w:link w:val="afff9"/>
    <w:rsid w:val="00AF3C3E"/>
    <w:rPr>
      <w:rFonts w:eastAsia="標楷體"/>
      <w:color w:val="auto"/>
      <w:sz w:val="20"/>
      <w:szCs w:val="20"/>
    </w:rPr>
  </w:style>
  <w:style w:type="character" w:customStyle="1" w:styleId="afff9">
    <w:name w:val="註 字元"/>
    <w:link w:val="afff8"/>
    <w:locked/>
    <w:rsid w:val="00AF3C3E"/>
    <w:rPr>
      <w:rFonts w:eastAsia="標楷體" w:cs="標楷體"/>
    </w:rPr>
  </w:style>
  <w:style w:type="paragraph" w:styleId="Web">
    <w:name w:val="Normal (Web)"/>
    <w:basedOn w:val="a0"/>
    <w:uiPriority w:val="99"/>
    <w:unhideWhenUsed/>
    <w:rsid w:val="006B0243"/>
    <w:pPr>
      <w:widowControl/>
      <w:spacing w:before="100" w:beforeAutospacing="1" w:after="100" w:afterAutospacing="1"/>
    </w:pPr>
    <w:rPr>
      <w:rFonts w:ascii="新細明體" w:hAnsi="新細明體" w:cs="新細明體"/>
      <w:kern w:val="0"/>
    </w:rPr>
  </w:style>
  <w:style w:type="paragraph" w:styleId="42">
    <w:name w:val="toc 4"/>
    <w:basedOn w:val="a0"/>
    <w:next w:val="a0"/>
    <w:autoRedefine/>
    <w:uiPriority w:val="39"/>
    <w:unhideWhenUsed/>
    <w:rsid w:val="0088031A"/>
    <w:pPr>
      <w:ind w:leftChars="600" w:left="1440"/>
    </w:pPr>
    <w:rPr>
      <w:rFonts w:ascii="Calibri" w:hAnsi="Calibri"/>
      <w:szCs w:val="22"/>
    </w:rPr>
  </w:style>
  <w:style w:type="paragraph" w:styleId="53">
    <w:name w:val="toc 5"/>
    <w:basedOn w:val="a0"/>
    <w:next w:val="a0"/>
    <w:autoRedefine/>
    <w:uiPriority w:val="39"/>
    <w:unhideWhenUsed/>
    <w:rsid w:val="0088031A"/>
    <w:pPr>
      <w:ind w:leftChars="800" w:left="1920"/>
    </w:pPr>
    <w:rPr>
      <w:rFonts w:ascii="Calibri" w:hAnsi="Calibri"/>
      <w:szCs w:val="22"/>
    </w:rPr>
  </w:style>
  <w:style w:type="paragraph" w:styleId="61">
    <w:name w:val="toc 6"/>
    <w:basedOn w:val="a0"/>
    <w:next w:val="a0"/>
    <w:autoRedefine/>
    <w:uiPriority w:val="39"/>
    <w:unhideWhenUsed/>
    <w:rsid w:val="0088031A"/>
    <w:pPr>
      <w:ind w:leftChars="1000" w:left="2400"/>
    </w:pPr>
    <w:rPr>
      <w:rFonts w:ascii="Calibri" w:hAnsi="Calibri"/>
      <w:szCs w:val="22"/>
    </w:rPr>
  </w:style>
  <w:style w:type="paragraph" w:styleId="7">
    <w:name w:val="toc 7"/>
    <w:basedOn w:val="a0"/>
    <w:next w:val="a0"/>
    <w:autoRedefine/>
    <w:uiPriority w:val="39"/>
    <w:unhideWhenUsed/>
    <w:rsid w:val="0088031A"/>
    <w:pPr>
      <w:ind w:leftChars="1200" w:left="2880"/>
    </w:pPr>
    <w:rPr>
      <w:rFonts w:ascii="Calibri" w:hAnsi="Calibri"/>
      <w:szCs w:val="22"/>
    </w:rPr>
  </w:style>
  <w:style w:type="paragraph" w:styleId="8">
    <w:name w:val="toc 8"/>
    <w:basedOn w:val="a0"/>
    <w:next w:val="a0"/>
    <w:autoRedefine/>
    <w:uiPriority w:val="39"/>
    <w:unhideWhenUsed/>
    <w:rsid w:val="0088031A"/>
    <w:pPr>
      <w:ind w:leftChars="1400" w:left="3360"/>
    </w:pPr>
    <w:rPr>
      <w:rFonts w:ascii="Calibri" w:hAnsi="Calibri"/>
      <w:szCs w:val="22"/>
    </w:rPr>
  </w:style>
  <w:style w:type="paragraph" w:styleId="9">
    <w:name w:val="toc 9"/>
    <w:basedOn w:val="a0"/>
    <w:next w:val="a0"/>
    <w:autoRedefine/>
    <w:uiPriority w:val="39"/>
    <w:unhideWhenUsed/>
    <w:rsid w:val="0088031A"/>
    <w:pPr>
      <w:ind w:leftChars="1600" w:left="3840"/>
    </w:pPr>
    <w:rPr>
      <w:rFonts w:ascii="Calibri" w:hAnsi="Calibri"/>
      <w:szCs w:val="22"/>
    </w:rPr>
  </w:style>
  <w:style w:type="paragraph" w:styleId="afffa">
    <w:name w:val="endnote text"/>
    <w:basedOn w:val="a0"/>
    <w:link w:val="afffb"/>
    <w:rsid w:val="00573E13"/>
    <w:pPr>
      <w:snapToGrid w:val="0"/>
    </w:pPr>
  </w:style>
  <w:style w:type="character" w:customStyle="1" w:styleId="afffb">
    <w:name w:val="章節附註文字 字元"/>
    <w:link w:val="afffa"/>
    <w:rsid w:val="00573E13"/>
    <w:rPr>
      <w:kern w:val="2"/>
      <w:sz w:val="24"/>
      <w:szCs w:val="24"/>
    </w:rPr>
  </w:style>
  <w:style w:type="character" w:styleId="afffc">
    <w:name w:val="endnote reference"/>
    <w:rsid w:val="00573E13"/>
    <w:rPr>
      <w:vertAlign w:val="superscript"/>
    </w:rPr>
  </w:style>
  <w:style w:type="numbering" w:customStyle="1" w:styleId="15">
    <w:name w:val="無清單1"/>
    <w:next w:val="a3"/>
    <w:uiPriority w:val="99"/>
    <w:semiHidden/>
    <w:unhideWhenUsed/>
    <w:rsid w:val="0051172D"/>
  </w:style>
  <w:style w:type="paragraph" w:customStyle="1" w:styleId="16">
    <w:name w:val="清單段落1"/>
    <w:basedOn w:val="a0"/>
    <w:rsid w:val="0051172D"/>
    <w:pPr>
      <w:ind w:leftChars="200" w:left="480"/>
    </w:pPr>
    <w:rPr>
      <w:rFonts w:ascii="Cambria" w:hAnsi="Cambria"/>
      <w:szCs w:val="22"/>
    </w:rPr>
  </w:style>
  <w:style w:type="paragraph" w:customStyle="1" w:styleId="afffd">
    <w:name w:val="章"/>
    <w:basedOn w:val="a0"/>
    <w:link w:val="afffe"/>
    <w:rsid w:val="0051172D"/>
    <w:pPr>
      <w:spacing w:beforeLines="50" w:afterLines="50"/>
      <w:jc w:val="center"/>
    </w:pPr>
    <w:rPr>
      <w:rFonts w:eastAsia="標楷體"/>
      <w:b/>
      <w:sz w:val="28"/>
      <w:szCs w:val="22"/>
    </w:rPr>
  </w:style>
  <w:style w:type="character" w:customStyle="1" w:styleId="afffe">
    <w:name w:val="章 字元"/>
    <w:link w:val="afffd"/>
    <w:locked/>
    <w:rsid w:val="0051172D"/>
    <w:rPr>
      <w:rFonts w:eastAsia="標楷體"/>
      <w:b/>
      <w:kern w:val="2"/>
      <w:sz w:val="28"/>
      <w:szCs w:val="22"/>
    </w:rPr>
  </w:style>
  <w:style w:type="paragraph" w:styleId="a">
    <w:name w:val="List Bullet"/>
    <w:basedOn w:val="a0"/>
    <w:rsid w:val="00F331D7"/>
    <w:pPr>
      <w:numPr>
        <w:numId w:val="8"/>
      </w:numPr>
      <w:contextualSpacing/>
    </w:pPr>
  </w:style>
  <w:style w:type="paragraph" w:customStyle="1" w:styleId="font5">
    <w:name w:val="font5"/>
    <w:basedOn w:val="a0"/>
    <w:rsid w:val="00F331D7"/>
    <w:pPr>
      <w:widowControl/>
      <w:spacing w:before="100" w:beforeAutospacing="1" w:after="100" w:afterAutospacing="1"/>
    </w:pPr>
    <w:rPr>
      <w:rFonts w:ascii="細明體" w:eastAsia="細明體" w:hAnsi="細明體" w:cs="新細明體"/>
      <w:kern w:val="0"/>
      <w:sz w:val="18"/>
      <w:szCs w:val="18"/>
    </w:rPr>
  </w:style>
  <w:style w:type="paragraph" w:customStyle="1" w:styleId="font6">
    <w:name w:val="font6"/>
    <w:basedOn w:val="a0"/>
    <w:rsid w:val="00F331D7"/>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7">
    <w:name w:val="font7"/>
    <w:basedOn w:val="a0"/>
    <w:rsid w:val="00F331D7"/>
    <w:pPr>
      <w:widowControl/>
      <w:spacing w:before="100" w:beforeAutospacing="1" w:after="100" w:afterAutospacing="1"/>
    </w:pPr>
    <w:rPr>
      <w:color w:val="000000"/>
      <w:kern w:val="0"/>
      <w:sz w:val="18"/>
      <w:szCs w:val="18"/>
    </w:rPr>
  </w:style>
  <w:style w:type="paragraph" w:customStyle="1" w:styleId="font8">
    <w:name w:val="font8"/>
    <w:basedOn w:val="a0"/>
    <w:rsid w:val="00F331D7"/>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9">
    <w:name w:val="font9"/>
    <w:basedOn w:val="a0"/>
    <w:rsid w:val="00F331D7"/>
    <w:pPr>
      <w:widowControl/>
      <w:spacing w:before="100" w:beforeAutospacing="1" w:after="100" w:afterAutospacing="1"/>
    </w:pPr>
    <w:rPr>
      <w:color w:val="000000"/>
      <w:kern w:val="0"/>
      <w:sz w:val="18"/>
      <w:szCs w:val="18"/>
    </w:rPr>
  </w:style>
  <w:style w:type="paragraph" w:customStyle="1" w:styleId="font10">
    <w:name w:val="font10"/>
    <w:basedOn w:val="a0"/>
    <w:rsid w:val="00F331D7"/>
    <w:pPr>
      <w:widowControl/>
      <w:spacing w:before="100" w:beforeAutospacing="1" w:after="100" w:afterAutospacing="1"/>
    </w:pPr>
    <w:rPr>
      <w:rFonts w:ascii="標楷體" w:eastAsia="標楷體" w:hAnsi="標楷體" w:cs="新細明體"/>
      <w:b/>
      <w:bCs/>
      <w:color w:val="000000"/>
      <w:kern w:val="0"/>
      <w:sz w:val="18"/>
      <w:szCs w:val="18"/>
    </w:rPr>
  </w:style>
  <w:style w:type="paragraph" w:customStyle="1" w:styleId="font11">
    <w:name w:val="font11"/>
    <w:basedOn w:val="a0"/>
    <w:rsid w:val="00F331D7"/>
    <w:pPr>
      <w:widowControl/>
      <w:spacing w:before="100" w:beforeAutospacing="1" w:after="100" w:afterAutospacing="1"/>
    </w:pPr>
    <w:rPr>
      <w:rFonts w:ascii="細明體" w:eastAsia="細明體" w:hAnsi="細明體" w:cs="新細明體"/>
      <w:color w:val="000000"/>
      <w:kern w:val="0"/>
      <w:sz w:val="18"/>
      <w:szCs w:val="18"/>
    </w:rPr>
  </w:style>
  <w:style w:type="paragraph" w:styleId="affff">
    <w:name w:val="Title"/>
    <w:basedOn w:val="a0"/>
    <w:next w:val="a0"/>
    <w:link w:val="affff0"/>
    <w:qFormat/>
    <w:rsid w:val="0012398D"/>
    <w:pPr>
      <w:spacing w:before="240" w:after="60"/>
      <w:jc w:val="center"/>
      <w:outlineLvl w:val="0"/>
    </w:pPr>
    <w:rPr>
      <w:rFonts w:asciiTheme="majorHAnsi" w:hAnsiTheme="majorHAnsi" w:cstheme="majorBidi"/>
      <w:b/>
      <w:bCs/>
      <w:sz w:val="32"/>
      <w:szCs w:val="32"/>
    </w:rPr>
  </w:style>
  <w:style w:type="character" w:customStyle="1" w:styleId="affff0">
    <w:name w:val="標題 字元"/>
    <w:basedOn w:val="a1"/>
    <w:link w:val="affff"/>
    <w:rsid w:val="0012398D"/>
    <w:rPr>
      <w:rFonts w:asciiTheme="majorHAnsi" w:hAnsiTheme="majorHAnsi" w:cstheme="majorBidi"/>
      <w:b/>
      <w:bCs/>
      <w:kern w:val="2"/>
      <w:sz w:val="32"/>
      <w:szCs w:val="32"/>
    </w:rPr>
  </w:style>
  <w:style w:type="paragraph" w:customStyle="1" w:styleId="affff1">
    <w:name w:val="表目錄"/>
    <w:basedOn w:val="affff"/>
    <w:link w:val="affff2"/>
    <w:qFormat/>
    <w:rsid w:val="00BE38DF"/>
    <w:pPr>
      <w:outlineLvl w:val="9"/>
    </w:pPr>
    <w:rPr>
      <w:rFonts w:ascii="Times New Roman" w:eastAsia="標楷體" w:hAnsi="標楷體" w:cs="Times New Roman"/>
      <w:sz w:val="24"/>
      <w:szCs w:val="24"/>
    </w:rPr>
  </w:style>
  <w:style w:type="paragraph" w:customStyle="1" w:styleId="affff3">
    <w:name w:val="圖目錄"/>
    <w:basedOn w:val="af6"/>
    <w:link w:val="affff4"/>
    <w:qFormat/>
    <w:rsid w:val="00BE38DF"/>
    <w:pPr>
      <w:snapToGrid w:val="0"/>
      <w:spacing w:beforeLines="50" w:afterLines="150"/>
      <w:jc w:val="center"/>
    </w:pPr>
    <w:rPr>
      <w:b/>
      <w:sz w:val="24"/>
      <w:szCs w:val="24"/>
    </w:rPr>
  </w:style>
  <w:style w:type="character" w:customStyle="1" w:styleId="affff2">
    <w:name w:val="表目錄 字元"/>
    <w:basedOn w:val="affff0"/>
    <w:link w:val="affff1"/>
    <w:rsid w:val="00BE38DF"/>
    <w:rPr>
      <w:rFonts w:asciiTheme="majorHAnsi" w:eastAsia="標楷體" w:hAnsi="標楷體" w:cstheme="majorBidi"/>
      <w:b/>
      <w:bCs/>
      <w:kern w:val="2"/>
      <w:sz w:val="24"/>
      <w:szCs w:val="24"/>
    </w:rPr>
  </w:style>
  <w:style w:type="character" w:customStyle="1" w:styleId="af7">
    <w:name w:val="標號 字元"/>
    <w:basedOn w:val="a1"/>
    <w:link w:val="af6"/>
    <w:rsid w:val="00BE38DF"/>
    <w:rPr>
      <w:rFonts w:eastAsia="標楷體"/>
      <w:kern w:val="2"/>
    </w:rPr>
  </w:style>
  <w:style w:type="character" w:customStyle="1" w:styleId="affff4">
    <w:name w:val="圖目錄 字元"/>
    <w:basedOn w:val="af7"/>
    <w:link w:val="affff3"/>
    <w:rsid w:val="00BE38DF"/>
    <w:rPr>
      <w:rFonts w:eastAsia="標楷體"/>
      <w:b/>
      <w:kern w:val="2"/>
      <w:sz w:val="24"/>
      <w:szCs w:val="24"/>
    </w:rPr>
  </w:style>
  <w:style w:type="character" w:styleId="affff5">
    <w:name w:val="Placeholder Text"/>
    <w:basedOn w:val="a1"/>
    <w:uiPriority w:val="99"/>
    <w:semiHidden/>
    <w:rsid w:val="00641E80"/>
    <w:rPr>
      <w:color w:val="808080"/>
    </w:rPr>
  </w:style>
  <w:style w:type="paragraph" w:styleId="affff6">
    <w:name w:val="Revision"/>
    <w:hidden/>
    <w:uiPriority w:val="99"/>
    <w:semiHidden/>
    <w:rsid w:val="00043F83"/>
    <w:rPr>
      <w:kern w:val="2"/>
      <w:sz w:val="24"/>
      <w:szCs w:val="24"/>
    </w:rPr>
  </w:style>
  <w:style w:type="paragraph" w:customStyle="1" w:styleId="xl139">
    <w:name w:val="xl139"/>
    <w:basedOn w:val="a0"/>
    <w:rsid w:val="00BD4595"/>
    <w:pPr>
      <w:widowControl/>
      <w:spacing w:before="100" w:beforeAutospacing="1" w:after="100" w:afterAutospacing="1"/>
      <w:textAlignment w:val="bottom"/>
    </w:pPr>
    <w:rPr>
      <w:kern w:val="0"/>
    </w:rPr>
  </w:style>
  <w:style w:type="paragraph" w:customStyle="1" w:styleId="xl140">
    <w:name w:val="xl140"/>
    <w:basedOn w:val="a0"/>
    <w:rsid w:val="00BD4595"/>
    <w:pPr>
      <w:widowControl/>
      <w:pBdr>
        <w:bottom w:val="single" w:sz="4" w:space="0" w:color="auto"/>
      </w:pBdr>
      <w:spacing w:before="100" w:beforeAutospacing="1" w:after="100" w:afterAutospacing="1"/>
      <w:textAlignment w:val="bottom"/>
    </w:pPr>
    <w:rPr>
      <w:color w:val="000000"/>
      <w:kern w:val="0"/>
    </w:rPr>
  </w:style>
  <w:style w:type="paragraph" w:customStyle="1" w:styleId="xl141">
    <w:name w:val="xl141"/>
    <w:basedOn w:val="a0"/>
    <w:rsid w:val="00BD4595"/>
    <w:pPr>
      <w:widowControl/>
      <w:pBdr>
        <w:top w:val="single" w:sz="4" w:space="0" w:color="auto"/>
        <w:bottom w:val="single" w:sz="4" w:space="0" w:color="auto"/>
      </w:pBdr>
      <w:spacing w:before="100" w:beforeAutospacing="1" w:after="100" w:afterAutospacing="1"/>
      <w:jc w:val="center"/>
      <w:textAlignment w:val="bottom"/>
    </w:pPr>
    <w:rPr>
      <w:color w:val="000000"/>
      <w:kern w:val="0"/>
    </w:rPr>
  </w:style>
  <w:style w:type="paragraph" w:customStyle="1" w:styleId="xl142">
    <w:name w:val="xl142"/>
    <w:basedOn w:val="a0"/>
    <w:rsid w:val="00BD4595"/>
    <w:pPr>
      <w:widowControl/>
      <w:pBdr>
        <w:top w:val="single" w:sz="4" w:space="0" w:color="auto"/>
        <w:bottom w:val="single" w:sz="4" w:space="0" w:color="auto"/>
      </w:pBdr>
      <w:spacing w:before="100" w:beforeAutospacing="1" w:after="100" w:afterAutospacing="1"/>
      <w:jc w:val="center"/>
      <w:textAlignment w:val="bottom"/>
    </w:pPr>
    <w:rPr>
      <w:color w:val="000000"/>
      <w:kern w:val="0"/>
    </w:rPr>
  </w:style>
  <w:style w:type="paragraph" w:customStyle="1" w:styleId="xl143">
    <w:name w:val="xl143"/>
    <w:basedOn w:val="a0"/>
    <w:rsid w:val="00BD4595"/>
    <w:pPr>
      <w:widowControl/>
      <w:spacing w:before="100" w:beforeAutospacing="1" w:after="100" w:afterAutospacing="1"/>
      <w:textAlignment w:val="top"/>
    </w:pPr>
    <w:rPr>
      <w:color w:val="000000"/>
      <w:kern w:val="0"/>
    </w:rPr>
  </w:style>
  <w:style w:type="paragraph" w:customStyle="1" w:styleId="xl144">
    <w:name w:val="xl144"/>
    <w:basedOn w:val="a0"/>
    <w:rsid w:val="00BD4595"/>
    <w:pPr>
      <w:widowControl/>
      <w:spacing w:before="100" w:beforeAutospacing="1" w:after="100" w:afterAutospacing="1"/>
      <w:jc w:val="right"/>
      <w:textAlignment w:val="top"/>
    </w:pPr>
    <w:rPr>
      <w:color w:val="000000"/>
      <w:kern w:val="0"/>
    </w:rPr>
  </w:style>
  <w:style w:type="paragraph" w:customStyle="1" w:styleId="xl145">
    <w:name w:val="xl145"/>
    <w:basedOn w:val="a0"/>
    <w:rsid w:val="00BD4595"/>
    <w:pPr>
      <w:widowControl/>
      <w:spacing w:before="100" w:beforeAutospacing="1" w:after="100" w:afterAutospacing="1"/>
      <w:jc w:val="right"/>
      <w:textAlignment w:val="top"/>
    </w:pPr>
    <w:rPr>
      <w:color w:val="000000"/>
      <w:kern w:val="0"/>
    </w:rPr>
  </w:style>
  <w:style w:type="paragraph" w:customStyle="1" w:styleId="xl146">
    <w:name w:val="xl146"/>
    <w:basedOn w:val="a0"/>
    <w:rsid w:val="00BD4595"/>
    <w:pPr>
      <w:widowControl/>
      <w:spacing w:before="100" w:beforeAutospacing="1" w:after="100" w:afterAutospacing="1"/>
      <w:jc w:val="right"/>
      <w:textAlignment w:val="top"/>
    </w:pPr>
    <w:rPr>
      <w:color w:val="000000"/>
      <w:kern w:val="0"/>
    </w:rPr>
  </w:style>
  <w:style w:type="paragraph" w:customStyle="1" w:styleId="xl147">
    <w:name w:val="xl147"/>
    <w:basedOn w:val="a0"/>
    <w:rsid w:val="00BD4595"/>
    <w:pPr>
      <w:widowControl/>
      <w:pBdr>
        <w:top w:val="single" w:sz="4" w:space="0" w:color="auto"/>
        <w:bottom w:val="single" w:sz="4" w:space="0" w:color="auto"/>
      </w:pBdr>
      <w:spacing w:before="100" w:beforeAutospacing="1" w:after="100" w:afterAutospacing="1"/>
      <w:textAlignment w:val="top"/>
    </w:pPr>
    <w:rPr>
      <w:color w:val="000000"/>
      <w:kern w:val="0"/>
    </w:rPr>
  </w:style>
  <w:style w:type="paragraph" w:customStyle="1" w:styleId="xl148">
    <w:name w:val="xl148"/>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49">
    <w:name w:val="xl149"/>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50">
    <w:name w:val="xl150"/>
    <w:basedOn w:val="a0"/>
    <w:rsid w:val="00BD4595"/>
    <w:pPr>
      <w:widowControl/>
      <w:spacing w:before="100" w:beforeAutospacing="1" w:after="100" w:afterAutospacing="1"/>
      <w:textAlignment w:val="top"/>
    </w:pPr>
    <w:rPr>
      <w:color w:val="000000"/>
      <w:kern w:val="0"/>
    </w:rPr>
  </w:style>
  <w:style w:type="paragraph" w:customStyle="1" w:styleId="xl151">
    <w:name w:val="xl151"/>
    <w:basedOn w:val="a0"/>
    <w:rsid w:val="00BD4595"/>
    <w:pPr>
      <w:widowControl/>
      <w:pBdr>
        <w:top w:val="single" w:sz="4" w:space="0" w:color="auto"/>
        <w:bottom w:val="single" w:sz="4" w:space="0" w:color="auto"/>
      </w:pBdr>
      <w:spacing w:before="100" w:beforeAutospacing="1" w:after="100" w:afterAutospacing="1"/>
      <w:textAlignment w:val="bottom"/>
    </w:pPr>
    <w:rPr>
      <w:color w:val="000000"/>
      <w:kern w:val="0"/>
    </w:rPr>
  </w:style>
  <w:style w:type="paragraph" w:customStyle="1" w:styleId="xl152">
    <w:name w:val="xl152"/>
    <w:basedOn w:val="a0"/>
    <w:rsid w:val="00BD4595"/>
    <w:pPr>
      <w:widowControl/>
      <w:spacing w:before="100" w:beforeAutospacing="1" w:after="100" w:afterAutospacing="1"/>
      <w:textAlignment w:val="bottom"/>
    </w:pPr>
    <w:rPr>
      <w:kern w:val="0"/>
    </w:rPr>
  </w:style>
  <w:style w:type="paragraph" w:customStyle="1" w:styleId="xl153">
    <w:name w:val="xl153"/>
    <w:basedOn w:val="a0"/>
    <w:rsid w:val="00BD4595"/>
    <w:pPr>
      <w:widowControl/>
      <w:spacing w:before="100" w:beforeAutospacing="1" w:after="100" w:afterAutospacing="1"/>
      <w:jc w:val="right"/>
      <w:textAlignment w:val="top"/>
    </w:pPr>
    <w:rPr>
      <w:color w:val="000000"/>
      <w:kern w:val="0"/>
    </w:rPr>
  </w:style>
  <w:style w:type="paragraph" w:customStyle="1" w:styleId="xl154">
    <w:name w:val="xl154"/>
    <w:basedOn w:val="a0"/>
    <w:rsid w:val="00BD4595"/>
    <w:pPr>
      <w:widowControl/>
      <w:pBdr>
        <w:bottom w:val="single" w:sz="4" w:space="0" w:color="auto"/>
      </w:pBdr>
      <w:spacing w:before="100" w:beforeAutospacing="1" w:after="100" w:afterAutospacing="1"/>
      <w:jc w:val="center"/>
      <w:textAlignment w:val="bottom"/>
    </w:pPr>
    <w:rPr>
      <w:color w:val="000000"/>
      <w:kern w:val="0"/>
    </w:rPr>
  </w:style>
  <w:style w:type="paragraph" w:customStyle="1" w:styleId="xl155">
    <w:name w:val="xl155"/>
    <w:basedOn w:val="a0"/>
    <w:rsid w:val="00BD4595"/>
    <w:pPr>
      <w:widowControl/>
      <w:pBdr>
        <w:bottom w:val="single" w:sz="4" w:space="0" w:color="auto"/>
      </w:pBdr>
      <w:spacing w:before="100" w:beforeAutospacing="1" w:after="100" w:afterAutospacing="1"/>
      <w:jc w:val="center"/>
      <w:textAlignment w:val="bottom"/>
    </w:pPr>
    <w:rPr>
      <w:color w:val="000000"/>
      <w:kern w:val="0"/>
    </w:rPr>
  </w:style>
  <w:style w:type="paragraph" w:customStyle="1" w:styleId="xl156">
    <w:name w:val="xl156"/>
    <w:basedOn w:val="a0"/>
    <w:rsid w:val="00BD4595"/>
    <w:pPr>
      <w:widowControl/>
      <w:spacing w:before="100" w:beforeAutospacing="1" w:after="100" w:afterAutospacing="1"/>
      <w:jc w:val="right"/>
      <w:textAlignment w:val="top"/>
    </w:pPr>
    <w:rPr>
      <w:color w:val="000000"/>
      <w:kern w:val="0"/>
    </w:rPr>
  </w:style>
  <w:style w:type="paragraph" w:customStyle="1" w:styleId="xl157">
    <w:name w:val="xl157"/>
    <w:basedOn w:val="a0"/>
    <w:rsid w:val="00BD4595"/>
    <w:pPr>
      <w:widowControl/>
      <w:spacing w:before="100" w:beforeAutospacing="1" w:after="100" w:afterAutospacing="1"/>
      <w:jc w:val="right"/>
      <w:textAlignment w:val="top"/>
    </w:pPr>
    <w:rPr>
      <w:color w:val="000000"/>
      <w:kern w:val="0"/>
    </w:rPr>
  </w:style>
  <w:style w:type="paragraph" w:customStyle="1" w:styleId="xl158">
    <w:name w:val="xl158"/>
    <w:basedOn w:val="a0"/>
    <w:rsid w:val="00BD4595"/>
    <w:pPr>
      <w:widowControl/>
      <w:pBdr>
        <w:bottom w:val="single" w:sz="4" w:space="0" w:color="auto"/>
      </w:pBdr>
      <w:spacing w:before="100" w:beforeAutospacing="1" w:after="100" w:afterAutospacing="1"/>
      <w:jc w:val="right"/>
      <w:textAlignment w:val="top"/>
    </w:pPr>
    <w:rPr>
      <w:color w:val="000000"/>
      <w:kern w:val="0"/>
    </w:rPr>
  </w:style>
  <w:style w:type="paragraph" w:customStyle="1" w:styleId="xl159">
    <w:name w:val="xl159"/>
    <w:basedOn w:val="a0"/>
    <w:rsid w:val="00BD4595"/>
    <w:pPr>
      <w:widowControl/>
      <w:pBdr>
        <w:top w:val="single" w:sz="4" w:space="0" w:color="auto"/>
        <w:bottom w:val="single" w:sz="4" w:space="0" w:color="auto"/>
      </w:pBdr>
      <w:spacing w:before="100" w:beforeAutospacing="1" w:after="100" w:afterAutospacing="1"/>
      <w:textAlignment w:val="top"/>
    </w:pPr>
    <w:rPr>
      <w:color w:val="000000"/>
      <w:kern w:val="0"/>
    </w:rPr>
  </w:style>
  <w:style w:type="paragraph" w:customStyle="1" w:styleId="xl160">
    <w:name w:val="xl160"/>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61">
    <w:name w:val="xl161"/>
    <w:basedOn w:val="a0"/>
    <w:rsid w:val="00BD4595"/>
    <w:pPr>
      <w:widowControl/>
      <w:spacing w:before="100" w:beforeAutospacing="1" w:after="100" w:afterAutospacing="1"/>
      <w:jc w:val="right"/>
      <w:textAlignment w:val="top"/>
    </w:pPr>
    <w:rPr>
      <w:color w:val="000000"/>
      <w:kern w:val="0"/>
    </w:rPr>
  </w:style>
  <w:style w:type="paragraph" w:customStyle="1" w:styleId="xl162">
    <w:name w:val="xl162"/>
    <w:basedOn w:val="a0"/>
    <w:rsid w:val="00BD4595"/>
    <w:pPr>
      <w:widowControl/>
      <w:spacing w:before="100" w:beforeAutospacing="1" w:after="100" w:afterAutospacing="1"/>
      <w:jc w:val="right"/>
      <w:textAlignment w:val="top"/>
    </w:pPr>
    <w:rPr>
      <w:color w:val="000000"/>
      <w:kern w:val="0"/>
    </w:rPr>
  </w:style>
  <w:style w:type="paragraph" w:customStyle="1" w:styleId="xl163">
    <w:name w:val="xl163"/>
    <w:basedOn w:val="a0"/>
    <w:rsid w:val="00BD4595"/>
    <w:pPr>
      <w:widowControl/>
      <w:spacing w:before="100" w:beforeAutospacing="1" w:after="100" w:afterAutospacing="1"/>
      <w:jc w:val="right"/>
      <w:textAlignment w:val="top"/>
    </w:pPr>
    <w:rPr>
      <w:color w:val="000000"/>
      <w:kern w:val="0"/>
    </w:rPr>
  </w:style>
  <w:style w:type="paragraph" w:customStyle="1" w:styleId="xl164">
    <w:name w:val="xl164"/>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65">
    <w:name w:val="xl165"/>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66">
    <w:name w:val="xl166"/>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67">
    <w:name w:val="xl167"/>
    <w:basedOn w:val="a0"/>
    <w:rsid w:val="00BD4595"/>
    <w:pPr>
      <w:widowControl/>
      <w:spacing w:before="100" w:beforeAutospacing="1" w:after="100" w:afterAutospacing="1"/>
    </w:pPr>
    <w:rPr>
      <w:rFonts w:ascii="標楷體" w:eastAsia="標楷體" w:hAnsi="標楷體" w:cs="新細明體"/>
      <w:color w:val="FF0000"/>
      <w:kern w:val="0"/>
    </w:rPr>
  </w:style>
  <w:style w:type="paragraph" w:customStyle="1" w:styleId="xl168">
    <w:name w:val="xl168"/>
    <w:basedOn w:val="a0"/>
    <w:rsid w:val="00BD4595"/>
    <w:pPr>
      <w:widowControl/>
      <w:spacing w:before="100" w:beforeAutospacing="1" w:after="100" w:afterAutospacing="1"/>
    </w:pPr>
    <w:rPr>
      <w:rFonts w:ascii="新細明體" w:hAnsi="新細明體" w:cs="新細明體"/>
      <w:color w:val="FF0000"/>
      <w:kern w:val="0"/>
    </w:rPr>
  </w:style>
  <w:style w:type="paragraph" w:customStyle="1" w:styleId="xl169">
    <w:name w:val="xl169"/>
    <w:basedOn w:val="a0"/>
    <w:rsid w:val="00BD4595"/>
    <w:pPr>
      <w:widowControl/>
      <w:spacing w:before="100" w:beforeAutospacing="1" w:after="100" w:afterAutospacing="1"/>
      <w:textAlignment w:val="bottom"/>
    </w:pPr>
    <w:rPr>
      <w:color w:val="FF0000"/>
      <w:kern w:val="0"/>
    </w:rPr>
  </w:style>
  <w:style w:type="paragraph" w:customStyle="1" w:styleId="xl170">
    <w:name w:val="xl170"/>
    <w:basedOn w:val="a0"/>
    <w:rsid w:val="00BD4595"/>
    <w:pPr>
      <w:widowControl/>
      <w:pBdr>
        <w:bottom w:val="single" w:sz="4" w:space="0" w:color="auto"/>
      </w:pBdr>
      <w:spacing w:before="100" w:beforeAutospacing="1" w:after="100" w:afterAutospacing="1"/>
      <w:textAlignment w:val="bottom"/>
    </w:pPr>
    <w:rPr>
      <w:color w:val="000000"/>
      <w:kern w:val="0"/>
    </w:rPr>
  </w:style>
  <w:style w:type="paragraph" w:customStyle="1" w:styleId="xl171">
    <w:name w:val="xl171"/>
    <w:basedOn w:val="a0"/>
    <w:rsid w:val="00BD4595"/>
    <w:pPr>
      <w:widowControl/>
      <w:spacing w:before="100" w:beforeAutospacing="1" w:after="100" w:afterAutospacing="1"/>
      <w:textAlignment w:val="bottom"/>
    </w:pPr>
    <w:rPr>
      <w:color w:val="000000"/>
      <w:kern w:val="0"/>
    </w:rPr>
  </w:style>
  <w:style w:type="paragraph" w:customStyle="1" w:styleId="xl172">
    <w:name w:val="xl172"/>
    <w:basedOn w:val="a0"/>
    <w:rsid w:val="00BD4595"/>
    <w:pPr>
      <w:widowControl/>
      <w:pBdr>
        <w:bottom w:val="single" w:sz="4" w:space="0" w:color="auto"/>
      </w:pBdr>
      <w:spacing w:before="100" w:beforeAutospacing="1" w:after="100" w:afterAutospacing="1"/>
      <w:textAlignment w:val="bottom"/>
    </w:pPr>
    <w:rPr>
      <w:kern w:val="0"/>
    </w:rPr>
  </w:style>
  <w:style w:type="paragraph" w:customStyle="1" w:styleId="affff7">
    <w:name w:val="表"/>
    <w:basedOn w:val="a0"/>
    <w:link w:val="affff8"/>
    <w:qFormat/>
    <w:rsid w:val="0029594B"/>
    <w:pPr>
      <w:spacing w:line="500" w:lineRule="exact"/>
      <w:ind w:firstLineChars="200" w:firstLine="561"/>
      <w:jc w:val="center"/>
    </w:pPr>
    <w:rPr>
      <w:rFonts w:eastAsia="標楷體"/>
      <w:b/>
      <w:bCs/>
      <w:color w:val="000000" w:themeColor="text1"/>
      <w:sz w:val="28"/>
    </w:rPr>
  </w:style>
  <w:style w:type="paragraph" w:customStyle="1" w:styleId="affff9">
    <w:name w:val="圖"/>
    <w:basedOn w:val="affff3"/>
    <w:link w:val="affffa"/>
    <w:qFormat/>
    <w:rsid w:val="0029594B"/>
    <w:pPr>
      <w:spacing w:before="120" w:after="360"/>
    </w:pPr>
  </w:style>
  <w:style w:type="character" w:customStyle="1" w:styleId="affff8">
    <w:name w:val="表 字元"/>
    <w:basedOn w:val="a1"/>
    <w:link w:val="affff7"/>
    <w:rsid w:val="0029594B"/>
    <w:rPr>
      <w:rFonts w:eastAsia="標楷體"/>
      <w:b/>
      <w:bCs/>
      <w:color w:val="000000" w:themeColor="text1"/>
      <w:kern w:val="2"/>
      <w:sz w:val="28"/>
      <w:szCs w:val="24"/>
    </w:rPr>
  </w:style>
  <w:style w:type="character" w:customStyle="1" w:styleId="affffa">
    <w:name w:val="圖 字元"/>
    <w:basedOn w:val="affff4"/>
    <w:link w:val="affff9"/>
    <w:rsid w:val="0029594B"/>
    <w:rPr>
      <w:rFonts w:eastAsia="標楷體"/>
      <w:b/>
      <w:kern w:val="2"/>
      <w:sz w:val="24"/>
      <w:szCs w:val="24"/>
    </w:rPr>
  </w:style>
  <w:style w:type="paragraph" w:customStyle="1" w:styleId="affffb">
    <w:name w:val="表次"/>
    <w:basedOn w:val="affff7"/>
    <w:link w:val="affffc"/>
    <w:qFormat/>
    <w:rsid w:val="00AB643F"/>
  </w:style>
  <w:style w:type="paragraph" w:customStyle="1" w:styleId="affffd">
    <w:name w:val="圖次"/>
    <w:basedOn w:val="affff9"/>
    <w:link w:val="affffe"/>
    <w:qFormat/>
    <w:rsid w:val="00AB643F"/>
  </w:style>
  <w:style w:type="character" w:customStyle="1" w:styleId="affffc">
    <w:name w:val="表次 字元"/>
    <w:basedOn w:val="affff8"/>
    <w:link w:val="affffb"/>
    <w:rsid w:val="00AB643F"/>
    <w:rPr>
      <w:rFonts w:eastAsia="標楷體"/>
      <w:b/>
      <w:bCs/>
      <w:color w:val="000000" w:themeColor="text1"/>
      <w:kern w:val="2"/>
      <w:sz w:val="28"/>
      <w:szCs w:val="24"/>
    </w:rPr>
  </w:style>
  <w:style w:type="character" w:customStyle="1" w:styleId="affffe">
    <w:name w:val="圖次 字元"/>
    <w:basedOn w:val="affffa"/>
    <w:link w:val="affffd"/>
    <w:rsid w:val="00AB643F"/>
    <w:rPr>
      <w:rFonts w:eastAsia="標楷體"/>
      <w:b/>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1165"/>
    <w:pPr>
      <w:widowControl w:val="0"/>
    </w:pPr>
    <w:rPr>
      <w:kern w:val="2"/>
      <w:sz w:val="24"/>
      <w:szCs w:val="24"/>
    </w:rPr>
  </w:style>
  <w:style w:type="paragraph" w:styleId="1">
    <w:name w:val="heading 1"/>
    <w:basedOn w:val="a0"/>
    <w:next w:val="a0"/>
    <w:link w:val="10"/>
    <w:qFormat/>
    <w:rsid w:val="00901D14"/>
    <w:pPr>
      <w:keepNext/>
      <w:spacing w:line="600" w:lineRule="exact"/>
      <w:jc w:val="center"/>
      <w:outlineLvl w:val="0"/>
    </w:pPr>
    <w:rPr>
      <w:rFonts w:eastAsia="標楷體" w:hAnsi="標楷體"/>
      <w:b/>
      <w:bCs/>
      <w:kern w:val="52"/>
      <w:sz w:val="36"/>
      <w:szCs w:val="36"/>
    </w:rPr>
  </w:style>
  <w:style w:type="paragraph" w:styleId="2">
    <w:name w:val="heading 2"/>
    <w:basedOn w:val="a0"/>
    <w:next w:val="a0"/>
    <w:link w:val="20"/>
    <w:qFormat/>
    <w:rsid w:val="008A32FA"/>
    <w:pPr>
      <w:keepNext/>
      <w:numPr>
        <w:ilvl w:val="1"/>
        <w:numId w:val="1"/>
      </w:numPr>
      <w:spacing w:line="720" w:lineRule="auto"/>
      <w:outlineLvl w:val="1"/>
    </w:pPr>
    <w:rPr>
      <w:rFonts w:ascii="Arial" w:hAnsi="Arial"/>
      <w:b/>
      <w:bCs/>
      <w:sz w:val="48"/>
      <w:szCs w:val="48"/>
    </w:rPr>
  </w:style>
  <w:style w:type="paragraph" w:styleId="3">
    <w:name w:val="heading 3"/>
    <w:basedOn w:val="01"/>
    <w:next w:val="a0"/>
    <w:link w:val="30"/>
    <w:qFormat/>
    <w:rsid w:val="00975234"/>
    <w:pPr>
      <w:spacing w:beforeLines="100" w:afterLines="50"/>
      <w:ind w:leftChars="200" w:left="1041" w:hangingChars="200" w:hanging="561"/>
      <w:outlineLvl w:val="2"/>
    </w:pPr>
    <w:rPr>
      <w:b/>
      <w:szCs w:val="28"/>
    </w:rPr>
  </w:style>
  <w:style w:type="paragraph" w:styleId="4">
    <w:name w:val="heading 4"/>
    <w:basedOn w:val="a0"/>
    <w:next w:val="a0"/>
    <w:link w:val="40"/>
    <w:qFormat/>
    <w:rsid w:val="00901D14"/>
    <w:pPr>
      <w:keepNext/>
      <w:numPr>
        <w:ilvl w:val="3"/>
        <w:numId w:val="1"/>
      </w:numPr>
      <w:snapToGrid w:val="0"/>
      <w:spacing w:beforeLines="150" w:afterLines="50" w:line="600" w:lineRule="exact"/>
      <w:outlineLvl w:val="3"/>
    </w:pPr>
    <w:rPr>
      <w:rFonts w:ascii="標楷體" w:eastAsia="標楷體" w:hAnsi="標楷體"/>
      <w:sz w:val="28"/>
      <w:szCs w:val="28"/>
    </w:rPr>
  </w:style>
  <w:style w:type="paragraph" w:styleId="5">
    <w:name w:val="heading 5"/>
    <w:basedOn w:val="a0"/>
    <w:next w:val="a0"/>
    <w:link w:val="50"/>
    <w:qFormat/>
    <w:rsid w:val="0055670A"/>
    <w:pPr>
      <w:keepNext/>
      <w:numPr>
        <w:ilvl w:val="4"/>
        <w:numId w:val="1"/>
      </w:numPr>
      <w:spacing w:line="720" w:lineRule="auto"/>
      <w:outlineLvl w:val="4"/>
    </w:pPr>
    <w:rPr>
      <w:rFonts w:ascii="Arial" w:hAnsi="Arial"/>
      <w:b/>
      <w:bCs/>
      <w:sz w:val="36"/>
      <w:szCs w:val="36"/>
    </w:rPr>
  </w:style>
  <w:style w:type="paragraph" w:styleId="6">
    <w:name w:val="heading 6"/>
    <w:basedOn w:val="a0"/>
    <w:next w:val="a0"/>
    <w:link w:val="60"/>
    <w:qFormat/>
    <w:rsid w:val="00CE5EB5"/>
    <w:pPr>
      <w:keepNext/>
      <w:numPr>
        <w:ilvl w:val="5"/>
        <w:numId w:val="1"/>
      </w:numPr>
      <w:spacing w:line="720" w:lineRule="auto"/>
      <w:outlineLvl w:val="5"/>
    </w:pPr>
    <w:rPr>
      <w:rFonts w:ascii="Arial" w:hAnsi="Arial"/>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標題 2 字元"/>
    <w:link w:val="2"/>
    <w:rsid w:val="00020E5D"/>
    <w:rPr>
      <w:rFonts w:ascii="Arial" w:hAnsi="Arial"/>
      <w:b/>
      <w:bCs/>
      <w:kern w:val="2"/>
      <w:sz w:val="48"/>
      <w:szCs w:val="48"/>
    </w:rPr>
  </w:style>
  <w:style w:type="paragraph" w:customStyle="1" w:styleId="01">
    <w:name w:val="01文章內容"/>
    <w:basedOn w:val="a0"/>
    <w:link w:val="010"/>
    <w:autoRedefine/>
    <w:rsid w:val="00656465"/>
    <w:pPr>
      <w:snapToGrid w:val="0"/>
      <w:spacing w:line="600" w:lineRule="exact"/>
      <w:ind w:left="1202" w:firstLineChars="200" w:firstLine="560"/>
      <w:jc w:val="both"/>
    </w:pPr>
    <w:rPr>
      <w:rFonts w:eastAsia="標楷體"/>
      <w:sz w:val="28"/>
    </w:rPr>
  </w:style>
  <w:style w:type="character" w:customStyle="1" w:styleId="010">
    <w:name w:val="01文章內容 字元 字元"/>
    <w:link w:val="01"/>
    <w:rsid w:val="00656465"/>
    <w:rPr>
      <w:rFonts w:eastAsia="標楷體"/>
      <w:kern w:val="2"/>
      <w:sz w:val="28"/>
      <w:szCs w:val="24"/>
    </w:rPr>
  </w:style>
  <w:style w:type="character" w:customStyle="1" w:styleId="a4">
    <w:name w:val="封面"/>
    <w:basedOn w:val="a1"/>
    <w:rsid w:val="008A32FA"/>
  </w:style>
  <w:style w:type="paragraph" w:customStyle="1" w:styleId="a5">
    <w:name w:val="封面小字"/>
    <w:autoRedefine/>
    <w:rsid w:val="00EB0D4C"/>
    <w:pPr>
      <w:widowControl w:val="0"/>
      <w:jc w:val="both"/>
    </w:pPr>
    <w:rPr>
      <w:rFonts w:eastAsia="標楷體"/>
      <w:b/>
      <w:color w:val="000000" w:themeColor="text1"/>
      <w:kern w:val="2"/>
      <w:sz w:val="24"/>
      <w:szCs w:val="44"/>
    </w:rPr>
  </w:style>
  <w:style w:type="table" w:styleId="a6">
    <w:name w:val="Table Grid"/>
    <w:basedOn w:val="a2"/>
    <w:uiPriority w:val="59"/>
    <w:rsid w:val="009021C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Plain Text"/>
    <w:basedOn w:val="a0"/>
    <w:link w:val="a8"/>
    <w:uiPriority w:val="99"/>
    <w:rsid w:val="00F207F4"/>
    <w:rPr>
      <w:rFonts w:ascii="細明體" w:eastAsia="細明體" w:hAnsi="Courier New"/>
    </w:rPr>
  </w:style>
  <w:style w:type="paragraph" w:styleId="a9">
    <w:name w:val="Body Text"/>
    <w:aliases w:val="封面小字2"/>
    <w:link w:val="aa"/>
    <w:autoRedefine/>
    <w:rsid w:val="00184FEF"/>
    <w:pPr>
      <w:spacing w:after="120" w:line="600" w:lineRule="exact"/>
    </w:pPr>
    <w:rPr>
      <w:rFonts w:eastAsia="標楷體"/>
      <w:kern w:val="2"/>
      <w:sz w:val="28"/>
      <w:szCs w:val="24"/>
    </w:rPr>
  </w:style>
  <w:style w:type="paragraph" w:customStyle="1" w:styleId="ab">
    <w:name w:val="段落文字"/>
    <w:autoRedefine/>
    <w:rsid w:val="00F376BD"/>
    <w:pPr>
      <w:spacing w:beforeLines="100" w:afterLines="100" w:line="360" w:lineRule="auto"/>
      <w:ind w:leftChars="200" w:left="200" w:firstLineChars="200" w:firstLine="200"/>
    </w:pPr>
    <w:rPr>
      <w:rFonts w:eastAsia="標楷體"/>
      <w:kern w:val="2"/>
      <w:sz w:val="24"/>
      <w:szCs w:val="24"/>
    </w:rPr>
  </w:style>
  <w:style w:type="paragraph" w:styleId="ac">
    <w:name w:val="footnote text"/>
    <w:aliases w:val="註腳文字 字元1,註腳文字 字元 字元,註腳文字 字元2 字元 字元,註腳文字 字元1 字元1 字元 字元,註腳文字 字元 字元 字元1 字元 字元,註腳文字 字元1 字元 字元 字元1 字元 字元,註腳文字 字元 字元 字元 字元 字元 字元 字元,註腳文字 字元1 字元 字元 字元"/>
    <w:basedOn w:val="a0"/>
    <w:link w:val="ad"/>
    <w:uiPriority w:val="99"/>
    <w:rsid w:val="00105E4A"/>
    <w:pPr>
      <w:snapToGrid w:val="0"/>
    </w:pPr>
    <w:rPr>
      <w:sz w:val="20"/>
      <w:szCs w:val="20"/>
    </w:rPr>
  </w:style>
  <w:style w:type="character" w:customStyle="1" w:styleId="ad">
    <w:name w:val="註腳文字 字元"/>
    <w:aliases w:val="註腳文字 字元1 字元,註腳文字 字元 字元 字元,註腳文字 字元2 字元 字元 字元,註腳文字 字元1 字元1 字元 字元 字元,註腳文字 字元 字元 字元1 字元 字元 字元,註腳文字 字元1 字元 字元 字元1 字元 字元 字元,註腳文字 字元 字元 字元 字元 字元 字元 字元 字元,註腳文字 字元1 字元 字元 字元 字元"/>
    <w:link w:val="ac"/>
    <w:uiPriority w:val="99"/>
    <w:rsid w:val="00280C3D"/>
    <w:rPr>
      <w:rFonts w:eastAsia="新細明體"/>
      <w:kern w:val="2"/>
      <w:lang w:val="en-US" w:eastAsia="zh-TW" w:bidi="ar-SA"/>
    </w:rPr>
  </w:style>
  <w:style w:type="character" w:styleId="ae">
    <w:name w:val="footnote reference"/>
    <w:uiPriority w:val="99"/>
    <w:rsid w:val="00105E4A"/>
    <w:rPr>
      <w:vertAlign w:val="superscript"/>
    </w:rPr>
  </w:style>
  <w:style w:type="paragraph" w:styleId="af">
    <w:name w:val="footer"/>
    <w:basedOn w:val="a0"/>
    <w:link w:val="af0"/>
    <w:uiPriority w:val="99"/>
    <w:rsid w:val="00105E4A"/>
    <w:pPr>
      <w:tabs>
        <w:tab w:val="center" w:pos="4153"/>
        <w:tab w:val="right" w:pos="8306"/>
      </w:tabs>
      <w:snapToGrid w:val="0"/>
    </w:pPr>
    <w:rPr>
      <w:sz w:val="20"/>
      <w:szCs w:val="20"/>
    </w:rPr>
  </w:style>
  <w:style w:type="character" w:customStyle="1" w:styleId="af0">
    <w:name w:val="頁尾 字元"/>
    <w:link w:val="af"/>
    <w:uiPriority w:val="99"/>
    <w:rsid w:val="00D55B2E"/>
    <w:rPr>
      <w:rFonts w:eastAsia="新細明體"/>
      <w:kern w:val="2"/>
      <w:lang w:val="en-US" w:eastAsia="zh-TW" w:bidi="ar-SA"/>
    </w:rPr>
  </w:style>
  <w:style w:type="character" w:styleId="af1">
    <w:name w:val="page number"/>
    <w:basedOn w:val="a1"/>
    <w:rsid w:val="00105E4A"/>
  </w:style>
  <w:style w:type="paragraph" w:styleId="af2">
    <w:name w:val="header"/>
    <w:basedOn w:val="a0"/>
    <w:link w:val="af3"/>
    <w:uiPriority w:val="99"/>
    <w:rsid w:val="00105E4A"/>
    <w:pPr>
      <w:tabs>
        <w:tab w:val="center" w:pos="4153"/>
        <w:tab w:val="right" w:pos="8306"/>
      </w:tabs>
      <w:snapToGrid w:val="0"/>
    </w:pPr>
    <w:rPr>
      <w:sz w:val="20"/>
      <w:szCs w:val="20"/>
    </w:rPr>
  </w:style>
  <w:style w:type="paragraph" w:customStyle="1" w:styleId="af4">
    <w:name w:val="各章之第一標題"/>
    <w:basedOn w:val="a0"/>
    <w:link w:val="af5"/>
    <w:autoRedefine/>
    <w:rsid w:val="00280C3D"/>
    <w:pPr>
      <w:spacing w:beforeLines="100" w:afterLines="50"/>
      <w:ind w:left="4366" w:hanging="4366"/>
      <w:outlineLvl w:val="1"/>
    </w:pPr>
    <w:rPr>
      <w:rFonts w:eastAsia="標楷體"/>
      <w:b/>
      <w:sz w:val="32"/>
      <w:szCs w:val="28"/>
    </w:rPr>
  </w:style>
  <w:style w:type="character" w:customStyle="1" w:styleId="af5">
    <w:name w:val="各章之第一標題 字元"/>
    <w:link w:val="af4"/>
    <w:rsid w:val="00280C3D"/>
    <w:rPr>
      <w:rFonts w:eastAsia="標楷體"/>
      <w:b/>
      <w:kern w:val="2"/>
      <w:sz w:val="32"/>
      <w:szCs w:val="28"/>
      <w:lang w:bidi="ar-SA"/>
    </w:rPr>
  </w:style>
  <w:style w:type="paragraph" w:customStyle="1" w:styleId="ABCD">
    <w:name w:val="附錄的表ABCD格式"/>
    <w:basedOn w:val="a0"/>
    <w:link w:val="ABCD0"/>
    <w:autoRedefine/>
    <w:rsid w:val="00280C3D"/>
    <w:pPr>
      <w:ind w:left="841" w:hangingChars="350" w:hanging="841"/>
      <w:jc w:val="center"/>
    </w:pPr>
    <w:rPr>
      <w:rFonts w:eastAsia="標楷體"/>
      <w:b/>
      <w:kern w:val="0"/>
    </w:rPr>
  </w:style>
  <w:style w:type="character" w:customStyle="1" w:styleId="ABCD0">
    <w:name w:val="附錄的表ABCD格式 字元"/>
    <w:link w:val="ABCD"/>
    <w:rsid w:val="00280C3D"/>
    <w:rPr>
      <w:rFonts w:eastAsia="標楷體"/>
      <w:b/>
      <w:sz w:val="24"/>
      <w:szCs w:val="24"/>
      <w:lang w:val="en-US" w:eastAsia="zh-TW" w:bidi="ar-SA"/>
    </w:rPr>
  </w:style>
  <w:style w:type="paragraph" w:styleId="af6">
    <w:name w:val="caption"/>
    <w:basedOn w:val="a0"/>
    <w:next w:val="a0"/>
    <w:link w:val="af7"/>
    <w:qFormat/>
    <w:rsid w:val="00280C3D"/>
    <w:rPr>
      <w:rFonts w:eastAsia="標楷體"/>
      <w:sz w:val="20"/>
      <w:szCs w:val="20"/>
    </w:rPr>
  </w:style>
  <w:style w:type="paragraph" w:styleId="11">
    <w:name w:val="toc 1"/>
    <w:basedOn w:val="a0"/>
    <w:next w:val="a0"/>
    <w:autoRedefine/>
    <w:uiPriority w:val="39"/>
    <w:rsid w:val="00985C30"/>
    <w:pPr>
      <w:tabs>
        <w:tab w:val="right" w:leader="dot" w:pos="9016"/>
      </w:tabs>
      <w:spacing w:line="480" w:lineRule="exact"/>
    </w:pPr>
    <w:rPr>
      <w:rFonts w:eastAsia="標楷體" w:hAnsi="標楷體"/>
      <w:b/>
      <w:noProof/>
      <w:sz w:val="28"/>
      <w:szCs w:val="28"/>
    </w:rPr>
  </w:style>
  <w:style w:type="paragraph" w:styleId="21">
    <w:name w:val="toc 2"/>
    <w:basedOn w:val="a0"/>
    <w:next w:val="a0"/>
    <w:autoRedefine/>
    <w:uiPriority w:val="39"/>
    <w:rsid w:val="00F96467"/>
    <w:pPr>
      <w:tabs>
        <w:tab w:val="right" w:leader="dot" w:pos="9016"/>
      </w:tabs>
      <w:spacing w:afterLines="25" w:line="480" w:lineRule="exact"/>
      <w:ind w:leftChars="200" w:left="480"/>
    </w:pPr>
  </w:style>
  <w:style w:type="paragraph" w:styleId="31">
    <w:name w:val="toc 3"/>
    <w:basedOn w:val="a0"/>
    <w:next w:val="a0"/>
    <w:autoRedefine/>
    <w:uiPriority w:val="39"/>
    <w:rsid w:val="00724459"/>
    <w:pPr>
      <w:ind w:leftChars="400" w:left="960"/>
    </w:pPr>
  </w:style>
  <w:style w:type="character" w:styleId="af8">
    <w:name w:val="Hyperlink"/>
    <w:uiPriority w:val="99"/>
    <w:rsid w:val="00724459"/>
    <w:rPr>
      <w:color w:val="0000FF"/>
      <w:u w:val="single"/>
    </w:rPr>
  </w:style>
  <w:style w:type="character" w:styleId="af9">
    <w:name w:val="annotation reference"/>
    <w:uiPriority w:val="99"/>
    <w:semiHidden/>
    <w:rsid w:val="00EB5855"/>
    <w:rPr>
      <w:sz w:val="18"/>
      <w:szCs w:val="18"/>
    </w:rPr>
  </w:style>
  <w:style w:type="paragraph" w:styleId="afa">
    <w:name w:val="annotation text"/>
    <w:basedOn w:val="a0"/>
    <w:link w:val="afb"/>
    <w:uiPriority w:val="99"/>
    <w:semiHidden/>
    <w:rsid w:val="00EB5855"/>
  </w:style>
  <w:style w:type="paragraph" w:styleId="afc">
    <w:name w:val="annotation subject"/>
    <w:basedOn w:val="afa"/>
    <w:next w:val="afa"/>
    <w:link w:val="afd"/>
    <w:uiPriority w:val="99"/>
    <w:semiHidden/>
    <w:rsid w:val="00EB5855"/>
    <w:rPr>
      <w:b/>
      <w:bCs/>
    </w:rPr>
  </w:style>
  <w:style w:type="paragraph" w:styleId="afe">
    <w:name w:val="Balloon Text"/>
    <w:basedOn w:val="a0"/>
    <w:link w:val="aff"/>
    <w:uiPriority w:val="99"/>
    <w:semiHidden/>
    <w:rsid w:val="00EB5855"/>
    <w:rPr>
      <w:rFonts w:ascii="Arial" w:hAnsi="Arial"/>
      <w:sz w:val="18"/>
      <w:szCs w:val="18"/>
    </w:rPr>
  </w:style>
  <w:style w:type="paragraph" w:styleId="22">
    <w:name w:val="Body Text 2"/>
    <w:basedOn w:val="a0"/>
    <w:link w:val="23"/>
    <w:rsid w:val="00F47412"/>
    <w:pPr>
      <w:spacing w:after="120" w:line="480" w:lineRule="auto"/>
    </w:pPr>
  </w:style>
  <w:style w:type="paragraph" w:styleId="aff0">
    <w:name w:val="table of figures"/>
    <w:basedOn w:val="a0"/>
    <w:next w:val="a0"/>
    <w:uiPriority w:val="99"/>
    <w:rsid w:val="0034177C"/>
    <w:pPr>
      <w:ind w:left="480" w:hanging="480"/>
    </w:pPr>
    <w:rPr>
      <w:rFonts w:ascii="Calibri" w:hAnsi="Calibri"/>
      <w:smallCaps/>
      <w:sz w:val="20"/>
      <w:szCs w:val="20"/>
    </w:rPr>
  </w:style>
  <w:style w:type="paragraph" w:customStyle="1" w:styleId="aff1">
    <w:name w:val="公文(共用樣式)"/>
    <w:rsid w:val="003C67F7"/>
    <w:pPr>
      <w:snapToGrid w:val="0"/>
      <w:textAlignment w:val="baseline"/>
    </w:pPr>
    <w:rPr>
      <w:rFonts w:eastAsia="標楷體"/>
      <w:noProof/>
      <w:sz w:val="24"/>
      <w:lang w:bidi="he-IL"/>
    </w:rPr>
  </w:style>
  <w:style w:type="paragraph" w:customStyle="1" w:styleId="aff2">
    <w:name w:val="公文(主旨)"/>
    <w:basedOn w:val="aff1"/>
    <w:next w:val="a0"/>
    <w:rsid w:val="003C67F7"/>
    <w:pPr>
      <w:ind w:left="953" w:hanging="953"/>
    </w:pPr>
    <w:rPr>
      <w:sz w:val="32"/>
    </w:rPr>
  </w:style>
  <w:style w:type="paragraph" w:styleId="32">
    <w:name w:val="Body Text 3"/>
    <w:basedOn w:val="a0"/>
    <w:link w:val="33"/>
    <w:rsid w:val="003C67F7"/>
    <w:pPr>
      <w:kinsoku w:val="0"/>
      <w:overflowPunct w:val="0"/>
      <w:autoSpaceDE w:val="0"/>
      <w:autoSpaceDN w:val="0"/>
      <w:adjustRightInd w:val="0"/>
      <w:snapToGrid w:val="0"/>
      <w:jc w:val="both"/>
    </w:pPr>
    <w:rPr>
      <w:rFonts w:ascii="標楷體" w:eastAsia="標楷體"/>
      <w:color w:val="FF0000"/>
      <w:sz w:val="28"/>
      <w:szCs w:val="20"/>
    </w:rPr>
  </w:style>
  <w:style w:type="paragraph" w:customStyle="1" w:styleId="aff3">
    <w:name w:val="各章第二標題"/>
    <w:basedOn w:val="a0"/>
    <w:autoRedefine/>
    <w:rsid w:val="003C67F7"/>
    <w:pPr>
      <w:jc w:val="both"/>
      <w:outlineLvl w:val="2"/>
    </w:pPr>
    <w:rPr>
      <w:rFonts w:ascii="標楷體" w:eastAsia="標楷體" w:hAnsi="標楷體"/>
      <w:sz w:val="28"/>
      <w:szCs w:val="28"/>
    </w:rPr>
  </w:style>
  <w:style w:type="paragraph" w:styleId="aff4">
    <w:name w:val="Body Text Indent"/>
    <w:basedOn w:val="a0"/>
    <w:link w:val="aff5"/>
    <w:rsid w:val="003C67F7"/>
    <w:pPr>
      <w:spacing w:after="120"/>
      <w:ind w:leftChars="200" w:left="480"/>
    </w:pPr>
    <w:rPr>
      <w:szCs w:val="20"/>
    </w:rPr>
  </w:style>
  <w:style w:type="paragraph" w:customStyle="1" w:styleId="12">
    <w:name w:val="樣式1"/>
    <w:basedOn w:val="aff6"/>
    <w:rsid w:val="003C67F7"/>
    <w:pPr>
      <w:kinsoku w:val="0"/>
      <w:overflowPunct w:val="0"/>
      <w:autoSpaceDE w:val="0"/>
      <w:autoSpaceDN w:val="0"/>
      <w:adjustRightInd w:val="0"/>
      <w:snapToGrid w:val="0"/>
      <w:ind w:leftChars="13" w:left="168" w:rightChars="55" w:right="114" w:hangingChars="57" w:hanging="141"/>
      <w:jc w:val="both"/>
    </w:pPr>
    <w:rPr>
      <w:rFonts w:eastAsia="標楷體" w:hAnsi="標楷體"/>
      <w:snapToGrid w:val="0"/>
      <w:color w:val="000000"/>
      <w:kern w:val="0"/>
      <w:sz w:val="28"/>
      <w:szCs w:val="28"/>
    </w:rPr>
  </w:style>
  <w:style w:type="paragraph" w:styleId="aff6">
    <w:name w:val="Normal Indent"/>
    <w:basedOn w:val="a0"/>
    <w:rsid w:val="003C67F7"/>
    <w:pPr>
      <w:ind w:leftChars="200" w:left="480"/>
    </w:pPr>
    <w:rPr>
      <w:szCs w:val="20"/>
    </w:rPr>
  </w:style>
  <w:style w:type="paragraph" w:customStyle="1" w:styleId="24">
    <w:name w:val="樣式2"/>
    <w:basedOn w:val="aff6"/>
    <w:rsid w:val="003C67F7"/>
    <w:pPr>
      <w:kinsoku w:val="0"/>
      <w:overflowPunct w:val="0"/>
      <w:autoSpaceDE w:val="0"/>
      <w:autoSpaceDN w:val="0"/>
      <w:adjustRightInd w:val="0"/>
      <w:snapToGrid w:val="0"/>
      <w:ind w:leftChars="-13" w:left="-13" w:hangingChars="11" w:hanging="27"/>
      <w:jc w:val="both"/>
    </w:pPr>
    <w:rPr>
      <w:rFonts w:eastAsia="標楷體" w:hAnsi="標楷體"/>
      <w:snapToGrid w:val="0"/>
      <w:color w:val="000000"/>
      <w:sz w:val="28"/>
      <w:szCs w:val="28"/>
    </w:rPr>
  </w:style>
  <w:style w:type="paragraph" w:customStyle="1" w:styleId="34">
    <w:name w:val="樣式3"/>
    <w:basedOn w:val="aff6"/>
    <w:rsid w:val="003C67F7"/>
    <w:pPr>
      <w:kinsoku w:val="0"/>
      <w:overflowPunct w:val="0"/>
      <w:autoSpaceDE w:val="0"/>
      <w:autoSpaceDN w:val="0"/>
      <w:adjustRightInd w:val="0"/>
      <w:snapToGrid w:val="0"/>
      <w:jc w:val="both"/>
    </w:pPr>
    <w:rPr>
      <w:rFonts w:eastAsia="標楷體" w:hAnsi="標楷體"/>
      <w:color w:val="000000"/>
      <w:sz w:val="28"/>
      <w:szCs w:val="28"/>
    </w:rPr>
  </w:style>
  <w:style w:type="paragraph" w:customStyle="1" w:styleId="41">
    <w:name w:val="樣式4"/>
    <w:basedOn w:val="12"/>
    <w:rsid w:val="003C67F7"/>
    <w:pPr>
      <w:ind w:leftChars="17" w:left="35" w:rightChars="17" w:right="35" w:firstLineChars="5" w:firstLine="12"/>
    </w:pPr>
  </w:style>
  <w:style w:type="character" w:customStyle="1" w:styleId="t12000000181">
    <w:name w:val="t12000000181"/>
    <w:rsid w:val="003C67F7"/>
    <w:rPr>
      <w:sz w:val="24"/>
      <w:szCs w:val="24"/>
    </w:rPr>
  </w:style>
  <w:style w:type="character" w:styleId="aff7">
    <w:name w:val="FollowedHyperlink"/>
    <w:uiPriority w:val="99"/>
    <w:unhideWhenUsed/>
    <w:rsid w:val="00EF4E4F"/>
    <w:rPr>
      <w:color w:val="800080"/>
      <w:u w:val="single"/>
    </w:rPr>
  </w:style>
  <w:style w:type="character" w:customStyle="1" w:styleId="a8">
    <w:name w:val="純文字 字元"/>
    <w:link w:val="a7"/>
    <w:uiPriority w:val="99"/>
    <w:rsid w:val="006753C3"/>
    <w:rPr>
      <w:rFonts w:ascii="細明體" w:eastAsia="細明體" w:hAnsi="Courier New" w:cs="Courier New"/>
      <w:kern w:val="2"/>
      <w:sz w:val="24"/>
      <w:szCs w:val="24"/>
    </w:rPr>
  </w:style>
  <w:style w:type="paragraph" w:customStyle="1" w:styleId="13">
    <w:name w:val="內文樣式1"/>
    <w:basedOn w:val="01"/>
    <w:link w:val="14"/>
    <w:qFormat/>
    <w:rsid w:val="00126B7F"/>
    <w:pPr>
      <w:spacing w:beforeLines="50"/>
      <w:ind w:firstLine="200"/>
    </w:pPr>
    <w:rPr>
      <w:szCs w:val="28"/>
    </w:rPr>
  </w:style>
  <w:style w:type="paragraph" w:customStyle="1" w:styleId="25">
    <w:name w:val="內文樣式2"/>
    <w:basedOn w:val="01"/>
    <w:link w:val="26"/>
    <w:qFormat/>
    <w:rsid w:val="00B47664"/>
    <w:pPr>
      <w:spacing w:beforeLines="50"/>
      <w:ind w:leftChars="200" w:left="1040" w:hangingChars="200" w:hanging="560"/>
    </w:pPr>
    <w:rPr>
      <w:szCs w:val="28"/>
    </w:rPr>
  </w:style>
  <w:style w:type="character" w:customStyle="1" w:styleId="14">
    <w:name w:val="內文樣式1 字元"/>
    <w:link w:val="13"/>
    <w:rsid w:val="00126B7F"/>
    <w:rPr>
      <w:rFonts w:eastAsia="標楷體"/>
      <w:kern w:val="2"/>
      <w:sz w:val="28"/>
      <w:szCs w:val="28"/>
      <w:lang w:val="en-US" w:eastAsia="zh-TW" w:bidi="ar-SA"/>
    </w:rPr>
  </w:style>
  <w:style w:type="paragraph" w:customStyle="1" w:styleId="51">
    <w:name w:val="樣式5"/>
    <w:basedOn w:val="3"/>
    <w:link w:val="52"/>
    <w:qFormat/>
    <w:rsid w:val="001D18CE"/>
    <w:pPr>
      <w:spacing w:beforeLines="0" w:afterLines="0"/>
      <w:ind w:firstLine="561"/>
    </w:pPr>
  </w:style>
  <w:style w:type="character" w:customStyle="1" w:styleId="26">
    <w:name w:val="內文樣式2 字元"/>
    <w:link w:val="25"/>
    <w:rsid w:val="00B47664"/>
    <w:rPr>
      <w:rFonts w:eastAsia="標楷體"/>
      <w:kern w:val="2"/>
      <w:sz w:val="28"/>
      <w:szCs w:val="28"/>
      <w:lang w:val="en-US" w:eastAsia="zh-TW" w:bidi="ar-SA"/>
    </w:rPr>
  </w:style>
  <w:style w:type="paragraph" w:customStyle="1" w:styleId="xl63">
    <w:name w:val="xl63"/>
    <w:basedOn w:val="a0"/>
    <w:rsid w:val="00F212DC"/>
    <w:pPr>
      <w:widowControl/>
      <w:spacing w:before="100" w:beforeAutospacing="1" w:after="100" w:afterAutospacing="1"/>
    </w:pPr>
    <w:rPr>
      <w:rFonts w:ascii="標楷體" w:eastAsia="標楷體" w:hAnsi="標楷體" w:cs="新細明體"/>
      <w:kern w:val="0"/>
    </w:rPr>
  </w:style>
  <w:style w:type="character" w:customStyle="1" w:styleId="30">
    <w:name w:val="標題 3 字元"/>
    <w:link w:val="3"/>
    <w:rsid w:val="00975234"/>
    <w:rPr>
      <w:rFonts w:eastAsia="標楷體"/>
      <w:b/>
      <w:kern w:val="2"/>
      <w:sz w:val="28"/>
      <w:szCs w:val="28"/>
    </w:rPr>
  </w:style>
  <w:style w:type="character" w:customStyle="1" w:styleId="52">
    <w:name w:val="樣式5 字元"/>
    <w:link w:val="51"/>
    <w:rsid w:val="001D18CE"/>
    <w:rPr>
      <w:rFonts w:eastAsia="標楷體"/>
      <w:b/>
      <w:kern w:val="2"/>
      <w:sz w:val="28"/>
      <w:szCs w:val="28"/>
      <w:lang w:val="en-US" w:eastAsia="zh-TW" w:bidi="ar-SA"/>
    </w:rPr>
  </w:style>
  <w:style w:type="paragraph" w:customStyle="1" w:styleId="xl64">
    <w:name w:val="xl64"/>
    <w:basedOn w:val="a0"/>
    <w:rsid w:val="00F212DC"/>
    <w:pPr>
      <w:widowControl/>
      <w:spacing w:before="100" w:beforeAutospacing="1" w:after="100" w:afterAutospacing="1"/>
    </w:pPr>
    <w:rPr>
      <w:rFonts w:ascii="標楷體" w:eastAsia="標楷體" w:hAnsi="標楷體" w:cs="新細明體"/>
      <w:kern w:val="0"/>
    </w:rPr>
  </w:style>
  <w:style w:type="paragraph" w:customStyle="1" w:styleId="xl65">
    <w:name w:val="xl65"/>
    <w:basedOn w:val="a0"/>
    <w:rsid w:val="00F212DC"/>
    <w:pPr>
      <w:widowControl/>
      <w:spacing w:before="100" w:beforeAutospacing="1" w:after="100" w:afterAutospacing="1"/>
      <w:textAlignment w:val="top"/>
    </w:pPr>
    <w:rPr>
      <w:rFonts w:ascii="標楷體" w:eastAsia="標楷體" w:hAnsi="標楷體" w:cs="新細明體"/>
      <w:kern w:val="0"/>
    </w:rPr>
  </w:style>
  <w:style w:type="paragraph" w:customStyle="1" w:styleId="xl66">
    <w:name w:val="xl66"/>
    <w:basedOn w:val="a0"/>
    <w:rsid w:val="00F212DC"/>
    <w:pPr>
      <w:widowControl/>
      <w:spacing w:before="100" w:beforeAutospacing="1" w:after="100" w:afterAutospacing="1"/>
      <w:textAlignment w:val="top"/>
    </w:pPr>
    <w:rPr>
      <w:rFonts w:ascii="標楷體" w:eastAsia="標楷體" w:hAnsi="標楷體" w:cs="新細明體"/>
      <w:kern w:val="0"/>
    </w:rPr>
  </w:style>
  <w:style w:type="paragraph" w:customStyle="1" w:styleId="xl67">
    <w:name w:val="xl67"/>
    <w:basedOn w:val="a0"/>
    <w:rsid w:val="00F212DC"/>
    <w:pPr>
      <w:widowControl/>
      <w:pBdr>
        <w:top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68">
    <w:name w:val="xl68"/>
    <w:basedOn w:val="a0"/>
    <w:rsid w:val="00F212DC"/>
    <w:pPr>
      <w:widowControl/>
      <w:pBdr>
        <w:top w:val="single" w:sz="4" w:space="0" w:color="auto"/>
      </w:pBdr>
      <w:spacing w:before="100" w:beforeAutospacing="1" w:after="100" w:afterAutospacing="1"/>
    </w:pPr>
    <w:rPr>
      <w:rFonts w:ascii="標楷體" w:eastAsia="標楷體" w:hAnsi="標楷體" w:cs="新細明體"/>
      <w:kern w:val="0"/>
    </w:rPr>
  </w:style>
  <w:style w:type="paragraph" w:customStyle="1" w:styleId="xl69">
    <w:name w:val="xl69"/>
    <w:basedOn w:val="a0"/>
    <w:rsid w:val="00F212DC"/>
    <w:pPr>
      <w:widowControl/>
      <w:pBdr>
        <w:bottom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70">
    <w:name w:val="xl70"/>
    <w:basedOn w:val="a0"/>
    <w:rsid w:val="00F212DC"/>
    <w:pPr>
      <w:widowControl/>
      <w:pBdr>
        <w:bottom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71">
    <w:name w:val="xl71"/>
    <w:basedOn w:val="a0"/>
    <w:rsid w:val="00F212DC"/>
    <w:pPr>
      <w:widowControl/>
      <w:pBdr>
        <w:bottom w:val="single" w:sz="4" w:space="0" w:color="auto"/>
      </w:pBdr>
      <w:spacing w:before="100" w:beforeAutospacing="1" w:after="100" w:afterAutospacing="1"/>
    </w:pPr>
    <w:rPr>
      <w:rFonts w:ascii="標楷體" w:eastAsia="標楷體" w:hAnsi="標楷體" w:cs="新細明體"/>
      <w:kern w:val="0"/>
    </w:rPr>
  </w:style>
  <w:style w:type="paragraph" w:customStyle="1" w:styleId="xl72">
    <w:name w:val="xl72"/>
    <w:basedOn w:val="a0"/>
    <w:rsid w:val="00F212DC"/>
    <w:pPr>
      <w:widowControl/>
      <w:spacing w:before="100" w:beforeAutospacing="1" w:after="100" w:afterAutospacing="1"/>
      <w:jc w:val="right"/>
    </w:pPr>
    <w:rPr>
      <w:rFonts w:ascii="標楷體" w:eastAsia="標楷體" w:hAnsi="標楷體" w:cs="新細明體"/>
      <w:kern w:val="0"/>
    </w:rPr>
  </w:style>
  <w:style w:type="paragraph" w:customStyle="1" w:styleId="xl73">
    <w:name w:val="xl73"/>
    <w:basedOn w:val="a0"/>
    <w:rsid w:val="00F212DC"/>
    <w:pPr>
      <w:widowControl/>
      <w:spacing w:before="100" w:beforeAutospacing="1" w:after="100" w:afterAutospacing="1"/>
      <w:jc w:val="right"/>
    </w:pPr>
    <w:rPr>
      <w:rFonts w:ascii="標楷體" w:eastAsia="標楷體" w:hAnsi="標楷體" w:cs="新細明體"/>
      <w:kern w:val="0"/>
    </w:rPr>
  </w:style>
  <w:style w:type="paragraph" w:customStyle="1" w:styleId="xl74">
    <w:name w:val="xl74"/>
    <w:basedOn w:val="a0"/>
    <w:rsid w:val="00F212DC"/>
    <w:pPr>
      <w:widowControl/>
      <w:pBdr>
        <w:top w:val="single" w:sz="4" w:space="0" w:color="auto"/>
      </w:pBdr>
      <w:spacing w:before="100" w:beforeAutospacing="1" w:after="100" w:afterAutospacing="1"/>
      <w:jc w:val="right"/>
    </w:pPr>
    <w:rPr>
      <w:rFonts w:ascii="標楷體" w:eastAsia="標楷體" w:hAnsi="標楷體" w:cs="新細明體"/>
      <w:b/>
      <w:bCs/>
      <w:kern w:val="0"/>
    </w:rPr>
  </w:style>
  <w:style w:type="paragraph" w:customStyle="1" w:styleId="xl75">
    <w:name w:val="xl75"/>
    <w:basedOn w:val="a0"/>
    <w:rsid w:val="00F212DC"/>
    <w:pPr>
      <w:widowControl/>
      <w:pBdr>
        <w:top w:val="single" w:sz="4" w:space="0" w:color="auto"/>
      </w:pBdr>
      <w:spacing w:before="100" w:beforeAutospacing="1" w:after="100" w:afterAutospacing="1"/>
      <w:jc w:val="right"/>
    </w:pPr>
    <w:rPr>
      <w:rFonts w:ascii="標楷體" w:eastAsia="標楷體" w:hAnsi="標楷體" w:cs="新細明體"/>
      <w:b/>
      <w:bCs/>
      <w:kern w:val="0"/>
    </w:rPr>
  </w:style>
  <w:style w:type="paragraph" w:customStyle="1" w:styleId="xl76">
    <w:name w:val="xl76"/>
    <w:basedOn w:val="a0"/>
    <w:rsid w:val="00F212DC"/>
    <w:pPr>
      <w:widowControl/>
      <w:pBdr>
        <w:top w:val="single" w:sz="4" w:space="0" w:color="auto"/>
      </w:pBdr>
      <w:spacing w:before="100" w:beforeAutospacing="1" w:after="100" w:afterAutospacing="1"/>
      <w:jc w:val="right"/>
    </w:pPr>
    <w:rPr>
      <w:rFonts w:ascii="標楷體" w:eastAsia="標楷體" w:hAnsi="標楷體" w:cs="新細明體"/>
      <w:b/>
      <w:bCs/>
      <w:kern w:val="0"/>
    </w:rPr>
  </w:style>
  <w:style w:type="paragraph" w:customStyle="1" w:styleId="xl77">
    <w:name w:val="xl77"/>
    <w:basedOn w:val="a0"/>
    <w:rsid w:val="00F212DC"/>
    <w:pPr>
      <w:widowControl/>
      <w:pBdr>
        <w:top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78">
    <w:name w:val="xl78"/>
    <w:basedOn w:val="a0"/>
    <w:rsid w:val="00F212DC"/>
    <w:pPr>
      <w:widowControl/>
      <w:spacing w:before="100" w:beforeAutospacing="1" w:after="100" w:afterAutospacing="1"/>
      <w:jc w:val="right"/>
      <w:textAlignment w:val="center"/>
    </w:pPr>
    <w:rPr>
      <w:rFonts w:ascii="標楷體" w:eastAsia="標楷體" w:hAnsi="標楷體" w:cs="新細明體"/>
      <w:kern w:val="0"/>
    </w:rPr>
  </w:style>
  <w:style w:type="paragraph" w:customStyle="1" w:styleId="xl79">
    <w:name w:val="xl79"/>
    <w:basedOn w:val="a0"/>
    <w:rsid w:val="00F212DC"/>
    <w:pPr>
      <w:widowControl/>
      <w:pBdr>
        <w:bottom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80">
    <w:name w:val="xl80"/>
    <w:basedOn w:val="a0"/>
    <w:rsid w:val="00F212DC"/>
    <w:pPr>
      <w:widowControl/>
      <w:pBdr>
        <w:top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81">
    <w:name w:val="xl81"/>
    <w:basedOn w:val="a0"/>
    <w:rsid w:val="00F212DC"/>
    <w:pPr>
      <w:widowControl/>
      <w:pBdr>
        <w:top w:val="single" w:sz="4" w:space="0" w:color="auto"/>
      </w:pBdr>
      <w:shd w:val="clear" w:color="000000" w:fill="BFBFBF"/>
      <w:spacing w:before="100" w:beforeAutospacing="1" w:after="100" w:afterAutospacing="1"/>
      <w:jc w:val="right"/>
      <w:textAlignment w:val="center"/>
    </w:pPr>
    <w:rPr>
      <w:rFonts w:ascii="標楷體" w:eastAsia="標楷體" w:hAnsi="標楷體" w:cs="新細明體"/>
      <w:kern w:val="0"/>
    </w:rPr>
  </w:style>
  <w:style w:type="paragraph" w:customStyle="1" w:styleId="xl82">
    <w:name w:val="xl82"/>
    <w:basedOn w:val="a0"/>
    <w:rsid w:val="00F212DC"/>
    <w:pPr>
      <w:widowControl/>
      <w:pBdr>
        <w:top w:val="single" w:sz="4" w:space="0" w:color="auto"/>
      </w:pBdr>
      <w:spacing w:before="100" w:beforeAutospacing="1" w:after="100" w:afterAutospacing="1"/>
      <w:jc w:val="right"/>
    </w:pPr>
    <w:rPr>
      <w:rFonts w:ascii="標楷體" w:eastAsia="標楷體" w:hAnsi="標楷體" w:cs="新細明體"/>
      <w:kern w:val="0"/>
    </w:rPr>
  </w:style>
  <w:style w:type="paragraph" w:customStyle="1" w:styleId="xl83">
    <w:name w:val="xl83"/>
    <w:basedOn w:val="a0"/>
    <w:rsid w:val="00F212DC"/>
    <w:pPr>
      <w:widowControl/>
      <w:spacing w:before="100" w:beforeAutospacing="1" w:after="100" w:afterAutospacing="1"/>
      <w:jc w:val="right"/>
      <w:textAlignment w:val="center"/>
    </w:pPr>
    <w:rPr>
      <w:rFonts w:ascii="標楷體" w:eastAsia="標楷體" w:hAnsi="標楷體" w:cs="新細明體"/>
      <w:kern w:val="0"/>
    </w:rPr>
  </w:style>
  <w:style w:type="paragraph" w:customStyle="1" w:styleId="xl84">
    <w:name w:val="xl84"/>
    <w:basedOn w:val="a0"/>
    <w:rsid w:val="00F212DC"/>
    <w:pPr>
      <w:widowControl/>
      <w:shd w:val="clear" w:color="000000" w:fill="BFBFBF"/>
      <w:spacing w:before="100" w:beforeAutospacing="1" w:after="100" w:afterAutospacing="1"/>
      <w:jc w:val="right"/>
      <w:textAlignment w:val="center"/>
    </w:pPr>
    <w:rPr>
      <w:rFonts w:ascii="標楷體" w:eastAsia="標楷體" w:hAnsi="標楷體" w:cs="新細明體"/>
      <w:kern w:val="0"/>
    </w:rPr>
  </w:style>
  <w:style w:type="paragraph" w:customStyle="1" w:styleId="xl85">
    <w:name w:val="xl85"/>
    <w:basedOn w:val="a0"/>
    <w:rsid w:val="00F212DC"/>
    <w:pPr>
      <w:widowControl/>
      <w:pBdr>
        <w:top w:val="single" w:sz="4" w:space="0" w:color="auto"/>
        <w:bottom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86">
    <w:name w:val="xl86"/>
    <w:basedOn w:val="a0"/>
    <w:rsid w:val="00F212DC"/>
    <w:pPr>
      <w:widowControl/>
      <w:pBdr>
        <w:top w:val="single" w:sz="4" w:space="0" w:color="auto"/>
        <w:bottom w:val="single" w:sz="4" w:space="0" w:color="auto"/>
      </w:pBdr>
      <w:spacing w:before="100" w:beforeAutospacing="1" w:after="100" w:afterAutospacing="1"/>
      <w:textAlignment w:val="top"/>
    </w:pPr>
    <w:rPr>
      <w:rFonts w:ascii="標楷體" w:eastAsia="標楷體" w:hAnsi="標楷體" w:cs="新細明體"/>
      <w:kern w:val="0"/>
    </w:rPr>
  </w:style>
  <w:style w:type="paragraph" w:customStyle="1" w:styleId="xl87">
    <w:name w:val="xl87"/>
    <w:basedOn w:val="a0"/>
    <w:rsid w:val="00F212DC"/>
    <w:pPr>
      <w:widowControl/>
      <w:pBdr>
        <w:top w:val="single" w:sz="4" w:space="0" w:color="auto"/>
        <w:bottom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88">
    <w:name w:val="xl88"/>
    <w:basedOn w:val="a0"/>
    <w:rsid w:val="00F212DC"/>
    <w:pPr>
      <w:widowControl/>
      <w:pBdr>
        <w:top w:val="single" w:sz="4" w:space="0" w:color="auto"/>
        <w:bottom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89">
    <w:name w:val="xl89"/>
    <w:basedOn w:val="a0"/>
    <w:rsid w:val="00F212DC"/>
    <w:pPr>
      <w:widowControl/>
      <w:pBdr>
        <w:top w:val="single" w:sz="4" w:space="0" w:color="auto"/>
        <w:bottom w:val="single" w:sz="4" w:space="0" w:color="auto"/>
      </w:pBdr>
      <w:spacing w:before="100" w:beforeAutospacing="1" w:after="100" w:afterAutospacing="1"/>
    </w:pPr>
    <w:rPr>
      <w:rFonts w:ascii="標楷體" w:eastAsia="標楷體" w:hAnsi="標楷體" w:cs="新細明體"/>
      <w:kern w:val="0"/>
    </w:rPr>
  </w:style>
  <w:style w:type="paragraph" w:customStyle="1" w:styleId="xl90">
    <w:name w:val="xl90"/>
    <w:basedOn w:val="a0"/>
    <w:rsid w:val="00F212DC"/>
    <w:pPr>
      <w:widowControl/>
      <w:pBdr>
        <w:bottom w:val="single" w:sz="4" w:space="0" w:color="auto"/>
      </w:pBdr>
      <w:spacing w:before="100" w:beforeAutospacing="1" w:after="100" w:afterAutospacing="1"/>
      <w:jc w:val="right"/>
      <w:textAlignment w:val="center"/>
    </w:pPr>
    <w:rPr>
      <w:rFonts w:ascii="標楷體" w:eastAsia="標楷體" w:hAnsi="標楷體" w:cs="新細明體"/>
      <w:kern w:val="0"/>
    </w:rPr>
  </w:style>
  <w:style w:type="paragraph" w:customStyle="1" w:styleId="xl91">
    <w:name w:val="xl91"/>
    <w:basedOn w:val="a0"/>
    <w:rsid w:val="00F212DC"/>
    <w:pPr>
      <w:widowControl/>
      <w:pBdr>
        <w:bottom w:val="single" w:sz="4" w:space="0" w:color="auto"/>
      </w:pBdr>
      <w:shd w:val="clear" w:color="000000" w:fill="BFBFBF"/>
      <w:spacing w:before="100" w:beforeAutospacing="1" w:after="100" w:afterAutospacing="1"/>
      <w:jc w:val="right"/>
      <w:textAlignment w:val="center"/>
    </w:pPr>
    <w:rPr>
      <w:rFonts w:ascii="標楷體" w:eastAsia="標楷體" w:hAnsi="標楷體" w:cs="新細明體"/>
      <w:kern w:val="0"/>
    </w:rPr>
  </w:style>
  <w:style w:type="paragraph" w:customStyle="1" w:styleId="Default">
    <w:name w:val="Default"/>
    <w:link w:val="Default0"/>
    <w:rsid w:val="00B90072"/>
    <w:pPr>
      <w:widowControl w:val="0"/>
      <w:autoSpaceDE w:val="0"/>
      <w:autoSpaceDN w:val="0"/>
      <w:adjustRightInd w:val="0"/>
    </w:pPr>
    <w:rPr>
      <w:color w:val="000000"/>
      <w:sz w:val="24"/>
      <w:szCs w:val="24"/>
    </w:rPr>
  </w:style>
  <w:style w:type="character" w:customStyle="1" w:styleId="10">
    <w:name w:val="標題 1 字元"/>
    <w:link w:val="1"/>
    <w:rsid w:val="00901D14"/>
    <w:rPr>
      <w:rFonts w:eastAsia="標楷體" w:hAnsi="標楷體"/>
      <w:b/>
      <w:bCs/>
      <w:kern w:val="52"/>
      <w:sz w:val="36"/>
      <w:szCs w:val="36"/>
    </w:rPr>
  </w:style>
  <w:style w:type="character" w:customStyle="1" w:styleId="40">
    <w:name w:val="標題 4 字元"/>
    <w:link w:val="4"/>
    <w:rsid w:val="00901D14"/>
    <w:rPr>
      <w:rFonts w:ascii="標楷體" w:eastAsia="標楷體" w:hAnsi="標楷體"/>
      <w:kern w:val="2"/>
      <w:sz w:val="28"/>
      <w:szCs w:val="28"/>
    </w:rPr>
  </w:style>
  <w:style w:type="character" w:customStyle="1" w:styleId="50">
    <w:name w:val="標題 5 字元"/>
    <w:link w:val="5"/>
    <w:rsid w:val="00C357BC"/>
    <w:rPr>
      <w:rFonts w:ascii="Arial" w:hAnsi="Arial"/>
      <w:b/>
      <w:bCs/>
      <w:kern w:val="2"/>
      <w:sz w:val="36"/>
      <w:szCs w:val="36"/>
    </w:rPr>
  </w:style>
  <w:style w:type="character" w:customStyle="1" w:styleId="60">
    <w:name w:val="標題 6 字元"/>
    <w:link w:val="6"/>
    <w:rsid w:val="00C357BC"/>
    <w:rPr>
      <w:rFonts w:ascii="Arial" w:hAnsi="Arial"/>
      <w:kern w:val="2"/>
      <w:sz w:val="36"/>
      <w:szCs w:val="36"/>
    </w:rPr>
  </w:style>
  <w:style w:type="character" w:customStyle="1" w:styleId="aa">
    <w:name w:val="本文 字元"/>
    <w:aliases w:val="封面小字2 字元"/>
    <w:link w:val="a9"/>
    <w:rsid w:val="00184FEF"/>
    <w:rPr>
      <w:rFonts w:eastAsia="標楷體"/>
      <w:kern w:val="2"/>
      <w:sz w:val="28"/>
      <w:szCs w:val="24"/>
    </w:rPr>
  </w:style>
  <w:style w:type="character" w:customStyle="1" w:styleId="af3">
    <w:name w:val="頁首 字元"/>
    <w:link w:val="af2"/>
    <w:uiPriority w:val="99"/>
    <w:rsid w:val="00C357BC"/>
    <w:rPr>
      <w:kern w:val="2"/>
    </w:rPr>
  </w:style>
  <w:style w:type="character" w:customStyle="1" w:styleId="afb">
    <w:name w:val="註解文字 字元"/>
    <w:link w:val="afa"/>
    <w:uiPriority w:val="99"/>
    <w:semiHidden/>
    <w:rsid w:val="00C357BC"/>
    <w:rPr>
      <w:kern w:val="2"/>
      <w:sz w:val="24"/>
      <w:szCs w:val="24"/>
    </w:rPr>
  </w:style>
  <w:style w:type="character" w:customStyle="1" w:styleId="afd">
    <w:name w:val="註解主旨 字元"/>
    <w:link w:val="afc"/>
    <w:uiPriority w:val="99"/>
    <w:semiHidden/>
    <w:rsid w:val="00C357BC"/>
    <w:rPr>
      <w:b/>
      <w:bCs/>
      <w:kern w:val="2"/>
      <w:sz w:val="24"/>
      <w:szCs w:val="24"/>
    </w:rPr>
  </w:style>
  <w:style w:type="character" w:customStyle="1" w:styleId="aff">
    <w:name w:val="註解方塊文字 字元"/>
    <w:link w:val="afe"/>
    <w:uiPriority w:val="99"/>
    <w:semiHidden/>
    <w:rsid w:val="00C357BC"/>
    <w:rPr>
      <w:rFonts w:ascii="Arial" w:hAnsi="Arial"/>
      <w:kern w:val="2"/>
      <w:sz w:val="18"/>
      <w:szCs w:val="18"/>
    </w:rPr>
  </w:style>
  <w:style w:type="character" w:customStyle="1" w:styleId="23">
    <w:name w:val="本文 2 字元"/>
    <w:link w:val="22"/>
    <w:rsid w:val="00C357BC"/>
    <w:rPr>
      <w:kern w:val="2"/>
      <w:sz w:val="24"/>
      <w:szCs w:val="24"/>
    </w:rPr>
  </w:style>
  <w:style w:type="character" w:customStyle="1" w:styleId="33">
    <w:name w:val="本文 3 字元"/>
    <w:link w:val="32"/>
    <w:rsid w:val="00C357BC"/>
    <w:rPr>
      <w:rFonts w:ascii="標楷體" w:eastAsia="標楷體"/>
      <w:color w:val="FF0000"/>
      <w:kern w:val="2"/>
      <w:sz w:val="28"/>
    </w:rPr>
  </w:style>
  <w:style w:type="character" w:customStyle="1" w:styleId="aff5">
    <w:name w:val="本文縮排 字元"/>
    <w:link w:val="aff4"/>
    <w:rsid w:val="00C357BC"/>
    <w:rPr>
      <w:kern w:val="2"/>
      <w:sz w:val="24"/>
    </w:rPr>
  </w:style>
  <w:style w:type="paragraph" w:styleId="aff8">
    <w:name w:val="List Paragraph"/>
    <w:basedOn w:val="a0"/>
    <w:uiPriority w:val="34"/>
    <w:qFormat/>
    <w:rsid w:val="00B455C0"/>
    <w:pPr>
      <w:ind w:leftChars="200" w:left="480"/>
    </w:pPr>
  </w:style>
  <w:style w:type="paragraph" w:styleId="aff9">
    <w:name w:val="TOC Heading"/>
    <w:basedOn w:val="1"/>
    <w:next w:val="a0"/>
    <w:uiPriority w:val="39"/>
    <w:qFormat/>
    <w:rsid w:val="00066BDE"/>
    <w:pPr>
      <w:keepLines/>
      <w:widowControl/>
      <w:spacing w:before="480" w:line="276" w:lineRule="auto"/>
      <w:jc w:val="left"/>
      <w:outlineLvl w:val="9"/>
    </w:pPr>
    <w:rPr>
      <w:rFonts w:ascii="Cambria" w:eastAsia="新細明體" w:hAnsi="Cambria"/>
      <w:color w:val="365F91"/>
      <w:kern w:val="0"/>
      <w:sz w:val="28"/>
      <w:szCs w:val="28"/>
    </w:rPr>
  </w:style>
  <w:style w:type="character" w:customStyle="1" w:styleId="Default0">
    <w:name w:val="Default 字元"/>
    <w:link w:val="Default"/>
    <w:locked/>
    <w:rsid w:val="00533B08"/>
    <w:rPr>
      <w:color w:val="000000"/>
      <w:sz w:val="24"/>
      <w:szCs w:val="24"/>
      <w:lang w:bidi="ar-SA"/>
    </w:rPr>
  </w:style>
  <w:style w:type="paragraph" w:customStyle="1" w:styleId="affa">
    <w:name w:val="節"/>
    <w:basedOn w:val="a0"/>
    <w:link w:val="affb"/>
    <w:rsid w:val="00AF3C3E"/>
    <w:pPr>
      <w:spacing w:beforeLines="50" w:line="360" w:lineRule="exact"/>
    </w:pPr>
    <w:rPr>
      <w:rFonts w:eastAsia="標楷體"/>
      <w:b/>
      <w:szCs w:val="22"/>
    </w:rPr>
  </w:style>
  <w:style w:type="character" w:customStyle="1" w:styleId="affb">
    <w:name w:val="節 字元"/>
    <w:link w:val="affa"/>
    <w:locked/>
    <w:rsid w:val="00AF3C3E"/>
    <w:rPr>
      <w:rFonts w:eastAsia="標楷體"/>
      <w:b/>
      <w:kern w:val="2"/>
      <w:sz w:val="24"/>
      <w:szCs w:val="22"/>
    </w:rPr>
  </w:style>
  <w:style w:type="paragraph" w:customStyle="1" w:styleId="affc">
    <w:name w:val="小標"/>
    <w:basedOn w:val="a0"/>
    <w:link w:val="affd"/>
    <w:rsid w:val="00AF3C3E"/>
    <w:pPr>
      <w:spacing w:beforeLines="50" w:line="360" w:lineRule="exact"/>
    </w:pPr>
    <w:rPr>
      <w:rFonts w:eastAsia="標楷體"/>
      <w:szCs w:val="22"/>
    </w:rPr>
  </w:style>
  <w:style w:type="character" w:customStyle="1" w:styleId="affd">
    <w:name w:val="小標 字元"/>
    <w:link w:val="affc"/>
    <w:locked/>
    <w:rsid w:val="00AF3C3E"/>
    <w:rPr>
      <w:rFonts w:eastAsia="標楷體" w:cs="MS Mincho"/>
      <w:kern w:val="2"/>
      <w:sz w:val="24"/>
      <w:szCs w:val="22"/>
    </w:rPr>
  </w:style>
  <w:style w:type="paragraph" w:customStyle="1" w:styleId="affe">
    <w:name w:val="題目"/>
    <w:basedOn w:val="a0"/>
    <w:link w:val="afff"/>
    <w:rsid w:val="00AF3C3E"/>
    <w:pPr>
      <w:spacing w:beforeLines="50" w:line="360" w:lineRule="exact"/>
    </w:pPr>
    <w:rPr>
      <w:rFonts w:eastAsia="標楷體"/>
      <w:b/>
      <w:szCs w:val="22"/>
      <w:u w:val="single"/>
    </w:rPr>
  </w:style>
  <w:style w:type="character" w:customStyle="1" w:styleId="afff">
    <w:name w:val="題目 字元"/>
    <w:link w:val="affe"/>
    <w:locked/>
    <w:rsid w:val="00AF3C3E"/>
    <w:rPr>
      <w:rFonts w:eastAsia="標楷體"/>
      <w:b/>
      <w:kern w:val="2"/>
      <w:sz w:val="24"/>
      <w:szCs w:val="22"/>
      <w:u w:val="single"/>
    </w:rPr>
  </w:style>
  <w:style w:type="paragraph" w:customStyle="1" w:styleId="afff0">
    <w:name w:val="正文"/>
    <w:basedOn w:val="a0"/>
    <w:link w:val="afff1"/>
    <w:rsid w:val="00AF3C3E"/>
    <w:pPr>
      <w:spacing w:beforeLines="50" w:line="360" w:lineRule="exact"/>
      <w:ind w:firstLineChars="200" w:firstLine="200"/>
    </w:pPr>
    <w:rPr>
      <w:rFonts w:eastAsia="標楷體"/>
      <w:szCs w:val="22"/>
    </w:rPr>
  </w:style>
  <w:style w:type="character" w:customStyle="1" w:styleId="afff1">
    <w:name w:val="正文 字元"/>
    <w:link w:val="afff0"/>
    <w:locked/>
    <w:rsid w:val="00AF3C3E"/>
    <w:rPr>
      <w:rFonts w:eastAsia="標楷體"/>
      <w:kern w:val="2"/>
      <w:sz w:val="24"/>
      <w:szCs w:val="22"/>
    </w:rPr>
  </w:style>
  <w:style w:type="paragraph" w:customStyle="1" w:styleId="afff2">
    <w:name w:val="圖下"/>
    <w:basedOn w:val="a0"/>
    <w:link w:val="afff3"/>
    <w:rsid w:val="00AF3C3E"/>
    <w:pPr>
      <w:spacing w:beforeLines="50"/>
      <w:jc w:val="center"/>
    </w:pPr>
    <w:rPr>
      <w:rFonts w:eastAsia="標楷體"/>
      <w:b/>
      <w:szCs w:val="22"/>
    </w:rPr>
  </w:style>
  <w:style w:type="character" w:customStyle="1" w:styleId="afff3">
    <w:name w:val="圖下 字元"/>
    <w:link w:val="afff2"/>
    <w:locked/>
    <w:rsid w:val="00AF3C3E"/>
    <w:rPr>
      <w:rFonts w:eastAsia="標楷體"/>
      <w:b/>
      <w:kern w:val="2"/>
      <w:sz w:val="24"/>
      <w:szCs w:val="22"/>
    </w:rPr>
  </w:style>
  <w:style w:type="paragraph" w:customStyle="1" w:styleId="afff4">
    <w:name w:val="交叉編號"/>
    <w:basedOn w:val="afff0"/>
    <w:link w:val="afff5"/>
    <w:rsid w:val="00AF3C3E"/>
    <w:pPr>
      <w:tabs>
        <w:tab w:val="left" w:pos="709"/>
      </w:tabs>
      <w:spacing w:before="50"/>
      <w:ind w:firstLineChars="0" w:firstLine="0"/>
    </w:pPr>
  </w:style>
  <w:style w:type="character" w:customStyle="1" w:styleId="afff5">
    <w:name w:val="交叉編號 字元"/>
    <w:link w:val="afff4"/>
    <w:locked/>
    <w:rsid w:val="00AF3C3E"/>
    <w:rPr>
      <w:rFonts w:eastAsia="標楷體"/>
      <w:kern w:val="2"/>
      <w:sz w:val="24"/>
      <w:szCs w:val="22"/>
    </w:rPr>
  </w:style>
  <w:style w:type="paragraph" w:customStyle="1" w:styleId="afff6">
    <w:name w:val="表上"/>
    <w:basedOn w:val="afff0"/>
    <w:link w:val="afff7"/>
    <w:rsid w:val="00AF3C3E"/>
    <w:pPr>
      <w:spacing w:before="50" w:line="240" w:lineRule="auto"/>
      <w:ind w:firstLineChars="0" w:firstLine="0"/>
      <w:jc w:val="center"/>
    </w:pPr>
    <w:rPr>
      <w:b/>
    </w:rPr>
  </w:style>
  <w:style w:type="character" w:customStyle="1" w:styleId="afff7">
    <w:name w:val="表上 字元"/>
    <w:link w:val="afff6"/>
    <w:locked/>
    <w:rsid w:val="00AF3C3E"/>
    <w:rPr>
      <w:rFonts w:eastAsia="標楷體"/>
      <w:b/>
      <w:kern w:val="2"/>
      <w:sz w:val="24"/>
      <w:szCs w:val="22"/>
    </w:rPr>
  </w:style>
  <w:style w:type="paragraph" w:customStyle="1" w:styleId="afff8">
    <w:name w:val="註"/>
    <w:basedOn w:val="Default"/>
    <w:link w:val="afff9"/>
    <w:rsid w:val="00AF3C3E"/>
    <w:rPr>
      <w:rFonts w:eastAsia="標楷體"/>
      <w:color w:val="auto"/>
      <w:sz w:val="20"/>
      <w:szCs w:val="20"/>
    </w:rPr>
  </w:style>
  <w:style w:type="character" w:customStyle="1" w:styleId="afff9">
    <w:name w:val="註 字元"/>
    <w:link w:val="afff8"/>
    <w:locked/>
    <w:rsid w:val="00AF3C3E"/>
    <w:rPr>
      <w:rFonts w:eastAsia="標楷體" w:cs="標楷體"/>
    </w:rPr>
  </w:style>
  <w:style w:type="paragraph" w:styleId="Web">
    <w:name w:val="Normal (Web)"/>
    <w:basedOn w:val="a0"/>
    <w:uiPriority w:val="99"/>
    <w:unhideWhenUsed/>
    <w:rsid w:val="006B0243"/>
    <w:pPr>
      <w:widowControl/>
      <w:spacing w:before="100" w:beforeAutospacing="1" w:after="100" w:afterAutospacing="1"/>
    </w:pPr>
    <w:rPr>
      <w:rFonts w:ascii="新細明體" w:hAnsi="新細明體" w:cs="新細明體"/>
      <w:kern w:val="0"/>
    </w:rPr>
  </w:style>
  <w:style w:type="paragraph" w:styleId="42">
    <w:name w:val="toc 4"/>
    <w:basedOn w:val="a0"/>
    <w:next w:val="a0"/>
    <w:autoRedefine/>
    <w:uiPriority w:val="39"/>
    <w:unhideWhenUsed/>
    <w:rsid w:val="0088031A"/>
    <w:pPr>
      <w:ind w:leftChars="600" w:left="1440"/>
    </w:pPr>
    <w:rPr>
      <w:rFonts w:ascii="Calibri" w:hAnsi="Calibri"/>
      <w:szCs w:val="22"/>
    </w:rPr>
  </w:style>
  <w:style w:type="paragraph" w:styleId="53">
    <w:name w:val="toc 5"/>
    <w:basedOn w:val="a0"/>
    <w:next w:val="a0"/>
    <w:autoRedefine/>
    <w:uiPriority w:val="39"/>
    <w:unhideWhenUsed/>
    <w:rsid w:val="0088031A"/>
    <w:pPr>
      <w:ind w:leftChars="800" w:left="1920"/>
    </w:pPr>
    <w:rPr>
      <w:rFonts w:ascii="Calibri" w:hAnsi="Calibri"/>
      <w:szCs w:val="22"/>
    </w:rPr>
  </w:style>
  <w:style w:type="paragraph" w:styleId="61">
    <w:name w:val="toc 6"/>
    <w:basedOn w:val="a0"/>
    <w:next w:val="a0"/>
    <w:autoRedefine/>
    <w:uiPriority w:val="39"/>
    <w:unhideWhenUsed/>
    <w:rsid w:val="0088031A"/>
    <w:pPr>
      <w:ind w:leftChars="1000" w:left="2400"/>
    </w:pPr>
    <w:rPr>
      <w:rFonts w:ascii="Calibri" w:hAnsi="Calibri"/>
      <w:szCs w:val="22"/>
    </w:rPr>
  </w:style>
  <w:style w:type="paragraph" w:styleId="7">
    <w:name w:val="toc 7"/>
    <w:basedOn w:val="a0"/>
    <w:next w:val="a0"/>
    <w:autoRedefine/>
    <w:uiPriority w:val="39"/>
    <w:unhideWhenUsed/>
    <w:rsid w:val="0088031A"/>
    <w:pPr>
      <w:ind w:leftChars="1200" w:left="2880"/>
    </w:pPr>
    <w:rPr>
      <w:rFonts w:ascii="Calibri" w:hAnsi="Calibri"/>
      <w:szCs w:val="22"/>
    </w:rPr>
  </w:style>
  <w:style w:type="paragraph" w:styleId="8">
    <w:name w:val="toc 8"/>
    <w:basedOn w:val="a0"/>
    <w:next w:val="a0"/>
    <w:autoRedefine/>
    <w:uiPriority w:val="39"/>
    <w:unhideWhenUsed/>
    <w:rsid w:val="0088031A"/>
    <w:pPr>
      <w:ind w:leftChars="1400" w:left="3360"/>
    </w:pPr>
    <w:rPr>
      <w:rFonts w:ascii="Calibri" w:hAnsi="Calibri"/>
      <w:szCs w:val="22"/>
    </w:rPr>
  </w:style>
  <w:style w:type="paragraph" w:styleId="9">
    <w:name w:val="toc 9"/>
    <w:basedOn w:val="a0"/>
    <w:next w:val="a0"/>
    <w:autoRedefine/>
    <w:uiPriority w:val="39"/>
    <w:unhideWhenUsed/>
    <w:rsid w:val="0088031A"/>
    <w:pPr>
      <w:ind w:leftChars="1600" w:left="3840"/>
    </w:pPr>
    <w:rPr>
      <w:rFonts w:ascii="Calibri" w:hAnsi="Calibri"/>
      <w:szCs w:val="22"/>
    </w:rPr>
  </w:style>
  <w:style w:type="paragraph" w:styleId="afffa">
    <w:name w:val="endnote text"/>
    <w:basedOn w:val="a0"/>
    <w:link w:val="afffb"/>
    <w:rsid w:val="00573E13"/>
    <w:pPr>
      <w:snapToGrid w:val="0"/>
    </w:pPr>
  </w:style>
  <w:style w:type="character" w:customStyle="1" w:styleId="afffb">
    <w:name w:val="章節附註文字 字元"/>
    <w:link w:val="afffa"/>
    <w:rsid w:val="00573E13"/>
    <w:rPr>
      <w:kern w:val="2"/>
      <w:sz w:val="24"/>
      <w:szCs w:val="24"/>
    </w:rPr>
  </w:style>
  <w:style w:type="character" w:styleId="afffc">
    <w:name w:val="endnote reference"/>
    <w:rsid w:val="00573E13"/>
    <w:rPr>
      <w:vertAlign w:val="superscript"/>
    </w:rPr>
  </w:style>
  <w:style w:type="numbering" w:customStyle="1" w:styleId="15">
    <w:name w:val="無清單1"/>
    <w:next w:val="a3"/>
    <w:uiPriority w:val="99"/>
    <w:semiHidden/>
    <w:unhideWhenUsed/>
    <w:rsid w:val="0051172D"/>
  </w:style>
  <w:style w:type="paragraph" w:customStyle="1" w:styleId="16">
    <w:name w:val="清單段落1"/>
    <w:basedOn w:val="a0"/>
    <w:rsid w:val="0051172D"/>
    <w:pPr>
      <w:ind w:leftChars="200" w:left="480"/>
    </w:pPr>
    <w:rPr>
      <w:rFonts w:ascii="Cambria" w:hAnsi="Cambria"/>
      <w:szCs w:val="22"/>
    </w:rPr>
  </w:style>
  <w:style w:type="paragraph" w:customStyle="1" w:styleId="afffd">
    <w:name w:val="章"/>
    <w:basedOn w:val="a0"/>
    <w:link w:val="afffe"/>
    <w:rsid w:val="0051172D"/>
    <w:pPr>
      <w:spacing w:beforeLines="50" w:afterLines="50"/>
      <w:jc w:val="center"/>
    </w:pPr>
    <w:rPr>
      <w:rFonts w:eastAsia="標楷體"/>
      <w:b/>
      <w:sz w:val="28"/>
      <w:szCs w:val="22"/>
    </w:rPr>
  </w:style>
  <w:style w:type="character" w:customStyle="1" w:styleId="afffe">
    <w:name w:val="章 字元"/>
    <w:link w:val="afffd"/>
    <w:locked/>
    <w:rsid w:val="0051172D"/>
    <w:rPr>
      <w:rFonts w:eastAsia="標楷體"/>
      <w:b/>
      <w:kern w:val="2"/>
      <w:sz w:val="28"/>
      <w:szCs w:val="22"/>
    </w:rPr>
  </w:style>
  <w:style w:type="paragraph" w:styleId="a">
    <w:name w:val="List Bullet"/>
    <w:basedOn w:val="a0"/>
    <w:rsid w:val="00F331D7"/>
    <w:pPr>
      <w:numPr>
        <w:numId w:val="8"/>
      </w:numPr>
      <w:contextualSpacing/>
    </w:pPr>
  </w:style>
  <w:style w:type="paragraph" w:customStyle="1" w:styleId="font5">
    <w:name w:val="font5"/>
    <w:basedOn w:val="a0"/>
    <w:rsid w:val="00F331D7"/>
    <w:pPr>
      <w:widowControl/>
      <w:spacing w:before="100" w:beforeAutospacing="1" w:after="100" w:afterAutospacing="1"/>
    </w:pPr>
    <w:rPr>
      <w:rFonts w:ascii="細明體" w:eastAsia="細明體" w:hAnsi="細明體" w:cs="新細明體"/>
      <w:kern w:val="0"/>
      <w:sz w:val="18"/>
      <w:szCs w:val="18"/>
    </w:rPr>
  </w:style>
  <w:style w:type="paragraph" w:customStyle="1" w:styleId="font6">
    <w:name w:val="font6"/>
    <w:basedOn w:val="a0"/>
    <w:rsid w:val="00F331D7"/>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7">
    <w:name w:val="font7"/>
    <w:basedOn w:val="a0"/>
    <w:rsid w:val="00F331D7"/>
    <w:pPr>
      <w:widowControl/>
      <w:spacing w:before="100" w:beforeAutospacing="1" w:after="100" w:afterAutospacing="1"/>
    </w:pPr>
    <w:rPr>
      <w:color w:val="000000"/>
      <w:kern w:val="0"/>
      <w:sz w:val="18"/>
      <w:szCs w:val="18"/>
    </w:rPr>
  </w:style>
  <w:style w:type="paragraph" w:customStyle="1" w:styleId="font8">
    <w:name w:val="font8"/>
    <w:basedOn w:val="a0"/>
    <w:rsid w:val="00F331D7"/>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9">
    <w:name w:val="font9"/>
    <w:basedOn w:val="a0"/>
    <w:rsid w:val="00F331D7"/>
    <w:pPr>
      <w:widowControl/>
      <w:spacing w:before="100" w:beforeAutospacing="1" w:after="100" w:afterAutospacing="1"/>
    </w:pPr>
    <w:rPr>
      <w:color w:val="000000"/>
      <w:kern w:val="0"/>
      <w:sz w:val="18"/>
      <w:szCs w:val="18"/>
    </w:rPr>
  </w:style>
  <w:style w:type="paragraph" w:customStyle="1" w:styleId="font10">
    <w:name w:val="font10"/>
    <w:basedOn w:val="a0"/>
    <w:rsid w:val="00F331D7"/>
    <w:pPr>
      <w:widowControl/>
      <w:spacing w:before="100" w:beforeAutospacing="1" w:after="100" w:afterAutospacing="1"/>
    </w:pPr>
    <w:rPr>
      <w:rFonts w:ascii="標楷體" w:eastAsia="標楷體" w:hAnsi="標楷體" w:cs="新細明體"/>
      <w:b/>
      <w:bCs/>
      <w:color w:val="000000"/>
      <w:kern w:val="0"/>
      <w:sz w:val="18"/>
      <w:szCs w:val="18"/>
    </w:rPr>
  </w:style>
  <w:style w:type="paragraph" w:customStyle="1" w:styleId="font11">
    <w:name w:val="font11"/>
    <w:basedOn w:val="a0"/>
    <w:rsid w:val="00F331D7"/>
    <w:pPr>
      <w:widowControl/>
      <w:spacing w:before="100" w:beforeAutospacing="1" w:after="100" w:afterAutospacing="1"/>
    </w:pPr>
    <w:rPr>
      <w:rFonts w:ascii="細明體" w:eastAsia="細明體" w:hAnsi="細明體" w:cs="新細明體"/>
      <w:color w:val="000000"/>
      <w:kern w:val="0"/>
      <w:sz w:val="18"/>
      <w:szCs w:val="18"/>
    </w:rPr>
  </w:style>
  <w:style w:type="paragraph" w:styleId="affff">
    <w:name w:val="Title"/>
    <w:basedOn w:val="a0"/>
    <w:next w:val="a0"/>
    <w:link w:val="affff0"/>
    <w:qFormat/>
    <w:rsid w:val="0012398D"/>
    <w:pPr>
      <w:spacing w:before="240" w:after="60"/>
      <w:jc w:val="center"/>
      <w:outlineLvl w:val="0"/>
    </w:pPr>
    <w:rPr>
      <w:rFonts w:asciiTheme="majorHAnsi" w:hAnsiTheme="majorHAnsi" w:cstheme="majorBidi"/>
      <w:b/>
      <w:bCs/>
      <w:sz w:val="32"/>
      <w:szCs w:val="32"/>
    </w:rPr>
  </w:style>
  <w:style w:type="character" w:customStyle="1" w:styleId="affff0">
    <w:name w:val="標題 字元"/>
    <w:basedOn w:val="a1"/>
    <w:link w:val="affff"/>
    <w:rsid w:val="0012398D"/>
    <w:rPr>
      <w:rFonts w:asciiTheme="majorHAnsi" w:hAnsiTheme="majorHAnsi" w:cstheme="majorBidi"/>
      <w:b/>
      <w:bCs/>
      <w:kern w:val="2"/>
      <w:sz w:val="32"/>
      <w:szCs w:val="32"/>
    </w:rPr>
  </w:style>
  <w:style w:type="paragraph" w:customStyle="1" w:styleId="affff1">
    <w:name w:val="表目錄"/>
    <w:basedOn w:val="affff"/>
    <w:link w:val="affff2"/>
    <w:qFormat/>
    <w:rsid w:val="00BE38DF"/>
    <w:pPr>
      <w:outlineLvl w:val="9"/>
    </w:pPr>
    <w:rPr>
      <w:rFonts w:ascii="Times New Roman" w:eastAsia="標楷體" w:hAnsi="標楷體" w:cs="Times New Roman"/>
      <w:sz w:val="24"/>
      <w:szCs w:val="24"/>
    </w:rPr>
  </w:style>
  <w:style w:type="paragraph" w:customStyle="1" w:styleId="affff3">
    <w:name w:val="圖目錄"/>
    <w:basedOn w:val="af6"/>
    <w:link w:val="affff4"/>
    <w:qFormat/>
    <w:rsid w:val="00BE38DF"/>
    <w:pPr>
      <w:snapToGrid w:val="0"/>
      <w:spacing w:beforeLines="50" w:afterLines="150"/>
      <w:jc w:val="center"/>
    </w:pPr>
    <w:rPr>
      <w:b/>
      <w:sz w:val="24"/>
      <w:szCs w:val="24"/>
    </w:rPr>
  </w:style>
  <w:style w:type="character" w:customStyle="1" w:styleId="affff2">
    <w:name w:val="表目錄 字元"/>
    <w:basedOn w:val="affff0"/>
    <w:link w:val="affff1"/>
    <w:rsid w:val="00BE38DF"/>
    <w:rPr>
      <w:rFonts w:asciiTheme="majorHAnsi" w:eastAsia="標楷體" w:hAnsi="標楷體" w:cstheme="majorBidi"/>
      <w:b/>
      <w:bCs/>
      <w:kern w:val="2"/>
      <w:sz w:val="24"/>
      <w:szCs w:val="24"/>
    </w:rPr>
  </w:style>
  <w:style w:type="character" w:customStyle="1" w:styleId="af7">
    <w:name w:val="標號 字元"/>
    <w:basedOn w:val="a1"/>
    <w:link w:val="af6"/>
    <w:rsid w:val="00BE38DF"/>
    <w:rPr>
      <w:rFonts w:eastAsia="標楷體"/>
      <w:kern w:val="2"/>
    </w:rPr>
  </w:style>
  <w:style w:type="character" w:customStyle="1" w:styleId="affff4">
    <w:name w:val="圖目錄 字元"/>
    <w:basedOn w:val="af7"/>
    <w:link w:val="affff3"/>
    <w:rsid w:val="00BE38DF"/>
    <w:rPr>
      <w:rFonts w:eastAsia="標楷體"/>
      <w:b/>
      <w:kern w:val="2"/>
      <w:sz w:val="24"/>
      <w:szCs w:val="24"/>
    </w:rPr>
  </w:style>
  <w:style w:type="character" w:styleId="affff5">
    <w:name w:val="Placeholder Text"/>
    <w:basedOn w:val="a1"/>
    <w:uiPriority w:val="99"/>
    <w:semiHidden/>
    <w:rsid w:val="00641E80"/>
    <w:rPr>
      <w:color w:val="808080"/>
    </w:rPr>
  </w:style>
  <w:style w:type="paragraph" w:styleId="affff6">
    <w:name w:val="Revision"/>
    <w:hidden/>
    <w:uiPriority w:val="99"/>
    <w:semiHidden/>
    <w:rsid w:val="00043F83"/>
    <w:rPr>
      <w:kern w:val="2"/>
      <w:sz w:val="24"/>
      <w:szCs w:val="24"/>
    </w:rPr>
  </w:style>
  <w:style w:type="paragraph" w:customStyle="1" w:styleId="xl139">
    <w:name w:val="xl139"/>
    <w:basedOn w:val="a0"/>
    <w:rsid w:val="00BD4595"/>
    <w:pPr>
      <w:widowControl/>
      <w:spacing w:before="100" w:beforeAutospacing="1" w:after="100" w:afterAutospacing="1"/>
      <w:textAlignment w:val="bottom"/>
    </w:pPr>
    <w:rPr>
      <w:kern w:val="0"/>
    </w:rPr>
  </w:style>
  <w:style w:type="paragraph" w:customStyle="1" w:styleId="xl140">
    <w:name w:val="xl140"/>
    <w:basedOn w:val="a0"/>
    <w:rsid w:val="00BD4595"/>
    <w:pPr>
      <w:widowControl/>
      <w:pBdr>
        <w:bottom w:val="single" w:sz="4" w:space="0" w:color="auto"/>
      </w:pBdr>
      <w:spacing w:before="100" w:beforeAutospacing="1" w:after="100" w:afterAutospacing="1"/>
      <w:textAlignment w:val="bottom"/>
    </w:pPr>
    <w:rPr>
      <w:color w:val="000000"/>
      <w:kern w:val="0"/>
    </w:rPr>
  </w:style>
  <w:style w:type="paragraph" w:customStyle="1" w:styleId="xl141">
    <w:name w:val="xl141"/>
    <w:basedOn w:val="a0"/>
    <w:rsid w:val="00BD4595"/>
    <w:pPr>
      <w:widowControl/>
      <w:pBdr>
        <w:top w:val="single" w:sz="4" w:space="0" w:color="auto"/>
        <w:bottom w:val="single" w:sz="4" w:space="0" w:color="auto"/>
      </w:pBdr>
      <w:spacing w:before="100" w:beforeAutospacing="1" w:after="100" w:afterAutospacing="1"/>
      <w:jc w:val="center"/>
      <w:textAlignment w:val="bottom"/>
    </w:pPr>
    <w:rPr>
      <w:color w:val="000000"/>
      <w:kern w:val="0"/>
    </w:rPr>
  </w:style>
  <w:style w:type="paragraph" w:customStyle="1" w:styleId="xl142">
    <w:name w:val="xl142"/>
    <w:basedOn w:val="a0"/>
    <w:rsid w:val="00BD4595"/>
    <w:pPr>
      <w:widowControl/>
      <w:pBdr>
        <w:top w:val="single" w:sz="4" w:space="0" w:color="auto"/>
        <w:bottom w:val="single" w:sz="4" w:space="0" w:color="auto"/>
      </w:pBdr>
      <w:spacing w:before="100" w:beforeAutospacing="1" w:after="100" w:afterAutospacing="1"/>
      <w:jc w:val="center"/>
      <w:textAlignment w:val="bottom"/>
    </w:pPr>
    <w:rPr>
      <w:color w:val="000000"/>
      <w:kern w:val="0"/>
    </w:rPr>
  </w:style>
  <w:style w:type="paragraph" w:customStyle="1" w:styleId="xl143">
    <w:name w:val="xl143"/>
    <w:basedOn w:val="a0"/>
    <w:rsid w:val="00BD4595"/>
    <w:pPr>
      <w:widowControl/>
      <w:spacing w:before="100" w:beforeAutospacing="1" w:after="100" w:afterAutospacing="1"/>
      <w:textAlignment w:val="top"/>
    </w:pPr>
    <w:rPr>
      <w:color w:val="000000"/>
      <w:kern w:val="0"/>
    </w:rPr>
  </w:style>
  <w:style w:type="paragraph" w:customStyle="1" w:styleId="xl144">
    <w:name w:val="xl144"/>
    <w:basedOn w:val="a0"/>
    <w:rsid w:val="00BD4595"/>
    <w:pPr>
      <w:widowControl/>
      <w:spacing w:before="100" w:beforeAutospacing="1" w:after="100" w:afterAutospacing="1"/>
      <w:jc w:val="right"/>
      <w:textAlignment w:val="top"/>
    </w:pPr>
    <w:rPr>
      <w:color w:val="000000"/>
      <w:kern w:val="0"/>
    </w:rPr>
  </w:style>
  <w:style w:type="paragraph" w:customStyle="1" w:styleId="xl145">
    <w:name w:val="xl145"/>
    <w:basedOn w:val="a0"/>
    <w:rsid w:val="00BD4595"/>
    <w:pPr>
      <w:widowControl/>
      <w:spacing w:before="100" w:beforeAutospacing="1" w:after="100" w:afterAutospacing="1"/>
      <w:jc w:val="right"/>
      <w:textAlignment w:val="top"/>
    </w:pPr>
    <w:rPr>
      <w:color w:val="000000"/>
      <w:kern w:val="0"/>
    </w:rPr>
  </w:style>
  <w:style w:type="paragraph" w:customStyle="1" w:styleId="xl146">
    <w:name w:val="xl146"/>
    <w:basedOn w:val="a0"/>
    <w:rsid w:val="00BD4595"/>
    <w:pPr>
      <w:widowControl/>
      <w:spacing w:before="100" w:beforeAutospacing="1" w:after="100" w:afterAutospacing="1"/>
      <w:jc w:val="right"/>
      <w:textAlignment w:val="top"/>
    </w:pPr>
    <w:rPr>
      <w:color w:val="000000"/>
      <w:kern w:val="0"/>
    </w:rPr>
  </w:style>
  <w:style w:type="paragraph" w:customStyle="1" w:styleId="xl147">
    <w:name w:val="xl147"/>
    <w:basedOn w:val="a0"/>
    <w:rsid w:val="00BD4595"/>
    <w:pPr>
      <w:widowControl/>
      <w:pBdr>
        <w:top w:val="single" w:sz="4" w:space="0" w:color="auto"/>
        <w:bottom w:val="single" w:sz="4" w:space="0" w:color="auto"/>
      </w:pBdr>
      <w:spacing w:before="100" w:beforeAutospacing="1" w:after="100" w:afterAutospacing="1"/>
      <w:textAlignment w:val="top"/>
    </w:pPr>
    <w:rPr>
      <w:color w:val="000000"/>
      <w:kern w:val="0"/>
    </w:rPr>
  </w:style>
  <w:style w:type="paragraph" w:customStyle="1" w:styleId="xl148">
    <w:name w:val="xl148"/>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49">
    <w:name w:val="xl149"/>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50">
    <w:name w:val="xl150"/>
    <w:basedOn w:val="a0"/>
    <w:rsid w:val="00BD4595"/>
    <w:pPr>
      <w:widowControl/>
      <w:spacing w:before="100" w:beforeAutospacing="1" w:after="100" w:afterAutospacing="1"/>
      <w:textAlignment w:val="top"/>
    </w:pPr>
    <w:rPr>
      <w:color w:val="000000"/>
      <w:kern w:val="0"/>
    </w:rPr>
  </w:style>
  <w:style w:type="paragraph" w:customStyle="1" w:styleId="xl151">
    <w:name w:val="xl151"/>
    <w:basedOn w:val="a0"/>
    <w:rsid w:val="00BD4595"/>
    <w:pPr>
      <w:widowControl/>
      <w:pBdr>
        <w:top w:val="single" w:sz="4" w:space="0" w:color="auto"/>
        <w:bottom w:val="single" w:sz="4" w:space="0" w:color="auto"/>
      </w:pBdr>
      <w:spacing w:before="100" w:beforeAutospacing="1" w:after="100" w:afterAutospacing="1"/>
      <w:textAlignment w:val="bottom"/>
    </w:pPr>
    <w:rPr>
      <w:color w:val="000000"/>
      <w:kern w:val="0"/>
    </w:rPr>
  </w:style>
  <w:style w:type="paragraph" w:customStyle="1" w:styleId="xl152">
    <w:name w:val="xl152"/>
    <w:basedOn w:val="a0"/>
    <w:rsid w:val="00BD4595"/>
    <w:pPr>
      <w:widowControl/>
      <w:spacing w:before="100" w:beforeAutospacing="1" w:after="100" w:afterAutospacing="1"/>
      <w:textAlignment w:val="bottom"/>
    </w:pPr>
    <w:rPr>
      <w:kern w:val="0"/>
    </w:rPr>
  </w:style>
  <w:style w:type="paragraph" w:customStyle="1" w:styleId="xl153">
    <w:name w:val="xl153"/>
    <w:basedOn w:val="a0"/>
    <w:rsid w:val="00BD4595"/>
    <w:pPr>
      <w:widowControl/>
      <w:spacing w:before="100" w:beforeAutospacing="1" w:after="100" w:afterAutospacing="1"/>
      <w:jc w:val="right"/>
      <w:textAlignment w:val="top"/>
    </w:pPr>
    <w:rPr>
      <w:color w:val="000000"/>
      <w:kern w:val="0"/>
    </w:rPr>
  </w:style>
  <w:style w:type="paragraph" w:customStyle="1" w:styleId="xl154">
    <w:name w:val="xl154"/>
    <w:basedOn w:val="a0"/>
    <w:rsid w:val="00BD4595"/>
    <w:pPr>
      <w:widowControl/>
      <w:pBdr>
        <w:bottom w:val="single" w:sz="4" w:space="0" w:color="auto"/>
      </w:pBdr>
      <w:spacing w:before="100" w:beforeAutospacing="1" w:after="100" w:afterAutospacing="1"/>
      <w:jc w:val="center"/>
      <w:textAlignment w:val="bottom"/>
    </w:pPr>
    <w:rPr>
      <w:color w:val="000000"/>
      <w:kern w:val="0"/>
    </w:rPr>
  </w:style>
  <w:style w:type="paragraph" w:customStyle="1" w:styleId="xl155">
    <w:name w:val="xl155"/>
    <w:basedOn w:val="a0"/>
    <w:rsid w:val="00BD4595"/>
    <w:pPr>
      <w:widowControl/>
      <w:pBdr>
        <w:bottom w:val="single" w:sz="4" w:space="0" w:color="auto"/>
      </w:pBdr>
      <w:spacing w:before="100" w:beforeAutospacing="1" w:after="100" w:afterAutospacing="1"/>
      <w:jc w:val="center"/>
      <w:textAlignment w:val="bottom"/>
    </w:pPr>
    <w:rPr>
      <w:color w:val="000000"/>
      <w:kern w:val="0"/>
    </w:rPr>
  </w:style>
  <w:style w:type="paragraph" w:customStyle="1" w:styleId="xl156">
    <w:name w:val="xl156"/>
    <w:basedOn w:val="a0"/>
    <w:rsid w:val="00BD4595"/>
    <w:pPr>
      <w:widowControl/>
      <w:spacing w:before="100" w:beforeAutospacing="1" w:after="100" w:afterAutospacing="1"/>
      <w:jc w:val="right"/>
      <w:textAlignment w:val="top"/>
    </w:pPr>
    <w:rPr>
      <w:color w:val="000000"/>
      <w:kern w:val="0"/>
    </w:rPr>
  </w:style>
  <w:style w:type="paragraph" w:customStyle="1" w:styleId="xl157">
    <w:name w:val="xl157"/>
    <w:basedOn w:val="a0"/>
    <w:rsid w:val="00BD4595"/>
    <w:pPr>
      <w:widowControl/>
      <w:spacing w:before="100" w:beforeAutospacing="1" w:after="100" w:afterAutospacing="1"/>
      <w:jc w:val="right"/>
      <w:textAlignment w:val="top"/>
    </w:pPr>
    <w:rPr>
      <w:color w:val="000000"/>
      <w:kern w:val="0"/>
    </w:rPr>
  </w:style>
  <w:style w:type="paragraph" w:customStyle="1" w:styleId="xl158">
    <w:name w:val="xl158"/>
    <w:basedOn w:val="a0"/>
    <w:rsid w:val="00BD4595"/>
    <w:pPr>
      <w:widowControl/>
      <w:pBdr>
        <w:bottom w:val="single" w:sz="4" w:space="0" w:color="auto"/>
      </w:pBdr>
      <w:spacing w:before="100" w:beforeAutospacing="1" w:after="100" w:afterAutospacing="1"/>
      <w:jc w:val="right"/>
      <w:textAlignment w:val="top"/>
    </w:pPr>
    <w:rPr>
      <w:color w:val="000000"/>
      <w:kern w:val="0"/>
    </w:rPr>
  </w:style>
  <w:style w:type="paragraph" w:customStyle="1" w:styleId="xl159">
    <w:name w:val="xl159"/>
    <w:basedOn w:val="a0"/>
    <w:rsid w:val="00BD4595"/>
    <w:pPr>
      <w:widowControl/>
      <w:pBdr>
        <w:top w:val="single" w:sz="4" w:space="0" w:color="auto"/>
        <w:bottom w:val="single" w:sz="4" w:space="0" w:color="auto"/>
      </w:pBdr>
      <w:spacing w:before="100" w:beforeAutospacing="1" w:after="100" w:afterAutospacing="1"/>
      <w:textAlignment w:val="top"/>
    </w:pPr>
    <w:rPr>
      <w:color w:val="000000"/>
      <w:kern w:val="0"/>
    </w:rPr>
  </w:style>
  <w:style w:type="paragraph" w:customStyle="1" w:styleId="xl160">
    <w:name w:val="xl160"/>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61">
    <w:name w:val="xl161"/>
    <w:basedOn w:val="a0"/>
    <w:rsid w:val="00BD4595"/>
    <w:pPr>
      <w:widowControl/>
      <w:spacing w:before="100" w:beforeAutospacing="1" w:after="100" w:afterAutospacing="1"/>
      <w:jc w:val="right"/>
      <w:textAlignment w:val="top"/>
    </w:pPr>
    <w:rPr>
      <w:color w:val="000000"/>
      <w:kern w:val="0"/>
    </w:rPr>
  </w:style>
  <w:style w:type="paragraph" w:customStyle="1" w:styleId="xl162">
    <w:name w:val="xl162"/>
    <w:basedOn w:val="a0"/>
    <w:rsid w:val="00BD4595"/>
    <w:pPr>
      <w:widowControl/>
      <w:spacing w:before="100" w:beforeAutospacing="1" w:after="100" w:afterAutospacing="1"/>
      <w:jc w:val="right"/>
      <w:textAlignment w:val="top"/>
    </w:pPr>
    <w:rPr>
      <w:color w:val="000000"/>
      <w:kern w:val="0"/>
    </w:rPr>
  </w:style>
  <w:style w:type="paragraph" w:customStyle="1" w:styleId="xl163">
    <w:name w:val="xl163"/>
    <w:basedOn w:val="a0"/>
    <w:rsid w:val="00BD4595"/>
    <w:pPr>
      <w:widowControl/>
      <w:spacing w:before="100" w:beforeAutospacing="1" w:after="100" w:afterAutospacing="1"/>
      <w:jc w:val="right"/>
      <w:textAlignment w:val="top"/>
    </w:pPr>
    <w:rPr>
      <w:color w:val="000000"/>
      <w:kern w:val="0"/>
    </w:rPr>
  </w:style>
  <w:style w:type="paragraph" w:customStyle="1" w:styleId="xl164">
    <w:name w:val="xl164"/>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65">
    <w:name w:val="xl165"/>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66">
    <w:name w:val="xl166"/>
    <w:basedOn w:val="a0"/>
    <w:rsid w:val="00BD4595"/>
    <w:pPr>
      <w:widowControl/>
      <w:pBdr>
        <w:top w:val="single" w:sz="4" w:space="0" w:color="auto"/>
        <w:bottom w:val="single" w:sz="4" w:space="0" w:color="auto"/>
      </w:pBdr>
      <w:spacing w:before="100" w:beforeAutospacing="1" w:after="100" w:afterAutospacing="1"/>
      <w:jc w:val="right"/>
      <w:textAlignment w:val="top"/>
    </w:pPr>
    <w:rPr>
      <w:color w:val="000000"/>
      <w:kern w:val="0"/>
    </w:rPr>
  </w:style>
  <w:style w:type="paragraph" w:customStyle="1" w:styleId="xl167">
    <w:name w:val="xl167"/>
    <w:basedOn w:val="a0"/>
    <w:rsid w:val="00BD4595"/>
    <w:pPr>
      <w:widowControl/>
      <w:spacing w:before="100" w:beforeAutospacing="1" w:after="100" w:afterAutospacing="1"/>
    </w:pPr>
    <w:rPr>
      <w:rFonts w:ascii="標楷體" w:eastAsia="標楷體" w:hAnsi="標楷體" w:cs="新細明體"/>
      <w:color w:val="FF0000"/>
      <w:kern w:val="0"/>
    </w:rPr>
  </w:style>
  <w:style w:type="paragraph" w:customStyle="1" w:styleId="xl168">
    <w:name w:val="xl168"/>
    <w:basedOn w:val="a0"/>
    <w:rsid w:val="00BD4595"/>
    <w:pPr>
      <w:widowControl/>
      <w:spacing w:before="100" w:beforeAutospacing="1" w:after="100" w:afterAutospacing="1"/>
    </w:pPr>
    <w:rPr>
      <w:rFonts w:ascii="新細明體" w:hAnsi="新細明體" w:cs="新細明體"/>
      <w:color w:val="FF0000"/>
      <w:kern w:val="0"/>
    </w:rPr>
  </w:style>
  <w:style w:type="paragraph" w:customStyle="1" w:styleId="xl169">
    <w:name w:val="xl169"/>
    <w:basedOn w:val="a0"/>
    <w:rsid w:val="00BD4595"/>
    <w:pPr>
      <w:widowControl/>
      <w:spacing w:before="100" w:beforeAutospacing="1" w:after="100" w:afterAutospacing="1"/>
      <w:textAlignment w:val="bottom"/>
    </w:pPr>
    <w:rPr>
      <w:color w:val="FF0000"/>
      <w:kern w:val="0"/>
    </w:rPr>
  </w:style>
  <w:style w:type="paragraph" w:customStyle="1" w:styleId="xl170">
    <w:name w:val="xl170"/>
    <w:basedOn w:val="a0"/>
    <w:rsid w:val="00BD4595"/>
    <w:pPr>
      <w:widowControl/>
      <w:pBdr>
        <w:bottom w:val="single" w:sz="4" w:space="0" w:color="auto"/>
      </w:pBdr>
      <w:spacing w:before="100" w:beforeAutospacing="1" w:after="100" w:afterAutospacing="1"/>
      <w:textAlignment w:val="bottom"/>
    </w:pPr>
    <w:rPr>
      <w:color w:val="000000"/>
      <w:kern w:val="0"/>
    </w:rPr>
  </w:style>
  <w:style w:type="paragraph" w:customStyle="1" w:styleId="xl171">
    <w:name w:val="xl171"/>
    <w:basedOn w:val="a0"/>
    <w:rsid w:val="00BD4595"/>
    <w:pPr>
      <w:widowControl/>
      <w:spacing w:before="100" w:beforeAutospacing="1" w:after="100" w:afterAutospacing="1"/>
      <w:textAlignment w:val="bottom"/>
    </w:pPr>
    <w:rPr>
      <w:color w:val="000000"/>
      <w:kern w:val="0"/>
    </w:rPr>
  </w:style>
  <w:style w:type="paragraph" w:customStyle="1" w:styleId="xl172">
    <w:name w:val="xl172"/>
    <w:basedOn w:val="a0"/>
    <w:rsid w:val="00BD4595"/>
    <w:pPr>
      <w:widowControl/>
      <w:pBdr>
        <w:bottom w:val="single" w:sz="4" w:space="0" w:color="auto"/>
      </w:pBdr>
      <w:spacing w:before="100" w:beforeAutospacing="1" w:after="100" w:afterAutospacing="1"/>
      <w:textAlignment w:val="bottom"/>
    </w:pPr>
    <w:rPr>
      <w:kern w:val="0"/>
    </w:rPr>
  </w:style>
  <w:style w:type="paragraph" w:customStyle="1" w:styleId="affff7">
    <w:name w:val="表"/>
    <w:basedOn w:val="a0"/>
    <w:link w:val="affff8"/>
    <w:qFormat/>
    <w:rsid w:val="0029594B"/>
    <w:pPr>
      <w:spacing w:line="500" w:lineRule="exact"/>
      <w:ind w:firstLineChars="200" w:firstLine="561"/>
      <w:jc w:val="center"/>
    </w:pPr>
    <w:rPr>
      <w:rFonts w:eastAsia="標楷體"/>
      <w:b/>
      <w:bCs/>
      <w:color w:val="000000" w:themeColor="text1"/>
      <w:sz w:val="28"/>
    </w:rPr>
  </w:style>
  <w:style w:type="paragraph" w:customStyle="1" w:styleId="affff9">
    <w:name w:val="圖"/>
    <w:basedOn w:val="affff3"/>
    <w:link w:val="affffa"/>
    <w:qFormat/>
    <w:rsid w:val="0029594B"/>
    <w:pPr>
      <w:spacing w:before="120" w:after="360"/>
    </w:pPr>
  </w:style>
  <w:style w:type="character" w:customStyle="1" w:styleId="affff8">
    <w:name w:val="表 字元"/>
    <w:basedOn w:val="a1"/>
    <w:link w:val="affff7"/>
    <w:rsid w:val="0029594B"/>
    <w:rPr>
      <w:rFonts w:eastAsia="標楷體"/>
      <w:b/>
      <w:bCs/>
      <w:color w:val="000000" w:themeColor="text1"/>
      <w:kern w:val="2"/>
      <w:sz w:val="28"/>
      <w:szCs w:val="24"/>
    </w:rPr>
  </w:style>
  <w:style w:type="character" w:customStyle="1" w:styleId="affffa">
    <w:name w:val="圖 字元"/>
    <w:basedOn w:val="affff4"/>
    <w:link w:val="affff9"/>
    <w:rsid w:val="0029594B"/>
    <w:rPr>
      <w:rFonts w:eastAsia="標楷體"/>
      <w:b/>
      <w:kern w:val="2"/>
      <w:sz w:val="24"/>
      <w:szCs w:val="24"/>
    </w:rPr>
  </w:style>
  <w:style w:type="paragraph" w:customStyle="1" w:styleId="affffb">
    <w:name w:val="表次"/>
    <w:basedOn w:val="affff7"/>
    <w:link w:val="affffc"/>
    <w:qFormat/>
    <w:rsid w:val="00AB643F"/>
  </w:style>
  <w:style w:type="paragraph" w:customStyle="1" w:styleId="affffd">
    <w:name w:val="圖次"/>
    <w:basedOn w:val="affff9"/>
    <w:link w:val="affffe"/>
    <w:qFormat/>
    <w:rsid w:val="00AB643F"/>
  </w:style>
  <w:style w:type="character" w:customStyle="1" w:styleId="affffc">
    <w:name w:val="表次 字元"/>
    <w:basedOn w:val="affff8"/>
    <w:link w:val="affffb"/>
    <w:rsid w:val="00AB643F"/>
    <w:rPr>
      <w:rFonts w:eastAsia="標楷體"/>
      <w:b/>
      <w:bCs/>
      <w:color w:val="000000" w:themeColor="text1"/>
      <w:kern w:val="2"/>
      <w:sz w:val="28"/>
      <w:szCs w:val="24"/>
    </w:rPr>
  </w:style>
  <w:style w:type="character" w:customStyle="1" w:styleId="affffe">
    <w:name w:val="圖次 字元"/>
    <w:basedOn w:val="affffa"/>
    <w:link w:val="affffd"/>
    <w:rsid w:val="00AB643F"/>
    <w:rPr>
      <w:rFonts w:eastAsia="標楷體"/>
      <w:b/>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381">
      <w:bodyDiv w:val="1"/>
      <w:marLeft w:val="0"/>
      <w:marRight w:val="0"/>
      <w:marTop w:val="0"/>
      <w:marBottom w:val="0"/>
      <w:divBdr>
        <w:top w:val="none" w:sz="0" w:space="0" w:color="auto"/>
        <w:left w:val="none" w:sz="0" w:space="0" w:color="auto"/>
        <w:bottom w:val="none" w:sz="0" w:space="0" w:color="auto"/>
        <w:right w:val="none" w:sz="0" w:space="0" w:color="auto"/>
      </w:divBdr>
    </w:div>
    <w:div w:id="8918970">
      <w:bodyDiv w:val="1"/>
      <w:marLeft w:val="0"/>
      <w:marRight w:val="0"/>
      <w:marTop w:val="0"/>
      <w:marBottom w:val="0"/>
      <w:divBdr>
        <w:top w:val="none" w:sz="0" w:space="0" w:color="auto"/>
        <w:left w:val="none" w:sz="0" w:space="0" w:color="auto"/>
        <w:bottom w:val="none" w:sz="0" w:space="0" w:color="auto"/>
        <w:right w:val="none" w:sz="0" w:space="0" w:color="auto"/>
      </w:divBdr>
    </w:div>
    <w:div w:id="9719643">
      <w:bodyDiv w:val="1"/>
      <w:marLeft w:val="0"/>
      <w:marRight w:val="0"/>
      <w:marTop w:val="0"/>
      <w:marBottom w:val="0"/>
      <w:divBdr>
        <w:top w:val="none" w:sz="0" w:space="0" w:color="auto"/>
        <w:left w:val="none" w:sz="0" w:space="0" w:color="auto"/>
        <w:bottom w:val="none" w:sz="0" w:space="0" w:color="auto"/>
        <w:right w:val="none" w:sz="0" w:space="0" w:color="auto"/>
      </w:divBdr>
    </w:div>
    <w:div w:id="14817072">
      <w:bodyDiv w:val="1"/>
      <w:marLeft w:val="0"/>
      <w:marRight w:val="0"/>
      <w:marTop w:val="0"/>
      <w:marBottom w:val="0"/>
      <w:divBdr>
        <w:top w:val="none" w:sz="0" w:space="0" w:color="auto"/>
        <w:left w:val="none" w:sz="0" w:space="0" w:color="auto"/>
        <w:bottom w:val="none" w:sz="0" w:space="0" w:color="auto"/>
        <w:right w:val="none" w:sz="0" w:space="0" w:color="auto"/>
      </w:divBdr>
    </w:div>
    <w:div w:id="17053160">
      <w:bodyDiv w:val="1"/>
      <w:marLeft w:val="0"/>
      <w:marRight w:val="0"/>
      <w:marTop w:val="0"/>
      <w:marBottom w:val="0"/>
      <w:divBdr>
        <w:top w:val="none" w:sz="0" w:space="0" w:color="auto"/>
        <w:left w:val="none" w:sz="0" w:space="0" w:color="auto"/>
        <w:bottom w:val="none" w:sz="0" w:space="0" w:color="auto"/>
        <w:right w:val="none" w:sz="0" w:space="0" w:color="auto"/>
      </w:divBdr>
    </w:div>
    <w:div w:id="24647265">
      <w:bodyDiv w:val="1"/>
      <w:marLeft w:val="0"/>
      <w:marRight w:val="0"/>
      <w:marTop w:val="0"/>
      <w:marBottom w:val="0"/>
      <w:divBdr>
        <w:top w:val="none" w:sz="0" w:space="0" w:color="auto"/>
        <w:left w:val="none" w:sz="0" w:space="0" w:color="auto"/>
        <w:bottom w:val="none" w:sz="0" w:space="0" w:color="auto"/>
        <w:right w:val="none" w:sz="0" w:space="0" w:color="auto"/>
      </w:divBdr>
    </w:div>
    <w:div w:id="49230305">
      <w:bodyDiv w:val="1"/>
      <w:marLeft w:val="0"/>
      <w:marRight w:val="0"/>
      <w:marTop w:val="0"/>
      <w:marBottom w:val="0"/>
      <w:divBdr>
        <w:top w:val="none" w:sz="0" w:space="0" w:color="auto"/>
        <w:left w:val="none" w:sz="0" w:space="0" w:color="auto"/>
        <w:bottom w:val="none" w:sz="0" w:space="0" w:color="auto"/>
        <w:right w:val="none" w:sz="0" w:space="0" w:color="auto"/>
      </w:divBdr>
    </w:div>
    <w:div w:id="60640467">
      <w:bodyDiv w:val="1"/>
      <w:marLeft w:val="0"/>
      <w:marRight w:val="0"/>
      <w:marTop w:val="0"/>
      <w:marBottom w:val="0"/>
      <w:divBdr>
        <w:top w:val="none" w:sz="0" w:space="0" w:color="auto"/>
        <w:left w:val="none" w:sz="0" w:space="0" w:color="auto"/>
        <w:bottom w:val="none" w:sz="0" w:space="0" w:color="auto"/>
        <w:right w:val="none" w:sz="0" w:space="0" w:color="auto"/>
      </w:divBdr>
    </w:div>
    <w:div w:id="61801380">
      <w:bodyDiv w:val="1"/>
      <w:marLeft w:val="0"/>
      <w:marRight w:val="0"/>
      <w:marTop w:val="0"/>
      <w:marBottom w:val="0"/>
      <w:divBdr>
        <w:top w:val="none" w:sz="0" w:space="0" w:color="auto"/>
        <w:left w:val="none" w:sz="0" w:space="0" w:color="auto"/>
        <w:bottom w:val="none" w:sz="0" w:space="0" w:color="auto"/>
        <w:right w:val="none" w:sz="0" w:space="0" w:color="auto"/>
      </w:divBdr>
    </w:div>
    <w:div w:id="74938922">
      <w:bodyDiv w:val="1"/>
      <w:marLeft w:val="0"/>
      <w:marRight w:val="0"/>
      <w:marTop w:val="0"/>
      <w:marBottom w:val="0"/>
      <w:divBdr>
        <w:top w:val="none" w:sz="0" w:space="0" w:color="auto"/>
        <w:left w:val="none" w:sz="0" w:space="0" w:color="auto"/>
        <w:bottom w:val="none" w:sz="0" w:space="0" w:color="auto"/>
        <w:right w:val="none" w:sz="0" w:space="0" w:color="auto"/>
      </w:divBdr>
    </w:div>
    <w:div w:id="88309190">
      <w:bodyDiv w:val="1"/>
      <w:marLeft w:val="0"/>
      <w:marRight w:val="0"/>
      <w:marTop w:val="0"/>
      <w:marBottom w:val="0"/>
      <w:divBdr>
        <w:top w:val="none" w:sz="0" w:space="0" w:color="auto"/>
        <w:left w:val="none" w:sz="0" w:space="0" w:color="auto"/>
        <w:bottom w:val="none" w:sz="0" w:space="0" w:color="auto"/>
        <w:right w:val="none" w:sz="0" w:space="0" w:color="auto"/>
      </w:divBdr>
    </w:div>
    <w:div w:id="91702972">
      <w:bodyDiv w:val="1"/>
      <w:marLeft w:val="0"/>
      <w:marRight w:val="0"/>
      <w:marTop w:val="0"/>
      <w:marBottom w:val="0"/>
      <w:divBdr>
        <w:top w:val="none" w:sz="0" w:space="0" w:color="auto"/>
        <w:left w:val="none" w:sz="0" w:space="0" w:color="auto"/>
        <w:bottom w:val="none" w:sz="0" w:space="0" w:color="auto"/>
        <w:right w:val="none" w:sz="0" w:space="0" w:color="auto"/>
      </w:divBdr>
    </w:div>
    <w:div w:id="95056000">
      <w:bodyDiv w:val="1"/>
      <w:marLeft w:val="0"/>
      <w:marRight w:val="0"/>
      <w:marTop w:val="0"/>
      <w:marBottom w:val="0"/>
      <w:divBdr>
        <w:top w:val="none" w:sz="0" w:space="0" w:color="auto"/>
        <w:left w:val="none" w:sz="0" w:space="0" w:color="auto"/>
        <w:bottom w:val="none" w:sz="0" w:space="0" w:color="auto"/>
        <w:right w:val="none" w:sz="0" w:space="0" w:color="auto"/>
      </w:divBdr>
    </w:div>
    <w:div w:id="99684230">
      <w:bodyDiv w:val="1"/>
      <w:marLeft w:val="0"/>
      <w:marRight w:val="0"/>
      <w:marTop w:val="0"/>
      <w:marBottom w:val="0"/>
      <w:divBdr>
        <w:top w:val="none" w:sz="0" w:space="0" w:color="auto"/>
        <w:left w:val="none" w:sz="0" w:space="0" w:color="auto"/>
        <w:bottom w:val="none" w:sz="0" w:space="0" w:color="auto"/>
        <w:right w:val="none" w:sz="0" w:space="0" w:color="auto"/>
      </w:divBdr>
    </w:div>
    <w:div w:id="100761303">
      <w:bodyDiv w:val="1"/>
      <w:marLeft w:val="0"/>
      <w:marRight w:val="0"/>
      <w:marTop w:val="0"/>
      <w:marBottom w:val="0"/>
      <w:divBdr>
        <w:top w:val="none" w:sz="0" w:space="0" w:color="auto"/>
        <w:left w:val="none" w:sz="0" w:space="0" w:color="auto"/>
        <w:bottom w:val="none" w:sz="0" w:space="0" w:color="auto"/>
        <w:right w:val="none" w:sz="0" w:space="0" w:color="auto"/>
      </w:divBdr>
    </w:div>
    <w:div w:id="102118038">
      <w:bodyDiv w:val="1"/>
      <w:marLeft w:val="0"/>
      <w:marRight w:val="0"/>
      <w:marTop w:val="0"/>
      <w:marBottom w:val="0"/>
      <w:divBdr>
        <w:top w:val="none" w:sz="0" w:space="0" w:color="auto"/>
        <w:left w:val="none" w:sz="0" w:space="0" w:color="auto"/>
        <w:bottom w:val="none" w:sz="0" w:space="0" w:color="auto"/>
        <w:right w:val="none" w:sz="0" w:space="0" w:color="auto"/>
      </w:divBdr>
    </w:div>
    <w:div w:id="115103801">
      <w:bodyDiv w:val="1"/>
      <w:marLeft w:val="0"/>
      <w:marRight w:val="0"/>
      <w:marTop w:val="0"/>
      <w:marBottom w:val="0"/>
      <w:divBdr>
        <w:top w:val="none" w:sz="0" w:space="0" w:color="auto"/>
        <w:left w:val="none" w:sz="0" w:space="0" w:color="auto"/>
        <w:bottom w:val="none" w:sz="0" w:space="0" w:color="auto"/>
        <w:right w:val="none" w:sz="0" w:space="0" w:color="auto"/>
      </w:divBdr>
    </w:div>
    <w:div w:id="128982583">
      <w:bodyDiv w:val="1"/>
      <w:marLeft w:val="0"/>
      <w:marRight w:val="0"/>
      <w:marTop w:val="0"/>
      <w:marBottom w:val="0"/>
      <w:divBdr>
        <w:top w:val="none" w:sz="0" w:space="0" w:color="auto"/>
        <w:left w:val="none" w:sz="0" w:space="0" w:color="auto"/>
        <w:bottom w:val="none" w:sz="0" w:space="0" w:color="auto"/>
        <w:right w:val="none" w:sz="0" w:space="0" w:color="auto"/>
      </w:divBdr>
    </w:div>
    <w:div w:id="131022308">
      <w:bodyDiv w:val="1"/>
      <w:marLeft w:val="0"/>
      <w:marRight w:val="0"/>
      <w:marTop w:val="0"/>
      <w:marBottom w:val="0"/>
      <w:divBdr>
        <w:top w:val="none" w:sz="0" w:space="0" w:color="auto"/>
        <w:left w:val="none" w:sz="0" w:space="0" w:color="auto"/>
        <w:bottom w:val="none" w:sz="0" w:space="0" w:color="auto"/>
        <w:right w:val="none" w:sz="0" w:space="0" w:color="auto"/>
      </w:divBdr>
    </w:div>
    <w:div w:id="133497785">
      <w:bodyDiv w:val="1"/>
      <w:marLeft w:val="0"/>
      <w:marRight w:val="0"/>
      <w:marTop w:val="0"/>
      <w:marBottom w:val="0"/>
      <w:divBdr>
        <w:top w:val="none" w:sz="0" w:space="0" w:color="auto"/>
        <w:left w:val="none" w:sz="0" w:space="0" w:color="auto"/>
        <w:bottom w:val="none" w:sz="0" w:space="0" w:color="auto"/>
        <w:right w:val="none" w:sz="0" w:space="0" w:color="auto"/>
      </w:divBdr>
    </w:div>
    <w:div w:id="139351863">
      <w:bodyDiv w:val="1"/>
      <w:marLeft w:val="0"/>
      <w:marRight w:val="0"/>
      <w:marTop w:val="0"/>
      <w:marBottom w:val="0"/>
      <w:divBdr>
        <w:top w:val="none" w:sz="0" w:space="0" w:color="auto"/>
        <w:left w:val="none" w:sz="0" w:space="0" w:color="auto"/>
        <w:bottom w:val="none" w:sz="0" w:space="0" w:color="auto"/>
        <w:right w:val="none" w:sz="0" w:space="0" w:color="auto"/>
      </w:divBdr>
    </w:div>
    <w:div w:id="145248200">
      <w:bodyDiv w:val="1"/>
      <w:marLeft w:val="0"/>
      <w:marRight w:val="0"/>
      <w:marTop w:val="0"/>
      <w:marBottom w:val="0"/>
      <w:divBdr>
        <w:top w:val="none" w:sz="0" w:space="0" w:color="auto"/>
        <w:left w:val="none" w:sz="0" w:space="0" w:color="auto"/>
        <w:bottom w:val="none" w:sz="0" w:space="0" w:color="auto"/>
        <w:right w:val="none" w:sz="0" w:space="0" w:color="auto"/>
      </w:divBdr>
    </w:div>
    <w:div w:id="145513081">
      <w:bodyDiv w:val="1"/>
      <w:marLeft w:val="0"/>
      <w:marRight w:val="0"/>
      <w:marTop w:val="0"/>
      <w:marBottom w:val="0"/>
      <w:divBdr>
        <w:top w:val="none" w:sz="0" w:space="0" w:color="auto"/>
        <w:left w:val="none" w:sz="0" w:space="0" w:color="auto"/>
        <w:bottom w:val="none" w:sz="0" w:space="0" w:color="auto"/>
        <w:right w:val="none" w:sz="0" w:space="0" w:color="auto"/>
      </w:divBdr>
    </w:div>
    <w:div w:id="154297652">
      <w:bodyDiv w:val="1"/>
      <w:marLeft w:val="0"/>
      <w:marRight w:val="0"/>
      <w:marTop w:val="0"/>
      <w:marBottom w:val="0"/>
      <w:divBdr>
        <w:top w:val="none" w:sz="0" w:space="0" w:color="auto"/>
        <w:left w:val="none" w:sz="0" w:space="0" w:color="auto"/>
        <w:bottom w:val="none" w:sz="0" w:space="0" w:color="auto"/>
        <w:right w:val="none" w:sz="0" w:space="0" w:color="auto"/>
      </w:divBdr>
    </w:div>
    <w:div w:id="159466317">
      <w:bodyDiv w:val="1"/>
      <w:marLeft w:val="0"/>
      <w:marRight w:val="0"/>
      <w:marTop w:val="0"/>
      <w:marBottom w:val="0"/>
      <w:divBdr>
        <w:top w:val="none" w:sz="0" w:space="0" w:color="auto"/>
        <w:left w:val="none" w:sz="0" w:space="0" w:color="auto"/>
        <w:bottom w:val="none" w:sz="0" w:space="0" w:color="auto"/>
        <w:right w:val="none" w:sz="0" w:space="0" w:color="auto"/>
      </w:divBdr>
    </w:div>
    <w:div w:id="173034991">
      <w:bodyDiv w:val="1"/>
      <w:marLeft w:val="0"/>
      <w:marRight w:val="0"/>
      <w:marTop w:val="0"/>
      <w:marBottom w:val="0"/>
      <w:divBdr>
        <w:top w:val="none" w:sz="0" w:space="0" w:color="auto"/>
        <w:left w:val="none" w:sz="0" w:space="0" w:color="auto"/>
        <w:bottom w:val="none" w:sz="0" w:space="0" w:color="auto"/>
        <w:right w:val="none" w:sz="0" w:space="0" w:color="auto"/>
      </w:divBdr>
    </w:div>
    <w:div w:id="176387156">
      <w:bodyDiv w:val="1"/>
      <w:marLeft w:val="0"/>
      <w:marRight w:val="0"/>
      <w:marTop w:val="0"/>
      <w:marBottom w:val="0"/>
      <w:divBdr>
        <w:top w:val="none" w:sz="0" w:space="0" w:color="auto"/>
        <w:left w:val="none" w:sz="0" w:space="0" w:color="auto"/>
        <w:bottom w:val="none" w:sz="0" w:space="0" w:color="auto"/>
        <w:right w:val="none" w:sz="0" w:space="0" w:color="auto"/>
      </w:divBdr>
    </w:div>
    <w:div w:id="176387840">
      <w:bodyDiv w:val="1"/>
      <w:marLeft w:val="0"/>
      <w:marRight w:val="0"/>
      <w:marTop w:val="0"/>
      <w:marBottom w:val="0"/>
      <w:divBdr>
        <w:top w:val="none" w:sz="0" w:space="0" w:color="auto"/>
        <w:left w:val="none" w:sz="0" w:space="0" w:color="auto"/>
        <w:bottom w:val="none" w:sz="0" w:space="0" w:color="auto"/>
        <w:right w:val="none" w:sz="0" w:space="0" w:color="auto"/>
      </w:divBdr>
    </w:div>
    <w:div w:id="191577842">
      <w:bodyDiv w:val="1"/>
      <w:marLeft w:val="0"/>
      <w:marRight w:val="0"/>
      <w:marTop w:val="0"/>
      <w:marBottom w:val="0"/>
      <w:divBdr>
        <w:top w:val="none" w:sz="0" w:space="0" w:color="auto"/>
        <w:left w:val="none" w:sz="0" w:space="0" w:color="auto"/>
        <w:bottom w:val="none" w:sz="0" w:space="0" w:color="auto"/>
        <w:right w:val="none" w:sz="0" w:space="0" w:color="auto"/>
      </w:divBdr>
    </w:div>
    <w:div w:id="192499977">
      <w:bodyDiv w:val="1"/>
      <w:marLeft w:val="0"/>
      <w:marRight w:val="0"/>
      <w:marTop w:val="0"/>
      <w:marBottom w:val="0"/>
      <w:divBdr>
        <w:top w:val="none" w:sz="0" w:space="0" w:color="auto"/>
        <w:left w:val="none" w:sz="0" w:space="0" w:color="auto"/>
        <w:bottom w:val="none" w:sz="0" w:space="0" w:color="auto"/>
        <w:right w:val="none" w:sz="0" w:space="0" w:color="auto"/>
      </w:divBdr>
    </w:div>
    <w:div w:id="208610014">
      <w:bodyDiv w:val="1"/>
      <w:marLeft w:val="0"/>
      <w:marRight w:val="0"/>
      <w:marTop w:val="0"/>
      <w:marBottom w:val="0"/>
      <w:divBdr>
        <w:top w:val="none" w:sz="0" w:space="0" w:color="auto"/>
        <w:left w:val="none" w:sz="0" w:space="0" w:color="auto"/>
        <w:bottom w:val="none" w:sz="0" w:space="0" w:color="auto"/>
        <w:right w:val="none" w:sz="0" w:space="0" w:color="auto"/>
      </w:divBdr>
    </w:div>
    <w:div w:id="230888660">
      <w:bodyDiv w:val="1"/>
      <w:marLeft w:val="0"/>
      <w:marRight w:val="0"/>
      <w:marTop w:val="0"/>
      <w:marBottom w:val="0"/>
      <w:divBdr>
        <w:top w:val="none" w:sz="0" w:space="0" w:color="auto"/>
        <w:left w:val="none" w:sz="0" w:space="0" w:color="auto"/>
        <w:bottom w:val="none" w:sz="0" w:space="0" w:color="auto"/>
        <w:right w:val="none" w:sz="0" w:space="0" w:color="auto"/>
      </w:divBdr>
    </w:div>
    <w:div w:id="235019887">
      <w:bodyDiv w:val="1"/>
      <w:marLeft w:val="0"/>
      <w:marRight w:val="0"/>
      <w:marTop w:val="0"/>
      <w:marBottom w:val="0"/>
      <w:divBdr>
        <w:top w:val="none" w:sz="0" w:space="0" w:color="auto"/>
        <w:left w:val="none" w:sz="0" w:space="0" w:color="auto"/>
        <w:bottom w:val="none" w:sz="0" w:space="0" w:color="auto"/>
        <w:right w:val="none" w:sz="0" w:space="0" w:color="auto"/>
      </w:divBdr>
    </w:div>
    <w:div w:id="244806220">
      <w:bodyDiv w:val="1"/>
      <w:marLeft w:val="0"/>
      <w:marRight w:val="0"/>
      <w:marTop w:val="0"/>
      <w:marBottom w:val="0"/>
      <w:divBdr>
        <w:top w:val="none" w:sz="0" w:space="0" w:color="auto"/>
        <w:left w:val="none" w:sz="0" w:space="0" w:color="auto"/>
        <w:bottom w:val="none" w:sz="0" w:space="0" w:color="auto"/>
        <w:right w:val="none" w:sz="0" w:space="0" w:color="auto"/>
      </w:divBdr>
    </w:div>
    <w:div w:id="248391979">
      <w:bodyDiv w:val="1"/>
      <w:marLeft w:val="0"/>
      <w:marRight w:val="0"/>
      <w:marTop w:val="0"/>
      <w:marBottom w:val="0"/>
      <w:divBdr>
        <w:top w:val="none" w:sz="0" w:space="0" w:color="auto"/>
        <w:left w:val="none" w:sz="0" w:space="0" w:color="auto"/>
        <w:bottom w:val="none" w:sz="0" w:space="0" w:color="auto"/>
        <w:right w:val="none" w:sz="0" w:space="0" w:color="auto"/>
      </w:divBdr>
    </w:div>
    <w:div w:id="249890848">
      <w:bodyDiv w:val="1"/>
      <w:marLeft w:val="0"/>
      <w:marRight w:val="0"/>
      <w:marTop w:val="0"/>
      <w:marBottom w:val="0"/>
      <w:divBdr>
        <w:top w:val="none" w:sz="0" w:space="0" w:color="auto"/>
        <w:left w:val="none" w:sz="0" w:space="0" w:color="auto"/>
        <w:bottom w:val="none" w:sz="0" w:space="0" w:color="auto"/>
        <w:right w:val="none" w:sz="0" w:space="0" w:color="auto"/>
      </w:divBdr>
    </w:div>
    <w:div w:id="256333154">
      <w:bodyDiv w:val="1"/>
      <w:marLeft w:val="0"/>
      <w:marRight w:val="0"/>
      <w:marTop w:val="0"/>
      <w:marBottom w:val="0"/>
      <w:divBdr>
        <w:top w:val="none" w:sz="0" w:space="0" w:color="auto"/>
        <w:left w:val="none" w:sz="0" w:space="0" w:color="auto"/>
        <w:bottom w:val="none" w:sz="0" w:space="0" w:color="auto"/>
        <w:right w:val="none" w:sz="0" w:space="0" w:color="auto"/>
      </w:divBdr>
    </w:div>
    <w:div w:id="263851842">
      <w:bodyDiv w:val="1"/>
      <w:marLeft w:val="0"/>
      <w:marRight w:val="0"/>
      <w:marTop w:val="0"/>
      <w:marBottom w:val="0"/>
      <w:divBdr>
        <w:top w:val="none" w:sz="0" w:space="0" w:color="auto"/>
        <w:left w:val="none" w:sz="0" w:space="0" w:color="auto"/>
        <w:bottom w:val="none" w:sz="0" w:space="0" w:color="auto"/>
        <w:right w:val="none" w:sz="0" w:space="0" w:color="auto"/>
      </w:divBdr>
    </w:div>
    <w:div w:id="273175229">
      <w:bodyDiv w:val="1"/>
      <w:marLeft w:val="0"/>
      <w:marRight w:val="0"/>
      <w:marTop w:val="0"/>
      <w:marBottom w:val="0"/>
      <w:divBdr>
        <w:top w:val="none" w:sz="0" w:space="0" w:color="auto"/>
        <w:left w:val="none" w:sz="0" w:space="0" w:color="auto"/>
        <w:bottom w:val="none" w:sz="0" w:space="0" w:color="auto"/>
        <w:right w:val="none" w:sz="0" w:space="0" w:color="auto"/>
      </w:divBdr>
    </w:div>
    <w:div w:id="275067835">
      <w:bodyDiv w:val="1"/>
      <w:marLeft w:val="0"/>
      <w:marRight w:val="0"/>
      <w:marTop w:val="0"/>
      <w:marBottom w:val="0"/>
      <w:divBdr>
        <w:top w:val="none" w:sz="0" w:space="0" w:color="auto"/>
        <w:left w:val="none" w:sz="0" w:space="0" w:color="auto"/>
        <w:bottom w:val="none" w:sz="0" w:space="0" w:color="auto"/>
        <w:right w:val="none" w:sz="0" w:space="0" w:color="auto"/>
      </w:divBdr>
    </w:div>
    <w:div w:id="276257347">
      <w:bodyDiv w:val="1"/>
      <w:marLeft w:val="0"/>
      <w:marRight w:val="0"/>
      <w:marTop w:val="0"/>
      <w:marBottom w:val="0"/>
      <w:divBdr>
        <w:top w:val="none" w:sz="0" w:space="0" w:color="auto"/>
        <w:left w:val="none" w:sz="0" w:space="0" w:color="auto"/>
        <w:bottom w:val="none" w:sz="0" w:space="0" w:color="auto"/>
        <w:right w:val="none" w:sz="0" w:space="0" w:color="auto"/>
      </w:divBdr>
    </w:div>
    <w:div w:id="278953321">
      <w:bodyDiv w:val="1"/>
      <w:marLeft w:val="0"/>
      <w:marRight w:val="0"/>
      <w:marTop w:val="0"/>
      <w:marBottom w:val="0"/>
      <w:divBdr>
        <w:top w:val="none" w:sz="0" w:space="0" w:color="auto"/>
        <w:left w:val="none" w:sz="0" w:space="0" w:color="auto"/>
        <w:bottom w:val="none" w:sz="0" w:space="0" w:color="auto"/>
        <w:right w:val="none" w:sz="0" w:space="0" w:color="auto"/>
      </w:divBdr>
    </w:div>
    <w:div w:id="279731164">
      <w:bodyDiv w:val="1"/>
      <w:marLeft w:val="0"/>
      <w:marRight w:val="0"/>
      <w:marTop w:val="0"/>
      <w:marBottom w:val="0"/>
      <w:divBdr>
        <w:top w:val="none" w:sz="0" w:space="0" w:color="auto"/>
        <w:left w:val="none" w:sz="0" w:space="0" w:color="auto"/>
        <w:bottom w:val="none" w:sz="0" w:space="0" w:color="auto"/>
        <w:right w:val="none" w:sz="0" w:space="0" w:color="auto"/>
      </w:divBdr>
    </w:div>
    <w:div w:id="285163098">
      <w:bodyDiv w:val="1"/>
      <w:marLeft w:val="0"/>
      <w:marRight w:val="0"/>
      <w:marTop w:val="0"/>
      <w:marBottom w:val="0"/>
      <w:divBdr>
        <w:top w:val="none" w:sz="0" w:space="0" w:color="auto"/>
        <w:left w:val="none" w:sz="0" w:space="0" w:color="auto"/>
        <w:bottom w:val="none" w:sz="0" w:space="0" w:color="auto"/>
        <w:right w:val="none" w:sz="0" w:space="0" w:color="auto"/>
      </w:divBdr>
    </w:div>
    <w:div w:id="287779499">
      <w:bodyDiv w:val="1"/>
      <w:marLeft w:val="0"/>
      <w:marRight w:val="0"/>
      <w:marTop w:val="0"/>
      <w:marBottom w:val="0"/>
      <w:divBdr>
        <w:top w:val="none" w:sz="0" w:space="0" w:color="auto"/>
        <w:left w:val="none" w:sz="0" w:space="0" w:color="auto"/>
        <w:bottom w:val="none" w:sz="0" w:space="0" w:color="auto"/>
        <w:right w:val="none" w:sz="0" w:space="0" w:color="auto"/>
      </w:divBdr>
    </w:div>
    <w:div w:id="297878311">
      <w:bodyDiv w:val="1"/>
      <w:marLeft w:val="0"/>
      <w:marRight w:val="0"/>
      <w:marTop w:val="0"/>
      <w:marBottom w:val="0"/>
      <w:divBdr>
        <w:top w:val="none" w:sz="0" w:space="0" w:color="auto"/>
        <w:left w:val="none" w:sz="0" w:space="0" w:color="auto"/>
        <w:bottom w:val="none" w:sz="0" w:space="0" w:color="auto"/>
        <w:right w:val="none" w:sz="0" w:space="0" w:color="auto"/>
      </w:divBdr>
    </w:div>
    <w:div w:id="298192756">
      <w:bodyDiv w:val="1"/>
      <w:marLeft w:val="0"/>
      <w:marRight w:val="0"/>
      <w:marTop w:val="0"/>
      <w:marBottom w:val="0"/>
      <w:divBdr>
        <w:top w:val="none" w:sz="0" w:space="0" w:color="auto"/>
        <w:left w:val="none" w:sz="0" w:space="0" w:color="auto"/>
        <w:bottom w:val="none" w:sz="0" w:space="0" w:color="auto"/>
        <w:right w:val="none" w:sz="0" w:space="0" w:color="auto"/>
      </w:divBdr>
    </w:div>
    <w:div w:id="301155362">
      <w:bodyDiv w:val="1"/>
      <w:marLeft w:val="0"/>
      <w:marRight w:val="0"/>
      <w:marTop w:val="0"/>
      <w:marBottom w:val="0"/>
      <w:divBdr>
        <w:top w:val="none" w:sz="0" w:space="0" w:color="auto"/>
        <w:left w:val="none" w:sz="0" w:space="0" w:color="auto"/>
        <w:bottom w:val="none" w:sz="0" w:space="0" w:color="auto"/>
        <w:right w:val="none" w:sz="0" w:space="0" w:color="auto"/>
      </w:divBdr>
    </w:div>
    <w:div w:id="304356578">
      <w:bodyDiv w:val="1"/>
      <w:marLeft w:val="0"/>
      <w:marRight w:val="0"/>
      <w:marTop w:val="0"/>
      <w:marBottom w:val="0"/>
      <w:divBdr>
        <w:top w:val="none" w:sz="0" w:space="0" w:color="auto"/>
        <w:left w:val="none" w:sz="0" w:space="0" w:color="auto"/>
        <w:bottom w:val="none" w:sz="0" w:space="0" w:color="auto"/>
        <w:right w:val="none" w:sz="0" w:space="0" w:color="auto"/>
      </w:divBdr>
    </w:div>
    <w:div w:id="306980728">
      <w:bodyDiv w:val="1"/>
      <w:marLeft w:val="0"/>
      <w:marRight w:val="0"/>
      <w:marTop w:val="0"/>
      <w:marBottom w:val="0"/>
      <w:divBdr>
        <w:top w:val="none" w:sz="0" w:space="0" w:color="auto"/>
        <w:left w:val="none" w:sz="0" w:space="0" w:color="auto"/>
        <w:bottom w:val="none" w:sz="0" w:space="0" w:color="auto"/>
        <w:right w:val="none" w:sz="0" w:space="0" w:color="auto"/>
      </w:divBdr>
    </w:div>
    <w:div w:id="310257169">
      <w:bodyDiv w:val="1"/>
      <w:marLeft w:val="0"/>
      <w:marRight w:val="0"/>
      <w:marTop w:val="0"/>
      <w:marBottom w:val="0"/>
      <w:divBdr>
        <w:top w:val="none" w:sz="0" w:space="0" w:color="auto"/>
        <w:left w:val="none" w:sz="0" w:space="0" w:color="auto"/>
        <w:bottom w:val="none" w:sz="0" w:space="0" w:color="auto"/>
        <w:right w:val="none" w:sz="0" w:space="0" w:color="auto"/>
      </w:divBdr>
    </w:div>
    <w:div w:id="320279506">
      <w:bodyDiv w:val="1"/>
      <w:marLeft w:val="0"/>
      <w:marRight w:val="0"/>
      <w:marTop w:val="0"/>
      <w:marBottom w:val="0"/>
      <w:divBdr>
        <w:top w:val="none" w:sz="0" w:space="0" w:color="auto"/>
        <w:left w:val="none" w:sz="0" w:space="0" w:color="auto"/>
        <w:bottom w:val="none" w:sz="0" w:space="0" w:color="auto"/>
        <w:right w:val="none" w:sz="0" w:space="0" w:color="auto"/>
      </w:divBdr>
    </w:div>
    <w:div w:id="324405823">
      <w:bodyDiv w:val="1"/>
      <w:marLeft w:val="0"/>
      <w:marRight w:val="0"/>
      <w:marTop w:val="0"/>
      <w:marBottom w:val="0"/>
      <w:divBdr>
        <w:top w:val="none" w:sz="0" w:space="0" w:color="auto"/>
        <w:left w:val="none" w:sz="0" w:space="0" w:color="auto"/>
        <w:bottom w:val="none" w:sz="0" w:space="0" w:color="auto"/>
        <w:right w:val="none" w:sz="0" w:space="0" w:color="auto"/>
      </w:divBdr>
    </w:div>
    <w:div w:id="334310982">
      <w:bodyDiv w:val="1"/>
      <w:marLeft w:val="0"/>
      <w:marRight w:val="0"/>
      <w:marTop w:val="0"/>
      <w:marBottom w:val="0"/>
      <w:divBdr>
        <w:top w:val="none" w:sz="0" w:space="0" w:color="auto"/>
        <w:left w:val="none" w:sz="0" w:space="0" w:color="auto"/>
        <w:bottom w:val="none" w:sz="0" w:space="0" w:color="auto"/>
        <w:right w:val="none" w:sz="0" w:space="0" w:color="auto"/>
      </w:divBdr>
    </w:div>
    <w:div w:id="336425231">
      <w:bodyDiv w:val="1"/>
      <w:marLeft w:val="0"/>
      <w:marRight w:val="0"/>
      <w:marTop w:val="0"/>
      <w:marBottom w:val="0"/>
      <w:divBdr>
        <w:top w:val="none" w:sz="0" w:space="0" w:color="auto"/>
        <w:left w:val="none" w:sz="0" w:space="0" w:color="auto"/>
        <w:bottom w:val="none" w:sz="0" w:space="0" w:color="auto"/>
        <w:right w:val="none" w:sz="0" w:space="0" w:color="auto"/>
      </w:divBdr>
    </w:div>
    <w:div w:id="337538579">
      <w:bodyDiv w:val="1"/>
      <w:marLeft w:val="0"/>
      <w:marRight w:val="0"/>
      <w:marTop w:val="0"/>
      <w:marBottom w:val="0"/>
      <w:divBdr>
        <w:top w:val="none" w:sz="0" w:space="0" w:color="auto"/>
        <w:left w:val="none" w:sz="0" w:space="0" w:color="auto"/>
        <w:bottom w:val="none" w:sz="0" w:space="0" w:color="auto"/>
        <w:right w:val="none" w:sz="0" w:space="0" w:color="auto"/>
      </w:divBdr>
    </w:div>
    <w:div w:id="354577904">
      <w:bodyDiv w:val="1"/>
      <w:marLeft w:val="0"/>
      <w:marRight w:val="0"/>
      <w:marTop w:val="0"/>
      <w:marBottom w:val="0"/>
      <w:divBdr>
        <w:top w:val="none" w:sz="0" w:space="0" w:color="auto"/>
        <w:left w:val="none" w:sz="0" w:space="0" w:color="auto"/>
        <w:bottom w:val="none" w:sz="0" w:space="0" w:color="auto"/>
        <w:right w:val="none" w:sz="0" w:space="0" w:color="auto"/>
      </w:divBdr>
    </w:div>
    <w:div w:id="354616407">
      <w:bodyDiv w:val="1"/>
      <w:marLeft w:val="0"/>
      <w:marRight w:val="0"/>
      <w:marTop w:val="0"/>
      <w:marBottom w:val="0"/>
      <w:divBdr>
        <w:top w:val="none" w:sz="0" w:space="0" w:color="auto"/>
        <w:left w:val="none" w:sz="0" w:space="0" w:color="auto"/>
        <w:bottom w:val="none" w:sz="0" w:space="0" w:color="auto"/>
        <w:right w:val="none" w:sz="0" w:space="0" w:color="auto"/>
      </w:divBdr>
    </w:div>
    <w:div w:id="356473032">
      <w:bodyDiv w:val="1"/>
      <w:marLeft w:val="0"/>
      <w:marRight w:val="0"/>
      <w:marTop w:val="0"/>
      <w:marBottom w:val="0"/>
      <w:divBdr>
        <w:top w:val="none" w:sz="0" w:space="0" w:color="auto"/>
        <w:left w:val="none" w:sz="0" w:space="0" w:color="auto"/>
        <w:bottom w:val="none" w:sz="0" w:space="0" w:color="auto"/>
        <w:right w:val="none" w:sz="0" w:space="0" w:color="auto"/>
      </w:divBdr>
    </w:div>
    <w:div w:id="361173202">
      <w:bodyDiv w:val="1"/>
      <w:marLeft w:val="0"/>
      <w:marRight w:val="0"/>
      <w:marTop w:val="0"/>
      <w:marBottom w:val="0"/>
      <w:divBdr>
        <w:top w:val="none" w:sz="0" w:space="0" w:color="auto"/>
        <w:left w:val="none" w:sz="0" w:space="0" w:color="auto"/>
        <w:bottom w:val="none" w:sz="0" w:space="0" w:color="auto"/>
        <w:right w:val="none" w:sz="0" w:space="0" w:color="auto"/>
      </w:divBdr>
    </w:div>
    <w:div w:id="364403700">
      <w:bodyDiv w:val="1"/>
      <w:marLeft w:val="0"/>
      <w:marRight w:val="0"/>
      <w:marTop w:val="0"/>
      <w:marBottom w:val="0"/>
      <w:divBdr>
        <w:top w:val="none" w:sz="0" w:space="0" w:color="auto"/>
        <w:left w:val="none" w:sz="0" w:space="0" w:color="auto"/>
        <w:bottom w:val="none" w:sz="0" w:space="0" w:color="auto"/>
        <w:right w:val="none" w:sz="0" w:space="0" w:color="auto"/>
      </w:divBdr>
    </w:div>
    <w:div w:id="376929988">
      <w:bodyDiv w:val="1"/>
      <w:marLeft w:val="0"/>
      <w:marRight w:val="0"/>
      <w:marTop w:val="0"/>
      <w:marBottom w:val="0"/>
      <w:divBdr>
        <w:top w:val="none" w:sz="0" w:space="0" w:color="auto"/>
        <w:left w:val="none" w:sz="0" w:space="0" w:color="auto"/>
        <w:bottom w:val="none" w:sz="0" w:space="0" w:color="auto"/>
        <w:right w:val="none" w:sz="0" w:space="0" w:color="auto"/>
      </w:divBdr>
    </w:div>
    <w:div w:id="379715890">
      <w:bodyDiv w:val="1"/>
      <w:marLeft w:val="0"/>
      <w:marRight w:val="0"/>
      <w:marTop w:val="0"/>
      <w:marBottom w:val="0"/>
      <w:divBdr>
        <w:top w:val="none" w:sz="0" w:space="0" w:color="auto"/>
        <w:left w:val="none" w:sz="0" w:space="0" w:color="auto"/>
        <w:bottom w:val="none" w:sz="0" w:space="0" w:color="auto"/>
        <w:right w:val="none" w:sz="0" w:space="0" w:color="auto"/>
      </w:divBdr>
    </w:div>
    <w:div w:id="380521521">
      <w:bodyDiv w:val="1"/>
      <w:marLeft w:val="0"/>
      <w:marRight w:val="0"/>
      <w:marTop w:val="0"/>
      <w:marBottom w:val="0"/>
      <w:divBdr>
        <w:top w:val="none" w:sz="0" w:space="0" w:color="auto"/>
        <w:left w:val="none" w:sz="0" w:space="0" w:color="auto"/>
        <w:bottom w:val="none" w:sz="0" w:space="0" w:color="auto"/>
        <w:right w:val="none" w:sz="0" w:space="0" w:color="auto"/>
      </w:divBdr>
    </w:div>
    <w:div w:id="391199022">
      <w:bodyDiv w:val="1"/>
      <w:marLeft w:val="0"/>
      <w:marRight w:val="0"/>
      <w:marTop w:val="0"/>
      <w:marBottom w:val="0"/>
      <w:divBdr>
        <w:top w:val="none" w:sz="0" w:space="0" w:color="auto"/>
        <w:left w:val="none" w:sz="0" w:space="0" w:color="auto"/>
        <w:bottom w:val="none" w:sz="0" w:space="0" w:color="auto"/>
        <w:right w:val="none" w:sz="0" w:space="0" w:color="auto"/>
      </w:divBdr>
    </w:div>
    <w:div w:id="402678805">
      <w:bodyDiv w:val="1"/>
      <w:marLeft w:val="0"/>
      <w:marRight w:val="0"/>
      <w:marTop w:val="0"/>
      <w:marBottom w:val="0"/>
      <w:divBdr>
        <w:top w:val="none" w:sz="0" w:space="0" w:color="auto"/>
        <w:left w:val="none" w:sz="0" w:space="0" w:color="auto"/>
        <w:bottom w:val="none" w:sz="0" w:space="0" w:color="auto"/>
        <w:right w:val="none" w:sz="0" w:space="0" w:color="auto"/>
      </w:divBdr>
    </w:div>
    <w:div w:id="404307041">
      <w:bodyDiv w:val="1"/>
      <w:marLeft w:val="0"/>
      <w:marRight w:val="0"/>
      <w:marTop w:val="0"/>
      <w:marBottom w:val="0"/>
      <w:divBdr>
        <w:top w:val="none" w:sz="0" w:space="0" w:color="auto"/>
        <w:left w:val="none" w:sz="0" w:space="0" w:color="auto"/>
        <w:bottom w:val="none" w:sz="0" w:space="0" w:color="auto"/>
        <w:right w:val="none" w:sz="0" w:space="0" w:color="auto"/>
      </w:divBdr>
    </w:div>
    <w:div w:id="404911917">
      <w:bodyDiv w:val="1"/>
      <w:marLeft w:val="0"/>
      <w:marRight w:val="0"/>
      <w:marTop w:val="0"/>
      <w:marBottom w:val="0"/>
      <w:divBdr>
        <w:top w:val="none" w:sz="0" w:space="0" w:color="auto"/>
        <w:left w:val="none" w:sz="0" w:space="0" w:color="auto"/>
        <w:bottom w:val="none" w:sz="0" w:space="0" w:color="auto"/>
        <w:right w:val="none" w:sz="0" w:space="0" w:color="auto"/>
      </w:divBdr>
    </w:div>
    <w:div w:id="406727044">
      <w:bodyDiv w:val="1"/>
      <w:marLeft w:val="0"/>
      <w:marRight w:val="0"/>
      <w:marTop w:val="0"/>
      <w:marBottom w:val="0"/>
      <w:divBdr>
        <w:top w:val="none" w:sz="0" w:space="0" w:color="auto"/>
        <w:left w:val="none" w:sz="0" w:space="0" w:color="auto"/>
        <w:bottom w:val="none" w:sz="0" w:space="0" w:color="auto"/>
        <w:right w:val="none" w:sz="0" w:space="0" w:color="auto"/>
      </w:divBdr>
    </w:div>
    <w:div w:id="414253462">
      <w:bodyDiv w:val="1"/>
      <w:marLeft w:val="0"/>
      <w:marRight w:val="0"/>
      <w:marTop w:val="0"/>
      <w:marBottom w:val="0"/>
      <w:divBdr>
        <w:top w:val="none" w:sz="0" w:space="0" w:color="auto"/>
        <w:left w:val="none" w:sz="0" w:space="0" w:color="auto"/>
        <w:bottom w:val="none" w:sz="0" w:space="0" w:color="auto"/>
        <w:right w:val="none" w:sz="0" w:space="0" w:color="auto"/>
      </w:divBdr>
    </w:div>
    <w:div w:id="414938044">
      <w:bodyDiv w:val="1"/>
      <w:marLeft w:val="0"/>
      <w:marRight w:val="0"/>
      <w:marTop w:val="0"/>
      <w:marBottom w:val="0"/>
      <w:divBdr>
        <w:top w:val="none" w:sz="0" w:space="0" w:color="auto"/>
        <w:left w:val="none" w:sz="0" w:space="0" w:color="auto"/>
        <w:bottom w:val="none" w:sz="0" w:space="0" w:color="auto"/>
        <w:right w:val="none" w:sz="0" w:space="0" w:color="auto"/>
      </w:divBdr>
    </w:div>
    <w:div w:id="416905057">
      <w:bodyDiv w:val="1"/>
      <w:marLeft w:val="0"/>
      <w:marRight w:val="0"/>
      <w:marTop w:val="0"/>
      <w:marBottom w:val="0"/>
      <w:divBdr>
        <w:top w:val="none" w:sz="0" w:space="0" w:color="auto"/>
        <w:left w:val="none" w:sz="0" w:space="0" w:color="auto"/>
        <w:bottom w:val="none" w:sz="0" w:space="0" w:color="auto"/>
        <w:right w:val="none" w:sz="0" w:space="0" w:color="auto"/>
      </w:divBdr>
    </w:div>
    <w:div w:id="425075383">
      <w:bodyDiv w:val="1"/>
      <w:marLeft w:val="0"/>
      <w:marRight w:val="0"/>
      <w:marTop w:val="0"/>
      <w:marBottom w:val="0"/>
      <w:divBdr>
        <w:top w:val="none" w:sz="0" w:space="0" w:color="auto"/>
        <w:left w:val="none" w:sz="0" w:space="0" w:color="auto"/>
        <w:bottom w:val="none" w:sz="0" w:space="0" w:color="auto"/>
        <w:right w:val="none" w:sz="0" w:space="0" w:color="auto"/>
      </w:divBdr>
    </w:div>
    <w:div w:id="426341951">
      <w:bodyDiv w:val="1"/>
      <w:marLeft w:val="0"/>
      <w:marRight w:val="0"/>
      <w:marTop w:val="0"/>
      <w:marBottom w:val="0"/>
      <w:divBdr>
        <w:top w:val="none" w:sz="0" w:space="0" w:color="auto"/>
        <w:left w:val="none" w:sz="0" w:space="0" w:color="auto"/>
        <w:bottom w:val="none" w:sz="0" w:space="0" w:color="auto"/>
        <w:right w:val="none" w:sz="0" w:space="0" w:color="auto"/>
      </w:divBdr>
    </w:div>
    <w:div w:id="429930043">
      <w:bodyDiv w:val="1"/>
      <w:marLeft w:val="0"/>
      <w:marRight w:val="0"/>
      <w:marTop w:val="0"/>
      <w:marBottom w:val="0"/>
      <w:divBdr>
        <w:top w:val="none" w:sz="0" w:space="0" w:color="auto"/>
        <w:left w:val="none" w:sz="0" w:space="0" w:color="auto"/>
        <w:bottom w:val="none" w:sz="0" w:space="0" w:color="auto"/>
        <w:right w:val="none" w:sz="0" w:space="0" w:color="auto"/>
      </w:divBdr>
    </w:div>
    <w:div w:id="432015313">
      <w:bodyDiv w:val="1"/>
      <w:marLeft w:val="0"/>
      <w:marRight w:val="0"/>
      <w:marTop w:val="0"/>
      <w:marBottom w:val="0"/>
      <w:divBdr>
        <w:top w:val="none" w:sz="0" w:space="0" w:color="auto"/>
        <w:left w:val="none" w:sz="0" w:space="0" w:color="auto"/>
        <w:bottom w:val="none" w:sz="0" w:space="0" w:color="auto"/>
        <w:right w:val="none" w:sz="0" w:space="0" w:color="auto"/>
      </w:divBdr>
    </w:div>
    <w:div w:id="432827200">
      <w:bodyDiv w:val="1"/>
      <w:marLeft w:val="0"/>
      <w:marRight w:val="0"/>
      <w:marTop w:val="0"/>
      <w:marBottom w:val="0"/>
      <w:divBdr>
        <w:top w:val="none" w:sz="0" w:space="0" w:color="auto"/>
        <w:left w:val="none" w:sz="0" w:space="0" w:color="auto"/>
        <w:bottom w:val="none" w:sz="0" w:space="0" w:color="auto"/>
        <w:right w:val="none" w:sz="0" w:space="0" w:color="auto"/>
      </w:divBdr>
    </w:div>
    <w:div w:id="439766478">
      <w:bodyDiv w:val="1"/>
      <w:marLeft w:val="0"/>
      <w:marRight w:val="0"/>
      <w:marTop w:val="0"/>
      <w:marBottom w:val="0"/>
      <w:divBdr>
        <w:top w:val="none" w:sz="0" w:space="0" w:color="auto"/>
        <w:left w:val="none" w:sz="0" w:space="0" w:color="auto"/>
        <w:bottom w:val="none" w:sz="0" w:space="0" w:color="auto"/>
        <w:right w:val="none" w:sz="0" w:space="0" w:color="auto"/>
      </w:divBdr>
    </w:div>
    <w:div w:id="443617035">
      <w:bodyDiv w:val="1"/>
      <w:marLeft w:val="0"/>
      <w:marRight w:val="0"/>
      <w:marTop w:val="0"/>
      <w:marBottom w:val="0"/>
      <w:divBdr>
        <w:top w:val="none" w:sz="0" w:space="0" w:color="auto"/>
        <w:left w:val="none" w:sz="0" w:space="0" w:color="auto"/>
        <w:bottom w:val="none" w:sz="0" w:space="0" w:color="auto"/>
        <w:right w:val="none" w:sz="0" w:space="0" w:color="auto"/>
      </w:divBdr>
    </w:div>
    <w:div w:id="447315801">
      <w:bodyDiv w:val="1"/>
      <w:marLeft w:val="0"/>
      <w:marRight w:val="0"/>
      <w:marTop w:val="0"/>
      <w:marBottom w:val="0"/>
      <w:divBdr>
        <w:top w:val="none" w:sz="0" w:space="0" w:color="auto"/>
        <w:left w:val="none" w:sz="0" w:space="0" w:color="auto"/>
        <w:bottom w:val="none" w:sz="0" w:space="0" w:color="auto"/>
        <w:right w:val="none" w:sz="0" w:space="0" w:color="auto"/>
      </w:divBdr>
    </w:div>
    <w:div w:id="449058110">
      <w:bodyDiv w:val="1"/>
      <w:marLeft w:val="0"/>
      <w:marRight w:val="0"/>
      <w:marTop w:val="0"/>
      <w:marBottom w:val="0"/>
      <w:divBdr>
        <w:top w:val="none" w:sz="0" w:space="0" w:color="auto"/>
        <w:left w:val="none" w:sz="0" w:space="0" w:color="auto"/>
        <w:bottom w:val="none" w:sz="0" w:space="0" w:color="auto"/>
        <w:right w:val="none" w:sz="0" w:space="0" w:color="auto"/>
      </w:divBdr>
    </w:div>
    <w:div w:id="459616778">
      <w:bodyDiv w:val="1"/>
      <w:marLeft w:val="0"/>
      <w:marRight w:val="0"/>
      <w:marTop w:val="0"/>
      <w:marBottom w:val="0"/>
      <w:divBdr>
        <w:top w:val="none" w:sz="0" w:space="0" w:color="auto"/>
        <w:left w:val="none" w:sz="0" w:space="0" w:color="auto"/>
        <w:bottom w:val="none" w:sz="0" w:space="0" w:color="auto"/>
        <w:right w:val="none" w:sz="0" w:space="0" w:color="auto"/>
      </w:divBdr>
    </w:div>
    <w:div w:id="463885657">
      <w:bodyDiv w:val="1"/>
      <w:marLeft w:val="0"/>
      <w:marRight w:val="0"/>
      <w:marTop w:val="0"/>
      <w:marBottom w:val="0"/>
      <w:divBdr>
        <w:top w:val="none" w:sz="0" w:space="0" w:color="auto"/>
        <w:left w:val="none" w:sz="0" w:space="0" w:color="auto"/>
        <w:bottom w:val="none" w:sz="0" w:space="0" w:color="auto"/>
        <w:right w:val="none" w:sz="0" w:space="0" w:color="auto"/>
      </w:divBdr>
    </w:div>
    <w:div w:id="464545030">
      <w:bodyDiv w:val="1"/>
      <w:marLeft w:val="0"/>
      <w:marRight w:val="0"/>
      <w:marTop w:val="0"/>
      <w:marBottom w:val="0"/>
      <w:divBdr>
        <w:top w:val="none" w:sz="0" w:space="0" w:color="auto"/>
        <w:left w:val="none" w:sz="0" w:space="0" w:color="auto"/>
        <w:bottom w:val="none" w:sz="0" w:space="0" w:color="auto"/>
        <w:right w:val="none" w:sz="0" w:space="0" w:color="auto"/>
      </w:divBdr>
    </w:div>
    <w:div w:id="466777612">
      <w:bodyDiv w:val="1"/>
      <w:marLeft w:val="0"/>
      <w:marRight w:val="0"/>
      <w:marTop w:val="0"/>
      <w:marBottom w:val="0"/>
      <w:divBdr>
        <w:top w:val="none" w:sz="0" w:space="0" w:color="auto"/>
        <w:left w:val="none" w:sz="0" w:space="0" w:color="auto"/>
        <w:bottom w:val="none" w:sz="0" w:space="0" w:color="auto"/>
        <w:right w:val="none" w:sz="0" w:space="0" w:color="auto"/>
      </w:divBdr>
    </w:div>
    <w:div w:id="480275741">
      <w:bodyDiv w:val="1"/>
      <w:marLeft w:val="0"/>
      <w:marRight w:val="0"/>
      <w:marTop w:val="0"/>
      <w:marBottom w:val="0"/>
      <w:divBdr>
        <w:top w:val="none" w:sz="0" w:space="0" w:color="auto"/>
        <w:left w:val="none" w:sz="0" w:space="0" w:color="auto"/>
        <w:bottom w:val="none" w:sz="0" w:space="0" w:color="auto"/>
        <w:right w:val="none" w:sz="0" w:space="0" w:color="auto"/>
      </w:divBdr>
    </w:div>
    <w:div w:id="486242044">
      <w:bodyDiv w:val="1"/>
      <w:marLeft w:val="0"/>
      <w:marRight w:val="0"/>
      <w:marTop w:val="0"/>
      <w:marBottom w:val="0"/>
      <w:divBdr>
        <w:top w:val="none" w:sz="0" w:space="0" w:color="auto"/>
        <w:left w:val="none" w:sz="0" w:space="0" w:color="auto"/>
        <w:bottom w:val="none" w:sz="0" w:space="0" w:color="auto"/>
        <w:right w:val="none" w:sz="0" w:space="0" w:color="auto"/>
      </w:divBdr>
    </w:div>
    <w:div w:id="488405286">
      <w:bodyDiv w:val="1"/>
      <w:marLeft w:val="0"/>
      <w:marRight w:val="0"/>
      <w:marTop w:val="0"/>
      <w:marBottom w:val="0"/>
      <w:divBdr>
        <w:top w:val="none" w:sz="0" w:space="0" w:color="auto"/>
        <w:left w:val="none" w:sz="0" w:space="0" w:color="auto"/>
        <w:bottom w:val="none" w:sz="0" w:space="0" w:color="auto"/>
        <w:right w:val="none" w:sz="0" w:space="0" w:color="auto"/>
      </w:divBdr>
    </w:div>
    <w:div w:id="489446502">
      <w:bodyDiv w:val="1"/>
      <w:marLeft w:val="0"/>
      <w:marRight w:val="0"/>
      <w:marTop w:val="0"/>
      <w:marBottom w:val="0"/>
      <w:divBdr>
        <w:top w:val="none" w:sz="0" w:space="0" w:color="auto"/>
        <w:left w:val="none" w:sz="0" w:space="0" w:color="auto"/>
        <w:bottom w:val="none" w:sz="0" w:space="0" w:color="auto"/>
        <w:right w:val="none" w:sz="0" w:space="0" w:color="auto"/>
      </w:divBdr>
    </w:div>
    <w:div w:id="491722901">
      <w:bodyDiv w:val="1"/>
      <w:marLeft w:val="0"/>
      <w:marRight w:val="0"/>
      <w:marTop w:val="0"/>
      <w:marBottom w:val="0"/>
      <w:divBdr>
        <w:top w:val="none" w:sz="0" w:space="0" w:color="auto"/>
        <w:left w:val="none" w:sz="0" w:space="0" w:color="auto"/>
        <w:bottom w:val="none" w:sz="0" w:space="0" w:color="auto"/>
        <w:right w:val="none" w:sz="0" w:space="0" w:color="auto"/>
      </w:divBdr>
      <w:divsChild>
        <w:div w:id="978220765">
          <w:marLeft w:val="0"/>
          <w:marRight w:val="0"/>
          <w:marTop w:val="0"/>
          <w:marBottom w:val="0"/>
          <w:divBdr>
            <w:top w:val="none" w:sz="0" w:space="0" w:color="auto"/>
            <w:left w:val="none" w:sz="0" w:space="0" w:color="auto"/>
            <w:bottom w:val="none" w:sz="0" w:space="0" w:color="auto"/>
            <w:right w:val="none" w:sz="0" w:space="0" w:color="auto"/>
          </w:divBdr>
          <w:divsChild>
            <w:div w:id="9546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1837">
      <w:bodyDiv w:val="1"/>
      <w:marLeft w:val="0"/>
      <w:marRight w:val="0"/>
      <w:marTop w:val="0"/>
      <w:marBottom w:val="0"/>
      <w:divBdr>
        <w:top w:val="none" w:sz="0" w:space="0" w:color="auto"/>
        <w:left w:val="none" w:sz="0" w:space="0" w:color="auto"/>
        <w:bottom w:val="none" w:sz="0" w:space="0" w:color="auto"/>
        <w:right w:val="none" w:sz="0" w:space="0" w:color="auto"/>
      </w:divBdr>
    </w:div>
    <w:div w:id="497039363">
      <w:bodyDiv w:val="1"/>
      <w:marLeft w:val="0"/>
      <w:marRight w:val="0"/>
      <w:marTop w:val="0"/>
      <w:marBottom w:val="0"/>
      <w:divBdr>
        <w:top w:val="none" w:sz="0" w:space="0" w:color="auto"/>
        <w:left w:val="none" w:sz="0" w:space="0" w:color="auto"/>
        <w:bottom w:val="none" w:sz="0" w:space="0" w:color="auto"/>
        <w:right w:val="none" w:sz="0" w:space="0" w:color="auto"/>
      </w:divBdr>
    </w:div>
    <w:div w:id="499739559">
      <w:bodyDiv w:val="1"/>
      <w:marLeft w:val="0"/>
      <w:marRight w:val="0"/>
      <w:marTop w:val="0"/>
      <w:marBottom w:val="0"/>
      <w:divBdr>
        <w:top w:val="none" w:sz="0" w:space="0" w:color="auto"/>
        <w:left w:val="none" w:sz="0" w:space="0" w:color="auto"/>
        <w:bottom w:val="none" w:sz="0" w:space="0" w:color="auto"/>
        <w:right w:val="none" w:sz="0" w:space="0" w:color="auto"/>
      </w:divBdr>
    </w:div>
    <w:div w:id="504442973">
      <w:bodyDiv w:val="1"/>
      <w:marLeft w:val="0"/>
      <w:marRight w:val="0"/>
      <w:marTop w:val="0"/>
      <w:marBottom w:val="0"/>
      <w:divBdr>
        <w:top w:val="none" w:sz="0" w:space="0" w:color="auto"/>
        <w:left w:val="none" w:sz="0" w:space="0" w:color="auto"/>
        <w:bottom w:val="none" w:sz="0" w:space="0" w:color="auto"/>
        <w:right w:val="none" w:sz="0" w:space="0" w:color="auto"/>
      </w:divBdr>
    </w:div>
    <w:div w:id="504636072">
      <w:bodyDiv w:val="1"/>
      <w:marLeft w:val="0"/>
      <w:marRight w:val="0"/>
      <w:marTop w:val="0"/>
      <w:marBottom w:val="0"/>
      <w:divBdr>
        <w:top w:val="none" w:sz="0" w:space="0" w:color="auto"/>
        <w:left w:val="none" w:sz="0" w:space="0" w:color="auto"/>
        <w:bottom w:val="none" w:sz="0" w:space="0" w:color="auto"/>
        <w:right w:val="none" w:sz="0" w:space="0" w:color="auto"/>
      </w:divBdr>
    </w:div>
    <w:div w:id="515196626">
      <w:bodyDiv w:val="1"/>
      <w:marLeft w:val="0"/>
      <w:marRight w:val="0"/>
      <w:marTop w:val="0"/>
      <w:marBottom w:val="0"/>
      <w:divBdr>
        <w:top w:val="none" w:sz="0" w:space="0" w:color="auto"/>
        <w:left w:val="none" w:sz="0" w:space="0" w:color="auto"/>
        <w:bottom w:val="none" w:sz="0" w:space="0" w:color="auto"/>
        <w:right w:val="none" w:sz="0" w:space="0" w:color="auto"/>
      </w:divBdr>
    </w:div>
    <w:div w:id="518590440">
      <w:bodyDiv w:val="1"/>
      <w:marLeft w:val="0"/>
      <w:marRight w:val="0"/>
      <w:marTop w:val="0"/>
      <w:marBottom w:val="0"/>
      <w:divBdr>
        <w:top w:val="none" w:sz="0" w:space="0" w:color="auto"/>
        <w:left w:val="none" w:sz="0" w:space="0" w:color="auto"/>
        <w:bottom w:val="none" w:sz="0" w:space="0" w:color="auto"/>
        <w:right w:val="none" w:sz="0" w:space="0" w:color="auto"/>
      </w:divBdr>
    </w:div>
    <w:div w:id="536504280">
      <w:bodyDiv w:val="1"/>
      <w:marLeft w:val="0"/>
      <w:marRight w:val="0"/>
      <w:marTop w:val="0"/>
      <w:marBottom w:val="0"/>
      <w:divBdr>
        <w:top w:val="none" w:sz="0" w:space="0" w:color="auto"/>
        <w:left w:val="none" w:sz="0" w:space="0" w:color="auto"/>
        <w:bottom w:val="none" w:sz="0" w:space="0" w:color="auto"/>
        <w:right w:val="none" w:sz="0" w:space="0" w:color="auto"/>
      </w:divBdr>
    </w:div>
    <w:div w:id="547642273">
      <w:bodyDiv w:val="1"/>
      <w:marLeft w:val="0"/>
      <w:marRight w:val="0"/>
      <w:marTop w:val="0"/>
      <w:marBottom w:val="0"/>
      <w:divBdr>
        <w:top w:val="none" w:sz="0" w:space="0" w:color="auto"/>
        <w:left w:val="none" w:sz="0" w:space="0" w:color="auto"/>
        <w:bottom w:val="none" w:sz="0" w:space="0" w:color="auto"/>
        <w:right w:val="none" w:sz="0" w:space="0" w:color="auto"/>
      </w:divBdr>
    </w:div>
    <w:div w:id="553395339">
      <w:bodyDiv w:val="1"/>
      <w:marLeft w:val="0"/>
      <w:marRight w:val="0"/>
      <w:marTop w:val="0"/>
      <w:marBottom w:val="0"/>
      <w:divBdr>
        <w:top w:val="none" w:sz="0" w:space="0" w:color="auto"/>
        <w:left w:val="none" w:sz="0" w:space="0" w:color="auto"/>
        <w:bottom w:val="none" w:sz="0" w:space="0" w:color="auto"/>
        <w:right w:val="none" w:sz="0" w:space="0" w:color="auto"/>
      </w:divBdr>
    </w:div>
    <w:div w:id="554970907">
      <w:bodyDiv w:val="1"/>
      <w:marLeft w:val="0"/>
      <w:marRight w:val="0"/>
      <w:marTop w:val="0"/>
      <w:marBottom w:val="0"/>
      <w:divBdr>
        <w:top w:val="none" w:sz="0" w:space="0" w:color="auto"/>
        <w:left w:val="none" w:sz="0" w:space="0" w:color="auto"/>
        <w:bottom w:val="none" w:sz="0" w:space="0" w:color="auto"/>
        <w:right w:val="none" w:sz="0" w:space="0" w:color="auto"/>
      </w:divBdr>
    </w:div>
    <w:div w:id="558252896">
      <w:bodyDiv w:val="1"/>
      <w:marLeft w:val="0"/>
      <w:marRight w:val="0"/>
      <w:marTop w:val="0"/>
      <w:marBottom w:val="0"/>
      <w:divBdr>
        <w:top w:val="none" w:sz="0" w:space="0" w:color="auto"/>
        <w:left w:val="none" w:sz="0" w:space="0" w:color="auto"/>
        <w:bottom w:val="none" w:sz="0" w:space="0" w:color="auto"/>
        <w:right w:val="none" w:sz="0" w:space="0" w:color="auto"/>
      </w:divBdr>
    </w:div>
    <w:div w:id="559251034">
      <w:bodyDiv w:val="1"/>
      <w:marLeft w:val="0"/>
      <w:marRight w:val="0"/>
      <w:marTop w:val="0"/>
      <w:marBottom w:val="0"/>
      <w:divBdr>
        <w:top w:val="none" w:sz="0" w:space="0" w:color="auto"/>
        <w:left w:val="none" w:sz="0" w:space="0" w:color="auto"/>
        <w:bottom w:val="none" w:sz="0" w:space="0" w:color="auto"/>
        <w:right w:val="none" w:sz="0" w:space="0" w:color="auto"/>
      </w:divBdr>
    </w:div>
    <w:div w:id="564100946">
      <w:bodyDiv w:val="1"/>
      <w:marLeft w:val="0"/>
      <w:marRight w:val="0"/>
      <w:marTop w:val="0"/>
      <w:marBottom w:val="0"/>
      <w:divBdr>
        <w:top w:val="none" w:sz="0" w:space="0" w:color="auto"/>
        <w:left w:val="none" w:sz="0" w:space="0" w:color="auto"/>
        <w:bottom w:val="none" w:sz="0" w:space="0" w:color="auto"/>
        <w:right w:val="none" w:sz="0" w:space="0" w:color="auto"/>
      </w:divBdr>
    </w:div>
    <w:div w:id="576327925">
      <w:bodyDiv w:val="1"/>
      <w:marLeft w:val="0"/>
      <w:marRight w:val="0"/>
      <w:marTop w:val="0"/>
      <w:marBottom w:val="0"/>
      <w:divBdr>
        <w:top w:val="none" w:sz="0" w:space="0" w:color="auto"/>
        <w:left w:val="none" w:sz="0" w:space="0" w:color="auto"/>
        <w:bottom w:val="none" w:sz="0" w:space="0" w:color="auto"/>
        <w:right w:val="none" w:sz="0" w:space="0" w:color="auto"/>
      </w:divBdr>
    </w:div>
    <w:div w:id="582764336">
      <w:bodyDiv w:val="1"/>
      <w:marLeft w:val="0"/>
      <w:marRight w:val="0"/>
      <w:marTop w:val="0"/>
      <w:marBottom w:val="0"/>
      <w:divBdr>
        <w:top w:val="none" w:sz="0" w:space="0" w:color="auto"/>
        <w:left w:val="none" w:sz="0" w:space="0" w:color="auto"/>
        <w:bottom w:val="none" w:sz="0" w:space="0" w:color="auto"/>
        <w:right w:val="none" w:sz="0" w:space="0" w:color="auto"/>
      </w:divBdr>
    </w:div>
    <w:div w:id="585922866">
      <w:bodyDiv w:val="1"/>
      <w:marLeft w:val="0"/>
      <w:marRight w:val="0"/>
      <w:marTop w:val="0"/>
      <w:marBottom w:val="0"/>
      <w:divBdr>
        <w:top w:val="none" w:sz="0" w:space="0" w:color="auto"/>
        <w:left w:val="none" w:sz="0" w:space="0" w:color="auto"/>
        <w:bottom w:val="none" w:sz="0" w:space="0" w:color="auto"/>
        <w:right w:val="none" w:sz="0" w:space="0" w:color="auto"/>
      </w:divBdr>
    </w:div>
    <w:div w:id="586036340">
      <w:bodyDiv w:val="1"/>
      <w:marLeft w:val="0"/>
      <w:marRight w:val="0"/>
      <w:marTop w:val="0"/>
      <w:marBottom w:val="0"/>
      <w:divBdr>
        <w:top w:val="none" w:sz="0" w:space="0" w:color="auto"/>
        <w:left w:val="none" w:sz="0" w:space="0" w:color="auto"/>
        <w:bottom w:val="none" w:sz="0" w:space="0" w:color="auto"/>
        <w:right w:val="none" w:sz="0" w:space="0" w:color="auto"/>
      </w:divBdr>
    </w:div>
    <w:div w:id="587467523">
      <w:bodyDiv w:val="1"/>
      <w:marLeft w:val="0"/>
      <w:marRight w:val="0"/>
      <w:marTop w:val="0"/>
      <w:marBottom w:val="0"/>
      <w:divBdr>
        <w:top w:val="none" w:sz="0" w:space="0" w:color="auto"/>
        <w:left w:val="none" w:sz="0" w:space="0" w:color="auto"/>
        <w:bottom w:val="none" w:sz="0" w:space="0" w:color="auto"/>
        <w:right w:val="none" w:sz="0" w:space="0" w:color="auto"/>
      </w:divBdr>
    </w:div>
    <w:div w:id="595289064">
      <w:bodyDiv w:val="1"/>
      <w:marLeft w:val="0"/>
      <w:marRight w:val="0"/>
      <w:marTop w:val="0"/>
      <w:marBottom w:val="0"/>
      <w:divBdr>
        <w:top w:val="none" w:sz="0" w:space="0" w:color="auto"/>
        <w:left w:val="none" w:sz="0" w:space="0" w:color="auto"/>
        <w:bottom w:val="none" w:sz="0" w:space="0" w:color="auto"/>
        <w:right w:val="none" w:sz="0" w:space="0" w:color="auto"/>
      </w:divBdr>
    </w:div>
    <w:div w:id="601111098">
      <w:bodyDiv w:val="1"/>
      <w:marLeft w:val="0"/>
      <w:marRight w:val="0"/>
      <w:marTop w:val="0"/>
      <w:marBottom w:val="0"/>
      <w:divBdr>
        <w:top w:val="none" w:sz="0" w:space="0" w:color="auto"/>
        <w:left w:val="none" w:sz="0" w:space="0" w:color="auto"/>
        <w:bottom w:val="none" w:sz="0" w:space="0" w:color="auto"/>
        <w:right w:val="none" w:sz="0" w:space="0" w:color="auto"/>
      </w:divBdr>
    </w:div>
    <w:div w:id="603926367">
      <w:bodyDiv w:val="1"/>
      <w:marLeft w:val="0"/>
      <w:marRight w:val="0"/>
      <w:marTop w:val="0"/>
      <w:marBottom w:val="0"/>
      <w:divBdr>
        <w:top w:val="none" w:sz="0" w:space="0" w:color="auto"/>
        <w:left w:val="none" w:sz="0" w:space="0" w:color="auto"/>
        <w:bottom w:val="none" w:sz="0" w:space="0" w:color="auto"/>
        <w:right w:val="none" w:sz="0" w:space="0" w:color="auto"/>
      </w:divBdr>
    </w:div>
    <w:div w:id="607083347">
      <w:bodyDiv w:val="1"/>
      <w:marLeft w:val="0"/>
      <w:marRight w:val="0"/>
      <w:marTop w:val="0"/>
      <w:marBottom w:val="0"/>
      <w:divBdr>
        <w:top w:val="none" w:sz="0" w:space="0" w:color="auto"/>
        <w:left w:val="none" w:sz="0" w:space="0" w:color="auto"/>
        <w:bottom w:val="none" w:sz="0" w:space="0" w:color="auto"/>
        <w:right w:val="none" w:sz="0" w:space="0" w:color="auto"/>
      </w:divBdr>
    </w:div>
    <w:div w:id="608049139">
      <w:bodyDiv w:val="1"/>
      <w:marLeft w:val="0"/>
      <w:marRight w:val="0"/>
      <w:marTop w:val="0"/>
      <w:marBottom w:val="0"/>
      <w:divBdr>
        <w:top w:val="none" w:sz="0" w:space="0" w:color="auto"/>
        <w:left w:val="none" w:sz="0" w:space="0" w:color="auto"/>
        <w:bottom w:val="none" w:sz="0" w:space="0" w:color="auto"/>
        <w:right w:val="none" w:sz="0" w:space="0" w:color="auto"/>
      </w:divBdr>
    </w:div>
    <w:div w:id="623343044">
      <w:bodyDiv w:val="1"/>
      <w:marLeft w:val="0"/>
      <w:marRight w:val="0"/>
      <w:marTop w:val="0"/>
      <w:marBottom w:val="0"/>
      <w:divBdr>
        <w:top w:val="none" w:sz="0" w:space="0" w:color="auto"/>
        <w:left w:val="none" w:sz="0" w:space="0" w:color="auto"/>
        <w:bottom w:val="none" w:sz="0" w:space="0" w:color="auto"/>
        <w:right w:val="none" w:sz="0" w:space="0" w:color="auto"/>
      </w:divBdr>
    </w:div>
    <w:div w:id="625895273">
      <w:bodyDiv w:val="1"/>
      <w:marLeft w:val="0"/>
      <w:marRight w:val="0"/>
      <w:marTop w:val="0"/>
      <w:marBottom w:val="0"/>
      <w:divBdr>
        <w:top w:val="none" w:sz="0" w:space="0" w:color="auto"/>
        <w:left w:val="none" w:sz="0" w:space="0" w:color="auto"/>
        <w:bottom w:val="none" w:sz="0" w:space="0" w:color="auto"/>
        <w:right w:val="none" w:sz="0" w:space="0" w:color="auto"/>
      </w:divBdr>
    </w:div>
    <w:div w:id="631400587">
      <w:bodyDiv w:val="1"/>
      <w:marLeft w:val="0"/>
      <w:marRight w:val="0"/>
      <w:marTop w:val="0"/>
      <w:marBottom w:val="0"/>
      <w:divBdr>
        <w:top w:val="none" w:sz="0" w:space="0" w:color="auto"/>
        <w:left w:val="none" w:sz="0" w:space="0" w:color="auto"/>
        <w:bottom w:val="none" w:sz="0" w:space="0" w:color="auto"/>
        <w:right w:val="none" w:sz="0" w:space="0" w:color="auto"/>
      </w:divBdr>
    </w:div>
    <w:div w:id="631711717">
      <w:bodyDiv w:val="1"/>
      <w:marLeft w:val="0"/>
      <w:marRight w:val="0"/>
      <w:marTop w:val="0"/>
      <w:marBottom w:val="0"/>
      <w:divBdr>
        <w:top w:val="none" w:sz="0" w:space="0" w:color="auto"/>
        <w:left w:val="none" w:sz="0" w:space="0" w:color="auto"/>
        <w:bottom w:val="none" w:sz="0" w:space="0" w:color="auto"/>
        <w:right w:val="none" w:sz="0" w:space="0" w:color="auto"/>
      </w:divBdr>
    </w:div>
    <w:div w:id="634414726">
      <w:bodyDiv w:val="1"/>
      <w:marLeft w:val="0"/>
      <w:marRight w:val="0"/>
      <w:marTop w:val="0"/>
      <w:marBottom w:val="0"/>
      <w:divBdr>
        <w:top w:val="none" w:sz="0" w:space="0" w:color="auto"/>
        <w:left w:val="none" w:sz="0" w:space="0" w:color="auto"/>
        <w:bottom w:val="none" w:sz="0" w:space="0" w:color="auto"/>
        <w:right w:val="none" w:sz="0" w:space="0" w:color="auto"/>
      </w:divBdr>
    </w:div>
    <w:div w:id="640233285">
      <w:bodyDiv w:val="1"/>
      <w:marLeft w:val="0"/>
      <w:marRight w:val="0"/>
      <w:marTop w:val="0"/>
      <w:marBottom w:val="0"/>
      <w:divBdr>
        <w:top w:val="none" w:sz="0" w:space="0" w:color="auto"/>
        <w:left w:val="none" w:sz="0" w:space="0" w:color="auto"/>
        <w:bottom w:val="none" w:sz="0" w:space="0" w:color="auto"/>
        <w:right w:val="none" w:sz="0" w:space="0" w:color="auto"/>
      </w:divBdr>
    </w:div>
    <w:div w:id="649409351">
      <w:bodyDiv w:val="1"/>
      <w:marLeft w:val="0"/>
      <w:marRight w:val="0"/>
      <w:marTop w:val="0"/>
      <w:marBottom w:val="0"/>
      <w:divBdr>
        <w:top w:val="none" w:sz="0" w:space="0" w:color="auto"/>
        <w:left w:val="none" w:sz="0" w:space="0" w:color="auto"/>
        <w:bottom w:val="none" w:sz="0" w:space="0" w:color="auto"/>
        <w:right w:val="none" w:sz="0" w:space="0" w:color="auto"/>
      </w:divBdr>
    </w:div>
    <w:div w:id="667446628">
      <w:bodyDiv w:val="1"/>
      <w:marLeft w:val="0"/>
      <w:marRight w:val="0"/>
      <w:marTop w:val="0"/>
      <w:marBottom w:val="0"/>
      <w:divBdr>
        <w:top w:val="none" w:sz="0" w:space="0" w:color="auto"/>
        <w:left w:val="none" w:sz="0" w:space="0" w:color="auto"/>
        <w:bottom w:val="none" w:sz="0" w:space="0" w:color="auto"/>
        <w:right w:val="none" w:sz="0" w:space="0" w:color="auto"/>
      </w:divBdr>
    </w:div>
    <w:div w:id="669675546">
      <w:bodyDiv w:val="1"/>
      <w:marLeft w:val="0"/>
      <w:marRight w:val="0"/>
      <w:marTop w:val="0"/>
      <w:marBottom w:val="0"/>
      <w:divBdr>
        <w:top w:val="none" w:sz="0" w:space="0" w:color="auto"/>
        <w:left w:val="none" w:sz="0" w:space="0" w:color="auto"/>
        <w:bottom w:val="none" w:sz="0" w:space="0" w:color="auto"/>
        <w:right w:val="none" w:sz="0" w:space="0" w:color="auto"/>
      </w:divBdr>
    </w:div>
    <w:div w:id="672682354">
      <w:bodyDiv w:val="1"/>
      <w:marLeft w:val="0"/>
      <w:marRight w:val="0"/>
      <w:marTop w:val="0"/>
      <w:marBottom w:val="0"/>
      <w:divBdr>
        <w:top w:val="none" w:sz="0" w:space="0" w:color="auto"/>
        <w:left w:val="none" w:sz="0" w:space="0" w:color="auto"/>
        <w:bottom w:val="none" w:sz="0" w:space="0" w:color="auto"/>
        <w:right w:val="none" w:sz="0" w:space="0" w:color="auto"/>
      </w:divBdr>
    </w:div>
    <w:div w:id="677658831">
      <w:bodyDiv w:val="1"/>
      <w:marLeft w:val="0"/>
      <w:marRight w:val="0"/>
      <w:marTop w:val="0"/>
      <w:marBottom w:val="0"/>
      <w:divBdr>
        <w:top w:val="none" w:sz="0" w:space="0" w:color="auto"/>
        <w:left w:val="none" w:sz="0" w:space="0" w:color="auto"/>
        <w:bottom w:val="none" w:sz="0" w:space="0" w:color="auto"/>
        <w:right w:val="none" w:sz="0" w:space="0" w:color="auto"/>
      </w:divBdr>
    </w:div>
    <w:div w:id="681665957">
      <w:bodyDiv w:val="1"/>
      <w:marLeft w:val="0"/>
      <w:marRight w:val="0"/>
      <w:marTop w:val="0"/>
      <w:marBottom w:val="0"/>
      <w:divBdr>
        <w:top w:val="none" w:sz="0" w:space="0" w:color="auto"/>
        <w:left w:val="none" w:sz="0" w:space="0" w:color="auto"/>
        <w:bottom w:val="none" w:sz="0" w:space="0" w:color="auto"/>
        <w:right w:val="none" w:sz="0" w:space="0" w:color="auto"/>
      </w:divBdr>
    </w:div>
    <w:div w:id="690373782">
      <w:bodyDiv w:val="1"/>
      <w:marLeft w:val="0"/>
      <w:marRight w:val="0"/>
      <w:marTop w:val="0"/>
      <w:marBottom w:val="0"/>
      <w:divBdr>
        <w:top w:val="none" w:sz="0" w:space="0" w:color="auto"/>
        <w:left w:val="none" w:sz="0" w:space="0" w:color="auto"/>
        <w:bottom w:val="none" w:sz="0" w:space="0" w:color="auto"/>
        <w:right w:val="none" w:sz="0" w:space="0" w:color="auto"/>
      </w:divBdr>
    </w:div>
    <w:div w:id="692460378">
      <w:bodyDiv w:val="1"/>
      <w:marLeft w:val="0"/>
      <w:marRight w:val="0"/>
      <w:marTop w:val="0"/>
      <w:marBottom w:val="0"/>
      <w:divBdr>
        <w:top w:val="none" w:sz="0" w:space="0" w:color="auto"/>
        <w:left w:val="none" w:sz="0" w:space="0" w:color="auto"/>
        <w:bottom w:val="none" w:sz="0" w:space="0" w:color="auto"/>
        <w:right w:val="none" w:sz="0" w:space="0" w:color="auto"/>
      </w:divBdr>
    </w:div>
    <w:div w:id="696543278">
      <w:bodyDiv w:val="1"/>
      <w:marLeft w:val="0"/>
      <w:marRight w:val="0"/>
      <w:marTop w:val="0"/>
      <w:marBottom w:val="0"/>
      <w:divBdr>
        <w:top w:val="none" w:sz="0" w:space="0" w:color="auto"/>
        <w:left w:val="none" w:sz="0" w:space="0" w:color="auto"/>
        <w:bottom w:val="none" w:sz="0" w:space="0" w:color="auto"/>
        <w:right w:val="none" w:sz="0" w:space="0" w:color="auto"/>
      </w:divBdr>
    </w:div>
    <w:div w:id="710114434">
      <w:bodyDiv w:val="1"/>
      <w:marLeft w:val="0"/>
      <w:marRight w:val="0"/>
      <w:marTop w:val="0"/>
      <w:marBottom w:val="0"/>
      <w:divBdr>
        <w:top w:val="none" w:sz="0" w:space="0" w:color="auto"/>
        <w:left w:val="none" w:sz="0" w:space="0" w:color="auto"/>
        <w:bottom w:val="none" w:sz="0" w:space="0" w:color="auto"/>
        <w:right w:val="none" w:sz="0" w:space="0" w:color="auto"/>
      </w:divBdr>
    </w:div>
    <w:div w:id="711079750">
      <w:bodyDiv w:val="1"/>
      <w:marLeft w:val="0"/>
      <w:marRight w:val="0"/>
      <w:marTop w:val="0"/>
      <w:marBottom w:val="0"/>
      <w:divBdr>
        <w:top w:val="none" w:sz="0" w:space="0" w:color="auto"/>
        <w:left w:val="none" w:sz="0" w:space="0" w:color="auto"/>
        <w:bottom w:val="none" w:sz="0" w:space="0" w:color="auto"/>
        <w:right w:val="none" w:sz="0" w:space="0" w:color="auto"/>
      </w:divBdr>
    </w:div>
    <w:div w:id="724642668">
      <w:bodyDiv w:val="1"/>
      <w:marLeft w:val="0"/>
      <w:marRight w:val="0"/>
      <w:marTop w:val="0"/>
      <w:marBottom w:val="0"/>
      <w:divBdr>
        <w:top w:val="none" w:sz="0" w:space="0" w:color="auto"/>
        <w:left w:val="none" w:sz="0" w:space="0" w:color="auto"/>
        <w:bottom w:val="none" w:sz="0" w:space="0" w:color="auto"/>
        <w:right w:val="none" w:sz="0" w:space="0" w:color="auto"/>
      </w:divBdr>
    </w:div>
    <w:div w:id="725183649">
      <w:bodyDiv w:val="1"/>
      <w:marLeft w:val="0"/>
      <w:marRight w:val="0"/>
      <w:marTop w:val="0"/>
      <w:marBottom w:val="0"/>
      <w:divBdr>
        <w:top w:val="none" w:sz="0" w:space="0" w:color="auto"/>
        <w:left w:val="none" w:sz="0" w:space="0" w:color="auto"/>
        <w:bottom w:val="none" w:sz="0" w:space="0" w:color="auto"/>
        <w:right w:val="none" w:sz="0" w:space="0" w:color="auto"/>
      </w:divBdr>
    </w:div>
    <w:div w:id="728961283">
      <w:bodyDiv w:val="1"/>
      <w:marLeft w:val="0"/>
      <w:marRight w:val="0"/>
      <w:marTop w:val="0"/>
      <w:marBottom w:val="0"/>
      <w:divBdr>
        <w:top w:val="none" w:sz="0" w:space="0" w:color="auto"/>
        <w:left w:val="none" w:sz="0" w:space="0" w:color="auto"/>
        <w:bottom w:val="none" w:sz="0" w:space="0" w:color="auto"/>
        <w:right w:val="none" w:sz="0" w:space="0" w:color="auto"/>
      </w:divBdr>
    </w:div>
    <w:div w:id="729504746">
      <w:bodyDiv w:val="1"/>
      <w:marLeft w:val="0"/>
      <w:marRight w:val="0"/>
      <w:marTop w:val="0"/>
      <w:marBottom w:val="0"/>
      <w:divBdr>
        <w:top w:val="none" w:sz="0" w:space="0" w:color="auto"/>
        <w:left w:val="none" w:sz="0" w:space="0" w:color="auto"/>
        <w:bottom w:val="none" w:sz="0" w:space="0" w:color="auto"/>
        <w:right w:val="none" w:sz="0" w:space="0" w:color="auto"/>
      </w:divBdr>
    </w:div>
    <w:div w:id="733504345">
      <w:bodyDiv w:val="1"/>
      <w:marLeft w:val="0"/>
      <w:marRight w:val="0"/>
      <w:marTop w:val="0"/>
      <w:marBottom w:val="0"/>
      <w:divBdr>
        <w:top w:val="none" w:sz="0" w:space="0" w:color="auto"/>
        <w:left w:val="none" w:sz="0" w:space="0" w:color="auto"/>
        <w:bottom w:val="none" w:sz="0" w:space="0" w:color="auto"/>
        <w:right w:val="none" w:sz="0" w:space="0" w:color="auto"/>
      </w:divBdr>
    </w:div>
    <w:div w:id="735317256">
      <w:bodyDiv w:val="1"/>
      <w:marLeft w:val="0"/>
      <w:marRight w:val="0"/>
      <w:marTop w:val="0"/>
      <w:marBottom w:val="0"/>
      <w:divBdr>
        <w:top w:val="none" w:sz="0" w:space="0" w:color="auto"/>
        <w:left w:val="none" w:sz="0" w:space="0" w:color="auto"/>
        <w:bottom w:val="none" w:sz="0" w:space="0" w:color="auto"/>
        <w:right w:val="none" w:sz="0" w:space="0" w:color="auto"/>
      </w:divBdr>
    </w:div>
    <w:div w:id="735591534">
      <w:bodyDiv w:val="1"/>
      <w:marLeft w:val="0"/>
      <w:marRight w:val="0"/>
      <w:marTop w:val="0"/>
      <w:marBottom w:val="0"/>
      <w:divBdr>
        <w:top w:val="none" w:sz="0" w:space="0" w:color="auto"/>
        <w:left w:val="none" w:sz="0" w:space="0" w:color="auto"/>
        <w:bottom w:val="none" w:sz="0" w:space="0" w:color="auto"/>
        <w:right w:val="none" w:sz="0" w:space="0" w:color="auto"/>
      </w:divBdr>
    </w:div>
    <w:div w:id="738291478">
      <w:bodyDiv w:val="1"/>
      <w:marLeft w:val="0"/>
      <w:marRight w:val="0"/>
      <w:marTop w:val="0"/>
      <w:marBottom w:val="0"/>
      <w:divBdr>
        <w:top w:val="none" w:sz="0" w:space="0" w:color="auto"/>
        <w:left w:val="none" w:sz="0" w:space="0" w:color="auto"/>
        <w:bottom w:val="none" w:sz="0" w:space="0" w:color="auto"/>
        <w:right w:val="none" w:sz="0" w:space="0" w:color="auto"/>
      </w:divBdr>
    </w:div>
    <w:div w:id="741021753">
      <w:bodyDiv w:val="1"/>
      <w:marLeft w:val="0"/>
      <w:marRight w:val="0"/>
      <w:marTop w:val="0"/>
      <w:marBottom w:val="0"/>
      <w:divBdr>
        <w:top w:val="none" w:sz="0" w:space="0" w:color="auto"/>
        <w:left w:val="none" w:sz="0" w:space="0" w:color="auto"/>
        <w:bottom w:val="none" w:sz="0" w:space="0" w:color="auto"/>
        <w:right w:val="none" w:sz="0" w:space="0" w:color="auto"/>
      </w:divBdr>
    </w:div>
    <w:div w:id="752051971">
      <w:bodyDiv w:val="1"/>
      <w:marLeft w:val="0"/>
      <w:marRight w:val="0"/>
      <w:marTop w:val="0"/>
      <w:marBottom w:val="0"/>
      <w:divBdr>
        <w:top w:val="none" w:sz="0" w:space="0" w:color="auto"/>
        <w:left w:val="none" w:sz="0" w:space="0" w:color="auto"/>
        <w:bottom w:val="none" w:sz="0" w:space="0" w:color="auto"/>
        <w:right w:val="none" w:sz="0" w:space="0" w:color="auto"/>
      </w:divBdr>
    </w:div>
    <w:div w:id="753630914">
      <w:bodyDiv w:val="1"/>
      <w:marLeft w:val="0"/>
      <w:marRight w:val="0"/>
      <w:marTop w:val="0"/>
      <w:marBottom w:val="0"/>
      <w:divBdr>
        <w:top w:val="none" w:sz="0" w:space="0" w:color="auto"/>
        <w:left w:val="none" w:sz="0" w:space="0" w:color="auto"/>
        <w:bottom w:val="none" w:sz="0" w:space="0" w:color="auto"/>
        <w:right w:val="none" w:sz="0" w:space="0" w:color="auto"/>
      </w:divBdr>
    </w:div>
    <w:div w:id="768700596">
      <w:bodyDiv w:val="1"/>
      <w:marLeft w:val="0"/>
      <w:marRight w:val="0"/>
      <w:marTop w:val="0"/>
      <w:marBottom w:val="0"/>
      <w:divBdr>
        <w:top w:val="none" w:sz="0" w:space="0" w:color="auto"/>
        <w:left w:val="none" w:sz="0" w:space="0" w:color="auto"/>
        <w:bottom w:val="none" w:sz="0" w:space="0" w:color="auto"/>
        <w:right w:val="none" w:sz="0" w:space="0" w:color="auto"/>
      </w:divBdr>
    </w:div>
    <w:div w:id="777603535">
      <w:bodyDiv w:val="1"/>
      <w:marLeft w:val="0"/>
      <w:marRight w:val="0"/>
      <w:marTop w:val="0"/>
      <w:marBottom w:val="0"/>
      <w:divBdr>
        <w:top w:val="none" w:sz="0" w:space="0" w:color="auto"/>
        <w:left w:val="none" w:sz="0" w:space="0" w:color="auto"/>
        <w:bottom w:val="none" w:sz="0" w:space="0" w:color="auto"/>
        <w:right w:val="none" w:sz="0" w:space="0" w:color="auto"/>
      </w:divBdr>
    </w:div>
    <w:div w:id="778372503">
      <w:bodyDiv w:val="1"/>
      <w:marLeft w:val="0"/>
      <w:marRight w:val="0"/>
      <w:marTop w:val="0"/>
      <w:marBottom w:val="0"/>
      <w:divBdr>
        <w:top w:val="none" w:sz="0" w:space="0" w:color="auto"/>
        <w:left w:val="none" w:sz="0" w:space="0" w:color="auto"/>
        <w:bottom w:val="none" w:sz="0" w:space="0" w:color="auto"/>
        <w:right w:val="none" w:sz="0" w:space="0" w:color="auto"/>
      </w:divBdr>
    </w:div>
    <w:div w:id="778987460">
      <w:bodyDiv w:val="1"/>
      <w:marLeft w:val="0"/>
      <w:marRight w:val="0"/>
      <w:marTop w:val="0"/>
      <w:marBottom w:val="0"/>
      <w:divBdr>
        <w:top w:val="none" w:sz="0" w:space="0" w:color="auto"/>
        <w:left w:val="none" w:sz="0" w:space="0" w:color="auto"/>
        <w:bottom w:val="none" w:sz="0" w:space="0" w:color="auto"/>
        <w:right w:val="none" w:sz="0" w:space="0" w:color="auto"/>
      </w:divBdr>
    </w:div>
    <w:div w:id="781805942">
      <w:bodyDiv w:val="1"/>
      <w:marLeft w:val="0"/>
      <w:marRight w:val="0"/>
      <w:marTop w:val="0"/>
      <w:marBottom w:val="0"/>
      <w:divBdr>
        <w:top w:val="none" w:sz="0" w:space="0" w:color="auto"/>
        <w:left w:val="none" w:sz="0" w:space="0" w:color="auto"/>
        <w:bottom w:val="none" w:sz="0" w:space="0" w:color="auto"/>
        <w:right w:val="none" w:sz="0" w:space="0" w:color="auto"/>
      </w:divBdr>
    </w:div>
    <w:div w:id="782067483">
      <w:bodyDiv w:val="1"/>
      <w:marLeft w:val="0"/>
      <w:marRight w:val="0"/>
      <w:marTop w:val="0"/>
      <w:marBottom w:val="0"/>
      <w:divBdr>
        <w:top w:val="none" w:sz="0" w:space="0" w:color="auto"/>
        <w:left w:val="none" w:sz="0" w:space="0" w:color="auto"/>
        <w:bottom w:val="none" w:sz="0" w:space="0" w:color="auto"/>
        <w:right w:val="none" w:sz="0" w:space="0" w:color="auto"/>
      </w:divBdr>
    </w:div>
    <w:div w:id="787816936">
      <w:bodyDiv w:val="1"/>
      <w:marLeft w:val="0"/>
      <w:marRight w:val="0"/>
      <w:marTop w:val="0"/>
      <w:marBottom w:val="0"/>
      <w:divBdr>
        <w:top w:val="none" w:sz="0" w:space="0" w:color="auto"/>
        <w:left w:val="none" w:sz="0" w:space="0" w:color="auto"/>
        <w:bottom w:val="none" w:sz="0" w:space="0" w:color="auto"/>
        <w:right w:val="none" w:sz="0" w:space="0" w:color="auto"/>
      </w:divBdr>
    </w:div>
    <w:div w:id="790246362">
      <w:bodyDiv w:val="1"/>
      <w:marLeft w:val="0"/>
      <w:marRight w:val="0"/>
      <w:marTop w:val="0"/>
      <w:marBottom w:val="0"/>
      <w:divBdr>
        <w:top w:val="none" w:sz="0" w:space="0" w:color="auto"/>
        <w:left w:val="none" w:sz="0" w:space="0" w:color="auto"/>
        <w:bottom w:val="none" w:sz="0" w:space="0" w:color="auto"/>
        <w:right w:val="none" w:sz="0" w:space="0" w:color="auto"/>
      </w:divBdr>
    </w:div>
    <w:div w:id="791755331">
      <w:bodyDiv w:val="1"/>
      <w:marLeft w:val="0"/>
      <w:marRight w:val="0"/>
      <w:marTop w:val="0"/>
      <w:marBottom w:val="0"/>
      <w:divBdr>
        <w:top w:val="none" w:sz="0" w:space="0" w:color="auto"/>
        <w:left w:val="none" w:sz="0" w:space="0" w:color="auto"/>
        <w:bottom w:val="none" w:sz="0" w:space="0" w:color="auto"/>
        <w:right w:val="none" w:sz="0" w:space="0" w:color="auto"/>
      </w:divBdr>
    </w:div>
    <w:div w:id="796413323">
      <w:bodyDiv w:val="1"/>
      <w:marLeft w:val="0"/>
      <w:marRight w:val="0"/>
      <w:marTop w:val="0"/>
      <w:marBottom w:val="0"/>
      <w:divBdr>
        <w:top w:val="none" w:sz="0" w:space="0" w:color="auto"/>
        <w:left w:val="none" w:sz="0" w:space="0" w:color="auto"/>
        <w:bottom w:val="none" w:sz="0" w:space="0" w:color="auto"/>
        <w:right w:val="none" w:sz="0" w:space="0" w:color="auto"/>
      </w:divBdr>
    </w:div>
    <w:div w:id="802357388">
      <w:bodyDiv w:val="1"/>
      <w:marLeft w:val="0"/>
      <w:marRight w:val="0"/>
      <w:marTop w:val="0"/>
      <w:marBottom w:val="0"/>
      <w:divBdr>
        <w:top w:val="none" w:sz="0" w:space="0" w:color="auto"/>
        <w:left w:val="none" w:sz="0" w:space="0" w:color="auto"/>
        <w:bottom w:val="none" w:sz="0" w:space="0" w:color="auto"/>
        <w:right w:val="none" w:sz="0" w:space="0" w:color="auto"/>
      </w:divBdr>
    </w:div>
    <w:div w:id="803356026">
      <w:bodyDiv w:val="1"/>
      <w:marLeft w:val="0"/>
      <w:marRight w:val="0"/>
      <w:marTop w:val="0"/>
      <w:marBottom w:val="0"/>
      <w:divBdr>
        <w:top w:val="none" w:sz="0" w:space="0" w:color="auto"/>
        <w:left w:val="none" w:sz="0" w:space="0" w:color="auto"/>
        <w:bottom w:val="none" w:sz="0" w:space="0" w:color="auto"/>
        <w:right w:val="none" w:sz="0" w:space="0" w:color="auto"/>
      </w:divBdr>
    </w:div>
    <w:div w:id="807089261">
      <w:bodyDiv w:val="1"/>
      <w:marLeft w:val="0"/>
      <w:marRight w:val="0"/>
      <w:marTop w:val="0"/>
      <w:marBottom w:val="0"/>
      <w:divBdr>
        <w:top w:val="none" w:sz="0" w:space="0" w:color="auto"/>
        <w:left w:val="none" w:sz="0" w:space="0" w:color="auto"/>
        <w:bottom w:val="none" w:sz="0" w:space="0" w:color="auto"/>
        <w:right w:val="none" w:sz="0" w:space="0" w:color="auto"/>
      </w:divBdr>
    </w:div>
    <w:div w:id="811025931">
      <w:bodyDiv w:val="1"/>
      <w:marLeft w:val="0"/>
      <w:marRight w:val="0"/>
      <w:marTop w:val="0"/>
      <w:marBottom w:val="0"/>
      <w:divBdr>
        <w:top w:val="none" w:sz="0" w:space="0" w:color="auto"/>
        <w:left w:val="none" w:sz="0" w:space="0" w:color="auto"/>
        <w:bottom w:val="none" w:sz="0" w:space="0" w:color="auto"/>
        <w:right w:val="none" w:sz="0" w:space="0" w:color="auto"/>
      </w:divBdr>
    </w:div>
    <w:div w:id="811095210">
      <w:bodyDiv w:val="1"/>
      <w:marLeft w:val="0"/>
      <w:marRight w:val="0"/>
      <w:marTop w:val="0"/>
      <w:marBottom w:val="0"/>
      <w:divBdr>
        <w:top w:val="none" w:sz="0" w:space="0" w:color="auto"/>
        <w:left w:val="none" w:sz="0" w:space="0" w:color="auto"/>
        <w:bottom w:val="none" w:sz="0" w:space="0" w:color="auto"/>
        <w:right w:val="none" w:sz="0" w:space="0" w:color="auto"/>
      </w:divBdr>
    </w:div>
    <w:div w:id="815953769">
      <w:bodyDiv w:val="1"/>
      <w:marLeft w:val="0"/>
      <w:marRight w:val="0"/>
      <w:marTop w:val="0"/>
      <w:marBottom w:val="0"/>
      <w:divBdr>
        <w:top w:val="none" w:sz="0" w:space="0" w:color="auto"/>
        <w:left w:val="none" w:sz="0" w:space="0" w:color="auto"/>
        <w:bottom w:val="none" w:sz="0" w:space="0" w:color="auto"/>
        <w:right w:val="none" w:sz="0" w:space="0" w:color="auto"/>
      </w:divBdr>
    </w:div>
    <w:div w:id="828060674">
      <w:bodyDiv w:val="1"/>
      <w:marLeft w:val="0"/>
      <w:marRight w:val="0"/>
      <w:marTop w:val="0"/>
      <w:marBottom w:val="0"/>
      <w:divBdr>
        <w:top w:val="none" w:sz="0" w:space="0" w:color="auto"/>
        <w:left w:val="none" w:sz="0" w:space="0" w:color="auto"/>
        <w:bottom w:val="none" w:sz="0" w:space="0" w:color="auto"/>
        <w:right w:val="none" w:sz="0" w:space="0" w:color="auto"/>
      </w:divBdr>
    </w:div>
    <w:div w:id="828594043">
      <w:bodyDiv w:val="1"/>
      <w:marLeft w:val="0"/>
      <w:marRight w:val="0"/>
      <w:marTop w:val="0"/>
      <w:marBottom w:val="0"/>
      <w:divBdr>
        <w:top w:val="none" w:sz="0" w:space="0" w:color="auto"/>
        <w:left w:val="none" w:sz="0" w:space="0" w:color="auto"/>
        <w:bottom w:val="none" w:sz="0" w:space="0" w:color="auto"/>
        <w:right w:val="none" w:sz="0" w:space="0" w:color="auto"/>
      </w:divBdr>
    </w:div>
    <w:div w:id="829713767">
      <w:bodyDiv w:val="1"/>
      <w:marLeft w:val="0"/>
      <w:marRight w:val="0"/>
      <w:marTop w:val="0"/>
      <w:marBottom w:val="0"/>
      <w:divBdr>
        <w:top w:val="none" w:sz="0" w:space="0" w:color="auto"/>
        <w:left w:val="none" w:sz="0" w:space="0" w:color="auto"/>
        <w:bottom w:val="none" w:sz="0" w:space="0" w:color="auto"/>
        <w:right w:val="none" w:sz="0" w:space="0" w:color="auto"/>
      </w:divBdr>
    </w:div>
    <w:div w:id="832112375">
      <w:bodyDiv w:val="1"/>
      <w:marLeft w:val="0"/>
      <w:marRight w:val="0"/>
      <w:marTop w:val="0"/>
      <w:marBottom w:val="0"/>
      <w:divBdr>
        <w:top w:val="none" w:sz="0" w:space="0" w:color="auto"/>
        <w:left w:val="none" w:sz="0" w:space="0" w:color="auto"/>
        <w:bottom w:val="none" w:sz="0" w:space="0" w:color="auto"/>
        <w:right w:val="none" w:sz="0" w:space="0" w:color="auto"/>
      </w:divBdr>
    </w:div>
    <w:div w:id="839002073">
      <w:bodyDiv w:val="1"/>
      <w:marLeft w:val="0"/>
      <w:marRight w:val="0"/>
      <w:marTop w:val="0"/>
      <w:marBottom w:val="0"/>
      <w:divBdr>
        <w:top w:val="none" w:sz="0" w:space="0" w:color="auto"/>
        <w:left w:val="none" w:sz="0" w:space="0" w:color="auto"/>
        <w:bottom w:val="none" w:sz="0" w:space="0" w:color="auto"/>
        <w:right w:val="none" w:sz="0" w:space="0" w:color="auto"/>
      </w:divBdr>
    </w:div>
    <w:div w:id="844899642">
      <w:bodyDiv w:val="1"/>
      <w:marLeft w:val="0"/>
      <w:marRight w:val="0"/>
      <w:marTop w:val="0"/>
      <w:marBottom w:val="0"/>
      <w:divBdr>
        <w:top w:val="none" w:sz="0" w:space="0" w:color="auto"/>
        <w:left w:val="none" w:sz="0" w:space="0" w:color="auto"/>
        <w:bottom w:val="none" w:sz="0" w:space="0" w:color="auto"/>
        <w:right w:val="none" w:sz="0" w:space="0" w:color="auto"/>
      </w:divBdr>
    </w:div>
    <w:div w:id="852184801">
      <w:bodyDiv w:val="1"/>
      <w:marLeft w:val="0"/>
      <w:marRight w:val="0"/>
      <w:marTop w:val="0"/>
      <w:marBottom w:val="0"/>
      <w:divBdr>
        <w:top w:val="none" w:sz="0" w:space="0" w:color="auto"/>
        <w:left w:val="none" w:sz="0" w:space="0" w:color="auto"/>
        <w:bottom w:val="none" w:sz="0" w:space="0" w:color="auto"/>
        <w:right w:val="none" w:sz="0" w:space="0" w:color="auto"/>
      </w:divBdr>
    </w:div>
    <w:div w:id="853302747">
      <w:bodyDiv w:val="1"/>
      <w:marLeft w:val="0"/>
      <w:marRight w:val="0"/>
      <w:marTop w:val="0"/>
      <w:marBottom w:val="0"/>
      <w:divBdr>
        <w:top w:val="none" w:sz="0" w:space="0" w:color="auto"/>
        <w:left w:val="none" w:sz="0" w:space="0" w:color="auto"/>
        <w:bottom w:val="none" w:sz="0" w:space="0" w:color="auto"/>
        <w:right w:val="none" w:sz="0" w:space="0" w:color="auto"/>
      </w:divBdr>
    </w:div>
    <w:div w:id="856117584">
      <w:bodyDiv w:val="1"/>
      <w:marLeft w:val="0"/>
      <w:marRight w:val="0"/>
      <w:marTop w:val="0"/>
      <w:marBottom w:val="0"/>
      <w:divBdr>
        <w:top w:val="none" w:sz="0" w:space="0" w:color="auto"/>
        <w:left w:val="none" w:sz="0" w:space="0" w:color="auto"/>
        <w:bottom w:val="none" w:sz="0" w:space="0" w:color="auto"/>
        <w:right w:val="none" w:sz="0" w:space="0" w:color="auto"/>
      </w:divBdr>
    </w:div>
    <w:div w:id="872497595">
      <w:bodyDiv w:val="1"/>
      <w:marLeft w:val="0"/>
      <w:marRight w:val="0"/>
      <w:marTop w:val="0"/>
      <w:marBottom w:val="0"/>
      <w:divBdr>
        <w:top w:val="none" w:sz="0" w:space="0" w:color="auto"/>
        <w:left w:val="none" w:sz="0" w:space="0" w:color="auto"/>
        <w:bottom w:val="none" w:sz="0" w:space="0" w:color="auto"/>
        <w:right w:val="none" w:sz="0" w:space="0" w:color="auto"/>
      </w:divBdr>
    </w:div>
    <w:div w:id="884561418">
      <w:bodyDiv w:val="1"/>
      <w:marLeft w:val="0"/>
      <w:marRight w:val="0"/>
      <w:marTop w:val="0"/>
      <w:marBottom w:val="0"/>
      <w:divBdr>
        <w:top w:val="none" w:sz="0" w:space="0" w:color="auto"/>
        <w:left w:val="none" w:sz="0" w:space="0" w:color="auto"/>
        <w:bottom w:val="none" w:sz="0" w:space="0" w:color="auto"/>
        <w:right w:val="none" w:sz="0" w:space="0" w:color="auto"/>
      </w:divBdr>
    </w:div>
    <w:div w:id="889924078">
      <w:bodyDiv w:val="1"/>
      <w:marLeft w:val="0"/>
      <w:marRight w:val="0"/>
      <w:marTop w:val="0"/>
      <w:marBottom w:val="0"/>
      <w:divBdr>
        <w:top w:val="none" w:sz="0" w:space="0" w:color="auto"/>
        <w:left w:val="none" w:sz="0" w:space="0" w:color="auto"/>
        <w:bottom w:val="none" w:sz="0" w:space="0" w:color="auto"/>
        <w:right w:val="none" w:sz="0" w:space="0" w:color="auto"/>
      </w:divBdr>
    </w:div>
    <w:div w:id="894655740">
      <w:bodyDiv w:val="1"/>
      <w:marLeft w:val="0"/>
      <w:marRight w:val="0"/>
      <w:marTop w:val="0"/>
      <w:marBottom w:val="0"/>
      <w:divBdr>
        <w:top w:val="none" w:sz="0" w:space="0" w:color="auto"/>
        <w:left w:val="none" w:sz="0" w:space="0" w:color="auto"/>
        <w:bottom w:val="none" w:sz="0" w:space="0" w:color="auto"/>
        <w:right w:val="none" w:sz="0" w:space="0" w:color="auto"/>
      </w:divBdr>
    </w:div>
    <w:div w:id="909391370">
      <w:bodyDiv w:val="1"/>
      <w:marLeft w:val="0"/>
      <w:marRight w:val="0"/>
      <w:marTop w:val="0"/>
      <w:marBottom w:val="0"/>
      <w:divBdr>
        <w:top w:val="none" w:sz="0" w:space="0" w:color="auto"/>
        <w:left w:val="none" w:sz="0" w:space="0" w:color="auto"/>
        <w:bottom w:val="none" w:sz="0" w:space="0" w:color="auto"/>
        <w:right w:val="none" w:sz="0" w:space="0" w:color="auto"/>
      </w:divBdr>
    </w:div>
    <w:div w:id="918638994">
      <w:bodyDiv w:val="1"/>
      <w:marLeft w:val="0"/>
      <w:marRight w:val="0"/>
      <w:marTop w:val="0"/>
      <w:marBottom w:val="0"/>
      <w:divBdr>
        <w:top w:val="none" w:sz="0" w:space="0" w:color="auto"/>
        <w:left w:val="none" w:sz="0" w:space="0" w:color="auto"/>
        <w:bottom w:val="none" w:sz="0" w:space="0" w:color="auto"/>
        <w:right w:val="none" w:sz="0" w:space="0" w:color="auto"/>
      </w:divBdr>
    </w:div>
    <w:div w:id="919408385">
      <w:bodyDiv w:val="1"/>
      <w:marLeft w:val="0"/>
      <w:marRight w:val="0"/>
      <w:marTop w:val="0"/>
      <w:marBottom w:val="0"/>
      <w:divBdr>
        <w:top w:val="none" w:sz="0" w:space="0" w:color="auto"/>
        <w:left w:val="none" w:sz="0" w:space="0" w:color="auto"/>
        <w:bottom w:val="none" w:sz="0" w:space="0" w:color="auto"/>
        <w:right w:val="none" w:sz="0" w:space="0" w:color="auto"/>
      </w:divBdr>
    </w:div>
    <w:div w:id="921571150">
      <w:bodyDiv w:val="1"/>
      <w:marLeft w:val="0"/>
      <w:marRight w:val="0"/>
      <w:marTop w:val="0"/>
      <w:marBottom w:val="0"/>
      <w:divBdr>
        <w:top w:val="none" w:sz="0" w:space="0" w:color="auto"/>
        <w:left w:val="none" w:sz="0" w:space="0" w:color="auto"/>
        <w:bottom w:val="none" w:sz="0" w:space="0" w:color="auto"/>
        <w:right w:val="none" w:sz="0" w:space="0" w:color="auto"/>
      </w:divBdr>
    </w:div>
    <w:div w:id="923537947">
      <w:bodyDiv w:val="1"/>
      <w:marLeft w:val="0"/>
      <w:marRight w:val="0"/>
      <w:marTop w:val="0"/>
      <w:marBottom w:val="0"/>
      <w:divBdr>
        <w:top w:val="none" w:sz="0" w:space="0" w:color="auto"/>
        <w:left w:val="none" w:sz="0" w:space="0" w:color="auto"/>
        <w:bottom w:val="none" w:sz="0" w:space="0" w:color="auto"/>
        <w:right w:val="none" w:sz="0" w:space="0" w:color="auto"/>
      </w:divBdr>
    </w:div>
    <w:div w:id="926041082">
      <w:bodyDiv w:val="1"/>
      <w:marLeft w:val="0"/>
      <w:marRight w:val="0"/>
      <w:marTop w:val="0"/>
      <w:marBottom w:val="0"/>
      <w:divBdr>
        <w:top w:val="none" w:sz="0" w:space="0" w:color="auto"/>
        <w:left w:val="none" w:sz="0" w:space="0" w:color="auto"/>
        <w:bottom w:val="none" w:sz="0" w:space="0" w:color="auto"/>
        <w:right w:val="none" w:sz="0" w:space="0" w:color="auto"/>
      </w:divBdr>
    </w:div>
    <w:div w:id="937105911">
      <w:bodyDiv w:val="1"/>
      <w:marLeft w:val="0"/>
      <w:marRight w:val="0"/>
      <w:marTop w:val="0"/>
      <w:marBottom w:val="0"/>
      <w:divBdr>
        <w:top w:val="none" w:sz="0" w:space="0" w:color="auto"/>
        <w:left w:val="none" w:sz="0" w:space="0" w:color="auto"/>
        <w:bottom w:val="none" w:sz="0" w:space="0" w:color="auto"/>
        <w:right w:val="none" w:sz="0" w:space="0" w:color="auto"/>
      </w:divBdr>
    </w:div>
    <w:div w:id="946279337">
      <w:bodyDiv w:val="1"/>
      <w:marLeft w:val="0"/>
      <w:marRight w:val="0"/>
      <w:marTop w:val="0"/>
      <w:marBottom w:val="0"/>
      <w:divBdr>
        <w:top w:val="none" w:sz="0" w:space="0" w:color="auto"/>
        <w:left w:val="none" w:sz="0" w:space="0" w:color="auto"/>
        <w:bottom w:val="none" w:sz="0" w:space="0" w:color="auto"/>
        <w:right w:val="none" w:sz="0" w:space="0" w:color="auto"/>
      </w:divBdr>
    </w:div>
    <w:div w:id="946620725">
      <w:bodyDiv w:val="1"/>
      <w:marLeft w:val="0"/>
      <w:marRight w:val="0"/>
      <w:marTop w:val="0"/>
      <w:marBottom w:val="0"/>
      <w:divBdr>
        <w:top w:val="none" w:sz="0" w:space="0" w:color="auto"/>
        <w:left w:val="none" w:sz="0" w:space="0" w:color="auto"/>
        <w:bottom w:val="none" w:sz="0" w:space="0" w:color="auto"/>
        <w:right w:val="none" w:sz="0" w:space="0" w:color="auto"/>
      </w:divBdr>
    </w:div>
    <w:div w:id="950892991">
      <w:bodyDiv w:val="1"/>
      <w:marLeft w:val="0"/>
      <w:marRight w:val="0"/>
      <w:marTop w:val="0"/>
      <w:marBottom w:val="0"/>
      <w:divBdr>
        <w:top w:val="none" w:sz="0" w:space="0" w:color="auto"/>
        <w:left w:val="none" w:sz="0" w:space="0" w:color="auto"/>
        <w:bottom w:val="none" w:sz="0" w:space="0" w:color="auto"/>
        <w:right w:val="none" w:sz="0" w:space="0" w:color="auto"/>
      </w:divBdr>
    </w:div>
    <w:div w:id="951744356">
      <w:bodyDiv w:val="1"/>
      <w:marLeft w:val="0"/>
      <w:marRight w:val="0"/>
      <w:marTop w:val="0"/>
      <w:marBottom w:val="0"/>
      <w:divBdr>
        <w:top w:val="none" w:sz="0" w:space="0" w:color="auto"/>
        <w:left w:val="none" w:sz="0" w:space="0" w:color="auto"/>
        <w:bottom w:val="none" w:sz="0" w:space="0" w:color="auto"/>
        <w:right w:val="none" w:sz="0" w:space="0" w:color="auto"/>
      </w:divBdr>
    </w:div>
    <w:div w:id="951859964">
      <w:bodyDiv w:val="1"/>
      <w:marLeft w:val="0"/>
      <w:marRight w:val="0"/>
      <w:marTop w:val="0"/>
      <w:marBottom w:val="0"/>
      <w:divBdr>
        <w:top w:val="none" w:sz="0" w:space="0" w:color="auto"/>
        <w:left w:val="none" w:sz="0" w:space="0" w:color="auto"/>
        <w:bottom w:val="none" w:sz="0" w:space="0" w:color="auto"/>
        <w:right w:val="none" w:sz="0" w:space="0" w:color="auto"/>
      </w:divBdr>
    </w:div>
    <w:div w:id="965550578">
      <w:bodyDiv w:val="1"/>
      <w:marLeft w:val="0"/>
      <w:marRight w:val="0"/>
      <w:marTop w:val="0"/>
      <w:marBottom w:val="0"/>
      <w:divBdr>
        <w:top w:val="none" w:sz="0" w:space="0" w:color="auto"/>
        <w:left w:val="none" w:sz="0" w:space="0" w:color="auto"/>
        <w:bottom w:val="none" w:sz="0" w:space="0" w:color="auto"/>
        <w:right w:val="none" w:sz="0" w:space="0" w:color="auto"/>
      </w:divBdr>
    </w:div>
    <w:div w:id="968321542">
      <w:bodyDiv w:val="1"/>
      <w:marLeft w:val="0"/>
      <w:marRight w:val="0"/>
      <w:marTop w:val="0"/>
      <w:marBottom w:val="0"/>
      <w:divBdr>
        <w:top w:val="none" w:sz="0" w:space="0" w:color="auto"/>
        <w:left w:val="none" w:sz="0" w:space="0" w:color="auto"/>
        <w:bottom w:val="none" w:sz="0" w:space="0" w:color="auto"/>
        <w:right w:val="none" w:sz="0" w:space="0" w:color="auto"/>
      </w:divBdr>
    </w:div>
    <w:div w:id="970748578">
      <w:bodyDiv w:val="1"/>
      <w:marLeft w:val="0"/>
      <w:marRight w:val="0"/>
      <w:marTop w:val="0"/>
      <w:marBottom w:val="0"/>
      <w:divBdr>
        <w:top w:val="none" w:sz="0" w:space="0" w:color="auto"/>
        <w:left w:val="none" w:sz="0" w:space="0" w:color="auto"/>
        <w:bottom w:val="none" w:sz="0" w:space="0" w:color="auto"/>
        <w:right w:val="none" w:sz="0" w:space="0" w:color="auto"/>
      </w:divBdr>
    </w:div>
    <w:div w:id="973753966">
      <w:bodyDiv w:val="1"/>
      <w:marLeft w:val="0"/>
      <w:marRight w:val="0"/>
      <w:marTop w:val="0"/>
      <w:marBottom w:val="0"/>
      <w:divBdr>
        <w:top w:val="none" w:sz="0" w:space="0" w:color="auto"/>
        <w:left w:val="none" w:sz="0" w:space="0" w:color="auto"/>
        <w:bottom w:val="none" w:sz="0" w:space="0" w:color="auto"/>
        <w:right w:val="none" w:sz="0" w:space="0" w:color="auto"/>
      </w:divBdr>
    </w:div>
    <w:div w:id="985888781">
      <w:bodyDiv w:val="1"/>
      <w:marLeft w:val="0"/>
      <w:marRight w:val="0"/>
      <w:marTop w:val="0"/>
      <w:marBottom w:val="0"/>
      <w:divBdr>
        <w:top w:val="none" w:sz="0" w:space="0" w:color="auto"/>
        <w:left w:val="none" w:sz="0" w:space="0" w:color="auto"/>
        <w:bottom w:val="none" w:sz="0" w:space="0" w:color="auto"/>
        <w:right w:val="none" w:sz="0" w:space="0" w:color="auto"/>
      </w:divBdr>
    </w:div>
    <w:div w:id="999230487">
      <w:bodyDiv w:val="1"/>
      <w:marLeft w:val="0"/>
      <w:marRight w:val="0"/>
      <w:marTop w:val="0"/>
      <w:marBottom w:val="0"/>
      <w:divBdr>
        <w:top w:val="none" w:sz="0" w:space="0" w:color="auto"/>
        <w:left w:val="none" w:sz="0" w:space="0" w:color="auto"/>
        <w:bottom w:val="none" w:sz="0" w:space="0" w:color="auto"/>
        <w:right w:val="none" w:sz="0" w:space="0" w:color="auto"/>
      </w:divBdr>
    </w:div>
    <w:div w:id="1002970140">
      <w:bodyDiv w:val="1"/>
      <w:marLeft w:val="0"/>
      <w:marRight w:val="0"/>
      <w:marTop w:val="0"/>
      <w:marBottom w:val="0"/>
      <w:divBdr>
        <w:top w:val="none" w:sz="0" w:space="0" w:color="auto"/>
        <w:left w:val="none" w:sz="0" w:space="0" w:color="auto"/>
        <w:bottom w:val="none" w:sz="0" w:space="0" w:color="auto"/>
        <w:right w:val="none" w:sz="0" w:space="0" w:color="auto"/>
      </w:divBdr>
    </w:div>
    <w:div w:id="1006252690">
      <w:bodyDiv w:val="1"/>
      <w:marLeft w:val="0"/>
      <w:marRight w:val="0"/>
      <w:marTop w:val="0"/>
      <w:marBottom w:val="0"/>
      <w:divBdr>
        <w:top w:val="none" w:sz="0" w:space="0" w:color="auto"/>
        <w:left w:val="none" w:sz="0" w:space="0" w:color="auto"/>
        <w:bottom w:val="none" w:sz="0" w:space="0" w:color="auto"/>
        <w:right w:val="none" w:sz="0" w:space="0" w:color="auto"/>
      </w:divBdr>
    </w:div>
    <w:div w:id="1011445287">
      <w:bodyDiv w:val="1"/>
      <w:marLeft w:val="0"/>
      <w:marRight w:val="0"/>
      <w:marTop w:val="0"/>
      <w:marBottom w:val="0"/>
      <w:divBdr>
        <w:top w:val="none" w:sz="0" w:space="0" w:color="auto"/>
        <w:left w:val="none" w:sz="0" w:space="0" w:color="auto"/>
        <w:bottom w:val="none" w:sz="0" w:space="0" w:color="auto"/>
        <w:right w:val="none" w:sz="0" w:space="0" w:color="auto"/>
      </w:divBdr>
    </w:div>
    <w:div w:id="1015113969">
      <w:bodyDiv w:val="1"/>
      <w:marLeft w:val="0"/>
      <w:marRight w:val="0"/>
      <w:marTop w:val="0"/>
      <w:marBottom w:val="0"/>
      <w:divBdr>
        <w:top w:val="none" w:sz="0" w:space="0" w:color="auto"/>
        <w:left w:val="none" w:sz="0" w:space="0" w:color="auto"/>
        <w:bottom w:val="none" w:sz="0" w:space="0" w:color="auto"/>
        <w:right w:val="none" w:sz="0" w:space="0" w:color="auto"/>
      </w:divBdr>
    </w:div>
    <w:div w:id="1021206993">
      <w:bodyDiv w:val="1"/>
      <w:marLeft w:val="0"/>
      <w:marRight w:val="0"/>
      <w:marTop w:val="0"/>
      <w:marBottom w:val="0"/>
      <w:divBdr>
        <w:top w:val="none" w:sz="0" w:space="0" w:color="auto"/>
        <w:left w:val="none" w:sz="0" w:space="0" w:color="auto"/>
        <w:bottom w:val="none" w:sz="0" w:space="0" w:color="auto"/>
        <w:right w:val="none" w:sz="0" w:space="0" w:color="auto"/>
      </w:divBdr>
    </w:div>
    <w:div w:id="1023168523">
      <w:bodyDiv w:val="1"/>
      <w:marLeft w:val="0"/>
      <w:marRight w:val="0"/>
      <w:marTop w:val="0"/>
      <w:marBottom w:val="0"/>
      <w:divBdr>
        <w:top w:val="none" w:sz="0" w:space="0" w:color="auto"/>
        <w:left w:val="none" w:sz="0" w:space="0" w:color="auto"/>
        <w:bottom w:val="none" w:sz="0" w:space="0" w:color="auto"/>
        <w:right w:val="none" w:sz="0" w:space="0" w:color="auto"/>
      </w:divBdr>
    </w:div>
    <w:div w:id="1030574205">
      <w:bodyDiv w:val="1"/>
      <w:marLeft w:val="0"/>
      <w:marRight w:val="0"/>
      <w:marTop w:val="0"/>
      <w:marBottom w:val="0"/>
      <w:divBdr>
        <w:top w:val="none" w:sz="0" w:space="0" w:color="auto"/>
        <w:left w:val="none" w:sz="0" w:space="0" w:color="auto"/>
        <w:bottom w:val="none" w:sz="0" w:space="0" w:color="auto"/>
        <w:right w:val="none" w:sz="0" w:space="0" w:color="auto"/>
      </w:divBdr>
    </w:div>
    <w:div w:id="1036732342">
      <w:bodyDiv w:val="1"/>
      <w:marLeft w:val="0"/>
      <w:marRight w:val="0"/>
      <w:marTop w:val="0"/>
      <w:marBottom w:val="0"/>
      <w:divBdr>
        <w:top w:val="none" w:sz="0" w:space="0" w:color="auto"/>
        <w:left w:val="none" w:sz="0" w:space="0" w:color="auto"/>
        <w:bottom w:val="none" w:sz="0" w:space="0" w:color="auto"/>
        <w:right w:val="none" w:sz="0" w:space="0" w:color="auto"/>
      </w:divBdr>
    </w:div>
    <w:div w:id="1040396429">
      <w:bodyDiv w:val="1"/>
      <w:marLeft w:val="0"/>
      <w:marRight w:val="0"/>
      <w:marTop w:val="0"/>
      <w:marBottom w:val="0"/>
      <w:divBdr>
        <w:top w:val="none" w:sz="0" w:space="0" w:color="auto"/>
        <w:left w:val="none" w:sz="0" w:space="0" w:color="auto"/>
        <w:bottom w:val="none" w:sz="0" w:space="0" w:color="auto"/>
        <w:right w:val="none" w:sz="0" w:space="0" w:color="auto"/>
      </w:divBdr>
    </w:div>
    <w:div w:id="1050572738">
      <w:bodyDiv w:val="1"/>
      <w:marLeft w:val="0"/>
      <w:marRight w:val="0"/>
      <w:marTop w:val="0"/>
      <w:marBottom w:val="0"/>
      <w:divBdr>
        <w:top w:val="none" w:sz="0" w:space="0" w:color="auto"/>
        <w:left w:val="none" w:sz="0" w:space="0" w:color="auto"/>
        <w:bottom w:val="none" w:sz="0" w:space="0" w:color="auto"/>
        <w:right w:val="none" w:sz="0" w:space="0" w:color="auto"/>
      </w:divBdr>
    </w:div>
    <w:div w:id="1053385174">
      <w:bodyDiv w:val="1"/>
      <w:marLeft w:val="0"/>
      <w:marRight w:val="0"/>
      <w:marTop w:val="0"/>
      <w:marBottom w:val="0"/>
      <w:divBdr>
        <w:top w:val="none" w:sz="0" w:space="0" w:color="auto"/>
        <w:left w:val="none" w:sz="0" w:space="0" w:color="auto"/>
        <w:bottom w:val="none" w:sz="0" w:space="0" w:color="auto"/>
        <w:right w:val="none" w:sz="0" w:space="0" w:color="auto"/>
      </w:divBdr>
    </w:div>
    <w:div w:id="1056513230">
      <w:bodyDiv w:val="1"/>
      <w:marLeft w:val="0"/>
      <w:marRight w:val="0"/>
      <w:marTop w:val="0"/>
      <w:marBottom w:val="0"/>
      <w:divBdr>
        <w:top w:val="none" w:sz="0" w:space="0" w:color="auto"/>
        <w:left w:val="none" w:sz="0" w:space="0" w:color="auto"/>
        <w:bottom w:val="none" w:sz="0" w:space="0" w:color="auto"/>
        <w:right w:val="none" w:sz="0" w:space="0" w:color="auto"/>
      </w:divBdr>
    </w:div>
    <w:div w:id="1059088377">
      <w:bodyDiv w:val="1"/>
      <w:marLeft w:val="0"/>
      <w:marRight w:val="0"/>
      <w:marTop w:val="0"/>
      <w:marBottom w:val="0"/>
      <w:divBdr>
        <w:top w:val="none" w:sz="0" w:space="0" w:color="auto"/>
        <w:left w:val="none" w:sz="0" w:space="0" w:color="auto"/>
        <w:bottom w:val="none" w:sz="0" w:space="0" w:color="auto"/>
        <w:right w:val="none" w:sz="0" w:space="0" w:color="auto"/>
      </w:divBdr>
    </w:div>
    <w:div w:id="1061363742">
      <w:bodyDiv w:val="1"/>
      <w:marLeft w:val="0"/>
      <w:marRight w:val="0"/>
      <w:marTop w:val="0"/>
      <w:marBottom w:val="0"/>
      <w:divBdr>
        <w:top w:val="none" w:sz="0" w:space="0" w:color="auto"/>
        <w:left w:val="none" w:sz="0" w:space="0" w:color="auto"/>
        <w:bottom w:val="none" w:sz="0" w:space="0" w:color="auto"/>
        <w:right w:val="none" w:sz="0" w:space="0" w:color="auto"/>
      </w:divBdr>
    </w:div>
    <w:div w:id="1061556847">
      <w:bodyDiv w:val="1"/>
      <w:marLeft w:val="0"/>
      <w:marRight w:val="0"/>
      <w:marTop w:val="0"/>
      <w:marBottom w:val="0"/>
      <w:divBdr>
        <w:top w:val="none" w:sz="0" w:space="0" w:color="auto"/>
        <w:left w:val="none" w:sz="0" w:space="0" w:color="auto"/>
        <w:bottom w:val="none" w:sz="0" w:space="0" w:color="auto"/>
        <w:right w:val="none" w:sz="0" w:space="0" w:color="auto"/>
      </w:divBdr>
    </w:div>
    <w:div w:id="1061900326">
      <w:bodyDiv w:val="1"/>
      <w:marLeft w:val="0"/>
      <w:marRight w:val="0"/>
      <w:marTop w:val="0"/>
      <w:marBottom w:val="0"/>
      <w:divBdr>
        <w:top w:val="none" w:sz="0" w:space="0" w:color="auto"/>
        <w:left w:val="none" w:sz="0" w:space="0" w:color="auto"/>
        <w:bottom w:val="none" w:sz="0" w:space="0" w:color="auto"/>
        <w:right w:val="none" w:sz="0" w:space="0" w:color="auto"/>
      </w:divBdr>
    </w:div>
    <w:div w:id="1064183883">
      <w:bodyDiv w:val="1"/>
      <w:marLeft w:val="0"/>
      <w:marRight w:val="0"/>
      <w:marTop w:val="0"/>
      <w:marBottom w:val="0"/>
      <w:divBdr>
        <w:top w:val="none" w:sz="0" w:space="0" w:color="auto"/>
        <w:left w:val="none" w:sz="0" w:space="0" w:color="auto"/>
        <w:bottom w:val="none" w:sz="0" w:space="0" w:color="auto"/>
        <w:right w:val="none" w:sz="0" w:space="0" w:color="auto"/>
      </w:divBdr>
    </w:div>
    <w:div w:id="1069301851">
      <w:bodyDiv w:val="1"/>
      <w:marLeft w:val="0"/>
      <w:marRight w:val="0"/>
      <w:marTop w:val="0"/>
      <w:marBottom w:val="0"/>
      <w:divBdr>
        <w:top w:val="none" w:sz="0" w:space="0" w:color="auto"/>
        <w:left w:val="none" w:sz="0" w:space="0" w:color="auto"/>
        <w:bottom w:val="none" w:sz="0" w:space="0" w:color="auto"/>
        <w:right w:val="none" w:sz="0" w:space="0" w:color="auto"/>
      </w:divBdr>
    </w:div>
    <w:div w:id="1075473784">
      <w:bodyDiv w:val="1"/>
      <w:marLeft w:val="0"/>
      <w:marRight w:val="0"/>
      <w:marTop w:val="0"/>
      <w:marBottom w:val="0"/>
      <w:divBdr>
        <w:top w:val="none" w:sz="0" w:space="0" w:color="auto"/>
        <w:left w:val="none" w:sz="0" w:space="0" w:color="auto"/>
        <w:bottom w:val="none" w:sz="0" w:space="0" w:color="auto"/>
        <w:right w:val="none" w:sz="0" w:space="0" w:color="auto"/>
      </w:divBdr>
    </w:div>
    <w:div w:id="1078283435">
      <w:bodyDiv w:val="1"/>
      <w:marLeft w:val="0"/>
      <w:marRight w:val="0"/>
      <w:marTop w:val="0"/>
      <w:marBottom w:val="0"/>
      <w:divBdr>
        <w:top w:val="none" w:sz="0" w:space="0" w:color="auto"/>
        <w:left w:val="none" w:sz="0" w:space="0" w:color="auto"/>
        <w:bottom w:val="none" w:sz="0" w:space="0" w:color="auto"/>
        <w:right w:val="none" w:sz="0" w:space="0" w:color="auto"/>
      </w:divBdr>
    </w:div>
    <w:div w:id="1091849273">
      <w:bodyDiv w:val="1"/>
      <w:marLeft w:val="0"/>
      <w:marRight w:val="0"/>
      <w:marTop w:val="0"/>
      <w:marBottom w:val="0"/>
      <w:divBdr>
        <w:top w:val="none" w:sz="0" w:space="0" w:color="auto"/>
        <w:left w:val="none" w:sz="0" w:space="0" w:color="auto"/>
        <w:bottom w:val="none" w:sz="0" w:space="0" w:color="auto"/>
        <w:right w:val="none" w:sz="0" w:space="0" w:color="auto"/>
      </w:divBdr>
    </w:div>
    <w:div w:id="1092359895">
      <w:bodyDiv w:val="1"/>
      <w:marLeft w:val="0"/>
      <w:marRight w:val="0"/>
      <w:marTop w:val="0"/>
      <w:marBottom w:val="0"/>
      <w:divBdr>
        <w:top w:val="none" w:sz="0" w:space="0" w:color="auto"/>
        <w:left w:val="none" w:sz="0" w:space="0" w:color="auto"/>
        <w:bottom w:val="none" w:sz="0" w:space="0" w:color="auto"/>
        <w:right w:val="none" w:sz="0" w:space="0" w:color="auto"/>
      </w:divBdr>
    </w:div>
    <w:div w:id="1094745181">
      <w:bodyDiv w:val="1"/>
      <w:marLeft w:val="0"/>
      <w:marRight w:val="0"/>
      <w:marTop w:val="0"/>
      <w:marBottom w:val="0"/>
      <w:divBdr>
        <w:top w:val="none" w:sz="0" w:space="0" w:color="auto"/>
        <w:left w:val="none" w:sz="0" w:space="0" w:color="auto"/>
        <w:bottom w:val="none" w:sz="0" w:space="0" w:color="auto"/>
        <w:right w:val="none" w:sz="0" w:space="0" w:color="auto"/>
      </w:divBdr>
    </w:div>
    <w:div w:id="1099983373">
      <w:bodyDiv w:val="1"/>
      <w:marLeft w:val="0"/>
      <w:marRight w:val="0"/>
      <w:marTop w:val="0"/>
      <w:marBottom w:val="0"/>
      <w:divBdr>
        <w:top w:val="none" w:sz="0" w:space="0" w:color="auto"/>
        <w:left w:val="none" w:sz="0" w:space="0" w:color="auto"/>
        <w:bottom w:val="none" w:sz="0" w:space="0" w:color="auto"/>
        <w:right w:val="none" w:sz="0" w:space="0" w:color="auto"/>
      </w:divBdr>
    </w:div>
    <w:div w:id="1109204160">
      <w:bodyDiv w:val="1"/>
      <w:marLeft w:val="0"/>
      <w:marRight w:val="0"/>
      <w:marTop w:val="0"/>
      <w:marBottom w:val="0"/>
      <w:divBdr>
        <w:top w:val="none" w:sz="0" w:space="0" w:color="auto"/>
        <w:left w:val="none" w:sz="0" w:space="0" w:color="auto"/>
        <w:bottom w:val="none" w:sz="0" w:space="0" w:color="auto"/>
        <w:right w:val="none" w:sz="0" w:space="0" w:color="auto"/>
      </w:divBdr>
    </w:div>
    <w:div w:id="1109543642">
      <w:bodyDiv w:val="1"/>
      <w:marLeft w:val="0"/>
      <w:marRight w:val="0"/>
      <w:marTop w:val="0"/>
      <w:marBottom w:val="0"/>
      <w:divBdr>
        <w:top w:val="none" w:sz="0" w:space="0" w:color="auto"/>
        <w:left w:val="none" w:sz="0" w:space="0" w:color="auto"/>
        <w:bottom w:val="none" w:sz="0" w:space="0" w:color="auto"/>
        <w:right w:val="none" w:sz="0" w:space="0" w:color="auto"/>
      </w:divBdr>
    </w:div>
    <w:div w:id="1111583510">
      <w:bodyDiv w:val="1"/>
      <w:marLeft w:val="0"/>
      <w:marRight w:val="0"/>
      <w:marTop w:val="0"/>
      <w:marBottom w:val="0"/>
      <w:divBdr>
        <w:top w:val="none" w:sz="0" w:space="0" w:color="auto"/>
        <w:left w:val="none" w:sz="0" w:space="0" w:color="auto"/>
        <w:bottom w:val="none" w:sz="0" w:space="0" w:color="auto"/>
        <w:right w:val="none" w:sz="0" w:space="0" w:color="auto"/>
      </w:divBdr>
    </w:div>
    <w:div w:id="1128666313">
      <w:bodyDiv w:val="1"/>
      <w:marLeft w:val="0"/>
      <w:marRight w:val="0"/>
      <w:marTop w:val="0"/>
      <w:marBottom w:val="0"/>
      <w:divBdr>
        <w:top w:val="none" w:sz="0" w:space="0" w:color="auto"/>
        <w:left w:val="none" w:sz="0" w:space="0" w:color="auto"/>
        <w:bottom w:val="none" w:sz="0" w:space="0" w:color="auto"/>
        <w:right w:val="none" w:sz="0" w:space="0" w:color="auto"/>
      </w:divBdr>
    </w:div>
    <w:div w:id="1133405625">
      <w:bodyDiv w:val="1"/>
      <w:marLeft w:val="0"/>
      <w:marRight w:val="0"/>
      <w:marTop w:val="0"/>
      <w:marBottom w:val="0"/>
      <w:divBdr>
        <w:top w:val="none" w:sz="0" w:space="0" w:color="auto"/>
        <w:left w:val="none" w:sz="0" w:space="0" w:color="auto"/>
        <w:bottom w:val="none" w:sz="0" w:space="0" w:color="auto"/>
        <w:right w:val="none" w:sz="0" w:space="0" w:color="auto"/>
      </w:divBdr>
    </w:div>
    <w:div w:id="1137144565">
      <w:bodyDiv w:val="1"/>
      <w:marLeft w:val="0"/>
      <w:marRight w:val="0"/>
      <w:marTop w:val="0"/>
      <w:marBottom w:val="0"/>
      <w:divBdr>
        <w:top w:val="none" w:sz="0" w:space="0" w:color="auto"/>
        <w:left w:val="none" w:sz="0" w:space="0" w:color="auto"/>
        <w:bottom w:val="none" w:sz="0" w:space="0" w:color="auto"/>
        <w:right w:val="none" w:sz="0" w:space="0" w:color="auto"/>
      </w:divBdr>
    </w:div>
    <w:div w:id="1137839712">
      <w:bodyDiv w:val="1"/>
      <w:marLeft w:val="0"/>
      <w:marRight w:val="0"/>
      <w:marTop w:val="0"/>
      <w:marBottom w:val="0"/>
      <w:divBdr>
        <w:top w:val="none" w:sz="0" w:space="0" w:color="auto"/>
        <w:left w:val="none" w:sz="0" w:space="0" w:color="auto"/>
        <w:bottom w:val="none" w:sz="0" w:space="0" w:color="auto"/>
        <w:right w:val="none" w:sz="0" w:space="0" w:color="auto"/>
      </w:divBdr>
    </w:div>
    <w:div w:id="1139808525">
      <w:bodyDiv w:val="1"/>
      <w:marLeft w:val="0"/>
      <w:marRight w:val="0"/>
      <w:marTop w:val="0"/>
      <w:marBottom w:val="0"/>
      <w:divBdr>
        <w:top w:val="none" w:sz="0" w:space="0" w:color="auto"/>
        <w:left w:val="none" w:sz="0" w:space="0" w:color="auto"/>
        <w:bottom w:val="none" w:sz="0" w:space="0" w:color="auto"/>
        <w:right w:val="none" w:sz="0" w:space="0" w:color="auto"/>
      </w:divBdr>
    </w:div>
    <w:div w:id="1169520532">
      <w:bodyDiv w:val="1"/>
      <w:marLeft w:val="0"/>
      <w:marRight w:val="0"/>
      <w:marTop w:val="0"/>
      <w:marBottom w:val="0"/>
      <w:divBdr>
        <w:top w:val="none" w:sz="0" w:space="0" w:color="auto"/>
        <w:left w:val="none" w:sz="0" w:space="0" w:color="auto"/>
        <w:bottom w:val="none" w:sz="0" w:space="0" w:color="auto"/>
        <w:right w:val="none" w:sz="0" w:space="0" w:color="auto"/>
      </w:divBdr>
    </w:div>
    <w:div w:id="1170410998">
      <w:bodyDiv w:val="1"/>
      <w:marLeft w:val="0"/>
      <w:marRight w:val="0"/>
      <w:marTop w:val="0"/>
      <w:marBottom w:val="0"/>
      <w:divBdr>
        <w:top w:val="none" w:sz="0" w:space="0" w:color="auto"/>
        <w:left w:val="none" w:sz="0" w:space="0" w:color="auto"/>
        <w:bottom w:val="none" w:sz="0" w:space="0" w:color="auto"/>
        <w:right w:val="none" w:sz="0" w:space="0" w:color="auto"/>
      </w:divBdr>
    </w:div>
    <w:div w:id="1170759616">
      <w:bodyDiv w:val="1"/>
      <w:marLeft w:val="0"/>
      <w:marRight w:val="0"/>
      <w:marTop w:val="0"/>
      <w:marBottom w:val="0"/>
      <w:divBdr>
        <w:top w:val="none" w:sz="0" w:space="0" w:color="auto"/>
        <w:left w:val="none" w:sz="0" w:space="0" w:color="auto"/>
        <w:bottom w:val="none" w:sz="0" w:space="0" w:color="auto"/>
        <w:right w:val="none" w:sz="0" w:space="0" w:color="auto"/>
      </w:divBdr>
    </w:div>
    <w:div w:id="1173450537">
      <w:bodyDiv w:val="1"/>
      <w:marLeft w:val="0"/>
      <w:marRight w:val="0"/>
      <w:marTop w:val="0"/>
      <w:marBottom w:val="0"/>
      <w:divBdr>
        <w:top w:val="none" w:sz="0" w:space="0" w:color="auto"/>
        <w:left w:val="none" w:sz="0" w:space="0" w:color="auto"/>
        <w:bottom w:val="none" w:sz="0" w:space="0" w:color="auto"/>
        <w:right w:val="none" w:sz="0" w:space="0" w:color="auto"/>
      </w:divBdr>
    </w:div>
    <w:div w:id="1178077872">
      <w:bodyDiv w:val="1"/>
      <w:marLeft w:val="0"/>
      <w:marRight w:val="0"/>
      <w:marTop w:val="0"/>
      <w:marBottom w:val="0"/>
      <w:divBdr>
        <w:top w:val="none" w:sz="0" w:space="0" w:color="auto"/>
        <w:left w:val="none" w:sz="0" w:space="0" w:color="auto"/>
        <w:bottom w:val="none" w:sz="0" w:space="0" w:color="auto"/>
        <w:right w:val="none" w:sz="0" w:space="0" w:color="auto"/>
      </w:divBdr>
    </w:div>
    <w:div w:id="1178420778">
      <w:bodyDiv w:val="1"/>
      <w:marLeft w:val="0"/>
      <w:marRight w:val="0"/>
      <w:marTop w:val="0"/>
      <w:marBottom w:val="0"/>
      <w:divBdr>
        <w:top w:val="none" w:sz="0" w:space="0" w:color="auto"/>
        <w:left w:val="none" w:sz="0" w:space="0" w:color="auto"/>
        <w:bottom w:val="none" w:sz="0" w:space="0" w:color="auto"/>
        <w:right w:val="none" w:sz="0" w:space="0" w:color="auto"/>
      </w:divBdr>
    </w:div>
    <w:div w:id="1182662906">
      <w:bodyDiv w:val="1"/>
      <w:marLeft w:val="0"/>
      <w:marRight w:val="0"/>
      <w:marTop w:val="0"/>
      <w:marBottom w:val="0"/>
      <w:divBdr>
        <w:top w:val="none" w:sz="0" w:space="0" w:color="auto"/>
        <w:left w:val="none" w:sz="0" w:space="0" w:color="auto"/>
        <w:bottom w:val="none" w:sz="0" w:space="0" w:color="auto"/>
        <w:right w:val="none" w:sz="0" w:space="0" w:color="auto"/>
      </w:divBdr>
    </w:div>
    <w:div w:id="1198618750">
      <w:bodyDiv w:val="1"/>
      <w:marLeft w:val="0"/>
      <w:marRight w:val="0"/>
      <w:marTop w:val="0"/>
      <w:marBottom w:val="0"/>
      <w:divBdr>
        <w:top w:val="none" w:sz="0" w:space="0" w:color="auto"/>
        <w:left w:val="none" w:sz="0" w:space="0" w:color="auto"/>
        <w:bottom w:val="none" w:sz="0" w:space="0" w:color="auto"/>
        <w:right w:val="none" w:sz="0" w:space="0" w:color="auto"/>
      </w:divBdr>
    </w:div>
    <w:div w:id="1201895699">
      <w:bodyDiv w:val="1"/>
      <w:marLeft w:val="0"/>
      <w:marRight w:val="0"/>
      <w:marTop w:val="0"/>
      <w:marBottom w:val="0"/>
      <w:divBdr>
        <w:top w:val="none" w:sz="0" w:space="0" w:color="auto"/>
        <w:left w:val="none" w:sz="0" w:space="0" w:color="auto"/>
        <w:bottom w:val="none" w:sz="0" w:space="0" w:color="auto"/>
        <w:right w:val="none" w:sz="0" w:space="0" w:color="auto"/>
      </w:divBdr>
    </w:div>
    <w:div w:id="1209956355">
      <w:bodyDiv w:val="1"/>
      <w:marLeft w:val="0"/>
      <w:marRight w:val="0"/>
      <w:marTop w:val="0"/>
      <w:marBottom w:val="0"/>
      <w:divBdr>
        <w:top w:val="none" w:sz="0" w:space="0" w:color="auto"/>
        <w:left w:val="none" w:sz="0" w:space="0" w:color="auto"/>
        <w:bottom w:val="none" w:sz="0" w:space="0" w:color="auto"/>
        <w:right w:val="none" w:sz="0" w:space="0" w:color="auto"/>
      </w:divBdr>
    </w:div>
    <w:div w:id="1210338068">
      <w:bodyDiv w:val="1"/>
      <w:marLeft w:val="0"/>
      <w:marRight w:val="0"/>
      <w:marTop w:val="0"/>
      <w:marBottom w:val="0"/>
      <w:divBdr>
        <w:top w:val="none" w:sz="0" w:space="0" w:color="auto"/>
        <w:left w:val="none" w:sz="0" w:space="0" w:color="auto"/>
        <w:bottom w:val="none" w:sz="0" w:space="0" w:color="auto"/>
        <w:right w:val="none" w:sz="0" w:space="0" w:color="auto"/>
      </w:divBdr>
    </w:div>
    <w:div w:id="1212497745">
      <w:bodyDiv w:val="1"/>
      <w:marLeft w:val="0"/>
      <w:marRight w:val="0"/>
      <w:marTop w:val="0"/>
      <w:marBottom w:val="0"/>
      <w:divBdr>
        <w:top w:val="none" w:sz="0" w:space="0" w:color="auto"/>
        <w:left w:val="none" w:sz="0" w:space="0" w:color="auto"/>
        <w:bottom w:val="none" w:sz="0" w:space="0" w:color="auto"/>
        <w:right w:val="none" w:sz="0" w:space="0" w:color="auto"/>
      </w:divBdr>
    </w:div>
    <w:div w:id="1222212821">
      <w:bodyDiv w:val="1"/>
      <w:marLeft w:val="0"/>
      <w:marRight w:val="0"/>
      <w:marTop w:val="0"/>
      <w:marBottom w:val="0"/>
      <w:divBdr>
        <w:top w:val="none" w:sz="0" w:space="0" w:color="auto"/>
        <w:left w:val="none" w:sz="0" w:space="0" w:color="auto"/>
        <w:bottom w:val="none" w:sz="0" w:space="0" w:color="auto"/>
        <w:right w:val="none" w:sz="0" w:space="0" w:color="auto"/>
      </w:divBdr>
    </w:div>
    <w:div w:id="1222669379">
      <w:bodyDiv w:val="1"/>
      <w:marLeft w:val="0"/>
      <w:marRight w:val="0"/>
      <w:marTop w:val="0"/>
      <w:marBottom w:val="0"/>
      <w:divBdr>
        <w:top w:val="none" w:sz="0" w:space="0" w:color="auto"/>
        <w:left w:val="none" w:sz="0" w:space="0" w:color="auto"/>
        <w:bottom w:val="none" w:sz="0" w:space="0" w:color="auto"/>
        <w:right w:val="none" w:sz="0" w:space="0" w:color="auto"/>
      </w:divBdr>
    </w:div>
    <w:div w:id="1223366467">
      <w:bodyDiv w:val="1"/>
      <w:marLeft w:val="0"/>
      <w:marRight w:val="0"/>
      <w:marTop w:val="0"/>
      <w:marBottom w:val="0"/>
      <w:divBdr>
        <w:top w:val="none" w:sz="0" w:space="0" w:color="auto"/>
        <w:left w:val="none" w:sz="0" w:space="0" w:color="auto"/>
        <w:bottom w:val="none" w:sz="0" w:space="0" w:color="auto"/>
        <w:right w:val="none" w:sz="0" w:space="0" w:color="auto"/>
      </w:divBdr>
    </w:div>
    <w:div w:id="1227489797">
      <w:bodyDiv w:val="1"/>
      <w:marLeft w:val="0"/>
      <w:marRight w:val="0"/>
      <w:marTop w:val="0"/>
      <w:marBottom w:val="0"/>
      <w:divBdr>
        <w:top w:val="none" w:sz="0" w:space="0" w:color="auto"/>
        <w:left w:val="none" w:sz="0" w:space="0" w:color="auto"/>
        <w:bottom w:val="none" w:sz="0" w:space="0" w:color="auto"/>
        <w:right w:val="none" w:sz="0" w:space="0" w:color="auto"/>
      </w:divBdr>
    </w:div>
    <w:div w:id="1236745171">
      <w:bodyDiv w:val="1"/>
      <w:marLeft w:val="0"/>
      <w:marRight w:val="0"/>
      <w:marTop w:val="0"/>
      <w:marBottom w:val="0"/>
      <w:divBdr>
        <w:top w:val="none" w:sz="0" w:space="0" w:color="auto"/>
        <w:left w:val="none" w:sz="0" w:space="0" w:color="auto"/>
        <w:bottom w:val="none" w:sz="0" w:space="0" w:color="auto"/>
        <w:right w:val="none" w:sz="0" w:space="0" w:color="auto"/>
      </w:divBdr>
    </w:div>
    <w:div w:id="1237666633">
      <w:bodyDiv w:val="1"/>
      <w:marLeft w:val="0"/>
      <w:marRight w:val="0"/>
      <w:marTop w:val="0"/>
      <w:marBottom w:val="0"/>
      <w:divBdr>
        <w:top w:val="none" w:sz="0" w:space="0" w:color="auto"/>
        <w:left w:val="none" w:sz="0" w:space="0" w:color="auto"/>
        <w:bottom w:val="none" w:sz="0" w:space="0" w:color="auto"/>
        <w:right w:val="none" w:sz="0" w:space="0" w:color="auto"/>
      </w:divBdr>
    </w:div>
    <w:div w:id="1238395530">
      <w:bodyDiv w:val="1"/>
      <w:marLeft w:val="0"/>
      <w:marRight w:val="0"/>
      <w:marTop w:val="0"/>
      <w:marBottom w:val="0"/>
      <w:divBdr>
        <w:top w:val="none" w:sz="0" w:space="0" w:color="auto"/>
        <w:left w:val="none" w:sz="0" w:space="0" w:color="auto"/>
        <w:bottom w:val="none" w:sz="0" w:space="0" w:color="auto"/>
        <w:right w:val="none" w:sz="0" w:space="0" w:color="auto"/>
      </w:divBdr>
    </w:div>
    <w:div w:id="1239944714">
      <w:bodyDiv w:val="1"/>
      <w:marLeft w:val="0"/>
      <w:marRight w:val="0"/>
      <w:marTop w:val="0"/>
      <w:marBottom w:val="0"/>
      <w:divBdr>
        <w:top w:val="none" w:sz="0" w:space="0" w:color="auto"/>
        <w:left w:val="none" w:sz="0" w:space="0" w:color="auto"/>
        <w:bottom w:val="none" w:sz="0" w:space="0" w:color="auto"/>
        <w:right w:val="none" w:sz="0" w:space="0" w:color="auto"/>
      </w:divBdr>
    </w:div>
    <w:div w:id="1240866750">
      <w:bodyDiv w:val="1"/>
      <w:marLeft w:val="0"/>
      <w:marRight w:val="0"/>
      <w:marTop w:val="0"/>
      <w:marBottom w:val="0"/>
      <w:divBdr>
        <w:top w:val="none" w:sz="0" w:space="0" w:color="auto"/>
        <w:left w:val="none" w:sz="0" w:space="0" w:color="auto"/>
        <w:bottom w:val="none" w:sz="0" w:space="0" w:color="auto"/>
        <w:right w:val="none" w:sz="0" w:space="0" w:color="auto"/>
      </w:divBdr>
    </w:div>
    <w:div w:id="1244950677">
      <w:bodyDiv w:val="1"/>
      <w:marLeft w:val="0"/>
      <w:marRight w:val="0"/>
      <w:marTop w:val="0"/>
      <w:marBottom w:val="0"/>
      <w:divBdr>
        <w:top w:val="none" w:sz="0" w:space="0" w:color="auto"/>
        <w:left w:val="none" w:sz="0" w:space="0" w:color="auto"/>
        <w:bottom w:val="none" w:sz="0" w:space="0" w:color="auto"/>
        <w:right w:val="none" w:sz="0" w:space="0" w:color="auto"/>
      </w:divBdr>
    </w:div>
    <w:div w:id="1259681123">
      <w:bodyDiv w:val="1"/>
      <w:marLeft w:val="0"/>
      <w:marRight w:val="0"/>
      <w:marTop w:val="0"/>
      <w:marBottom w:val="0"/>
      <w:divBdr>
        <w:top w:val="none" w:sz="0" w:space="0" w:color="auto"/>
        <w:left w:val="none" w:sz="0" w:space="0" w:color="auto"/>
        <w:bottom w:val="none" w:sz="0" w:space="0" w:color="auto"/>
        <w:right w:val="none" w:sz="0" w:space="0" w:color="auto"/>
      </w:divBdr>
    </w:div>
    <w:div w:id="1266114391">
      <w:bodyDiv w:val="1"/>
      <w:marLeft w:val="0"/>
      <w:marRight w:val="0"/>
      <w:marTop w:val="0"/>
      <w:marBottom w:val="0"/>
      <w:divBdr>
        <w:top w:val="none" w:sz="0" w:space="0" w:color="auto"/>
        <w:left w:val="none" w:sz="0" w:space="0" w:color="auto"/>
        <w:bottom w:val="none" w:sz="0" w:space="0" w:color="auto"/>
        <w:right w:val="none" w:sz="0" w:space="0" w:color="auto"/>
      </w:divBdr>
    </w:div>
    <w:div w:id="1267351984">
      <w:bodyDiv w:val="1"/>
      <w:marLeft w:val="0"/>
      <w:marRight w:val="0"/>
      <w:marTop w:val="0"/>
      <w:marBottom w:val="0"/>
      <w:divBdr>
        <w:top w:val="none" w:sz="0" w:space="0" w:color="auto"/>
        <w:left w:val="none" w:sz="0" w:space="0" w:color="auto"/>
        <w:bottom w:val="none" w:sz="0" w:space="0" w:color="auto"/>
        <w:right w:val="none" w:sz="0" w:space="0" w:color="auto"/>
      </w:divBdr>
    </w:div>
    <w:div w:id="1268269262">
      <w:bodyDiv w:val="1"/>
      <w:marLeft w:val="0"/>
      <w:marRight w:val="0"/>
      <w:marTop w:val="0"/>
      <w:marBottom w:val="0"/>
      <w:divBdr>
        <w:top w:val="none" w:sz="0" w:space="0" w:color="auto"/>
        <w:left w:val="none" w:sz="0" w:space="0" w:color="auto"/>
        <w:bottom w:val="none" w:sz="0" w:space="0" w:color="auto"/>
        <w:right w:val="none" w:sz="0" w:space="0" w:color="auto"/>
      </w:divBdr>
    </w:div>
    <w:div w:id="1284389457">
      <w:bodyDiv w:val="1"/>
      <w:marLeft w:val="0"/>
      <w:marRight w:val="0"/>
      <w:marTop w:val="0"/>
      <w:marBottom w:val="0"/>
      <w:divBdr>
        <w:top w:val="none" w:sz="0" w:space="0" w:color="auto"/>
        <w:left w:val="none" w:sz="0" w:space="0" w:color="auto"/>
        <w:bottom w:val="none" w:sz="0" w:space="0" w:color="auto"/>
        <w:right w:val="none" w:sz="0" w:space="0" w:color="auto"/>
      </w:divBdr>
    </w:div>
    <w:div w:id="1286885525">
      <w:bodyDiv w:val="1"/>
      <w:marLeft w:val="0"/>
      <w:marRight w:val="0"/>
      <w:marTop w:val="0"/>
      <w:marBottom w:val="0"/>
      <w:divBdr>
        <w:top w:val="none" w:sz="0" w:space="0" w:color="auto"/>
        <w:left w:val="none" w:sz="0" w:space="0" w:color="auto"/>
        <w:bottom w:val="none" w:sz="0" w:space="0" w:color="auto"/>
        <w:right w:val="none" w:sz="0" w:space="0" w:color="auto"/>
      </w:divBdr>
    </w:div>
    <w:div w:id="1288272130">
      <w:bodyDiv w:val="1"/>
      <w:marLeft w:val="0"/>
      <w:marRight w:val="0"/>
      <w:marTop w:val="0"/>
      <w:marBottom w:val="0"/>
      <w:divBdr>
        <w:top w:val="none" w:sz="0" w:space="0" w:color="auto"/>
        <w:left w:val="none" w:sz="0" w:space="0" w:color="auto"/>
        <w:bottom w:val="none" w:sz="0" w:space="0" w:color="auto"/>
        <w:right w:val="none" w:sz="0" w:space="0" w:color="auto"/>
      </w:divBdr>
    </w:div>
    <w:div w:id="1292443681">
      <w:bodyDiv w:val="1"/>
      <w:marLeft w:val="0"/>
      <w:marRight w:val="0"/>
      <w:marTop w:val="0"/>
      <w:marBottom w:val="0"/>
      <w:divBdr>
        <w:top w:val="none" w:sz="0" w:space="0" w:color="auto"/>
        <w:left w:val="none" w:sz="0" w:space="0" w:color="auto"/>
        <w:bottom w:val="none" w:sz="0" w:space="0" w:color="auto"/>
        <w:right w:val="none" w:sz="0" w:space="0" w:color="auto"/>
      </w:divBdr>
    </w:div>
    <w:div w:id="1293055943">
      <w:bodyDiv w:val="1"/>
      <w:marLeft w:val="0"/>
      <w:marRight w:val="0"/>
      <w:marTop w:val="0"/>
      <w:marBottom w:val="0"/>
      <w:divBdr>
        <w:top w:val="none" w:sz="0" w:space="0" w:color="auto"/>
        <w:left w:val="none" w:sz="0" w:space="0" w:color="auto"/>
        <w:bottom w:val="none" w:sz="0" w:space="0" w:color="auto"/>
        <w:right w:val="none" w:sz="0" w:space="0" w:color="auto"/>
      </w:divBdr>
    </w:div>
    <w:div w:id="1296715989">
      <w:bodyDiv w:val="1"/>
      <w:marLeft w:val="0"/>
      <w:marRight w:val="0"/>
      <w:marTop w:val="0"/>
      <w:marBottom w:val="0"/>
      <w:divBdr>
        <w:top w:val="none" w:sz="0" w:space="0" w:color="auto"/>
        <w:left w:val="none" w:sz="0" w:space="0" w:color="auto"/>
        <w:bottom w:val="none" w:sz="0" w:space="0" w:color="auto"/>
        <w:right w:val="none" w:sz="0" w:space="0" w:color="auto"/>
      </w:divBdr>
    </w:div>
    <w:div w:id="1296986044">
      <w:bodyDiv w:val="1"/>
      <w:marLeft w:val="0"/>
      <w:marRight w:val="0"/>
      <w:marTop w:val="0"/>
      <w:marBottom w:val="0"/>
      <w:divBdr>
        <w:top w:val="none" w:sz="0" w:space="0" w:color="auto"/>
        <w:left w:val="none" w:sz="0" w:space="0" w:color="auto"/>
        <w:bottom w:val="none" w:sz="0" w:space="0" w:color="auto"/>
        <w:right w:val="none" w:sz="0" w:space="0" w:color="auto"/>
      </w:divBdr>
    </w:div>
    <w:div w:id="1298217660">
      <w:bodyDiv w:val="1"/>
      <w:marLeft w:val="0"/>
      <w:marRight w:val="0"/>
      <w:marTop w:val="0"/>
      <w:marBottom w:val="0"/>
      <w:divBdr>
        <w:top w:val="none" w:sz="0" w:space="0" w:color="auto"/>
        <w:left w:val="none" w:sz="0" w:space="0" w:color="auto"/>
        <w:bottom w:val="none" w:sz="0" w:space="0" w:color="auto"/>
        <w:right w:val="none" w:sz="0" w:space="0" w:color="auto"/>
      </w:divBdr>
    </w:div>
    <w:div w:id="1298729697">
      <w:bodyDiv w:val="1"/>
      <w:marLeft w:val="0"/>
      <w:marRight w:val="0"/>
      <w:marTop w:val="0"/>
      <w:marBottom w:val="0"/>
      <w:divBdr>
        <w:top w:val="none" w:sz="0" w:space="0" w:color="auto"/>
        <w:left w:val="none" w:sz="0" w:space="0" w:color="auto"/>
        <w:bottom w:val="none" w:sz="0" w:space="0" w:color="auto"/>
        <w:right w:val="none" w:sz="0" w:space="0" w:color="auto"/>
      </w:divBdr>
    </w:div>
    <w:div w:id="1298990973">
      <w:bodyDiv w:val="1"/>
      <w:marLeft w:val="0"/>
      <w:marRight w:val="0"/>
      <w:marTop w:val="0"/>
      <w:marBottom w:val="0"/>
      <w:divBdr>
        <w:top w:val="none" w:sz="0" w:space="0" w:color="auto"/>
        <w:left w:val="none" w:sz="0" w:space="0" w:color="auto"/>
        <w:bottom w:val="none" w:sz="0" w:space="0" w:color="auto"/>
        <w:right w:val="none" w:sz="0" w:space="0" w:color="auto"/>
      </w:divBdr>
    </w:div>
    <w:div w:id="1302887484">
      <w:bodyDiv w:val="1"/>
      <w:marLeft w:val="0"/>
      <w:marRight w:val="0"/>
      <w:marTop w:val="0"/>
      <w:marBottom w:val="0"/>
      <w:divBdr>
        <w:top w:val="none" w:sz="0" w:space="0" w:color="auto"/>
        <w:left w:val="none" w:sz="0" w:space="0" w:color="auto"/>
        <w:bottom w:val="none" w:sz="0" w:space="0" w:color="auto"/>
        <w:right w:val="none" w:sz="0" w:space="0" w:color="auto"/>
      </w:divBdr>
    </w:div>
    <w:div w:id="1304849076">
      <w:bodyDiv w:val="1"/>
      <w:marLeft w:val="0"/>
      <w:marRight w:val="0"/>
      <w:marTop w:val="0"/>
      <w:marBottom w:val="0"/>
      <w:divBdr>
        <w:top w:val="none" w:sz="0" w:space="0" w:color="auto"/>
        <w:left w:val="none" w:sz="0" w:space="0" w:color="auto"/>
        <w:bottom w:val="none" w:sz="0" w:space="0" w:color="auto"/>
        <w:right w:val="none" w:sz="0" w:space="0" w:color="auto"/>
      </w:divBdr>
    </w:div>
    <w:div w:id="1310747953">
      <w:bodyDiv w:val="1"/>
      <w:marLeft w:val="0"/>
      <w:marRight w:val="0"/>
      <w:marTop w:val="0"/>
      <w:marBottom w:val="0"/>
      <w:divBdr>
        <w:top w:val="none" w:sz="0" w:space="0" w:color="auto"/>
        <w:left w:val="none" w:sz="0" w:space="0" w:color="auto"/>
        <w:bottom w:val="none" w:sz="0" w:space="0" w:color="auto"/>
        <w:right w:val="none" w:sz="0" w:space="0" w:color="auto"/>
      </w:divBdr>
    </w:div>
    <w:div w:id="1315647480">
      <w:bodyDiv w:val="1"/>
      <w:marLeft w:val="0"/>
      <w:marRight w:val="0"/>
      <w:marTop w:val="0"/>
      <w:marBottom w:val="0"/>
      <w:divBdr>
        <w:top w:val="none" w:sz="0" w:space="0" w:color="auto"/>
        <w:left w:val="none" w:sz="0" w:space="0" w:color="auto"/>
        <w:bottom w:val="none" w:sz="0" w:space="0" w:color="auto"/>
        <w:right w:val="none" w:sz="0" w:space="0" w:color="auto"/>
      </w:divBdr>
    </w:div>
    <w:div w:id="1321932119">
      <w:bodyDiv w:val="1"/>
      <w:marLeft w:val="0"/>
      <w:marRight w:val="0"/>
      <w:marTop w:val="0"/>
      <w:marBottom w:val="0"/>
      <w:divBdr>
        <w:top w:val="none" w:sz="0" w:space="0" w:color="auto"/>
        <w:left w:val="none" w:sz="0" w:space="0" w:color="auto"/>
        <w:bottom w:val="none" w:sz="0" w:space="0" w:color="auto"/>
        <w:right w:val="none" w:sz="0" w:space="0" w:color="auto"/>
      </w:divBdr>
    </w:div>
    <w:div w:id="1322083335">
      <w:bodyDiv w:val="1"/>
      <w:marLeft w:val="0"/>
      <w:marRight w:val="0"/>
      <w:marTop w:val="0"/>
      <w:marBottom w:val="0"/>
      <w:divBdr>
        <w:top w:val="none" w:sz="0" w:space="0" w:color="auto"/>
        <w:left w:val="none" w:sz="0" w:space="0" w:color="auto"/>
        <w:bottom w:val="none" w:sz="0" w:space="0" w:color="auto"/>
        <w:right w:val="none" w:sz="0" w:space="0" w:color="auto"/>
      </w:divBdr>
    </w:div>
    <w:div w:id="1343705673">
      <w:bodyDiv w:val="1"/>
      <w:marLeft w:val="0"/>
      <w:marRight w:val="0"/>
      <w:marTop w:val="0"/>
      <w:marBottom w:val="0"/>
      <w:divBdr>
        <w:top w:val="none" w:sz="0" w:space="0" w:color="auto"/>
        <w:left w:val="none" w:sz="0" w:space="0" w:color="auto"/>
        <w:bottom w:val="none" w:sz="0" w:space="0" w:color="auto"/>
        <w:right w:val="none" w:sz="0" w:space="0" w:color="auto"/>
      </w:divBdr>
    </w:div>
    <w:div w:id="1348407825">
      <w:bodyDiv w:val="1"/>
      <w:marLeft w:val="0"/>
      <w:marRight w:val="0"/>
      <w:marTop w:val="0"/>
      <w:marBottom w:val="0"/>
      <w:divBdr>
        <w:top w:val="none" w:sz="0" w:space="0" w:color="auto"/>
        <w:left w:val="none" w:sz="0" w:space="0" w:color="auto"/>
        <w:bottom w:val="none" w:sz="0" w:space="0" w:color="auto"/>
        <w:right w:val="none" w:sz="0" w:space="0" w:color="auto"/>
      </w:divBdr>
    </w:div>
    <w:div w:id="1363169747">
      <w:bodyDiv w:val="1"/>
      <w:marLeft w:val="0"/>
      <w:marRight w:val="0"/>
      <w:marTop w:val="0"/>
      <w:marBottom w:val="0"/>
      <w:divBdr>
        <w:top w:val="none" w:sz="0" w:space="0" w:color="auto"/>
        <w:left w:val="none" w:sz="0" w:space="0" w:color="auto"/>
        <w:bottom w:val="none" w:sz="0" w:space="0" w:color="auto"/>
        <w:right w:val="none" w:sz="0" w:space="0" w:color="auto"/>
      </w:divBdr>
    </w:div>
    <w:div w:id="1374230123">
      <w:bodyDiv w:val="1"/>
      <w:marLeft w:val="0"/>
      <w:marRight w:val="0"/>
      <w:marTop w:val="0"/>
      <w:marBottom w:val="0"/>
      <w:divBdr>
        <w:top w:val="none" w:sz="0" w:space="0" w:color="auto"/>
        <w:left w:val="none" w:sz="0" w:space="0" w:color="auto"/>
        <w:bottom w:val="none" w:sz="0" w:space="0" w:color="auto"/>
        <w:right w:val="none" w:sz="0" w:space="0" w:color="auto"/>
      </w:divBdr>
    </w:div>
    <w:div w:id="1377201976">
      <w:bodyDiv w:val="1"/>
      <w:marLeft w:val="0"/>
      <w:marRight w:val="0"/>
      <w:marTop w:val="0"/>
      <w:marBottom w:val="0"/>
      <w:divBdr>
        <w:top w:val="none" w:sz="0" w:space="0" w:color="auto"/>
        <w:left w:val="none" w:sz="0" w:space="0" w:color="auto"/>
        <w:bottom w:val="none" w:sz="0" w:space="0" w:color="auto"/>
        <w:right w:val="none" w:sz="0" w:space="0" w:color="auto"/>
      </w:divBdr>
    </w:div>
    <w:div w:id="1385832640">
      <w:bodyDiv w:val="1"/>
      <w:marLeft w:val="0"/>
      <w:marRight w:val="0"/>
      <w:marTop w:val="0"/>
      <w:marBottom w:val="0"/>
      <w:divBdr>
        <w:top w:val="none" w:sz="0" w:space="0" w:color="auto"/>
        <w:left w:val="none" w:sz="0" w:space="0" w:color="auto"/>
        <w:bottom w:val="none" w:sz="0" w:space="0" w:color="auto"/>
        <w:right w:val="none" w:sz="0" w:space="0" w:color="auto"/>
      </w:divBdr>
    </w:div>
    <w:div w:id="1387411183">
      <w:bodyDiv w:val="1"/>
      <w:marLeft w:val="0"/>
      <w:marRight w:val="0"/>
      <w:marTop w:val="0"/>
      <w:marBottom w:val="0"/>
      <w:divBdr>
        <w:top w:val="none" w:sz="0" w:space="0" w:color="auto"/>
        <w:left w:val="none" w:sz="0" w:space="0" w:color="auto"/>
        <w:bottom w:val="none" w:sz="0" w:space="0" w:color="auto"/>
        <w:right w:val="none" w:sz="0" w:space="0" w:color="auto"/>
      </w:divBdr>
    </w:div>
    <w:div w:id="1389694785">
      <w:bodyDiv w:val="1"/>
      <w:marLeft w:val="0"/>
      <w:marRight w:val="0"/>
      <w:marTop w:val="0"/>
      <w:marBottom w:val="0"/>
      <w:divBdr>
        <w:top w:val="none" w:sz="0" w:space="0" w:color="auto"/>
        <w:left w:val="none" w:sz="0" w:space="0" w:color="auto"/>
        <w:bottom w:val="none" w:sz="0" w:space="0" w:color="auto"/>
        <w:right w:val="none" w:sz="0" w:space="0" w:color="auto"/>
      </w:divBdr>
    </w:div>
    <w:div w:id="1406606935">
      <w:bodyDiv w:val="1"/>
      <w:marLeft w:val="0"/>
      <w:marRight w:val="0"/>
      <w:marTop w:val="0"/>
      <w:marBottom w:val="0"/>
      <w:divBdr>
        <w:top w:val="none" w:sz="0" w:space="0" w:color="auto"/>
        <w:left w:val="none" w:sz="0" w:space="0" w:color="auto"/>
        <w:bottom w:val="none" w:sz="0" w:space="0" w:color="auto"/>
        <w:right w:val="none" w:sz="0" w:space="0" w:color="auto"/>
      </w:divBdr>
    </w:div>
    <w:div w:id="1412704281">
      <w:bodyDiv w:val="1"/>
      <w:marLeft w:val="0"/>
      <w:marRight w:val="0"/>
      <w:marTop w:val="0"/>
      <w:marBottom w:val="0"/>
      <w:divBdr>
        <w:top w:val="none" w:sz="0" w:space="0" w:color="auto"/>
        <w:left w:val="none" w:sz="0" w:space="0" w:color="auto"/>
        <w:bottom w:val="none" w:sz="0" w:space="0" w:color="auto"/>
        <w:right w:val="none" w:sz="0" w:space="0" w:color="auto"/>
      </w:divBdr>
    </w:div>
    <w:div w:id="1417630082">
      <w:bodyDiv w:val="1"/>
      <w:marLeft w:val="0"/>
      <w:marRight w:val="0"/>
      <w:marTop w:val="0"/>
      <w:marBottom w:val="0"/>
      <w:divBdr>
        <w:top w:val="none" w:sz="0" w:space="0" w:color="auto"/>
        <w:left w:val="none" w:sz="0" w:space="0" w:color="auto"/>
        <w:bottom w:val="none" w:sz="0" w:space="0" w:color="auto"/>
        <w:right w:val="none" w:sz="0" w:space="0" w:color="auto"/>
      </w:divBdr>
    </w:div>
    <w:div w:id="1418134700">
      <w:bodyDiv w:val="1"/>
      <w:marLeft w:val="0"/>
      <w:marRight w:val="0"/>
      <w:marTop w:val="0"/>
      <w:marBottom w:val="0"/>
      <w:divBdr>
        <w:top w:val="none" w:sz="0" w:space="0" w:color="auto"/>
        <w:left w:val="none" w:sz="0" w:space="0" w:color="auto"/>
        <w:bottom w:val="none" w:sz="0" w:space="0" w:color="auto"/>
        <w:right w:val="none" w:sz="0" w:space="0" w:color="auto"/>
      </w:divBdr>
    </w:div>
    <w:div w:id="1431200516">
      <w:bodyDiv w:val="1"/>
      <w:marLeft w:val="0"/>
      <w:marRight w:val="0"/>
      <w:marTop w:val="0"/>
      <w:marBottom w:val="0"/>
      <w:divBdr>
        <w:top w:val="none" w:sz="0" w:space="0" w:color="auto"/>
        <w:left w:val="none" w:sz="0" w:space="0" w:color="auto"/>
        <w:bottom w:val="none" w:sz="0" w:space="0" w:color="auto"/>
        <w:right w:val="none" w:sz="0" w:space="0" w:color="auto"/>
      </w:divBdr>
    </w:div>
    <w:div w:id="1436514493">
      <w:bodyDiv w:val="1"/>
      <w:marLeft w:val="0"/>
      <w:marRight w:val="0"/>
      <w:marTop w:val="0"/>
      <w:marBottom w:val="0"/>
      <w:divBdr>
        <w:top w:val="none" w:sz="0" w:space="0" w:color="auto"/>
        <w:left w:val="none" w:sz="0" w:space="0" w:color="auto"/>
        <w:bottom w:val="none" w:sz="0" w:space="0" w:color="auto"/>
        <w:right w:val="none" w:sz="0" w:space="0" w:color="auto"/>
      </w:divBdr>
    </w:div>
    <w:div w:id="1446074978">
      <w:bodyDiv w:val="1"/>
      <w:marLeft w:val="0"/>
      <w:marRight w:val="0"/>
      <w:marTop w:val="0"/>
      <w:marBottom w:val="0"/>
      <w:divBdr>
        <w:top w:val="none" w:sz="0" w:space="0" w:color="auto"/>
        <w:left w:val="none" w:sz="0" w:space="0" w:color="auto"/>
        <w:bottom w:val="none" w:sz="0" w:space="0" w:color="auto"/>
        <w:right w:val="none" w:sz="0" w:space="0" w:color="auto"/>
      </w:divBdr>
    </w:div>
    <w:div w:id="1458834422">
      <w:bodyDiv w:val="1"/>
      <w:marLeft w:val="0"/>
      <w:marRight w:val="0"/>
      <w:marTop w:val="0"/>
      <w:marBottom w:val="0"/>
      <w:divBdr>
        <w:top w:val="none" w:sz="0" w:space="0" w:color="auto"/>
        <w:left w:val="none" w:sz="0" w:space="0" w:color="auto"/>
        <w:bottom w:val="none" w:sz="0" w:space="0" w:color="auto"/>
        <w:right w:val="none" w:sz="0" w:space="0" w:color="auto"/>
      </w:divBdr>
    </w:div>
    <w:div w:id="1474059185">
      <w:bodyDiv w:val="1"/>
      <w:marLeft w:val="0"/>
      <w:marRight w:val="0"/>
      <w:marTop w:val="0"/>
      <w:marBottom w:val="0"/>
      <w:divBdr>
        <w:top w:val="none" w:sz="0" w:space="0" w:color="auto"/>
        <w:left w:val="none" w:sz="0" w:space="0" w:color="auto"/>
        <w:bottom w:val="none" w:sz="0" w:space="0" w:color="auto"/>
        <w:right w:val="none" w:sz="0" w:space="0" w:color="auto"/>
      </w:divBdr>
    </w:div>
    <w:div w:id="1474177609">
      <w:bodyDiv w:val="1"/>
      <w:marLeft w:val="0"/>
      <w:marRight w:val="0"/>
      <w:marTop w:val="0"/>
      <w:marBottom w:val="0"/>
      <w:divBdr>
        <w:top w:val="none" w:sz="0" w:space="0" w:color="auto"/>
        <w:left w:val="none" w:sz="0" w:space="0" w:color="auto"/>
        <w:bottom w:val="none" w:sz="0" w:space="0" w:color="auto"/>
        <w:right w:val="none" w:sz="0" w:space="0" w:color="auto"/>
      </w:divBdr>
    </w:div>
    <w:div w:id="1486780160">
      <w:bodyDiv w:val="1"/>
      <w:marLeft w:val="0"/>
      <w:marRight w:val="0"/>
      <w:marTop w:val="0"/>
      <w:marBottom w:val="0"/>
      <w:divBdr>
        <w:top w:val="none" w:sz="0" w:space="0" w:color="auto"/>
        <w:left w:val="none" w:sz="0" w:space="0" w:color="auto"/>
        <w:bottom w:val="none" w:sz="0" w:space="0" w:color="auto"/>
        <w:right w:val="none" w:sz="0" w:space="0" w:color="auto"/>
      </w:divBdr>
    </w:div>
    <w:div w:id="1489517818">
      <w:bodyDiv w:val="1"/>
      <w:marLeft w:val="0"/>
      <w:marRight w:val="0"/>
      <w:marTop w:val="0"/>
      <w:marBottom w:val="0"/>
      <w:divBdr>
        <w:top w:val="none" w:sz="0" w:space="0" w:color="auto"/>
        <w:left w:val="none" w:sz="0" w:space="0" w:color="auto"/>
        <w:bottom w:val="none" w:sz="0" w:space="0" w:color="auto"/>
        <w:right w:val="none" w:sz="0" w:space="0" w:color="auto"/>
      </w:divBdr>
    </w:div>
    <w:div w:id="1491212971">
      <w:bodyDiv w:val="1"/>
      <w:marLeft w:val="0"/>
      <w:marRight w:val="0"/>
      <w:marTop w:val="0"/>
      <w:marBottom w:val="0"/>
      <w:divBdr>
        <w:top w:val="none" w:sz="0" w:space="0" w:color="auto"/>
        <w:left w:val="none" w:sz="0" w:space="0" w:color="auto"/>
        <w:bottom w:val="none" w:sz="0" w:space="0" w:color="auto"/>
        <w:right w:val="none" w:sz="0" w:space="0" w:color="auto"/>
      </w:divBdr>
    </w:div>
    <w:div w:id="1493259927">
      <w:bodyDiv w:val="1"/>
      <w:marLeft w:val="0"/>
      <w:marRight w:val="0"/>
      <w:marTop w:val="0"/>
      <w:marBottom w:val="0"/>
      <w:divBdr>
        <w:top w:val="none" w:sz="0" w:space="0" w:color="auto"/>
        <w:left w:val="none" w:sz="0" w:space="0" w:color="auto"/>
        <w:bottom w:val="none" w:sz="0" w:space="0" w:color="auto"/>
        <w:right w:val="none" w:sz="0" w:space="0" w:color="auto"/>
      </w:divBdr>
    </w:div>
    <w:div w:id="1493328266">
      <w:bodyDiv w:val="1"/>
      <w:marLeft w:val="0"/>
      <w:marRight w:val="0"/>
      <w:marTop w:val="0"/>
      <w:marBottom w:val="0"/>
      <w:divBdr>
        <w:top w:val="none" w:sz="0" w:space="0" w:color="auto"/>
        <w:left w:val="none" w:sz="0" w:space="0" w:color="auto"/>
        <w:bottom w:val="none" w:sz="0" w:space="0" w:color="auto"/>
        <w:right w:val="none" w:sz="0" w:space="0" w:color="auto"/>
      </w:divBdr>
    </w:div>
    <w:div w:id="1495561549">
      <w:bodyDiv w:val="1"/>
      <w:marLeft w:val="0"/>
      <w:marRight w:val="0"/>
      <w:marTop w:val="0"/>
      <w:marBottom w:val="0"/>
      <w:divBdr>
        <w:top w:val="none" w:sz="0" w:space="0" w:color="auto"/>
        <w:left w:val="none" w:sz="0" w:space="0" w:color="auto"/>
        <w:bottom w:val="none" w:sz="0" w:space="0" w:color="auto"/>
        <w:right w:val="none" w:sz="0" w:space="0" w:color="auto"/>
      </w:divBdr>
    </w:div>
    <w:div w:id="1500271358">
      <w:bodyDiv w:val="1"/>
      <w:marLeft w:val="0"/>
      <w:marRight w:val="0"/>
      <w:marTop w:val="0"/>
      <w:marBottom w:val="0"/>
      <w:divBdr>
        <w:top w:val="none" w:sz="0" w:space="0" w:color="auto"/>
        <w:left w:val="none" w:sz="0" w:space="0" w:color="auto"/>
        <w:bottom w:val="none" w:sz="0" w:space="0" w:color="auto"/>
        <w:right w:val="none" w:sz="0" w:space="0" w:color="auto"/>
      </w:divBdr>
    </w:div>
    <w:div w:id="1501585232">
      <w:bodyDiv w:val="1"/>
      <w:marLeft w:val="0"/>
      <w:marRight w:val="0"/>
      <w:marTop w:val="0"/>
      <w:marBottom w:val="0"/>
      <w:divBdr>
        <w:top w:val="none" w:sz="0" w:space="0" w:color="auto"/>
        <w:left w:val="none" w:sz="0" w:space="0" w:color="auto"/>
        <w:bottom w:val="none" w:sz="0" w:space="0" w:color="auto"/>
        <w:right w:val="none" w:sz="0" w:space="0" w:color="auto"/>
      </w:divBdr>
    </w:div>
    <w:div w:id="1508132412">
      <w:bodyDiv w:val="1"/>
      <w:marLeft w:val="0"/>
      <w:marRight w:val="0"/>
      <w:marTop w:val="0"/>
      <w:marBottom w:val="0"/>
      <w:divBdr>
        <w:top w:val="none" w:sz="0" w:space="0" w:color="auto"/>
        <w:left w:val="none" w:sz="0" w:space="0" w:color="auto"/>
        <w:bottom w:val="none" w:sz="0" w:space="0" w:color="auto"/>
        <w:right w:val="none" w:sz="0" w:space="0" w:color="auto"/>
      </w:divBdr>
    </w:div>
    <w:div w:id="1513185116">
      <w:bodyDiv w:val="1"/>
      <w:marLeft w:val="0"/>
      <w:marRight w:val="0"/>
      <w:marTop w:val="0"/>
      <w:marBottom w:val="0"/>
      <w:divBdr>
        <w:top w:val="none" w:sz="0" w:space="0" w:color="auto"/>
        <w:left w:val="none" w:sz="0" w:space="0" w:color="auto"/>
        <w:bottom w:val="none" w:sz="0" w:space="0" w:color="auto"/>
        <w:right w:val="none" w:sz="0" w:space="0" w:color="auto"/>
      </w:divBdr>
    </w:div>
    <w:div w:id="1518426383">
      <w:bodyDiv w:val="1"/>
      <w:marLeft w:val="0"/>
      <w:marRight w:val="0"/>
      <w:marTop w:val="0"/>
      <w:marBottom w:val="0"/>
      <w:divBdr>
        <w:top w:val="none" w:sz="0" w:space="0" w:color="auto"/>
        <w:left w:val="none" w:sz="0" w:space="0" w:color="auto"/>
        <w:bottom w:val="none" w:sz="0" w:space="0" w:color="auto"/>
        <w:right w:val="none" w:sz="0" w:space="0" w:color="auto"/>
      </w:divBdr>
    </w:div>
    <w:div w:id="1519811187">
      <w:bodyDiv w:val="1"/>
      <w:marLeft w:val="0"/>
      <w:marRight w:val="0"/>
      <w:marTop w:val="0"/>
      <w:marBottom w:val="0"/>
      <w:divBdr>
        <w:top w:val="none" w:sz="0" w:space="0" w:color="auto"/>
        <w:left w:val="none" w:sz="0" w:space="0" w:color="auto"/>
        <w:bottom w:val="none" w:sz="0" w:space="0" w:color="auto"/>
        <w:right w:val="none" w:sz="0" w:space="0" w:color="auto"/>
      </w:divBdr>
    </w:div>
    <w:div w:id="1520050548">
      <w:bodyDiv w:val="1"/>
      <w:marLeft w:val="0"/>
      <w:marRight w:val="0"/>
      <w:marTop w:val="0"/>
      <w:marBottom w:val="0"/>
      <w:divBdr>
        <w:top w:val="none" w:sz="0" w:space="0" w:color="auto"/>
        <w:left w:val="none" w:sz="0" w:space="0" w:color="auto"/>
        <w:bottom w:val="none" w:sz="0" w:space="0" w:color="auto"/>
        <w:right w:val="none" w:sz="0" w:space="0" w:color="auto"/>
      </w:divBdr>
    </w:div>
    <w:div w:id="1525821372">
      <w:bodyDiv w:val="1"/>
      <w:marLeft w:val="0"/>
      <w:marRight w:val="0"/>
      <w:marTop w:val="0"/>
      <w:marBottom w:val="0"/>
      <w:divBdr>
        <w:top w:val="none" w:sz="0" w:space="0" w:color="auto"/>
        <w:left w:val="none" w:sz="0" w:space="0" w:color="auto"/>
        <w:bottom w:val="none" w:sz="0" w:space="0" w:color="auto"/>
        <w:right w:val="none" w:sz="0" w:space="0" w:color="auto"/>
      </w:divBdr>
    </w:div>
    <w:div w:id="1531258865">
      <w:bodyDiv w:val="1"/>
      <w:marLeft w:val="0"/>
      <w:marRight w:val="0"/>
      <w:marTop w:val="0"/>
      <w:marBottom w:val="0"/>
      <w:divBdr>
        <w:top w:val="none" w:sz="0" w:space="0" w:color="auto"/>
        <w:left w:val="none" w:sz="0" w:space="0" w:color="auto"/>
        <w:bottom w:val="none" w:sz="0" w:space="0" w:color="auto"/>
        <w:right w:val="none" w:sz="0" w:space="0" w:color="auto"/>
      </w:divBdr>
    </w:div>
    <w:div w:id="1531259107">
      <w:bodyDiv w:val="1"/>
      <w:marLeft w:val="0"/>
      <w:marRight w:val="0"/>
      <w:marTop w:val="0"/>
      <w:marBottom w:val="0"/>
      <w:divBdr>
        <w:top w:val="none" w:sz="0" w:space="0" w:color="auto"/>
        <w:left w:val="none" w:sz="0" w:space="0" w:color="auto"/>
        <w:bottom w:val="none" w:sz="0" w:space="0" w:color="auto"/>
        <w:right w:val="none" w:sz="0" w:space="0" w:color="auto"/>
      </w:divBdr>
    </w:div>
    <w:div w:id="1538851229">
      <w:bodyDiv w:val="1"/>
      <w:marLeft w:val="0"/>
      <w:marRight w:val="0"/>
      <w:marTop w:val="0"/>
      <w:marBottom w:val="0"/>
      <w:divBdr>
        <w:top w:val="none" w:sz="0" w:space="0" w:color="auto"/>
        <w:left w:val="none" w:sz="0" w:space="0" w:color="auto"/>
        <w:bottom w:val="none" w:sz="0" w:space="0" w:color="auto"/>
        <w:right w:val="none" w:sz="0" w:space="0" w:color="auto"/>
      </w:divBdr>
    </w:div>
    <w:div w:id="1542283653">
      <w:bodyDiv w:val="1"/>
      <w:marLeft w:val="0"/>
      <w:marRight w:val="0"/>
      <w:marTop w:val="0"/>
      <w:marBottom w:val="0"/>
      <w:divBdr>
        <w:top w:val="none" w:sz="0" w:space="0" w:color="auto"/>
        <w:left w:val="none" w:sz="0" w:space="0" w:color="auto"/>
        <w:bottom w:val="none" w:sz="0" w:space="0" w:color="auto"/>
        <w:right w:val="none" w:sz="0" w:space="0" w:color="auto"/>
      </w:divBdr>
    </w:div>
    <w:div w:id="1542328793">
      <w:bodyDiv w:val="1"/>
      <w:marLeft w:val="0"/>
      <w:marRight w:val="0"/>
      <w:marTop w:val="0"/>
      <w:marBottom w:val="0"/>
      <w:divBdr>
        <w:top w:val="none" w:sz="0" w:space="0" w:color="auto"/>
        <w:left w:val="none" w:sz="0" w:space="0" w:color="auto"/>
        <w:bottom w:val="none" w:sz="0" w:space="0" w:color="auto"/>
        <w:right w:val="none" w:sz="0" w:space="0" w:color="auto"/>
      </w:divBdr>
    </w:div>
    <w:div w:id="1548839888">
      <w:bodyDiv w:val="1"/>
      <w:marLeft w:val="0"/>
      <w:marRight w:val="0"/>
      <w:marTop w:val="0"/>
      <w:marBottom w:val="0"/>
      <w:divBdr>
        <w:top w:val="none" w:sz="0" w:space="0" w:color="auto"/>
        <w:left w:val="none" w:sz="0" w:space="0" w:color="auto"/>
        <w:bottom w:val="none" w:sz="0" w:space="0" w:color="auto"/>
        <w:right w:val="none" w:sz="0" w:space="0" w:color="auto"/>
      </w:divBdr>
    </w:div>
    <w:div w:id="1555579783">
      <w:bodyDiv w:val="1"/>
      <w:marLeft w:val="0"/>
      <w:marRight w:val="0"/>
      <w:marTop w:val="0"/>
      <w:marBottom w:val="0"/>
      <w:divBdr>
        <w:top w:val="none" w:sz="0" w:space="0" w:color="auto"/>
        <w:left w:val="none" w:sz="0" w:space="0" w:color="auto"/>
        <w:bottom w:val="none" w:sz="0" w:space="0" w:color="auto"/>
        <w:right w:val="none" w:sz="0" w:space="0" w:color="auto"/>
      </w:divBdr>
    </w:div>
    <w:div w:id="1556743474">
      <w:bodyDiv w:val="1"/>
      <w:marLeft w:val="0"/>
      <w:marRight w:val="0"/>
      <w:marTop w:val="0"/>
      <w:marBottom w:val="0"/>
      <w:divBdr>
        <w:top w:val="none" w:sz="0" w:space="0" w:color="auto"/>
        <w:left w:val="none" w:sz="0" w:space="0" w:color="auto"/>
        <w:bottom w:val="none" w:sz="0" w:space="0" w:color="auto"/>
        <w:right w:val="none" w:sz="0" w:space="0" w:color="auto"/>
      </w:divBdr>
    </w:div>
    <w:div w:id="1557816390">
      <w:bodyDiv w:val="1"/>
      <w:marLeft w:val="0"/>
      <w:marRight w:val="0"/>
      <w:marTop w:val="0"/>
      <w:marBottom w:val="0"/>
      <w:divBdr>
        <w:top w:val="none" w:sz="0" w:space="0" w:color="auto"/>
        <w:left w:val="none" w:sz="0" w:space="0" w:color="auto"/>
        <w:bottom w:val="none" w:sz="0" w:space="0" w:color="auto"/>
        <w:right w:val="none" w:sz="0" w:space="0" w:color="auto"/>
      </w:divBdr>
    </w:div>
    <w:div w:id="1559171864">
      <w:bodyDiv w:val="1"/>
      <w:marLeft w:val="0"/>
      <w:marRight w:val="0"/>
      <w:marTop w:val="0"/>
      <w:marBottom w:val="0"/>
      <w:divBdr>
        <w:top w:val="none" w:sz="0" w:space="0" w:color="auto"/>
        <w:left w:val="none" w:sz="0" w:space="0" w:color="auto"/>
        <w:bottom w:val="none" w:sz="0" w:space="0" w:color="auto"/>
        <w:right w:val="none" w:sz="0" w:space="0" w:color="auto"/>
      </w:divBdr>
    </w:div>
    <w:div w:id="1569534229">
      <w:bodyDiv w:val="1"/>
      <w:marLeft w:val="0"/>
      <w:marRight w:val="0"/>
      <w:marTop w:val="0"/>
      <w:marBottom w:val="0"/>
      <w:divBdr>
        <w:top w:val="none" w:sz="0" w:space="0" w:color="auto"/>
        <w:left w:val="none" w:sz="0" w:space="0" w:color="auto"/>
        <w:bottom w:val="none" w:sz="0" w:space="0" w:color="auto"/>
        <w:right w:val="none" w:sz="0" w:space="0" w:color="auto"/>
      </w:divBdr>
    </w:div>
    <w:div w:id="1576089106">
      <w:bodyDiv w:val="1"/>
      <w:marLeft w:val="0"/>
      <w:marRight w:val="0"/>
      <w:marTop w:val="0"/>
      <w:marBottom w:val="0"/>
      <w:divBdr>
        <w:top w:val="none" w:sz="0" w:space="0" w:color="auto"/>
        <w:left w:val="none" w:sz="0" w:space="0" w:color="auto"/>
        <w:bottom w:val="none" w:sz="0" w:space="0" w:color="auto"/>
        <w:right w:val="none" w:sz="0" w:space="0" w:color="auto"/>
      </w:divBdr>
    </w:div>
    <w:div w:id="1576890801">
      <w:bodyDiv w:val="1"/>
      <w:marLeft w:val="0"/>
      <w:marRight w:val="0"/>
      <w:marTop w:val="0"/>
      <w:marBottom w:val="0"/>
      <w:divBdr>
        <w:top w:val="none" w:sz="0" w:space="0" w:color="auto"/>
        <w:left w:val="none" w:sz="0" w:space="0" w:color="auto"/>
        <w:bottom w:val="none" w:sz="0" w:space="0" w:color="auto"/>
        <w:right w:val="none" w:sz="0" w:space="0" w:color="auto"/>
      </w:divBdr>
    </w:div>
    <w:div w:id="1580363729">
      <w:bodyDiv w:val="1"/>
      <w:marLeft w:val="0"/>
      <w:marRight w:val="0"/>
      <w:marTop w:val="0"/>
      <w:marBottom w:val="0"/>
      <w:divBdr>
        <w:top w:val="none" w:sz="0" w:space="0" w:color="auto"/>
        <w:left w:val="none" w:sz="0" w:space="0" w:color="auto"/>
        <w:bottom w:val="none" w:sz="0" w:space="0" w:color="auto"/>
        <w:right w:val="none" w:sz="0" w:space="0" w:color="auto"/>
      </w:divBdr>
    </w:div>
    <w:div w:id="1588882627">
      <w:bodyDiv w:val="1"/>
      <w:marLeft w:val="0"/>
      <w:marRight w:val="0"/>
      <w:marTop w:val="0"/>
      <w:marBottom w:val="0"/>
      <w:divBdr>
        <w:top w:val="none" w:sz="0" w:space="0" w:color="auto"/>
        <w:left w:val="none" w:sz="0" w:space="0" w:color="auto"/>
        <w:bottom w:val="none" w:sz="0" w:space="0" w:color="auto"/>
        <w:right w:val="none" w:sz="0" w:space="0" w:color="auto"/>
      </w:divBdr>
    </w:div>
    <w:div w:id="1591312305">
      <w:bodyDiv w:val="1"/>
      <w:marLeft w:val="0"/>
      <w:marRight w:val="0"/>
      <w:marTop w:val="0"/>
      <w:marBottom w:val="0"/>
      <w:divBdr>
        <w:top w:val="none" w:sz="0" w:space="0" w:color="auto"/>
        <w:left w:val="none" w:sz="0" w:space="0" w:color="auto"/>
        <w:bottom w:val="none" w:sz="0" w:space="0" w:color="auto"/>
        <w:right w:val="none" w:sz="0" w:space="0" w:color="auto"/>
      </w:divBdr>
    </w:div>
    <w:div w:id="1593388713">
      <w:bodyDiv w:val="1"/>
      <w:marLeft w:val="0"/>
      <w:marRight w:val="0"/>
      <w:marTop w:val="0"/>
      <w:marBottom w:val="0"/>
      <w:divBdr>
        <w:top w:val="none" w:sz="0" w:space="0" w:color="auto"/>
        <w:left w:val="none" w:sz="0" w:space="0" w:color="auto"/>
        <w:bottom w:val="none" w:sz="0" w:space="0" w:color="auto"/>
        <w:right w:val="none" w:sz="0" w:space="0" w:color="auto"/>
      </w:divBdr>
    </w:div>
    <w:div w:id="1608654171">
      <w:bodyDiv w:val="1"/>
      <w:marLeft w:val="0"/>
      <w:marRight w:val="0"/>
      <w:marTop w:val="0"/>
      <w:marBottom w:val="0"/>
      <w:divBdr>
        <w:top w:val="none" w:sz="0" w:space="0" w:color="auto"/>
        <w:left w:val="none" w:sz="0" w:space="0" w:color="auto"/>
        <w:bottom w:val="none" w:sz="0" w:space="0" w:color="auto"/>
        <w:right w:val="none" w:sz="0" w:space="0" w:color="auto"/>
      </w:divBdr>
    </w:div>
    <w:div w:id="1609119198">
      <w:bodyDiv w:val="1"/>
      <w:marLeft w:val="0"/>
      <w:marRight w:val="0"/>
      <w:marTop w:val="0"/>
      <w:marBottom w:val="0"/>
      <w:divBdr>
        <w:top w:val="none" w:sz="0" w:space="0" w:color="auto"/>
        <w:left w:val="none" w:sz="0" w:space="0" w:color="auto"/>
        <w:bottom w:val="none" w:sz="0" w:space="0" w:color="auto"/>
        <w:right w:val="none" w:sz="0" w:space="0" w:color="auto"/>
      </w:divBdr>
    </w:div>
    <w:div w:id="1613367226">
      <w:bodyDiv w:val="1"/>
      <w:marLeft w:val="0"/>
      <w:marRight w:val="0"/>
      <w:marTop w:val="0"/>
      <w:marBottom w:val="0"/>
      <w:divBdr>
        <w:top w:val="none" w:sz="0" w:space="0" w:color="auto"/>
        <w:left w:val="none" w:sz="0" w:space="0" w:color="auto"/>
        <w:bottom w:val="none" w:sz="0" w:space="0" w:color="auto"/>
        <w:right w:val="none" w:sz="0" w:space="0" w:color="auto"/>
      </w:divBdr>
    </w:div>
    <w:div w:id="1617903923">
      <w:bodyDiv w:val="1"/>
      <w:marLeft w:val="0"/>
      <w:marRight w:val="0"/>
      <w:marTop w:val="0"/>
      <w:marBottom w:val="0"/>
      <w:divBdr>
        <w:top w:val="none" w:sz="0" w:space="0" w:color="auto"/>
        <w:left w:val="none" w:sz="0" w:space="0" w:color="auto"/>
        <w:bottom w:val="none" w:sz="0" w:space="0" w:color="auto"/>
        <w:right w:val="none" w:sz="0" w:space="0" w:color="auto"/>
      </w:divBdr>
    </w:div>
    <w:div w:id="1622179091">
      <w:bodyDiv w:val="1"/>
      <w:marLeft w:val="0"/>
      <w:marRight w:val="0"/>
      <w:marTop w:val="0"/>
      <w:marBottom w:val="0"/>
      <w:divBdr>
        <w:top w:val="none" w:sz="0" w:space="0" w:color="auto"/>
        <w:left w:val="none" w:sz="0" w:space="0" w:color="auto"/>
        <w:bottom w:val="none" w:sz="0" w:space="0" w:color="auto"/>
        <w:right w:val="none" w:sz="0" w:space="0" w:color="auto"/>
      </w:divBdr>
    </w:div>
    <w:div w:id="1622611796">
      <w:bodyDiv w:val="1"/>
      <w:marLeft w:val="0"/>
      <w:marRight w:val="0"/>
      <w:marTop w:val="0"/>
      <w:marBottom w:val="0"/>
      <w:divBdr>
        <w:top w:val="none" w:sz="0" w:space="0" w:color="auto"/>
        <w:left w:val="none" w:sz="0" w:space="0" w:color="auto"/>
        <w:bottom w:val="none" w:sz="0" w:space="0" w:color="auto"/>
        <w:right w:val="none" w:sz="0" w:space="0" w:color="auto"/>
      </w:divBdr>
    </w:div>
    <w:div w:id="1623421852">
      <w:bodyDiv w:val="1"/>
      <w:marLeft w:val="0"/>
      <w:marRight w:val="0"/>
      <w:marTop w:val="0"/>
      <w:marBottom w:val="0"/>
      <w:divBdr>
        <w:top w:val="none" w:sz="0" w:space="0" w:color="auto"/>
        <w:left w:val="none" w:sz="0" w:space="0" w:color="auto"/>
        <w:bottom w:val="none" w:sz="0" w:space="0" w:color="auto"/>
        <w:right w:val="none" w:sz="0" w:space="0" w:color="auto"/>
      </w:divBdr>
    </w:div>
    <w:div w:id="1642076790">
      <w:bodyDiv w:val="1"/>
      <w:marLeft w:val="0"/>
      <w:marRight w:val="0"/>
      <w:marTop w:val="0"/>
      <w:marBottom w:val="0"/>
      <w:divBdr>
        <w:top w:val="none" w:sz="0" w:space="0" w:color="auto"/>
        <w:left w:val="none" w:sz="0" w:space="0" w:color="auto"/>
        <w:bottom w:val="none" w:sz="0" w:space="0" w:color="auto"/>
        <w:right w:val="none" w:sz="0" w:space="0" w:color="auto"/>
      </w:divBdr>
    </w:div>
    <w:div w:id="1647012394">
      <w:bodyDiv w:val="1"/>
      <w:marLeft w:val="0"/>
      <w:marRight w:val="0"/>
      <w:marTop w:val="0"/>
      <w:marBottom w:val="0"/>
      <w:divBdr>
        <w:top w:val="none" w:sz="0" w:space="0" w:color="auto"/>
        <w:left w:val="none" w:sz="0" w:space="0" w:color="auto"/>
        <w:bottom w:val="none" w:sz="0" w:space="0" w:color="auto"/>
        <w:right w:val="none" w:sz="0" w:space="0" w:color="auto"/>
      </w:divBdr>
    </w:div>
    <w:div w:id="1652445786">
      <w:bodyDiv w:val="1"/>
      <w:marLeft w:val="0"/>
      <w:marRight w:val="0"/>
      <w:marTop w:val="0"/>
      <w:marBottom w:val="0"/>
      <w:divBdr>
        <w:top w:val="none" w:sz="0" w:space="0" w:color="auto"/>
        <w:left w:val="none" w:sz="0" w:space="0" w:color="auto"/>
        <w:bottom w:val="none" w:sz="0" w:space="0" w:color="auto"/>
        <w:right w:val="none" w:sz="0" w:space="0" w:color="auto"/>
      </w:divBdr>
    </w:div>
    <w:div w:id="1654675272">
      <w:bodyDiv w:val="1"/>
      <w:marLeft w:val="0"/>
      <w:marRight w:val="0"/>
      <w:marTop w:val="0"/>
      <w:marBottom w:val="0"/>
      <w:divBdr>
        <w:top w:val="none" w:sz="0" w:space="0" w:color="auto"/>
        <w:left w:val="none" w:sz="0" w:space="0" w:color="auto"/>
        <w:bottom w:val="none" w:sz="0" w:space="0" w:color="auto"/>
        <w:right w:val="none" w:sz="0" w:space="0" w:color="auto"/>
      </w:divBdr>
    </w:div>
    <w:div w:id="1662586272">
      <w:bodyDiv w:val="1"/>
      <w:marLeft w:val="0"/>
      <w:marRight w:val="0"/>
      <w:marTop w:val="0"/>
      <w:marBottom w:val="0"/>
      <w:divBdr>
        <w:top w:val="none" w:sz="0" w:space="0" w:color="auto"/>
        <w:left w:val="none" w:sz="0" w:space="0" w:color="auto"/>
        <w:bottom w:val="none" w:sz="0" w:space="0" w:color="auto"/>
        <w:right w:val="none" w:sz="0" w:space="0" w:color="auto"/>
      </w:divBdr>
    </w:div>
    <w:div w:id="1665433009">
      <w:bodyDiv w:val="1"/>
      <w:marLeft w:val="0"/>
      <w:marRight w:val="0"/>
      <w:marTop w:val="0"/>
      <w:marBottom w:val="0"/>
      <w:divBdr>
        <w:top w:val="none" w:sz="0" w:space="0" w:color="auto"/>
        <w:left w:val="none" w:sz="0" w:space="0" w:color="auto"/>
        <w:bottom w:val="none" w:sz="0" w:space="0" w:color="auto"/>
        <w:right w:val="none" w:sz="0" w:space="0" w:color="auto"/>
      </w:divBdr>
    </w:div>
    <w:div w:id="1670792633">
      <w:bodyDiv w:val="1"/>
      <w:marLeft w:val="0"/>
      <w:marRight w:val="0"/>
      <w:marTop w:val="0"/>
      <w:marBottom w:val="0"/>
      <w:divBdr>
        <w:top w:val="none" w:sz="0" w:space="0" w:color="auto"/>
        <w:left w:val="none" w:sz="0" w:space="0" w:color="auto"/>
        <w:bottom w:val="none" w:sz="0" w:space="0" w:color="auto"/>
        <w:right w:val="none" w:sz="0" w:space="0" w:color="auto"/>
      </w:divBdr>
    </w:div>
    <w:div w:id="1673331527">
      <w:bodyDiv w:val="1"/>
      <w:marLeft w:val="0"/>
      <w:marRight w:val="0"/>
      <w:marTop w:val="0"/>
      <w:marBottom w:val="0"/>
      <w:divBdr>
        <w:top w:val="none" w:sz="0" w:space="0" w:color="auto"/>
        <w:left w:val="none" w:sz="0" w:space="0" w:color="auto"/>
        <w:bottom w:val="none" w:sz="0" w:space="0" w:color="auto"/>
        <w:right w:val="none" w:sz="0" w:space="0" w:color="auto"/>
      </w:divBdr>
    </w:div>
    <w:div w:id="1687370223">
      <w:bodyDiv w:val="1"/>
      <w:marLeft w:val="0"/>
      <w:marRight w:val="0"/>
      <w:marTop w:val="0"/>
      <w:marBottom w:val="0"/>
      <w:divBdr>
        <w:top w:val="none" w:sz="0" w:space="0" w:color="auto"/>
        <w:left w:val="none" w:sz="0" w:space="0" w:color="auto"/>
        <w:bottom w:val="none" w:sz="0" w:space="0" w:color="auto"/>
        <w:right w:val="none" w:sz="0" w:space="0" w:color="auto"/>
      </w:divBdr>
    </w:div>
    <w:div w:id="1693262034">
      <w:bodyDiv w:val="1"/>
      <w:marLeft w:val="0"/>
      <w:marRight w:val="0"/>
      <w:marTop w:val="0"/>
      <w:marBottom w:val="0"/>
      <w:divBdr>
        <w:top w:val="none" w:sz="0" w:space="0" w:color="auto"/>
        <w:left w:val="none" w:sz="0" w:space="0" w:color="auto"/>
        <w:bottom w:val="none" w:sz="0" w:space="0" w:color="auto"/>
        <w:right w:val="none" w:sz="0" w:space="0" w:color="auto"/>
      </w:divBdr>
    </w:div>
    <w:div w:id="1696225158">
      <w:bodyDiv w:val="1"/>
      <w:marLeft w:val="0"/>
      <w:marRight w:val="0"/>
      <w:marTop w:val="0"/>
      <w:marBottom w:val="0"/>
      <w:divBdr>
        <w:top w:val="none" w:sz="0" w:space="0" w:color="auto"/>
        <w:left w:val="none" w:sz="0" w:space="0" w:color="auto"/>
        <w:bottom w:val="none" w:sz="0" w:space="0" w:color="auto"/>
        <w:right w:val="none" w:sz="0" w:space="0" w:color="auto"/>
      </w:divBdr>
    </w:div>
    <w:div w:id="1701281104">
      <w:bodyDiv w:val="1"/>
      <w:marLeft w:val="0"/>
      <w:marRight w:val="0"/>
      <w:marTop w:val="0"/>
      <w:marBottom w:val="0"/>
      <w:divBdr>
        <w:top w:val="none" w:sz="0" w:space="0" w:color="auto"/>
        <w:left w:val="none" w:sz="0" w:space="0" w:color="auto"/>
        <w:bottom w:val="none" w:sz="0" w:space="0" w:color="auto"/>
        <w:right w:val="none" w:sz="0" w:space="0" w:color="auto"/>
      </w:divBdr>
    </w:div>
    <w:div w:id="1701320913">
      <w:bodyDiv w:val="1"/>
      <w:marLeft w:val="0"/>
      <w:marRight w:val="0"/>
      <w:marTop w:val="0"/>
      <w:marBottom w:val="0"/>
      <w:divBdr>
        <w:top w:val="none" w:sz="0" w:space="0" w:color="auto"/>
        <w:left w:val="none" w:sz="0" w:space="0" w:color="auto"/>
        <w:bottom w:val="none" w:sz="0" w:space="0" w:color="auto"/>
        <w:right w:val="none" w:sz="0" w:space="0" w:color="auto"/>
      </w:divBdr>
    </w:div>
    <w:div w:id="1704284606">
      <w:bodyDiv w:val="1"/>
      <w:marLeft w:val="0"/>
      <w:marRight w:val="0"/>
      <w:marTop w:val="0"/>
      <w:marBottom w:val="0"/>
      <w:divBdr>
        <w:top w:val="none" w:sz="0" w:space="0" w:color="auto"/>
        <w:left w:val="none" w:sz="0" w:space="0" w:color="auto"/>
        <w:bottom w:val="none" w:sz="0" w:space="0" w:color="auto"/>
        <w:right w:val="none" w:sz="0" w:space="0" w:color="auto"/>
      </w:divBdr>
    </w:div>
    <w:div w:id="1704556814">
      <w:bodyDiv w:val="1"/>
      <w:marLeft w:val="0"/>
      <w:marRight w:val="0"/>
      <w:marTop w:val="0"/>
      <w:marBottom w:val="0"/>
      <w:divBdr>
        <w:top w:val="none" w:sz="0" w:space="0" w:color="auto"/>
        <w:left w:val="none" w:sz="0" w:space="0" w:color="auto"/>
        <w:bottom w:val="none" w:sz="0" w:space="0" w:color="auto"/>
        <w:right w:val="none" w:sz="0" w:space="0" w:color="auto"/>
      </w:divBdr>
    </w:div>
    <w:div w:id="1709253884">
      <w:bodyDiv w:val="1"/>
      <w:marLeft w:val="0"/>
      <w:marRight w:val="0"/>
      <w:marTop w:val="0"/>
      <w:marBottom w:val="0"/>
      <w:divBdr>
        <w:top w:val="none" w:sz="0" w:space="0" w:color="auto"/>
        <w:left w:val="none" w:sz="0" w:space="0" w:color="auto"/>
        <w:bottom w:val="none" w:sz="0" w:space="0" w:color="auto"/>
        <w:right w:val="none" w:sz="0" w:space="0" w:color="auto"/>
      </w:divBdr>
    </w:div>
    <w:div w:id="1712029016">
      <w:bodyDiv w:val="1"/>
      <w:marLeft w:val="0"/>
      <w:marRight w:val="0"/>
      <w:marTop w:val="0"/>
      <w:marBottom w:val="0"/>
      <w:divBdr>
        <w:top w:val="none" w:sz="0" w:space="0" w:color="auto"/>
        <w:left w:val="none" w:sz="0" w:space="0" w:color="auto"/>
        <w:bottom w:val="none" w:sz="0" w:space="0" w:color="auto"/>
        <w:right w:val="none" w:sz="0" w:space="0" w:color="auto"/>
      </w:divBdr>
    </w:div>
    <w:div w:id="1715427824">
      <w:bodyDiv w:val="1"/>
      <w:marLeft w:val="0"/>
      <w:marRight w:val="0"/>
      <w:marTop w:val="0"/>
      <w:marBottom w:val="0"/>
      <w:divBdr>
        <w:top w:val="none" w:sz="0" w:space="0" w:color="auto"/>
        <w:left w:val="none" w:sz="0" w:space="0" w:color="auto"/>
        <w:bottom w:val="none" w:sz="0" w:space="0" w:color="auto"/>
        <w:right w:val="none" w:sz="0" w:space="0" w:color="auto"/>
      </w:divBdr>
    </w:div>
    <w:div w:id="1716008373">
      <w:bodyDiv w:val="1"/>
      <w:marLeft w:val="0"/>
      <w:marRight w:val="0"/>
      <w:marTop w:val="0"/>
      <w:marBottom w:val="0"/>
      <w:divBdr>
        <w:top w:val="none" w:sz="0" w:space="0" w:color="auto"/>
        <w:left w:val="none" w:sz="0" w:space="0" w:color="auto"/>
        <w:bottom w:val="none" w:sz="0" w:space="0" w:color="auto"/>
        <w:right w:val="none" w:sz="0" w:space="0" w:color="auto"/>
      </w:divBdr>
    </w:div>
    <w:div w:id="1723365827">
      <w:bodyDiv w:val="1"/>
      <w:marLeft w:val="0"/>
      <w:marRight w:val="0"/>
      <w:marTop w:val="0"/>
      <w:marBottom w:val="0"/>
      <w:divBdr>
        <w:top w:val="none" w:sz="0" w:space="0" w:color="auto"/>
        <w:left w:val="none" w:sz="0" w:space="0" w:color="auto"/>
        <w:bottom w:val="none" w:sz="0" w:space="0" w:color="auto"/>
        <w:right w:val="none" w:sz="0" w:space="0" w:color="auto"/>
      </w:divBdr>
    </w:div>
    <w:div w:id="1728601132">
      <w:bodyDiv w:val="1"/>
      <w:marLeft w:val="0"/>
      <w:marRight w:val="0"/>
      <w:marTop w:val="0"/>
      <w:marBottom w:val="0"/>
      <w:divBdr>
        <w:top w:val="none" w:sz="0" w:space="0" w:color="auto"/>
        <w:left w:val="none" w:sz="0" w:space="0" w:color="auto"/>
        <w:bottom w:val="none" w:sz="0" w:space="0" w:color="auto"/>
        <w:right w:val="none" w:sz="0" w:space="0" w:color="auto"/>
      </w:divBdr>
    </w:div>
    <w:div w:id="1741638667">
      <w:bodyDiv w:val="1"/>
      <w:marLeft w:val="0"/>
      <w:marRight w:val="0"/>
      <w:marTop w:val="0"/>
      <w:marBottom w:val="0"/>
      <w:divBdr>
        <w:top w:val="none" w:sz="0" w:space="0" w:color="auto"/>
        <w:left w:val="none" w:sz="0" w:space="0" w:color="auto"/>
        <w:bottom w:val="none" w:sz="0" w:space="0" w:color="auto"/>
        <w:right w:val="none" w:sz="0" w:space="0" w:color="auto"/>
      </w:divBdr>
    </w:div>
    <w:div w:id="1744837120">
      <w:bodyDiv w:val="1"/>
      <w:marLeft w:val="0"/>
      <w:marRight w:val="0"/>
      <w:marTop w:val="0"/>
      <w:marBottom w:val="0"/>
      <w:divBdr>
        <w:top w:val="none" w:sz="0" w:space="0" w:color="auto"/>
        <w:left w:val="none" w:sz="0" w:space="0" w:color="auto"/>
        <w:bottom w:val="none" w:sz="0" w:space="0" w:color="auto"/>
        <w:right w:val="none" w:sz="0" w:space="0" w:color="auto"/>
      </w:divBdr>
    </w:div>
    <w:div w:id="1758360316">
      <w:bodyDiv w:val="1"/>
      <w:marLeft w:val="0"/>
      <w:marRight w:val="0"/>
      <w:marTop w:val="0"/>
      <w:marBottom w:val="0"/>
      <w:divBdr>
        <w:top w:val="none" w:sz="0" w:space="0" w:color="auto"/>
        <w:left w:val="none" w:sz="0" w:space="0" w:color="auto"/>
        <w:bottom w:val="none" w:sz="0" w:space="0" w:color="auto"/>
        <w:right w:val="none" w:sz="0" w:space="0" w:color="auto"/>
      </w:divBdr>
    </w:div>
    <w:div w:id="1762143854">
      <w:bodyDiv w:val="1"/>
      <w:marLeft w:val="0"/>
      <w:marRight w:val="0"/>
      <w:marTop w:val="0"/>
      <w:marBottom w:val="0"/>
      <w:divBdr>
        <w:top w:val="none" w:sz="0" w:space="0" w:color="auto"/>
        <w:left w:val="none" w:sz="0" w:space="0" w:color="auto"/>
        <w:bottom w:val="none" w:sz="0" w:space="0" w:color="auto"/>
        <w:right w:val="none" w:sz="0" w:space="0" w:color="auto"/>
      </w:divBdr>
    </w:div>
    <w:div w:id="1764111708">
      <w:bodyDiv w:val="1"/>
      <w:marLeft w:val="0"/>
      <w:marRight w:val="0"/>
      <w:marTop w:val="0"/>
      <w:marBottom w:val="0"/>
      <w:divBdr>
        <w:top w:val="none" w:sz="0" w:space="0" w:color="auto"/>
        <w:left w:val="none" w:sz="0" w:space="0" w:color="auto"/>
        <w:bottom w:val="none" w:sz="0" w:space="0" w:color="auto"/>
        <w:right w:val="none" w:sz="0" w:space="0" w:color="auto"/>
      </w:divBdr>
    </w:div>
    <w:div w:id="1766417111">
      <w:bodyDiv w:val="1"/>
      <w:marLeft w:val="0"/>
      <w:marRight w:val="0"/>
      <w:marTop w:val="0"/>
      <w:marBottom w:val="0"/>
      <w:divBdr>
        <w:top w:val="none" w:sz="0" w:space="0" w:color="auto"/>
        <w:left w:val="none" w:sz="0" w:space="0" w:color="auto"/>
        <w:bottom w:val="none" w:sz="0" w:space="0" w:color="auto"/>
        <w:right w:val="none" w:sz="0" w:space="0" w:color="auto"/>
      </w:divBdr>
    </w:div>
    <w:div w:id="1767579754">
      <w:bodyDiv w:val="1"/>
      <w:marLeft w:val="0"/>
      <w:marRight w:val="0"/>
      <w:marTop w:val="0"/>
      <w:marBottom w:val="0"/>
      <w:divBdr>
        <w:top w:val="none" w:sz="0" w:space="0" w:color="auto"/>
        <w:left w:val="none" w:sz="0" w:space="0" w:color="auto"/>
        <w:bottom w:val="none" w:sz="0" w:space="0" w:color="auto"/>
        <w:right w:val="none" w:sz="0" w:space="0" w:color="auto"/>
      </w:divBdr>
    </w:div>
    <w:div w:id="1769497047">
      <w:bodyDiv w:val="1"/>
      <w:marLeft w:val="0"/>
      <w:marRight w:val="0"/>
      <w:marTop w:val="0"/>
      <w:marBottom w:val="0"/>
      <w:divBdr>
        <w:top w:val="none" w:sz="0" w:space="0" w:color="auto"/>
        <w:left w:val="none" w:sz="0" w:space="0" w:color="auto"/>
        <w:bottom w:val="none" w:sz="0" w:space="0" w:color="auto"/>
        <w:right w:val="none" w:sz="0" w:space="0" w:color="auto"/>
      </w:divBdr>
    </w:div>
    <w:div w:id="1779982835">
      <w:bodyDiv w:val="1"/>
      <w:marLeft w:val="0"/>
      <w:marRight w:val="0"/>
      <w:marTop w:val="0"/>
      <w:marBottom w:val="0"/>
      <w:divBdr>
        <w:top w:val="none" w:sz="0" w:space="0" w:color="auto"/>
        <w:left w:val="none" w:sz="0" w:space="0" w:color="auto"/>
        <w:bottom w:val="none" w:sz="0" w:space="0" w:color="auto"/>
        <w:right w:val="none" w:sz="0" w:space="0" w:color="auto"/>
      </w:divBdr>
    </w:div>
    <w:div w:id="1781217378">
      <w:bodyDiv w:val="1"/>
      <w:marLeft w:val="0"/>
      <w:marRight w:val="0"/>
      <w:marTop w:val="0"/>
      <w:marBottom w:val="0"/>
      <w:divBdr>
        <w:top w:val="none" w:sz="0" w:space="0" w:color="auto"/>
        <w:left w:val="none" w:sz="0" w:space="0" w:color="auto"/>
        <w:bottom w:val="none" w:sz="0" w:space="0" w:color="auto"/>
        <w:right w:val="none" w:sz="0" w:space="0" w:color="auto"/>
      </w:divBdr>
    </w:div>
    <w:div w:id="1785465712">
      <w:bodyDiv w:val="1"/>
      <w:marLeft w:val="0"/>
      <w:marRight w:val="0"/>
      <w:marTop w:val="0"/>
      <w:marBottom w:val="0"/>
      <w:divBdr>
        <w:top w:val="none" w:sz="0" w:space="0" w:color="auto"/>
        <w:left w:val="none" w:sz="0" w:space="0" w:color="auto"/>
        <w:bottom w:val="none" w:sz="0" w:space="0" w:color="auto"/>
        <w:right w:val="none" w:sz="0" w:space="0" w:color="auto"/>
      </w:divBdr>
    </w:div>
    <w:div w:id="1788161768">
      <w:bodyDiv w:val="1"/>
      <w:marLeft w:val="0"/>
      <w:marRight w:val="0"/>
      <w:marTop w:val="0"/>
      <w:marBottom w:val="0"/>
      <w:divBdr>
        <w:top w:val="none" w:sz="0" w:space="0" w:color="auto"/>
        <w:left w:val="none" w:sz="0" w:space="0" w:color="auto"/>
        <w:bottom w:val="none" w:sz="0" w:space="0" w:color="auto"/>
        <w:right w:val="none" w:sz="0" w:space="0" w:color="auto"/>
      </w:divBdr>
    </w:div>
    <w:div w:id="1790471250">
      <w:bodyDiv w:val="1"/>
      <w:marLeft w:val="0"/>
      <w:marRight w:val="0"/>
      <w:marTop w:val="0"/>
      <w:marBottom w:val="0"/>
      <w:divBdr>
        <w:top w:val="none" w:sz="0" w:space="0" w:color="auto"/>
        <w:left w:val="none" w:sz="0" w:space="0" w:color="auto"/>
        <w:bottom w:val="none" w:sz="0" w:space="0" w:color="auto"/>
        <w:right w:val="none" w:sz="0" w:space="0" w:color="auto"/>
      </w:divBdr>
    </w:div>
    <w:div w:id="1791512195">
      <w:bodyDiv w:val="1"/>
      <w:marLeft w:val="0"/>
      <w:marRight w:val="0"/>
      <w:marTop w:val="0"/>
      <w:marBottom w:val="0"/>
      <w:divBdr>
        <w:top w:val="none" w:sz="0" w:space="0" w:color="auto"/>
        <w:left w:val="none" w:sz="0" w:space="0" w:color="auto"/>
        <w:bottom w:val="none" w:sz="0" w:space="0" w:color="auto"/>
        <w:right w:val="none" w:sz="0" w:space="0" w:color="auto"/>
      </w:divBdr>
    </w:div>
    <w:div w:id="1801221164">
      <w:bodyDiv w:val="1"/>
      <w:marLeft w:val="0"/>
      <w:marRight w:val="0"/>
      <w:marTop w:val="0"/>
      <w:marBottom w:val="0"/>
      <w:divBdr>
        <w:top w:val="none" w:sz="0" w:space="0" w:color="auto"/>
        <w:left w:val="none" w:sz="0" w:space="0" w:color="auto"/>
        <w:bottom w:val="none" w:sz="0" w:space="0" w:color="auto"/>
        <w:right w:val="none" w:sz="0" w:space="0" w:color="auto"/>
      </w:divBdr>
    </w:div>
    <w:div w:id="1801224157">
      <w:bodyDiv w:val="1"/>
      <w:marLeft w:val="0"/>
      <w:marRight w:val="0"/>
      <w:marTop w:val="0"/>
      <w:marBottom w:val="0"/>
      <w:divBdr>
        <w:top w:val="none" w:sz="0" w:space="0" w:color="auto"/>
        <w:left w:val="none" w:sz="0" w:space="0" w:color="auto"/>
        <w:bottom w:val="none" w:sz="0" w:space="0" w:color="auto"/>
        <w:right w:val="none" w:sz="0" w:space="0" w:color="auto"/>
      </w:divBdr>
    </w:div>
    <w:div w:id="1814642274">
      <w:bodyDiv w:val="1"/>
      <w:marLeft w:val="0"/>
      <w:marRight w:val="0"/>
      <w:marTop w:val="0"/>
      <w:marBottom w:val="0"/>
      <w:divBdr>
        <w:top w:val="none" w:sz="0" w:space="0" w:color="auto"/>
        <w:left w:val="none" w:sz="0" w:space="0" w:color="auto"/>
        <w:bottom w:val="none" w:sz="0" w:space="0" w:color="auto"/>
        <w:right w:val="none" w:sz="0" w:space="0" w:color="auto"/>
      </w:divBdr>
    </w:div>
    <w:div w:id="1818374466">
      <w:bodyDiv w:val="1"/>
      <w:marLeft w:val="0"/>
      <w:marRight w:val="0"/>
      <w:marTop w:val="0"/>
      <w:marBottom w:val="0"/>
      <w:divBdr>
        <w:top w:val="none" w:sz="0" w:space="0" w:color="auto"/>
        <w:left w:val="none" w:sz="0" w:space="0" w:color="auto"/>
        <w:bottom w:val="none" w:sz="0" w:space="0" w:color="auto"/>
        <w:right w:val="none" w:sz="0" w:space="0" w:color="auto"/>
      </w:divBdr>
    </w:div>
    <w:div w:id="1834419270">
      <w:bodyDiv w:val="1"/>
      <w:marLeft w:val="0"/>
      <w:marRight w:val="0"/>
      <w:marTop w:val="0"/>
      <w:marBottom w:val="0"/>
      <w:divBdr>
        <w:top w:val="none" w:sz="0" w:space="0" w:color="auto"/>
        <w:left w:val="none" w:sz="0" w:space="0" w:color="auto"/>
        <w:bottom w:val="none" w:sz="0" w:space="0" w:color="auto"/>
        <w:right w:val="none" w:sz="0" w:space="0" w:color="auto"/>
      </w:divBdr>
    </w:div>
    <w:div w:id="1837913523">
      <w:bodyDiv w:val="1"/>
      <w:marLeft w:val="0"/>
      <w:marRight w:val="0"/>
      <w:marTop w:val="0"/>
      <w:marBottom w:val="0"/>
      <w:divBdr>
        <w:top w:val="none" w:sz="0" w:space="0" w:color="auto"/>
        <w:left w:val="none" w:sz="0" w:space="0" w:color="auto"/>
        <w:bottom w:val="none" w:sz="0" w:space="0" w:color="auto"/>
        <w:right w:val="none" w:sz="0" w:space="0" w:color="auto"/>
      </w:divBdr>
    </w:div>
    <w:div w:id="1846286134">
      <w:bodyDiv w:val="1"/>
      <w:marLeft w:val="0"/>
      <w:marRight w:val="0"/>
      <w:marTop w:val="0"/>
      <w:marBottom w:val="0"/>
      <w:divBdr>
        <w:top w:val="none" w:sz="0" w:space="0" w:color="auto"/>
        <w:left w:val="none" w:sz="0" w:space="0" w:color="auto"/>
        <w:bottom w:val="none" w:sz="0" w:space="0" w:color="auto"/>
        <w:right w:val="none" w:sz="0" w:space="0" w:color="auto"/>
      </w:divBdr>
    </w:div>
    <w:div w:id="1857191296">
      <w:bodyDiv w:val="1"/>
      <w:marLeft w:val="0"/>
      <w:marRight w:val="0"/>
      <w:marTop w:val="0"/>
      <w:marBottom w:val="0"/>
      <w:divBdr>
        <w:top w:val="none" w:sz="0" w:space="0" w:color="auto"/>
        <w:left w:val="none" w:sz="0" w:space="0" w:color="auto"/>
        <w:bottom w:val="none" w:sz="0" w:space="0" w:color="auto"/>
        <w:right w:val="none" w:sz="0" w:space="0" w:color="auto"/>
      </w:divBdr>
    </w:div>
    <w:div w:id="1858419825">
      <w:bodyDiv w:val="1"/>
      <w:marLeft w:val="0"/>
      <w:marRight w:val="0"/>
      <w:marTop w:val="0"/>
      <w:marBottom w:val="0"/>
      <w:divBdr>
        <w:top w:val="none" w:sz="0" w:space="0" w:color="auto"/>
        <w:left w:val="none" w:sz="0" w:space="0" w:color="auto"/>
        <w:bottom w:val="none" w:sz="0" w:space="0" w:color="auto"/>
        <w:right w:val="none" w:sz="0" w:space="0" w:color="auto"/>
      </w:divBdr>
    </w:div>
    <w:div w:id="1859807279">
      <w:bodyDiv w:val="1"/>
      <w:marLeft w:val="0"/>
      <w:marRight w:val="0"/>
      <w:marTop w:val="0"/>
      <w:marBottom w:val="0"/>
      <w:divBdr>
        <w:top w:val="none" w:sz="0" w:space="0" w:color="auto"/>
        <w:left w:val="none" w:sz="0" w:space="0" w:color="auto"/>
        <w:bottom w:val="none" w:sz="0" w:space="0" w:color="auto"/>
        <w:right w:val="none" w:sz="0" w:space="0" w:color="auto"/>
      </w:divBdr>
    </w:div>
    <w:div w:id="1864005845">
      <w:bodyDiv w:val="1"/>
      <w:marLeft w:val="0"/>
      <w:marRight w:val="0"/>
      <w:marTop w:val="0"/>
      <w:marBottom w:val="0"/>
      <w:divBdr>
        <w:top w:val="none" w:sz="0" w:space="0" w:color="auto"/>
        <w:left w:val="none" w:sz="0" w:space="0" w:color="auto"/>
        <w:bottom w:val="none" w:sz="0" w:space="0" w:color="auto"/>
        <w:right w:val="none" w:sz="0" w:space="0" w:color="auto"/>
      </w:divBdr>
    </w:div>
    <w:div w:id="1868367155">
      <w:bodyDiv w:val="1"/>
      <w:marLeft w:val="0"/>
      <w:marRight w:val="0"/>
      <w:marTop w:val="0"/>
      <w:marBottom w:val="0"/>
      <w:divBdr>
        <w:top w:val="none" w:sz="0" w:space="0" w:color="auto"/>
        <w:left w:val="none" w:sz="0" w:space="0" w:color="auto"/>
        <w:bottom w:val="none" w:sz="0" w:space="0" w:color="auto"/>
        <w:right w:val="none" w:sz="0" w:space="0" w:color="auto"/>
      </w:divBdr>
    </w:div>
    <w:div w:id="1870146795">
      <w:bodyDiv w:val="1"/>
      <w:marLeft w:val="0"/>
      <w:marRight w:val="0"/>
      <w:marTop w:val="0"/>
      <w:marBottom w:val="0"/>
      <w:divBdr>
        <w:top w:val="none" w:sz="0" w:space="0" w:color="auto"/>
        <w:left w:val="none" w:sz="0" w:space="0" w:color="auto"/>
        <w:bottom w:val="none" w:sz="0" w:space="0" w:color="auto"/>
        <w:right w:val="none" w:sz="0" w:space="0" w:color="auto"/>
      </w:divBdr>
    </w:div>
    <w:div w:id="1872449471">
      <w:bodyDiv w:val="1"/>
      <w:marLeft w:val="0"/>
      <w:marRight w:val="0"/>
      <w:marTop w:val="0"/>
      <w:marBottom w:val="0"/>
      <w:divBdr>
        <w:top w:val="none" w:sz="0" w:space="0" w:color="auto"/>
        <w:left w:val="none" w:sz="0" w:space="0" w:color="auto"/>
        <w:bottom w:val="none" w:sz="0" w:space="0" w:color="auto"/>
        <w:right w:val="none" w:sz="0" w:space="0" w:color="auto"/>
      </w:divBdr>
    </w:div>
    <w:div w:id="1874885167">
      <w:bodyDiv w:val="1"/>
      <w:marLeft w:val="0"/>
      <w:marRight w:val="0"/>
      <w:marTop w:val="0"/>
      <w:marBottom w:val="0"/>
      <w:divBdr>
        <w:top w:val="none" w:sz="0" w:space="0" w:color="auto"/>
        <w:left w:val="none" w:sz="0" w:space="0" w:color="auto"/>
        <w:bottom w:val="none" w:sz="0" w:space="0" w:color="auto"/>
        <w:right w:val="none" w:sz="0" w:space="0" w:color="auto"/>
      </w:divBdr>
    </w:div>
    <w:div w:id="1887907568">
      <w:bodyDiv w:val="1"/>
      <w:marLeft w:val="0"/>
      <w:marRight w:val="0"/>
      <w:marTop w:val="0"/>
      <w:marBottom w:val="0"/>
      <w:divBdr>
        <w:top w:val="none" w:sz="0" w:space="0" w:color="auto"/>
        <w:left w:val="none" w:sz="0" w:space="0" w:color="auto"/>
        <w:bottom w:val="none" w:sz="0" w:space="0" w:color="auto"/>
        <w:right w:val="none" w:sz="0" w:space="0" w:color="auto"/>
      </w:divBdr>
    </w:div>
    <w:div w:id="1892109608">
      <w:bodyDiv w:val="1"/>
      <w:marLeft w:val="0"/>
      <w:marRight w:val="0"/>
      <w:marTop w:val="0"/>
      <w:marBottom w:val="0"/>
      <w:divBdr>
        <w:top w:val="none" w:sz="0" w:space="0" w:color="auto"/>
        <w:left w:val="none" w:sz="0" w:space="0" w:color="auto"/>
        <w:bottom w:val="none" w:sz="0" w:space="0" w:color="auto"/>
        <w:right w:val="none" w:sz="0" w:space="0" w:color="auto"/>
      </w:divBdr>
    </w:div>
    <w:div w:id="1896240446">
      <w:bodyDiv w:val="1"/>
      <w:marLeft w:val="0"/>
      <w:marRight w:val="0"/>
      <w:marTop w:val="0"/>
      <w:marBottom w:val="0"/>
      <w:divBdr>
        <w:top w:val="none" w:sz="0" w:space="0" w:color="auto"/>
        <w:left w:val="none" w:sz="0" w:space="0" w:color="auto"/>
        <w:bottom w:val="none" w:sz="0" w:space="0" w:color="auto"/>
        <w:right w:val="none" w:sz="0" w:space="0" w:color="auto"/>
      </w:divBdr>
    </w:div>
    <w:div w:id="1898584620">
      <w:bodyDiv w:val="1"/>
      <w:marLeft w:val="0"/>
      <w:marRight w:val="0"/>
      <w:marTop w:val="0"/>
      <w:marBottom w:val="0"/>
      <w:divBdr>
        <w:top w:val="none" w:sz="0" w:space="0" w:color="auto"/>
        <w:left w:val="none" w:sz="0" w:space="0" w:color="auto"/>
        <w:bottom w:val="none" w:sz="0" w:space="0" w:color="auto"/>
        <w:right w:val="none" w:sz="0" w:space="0" w:color="auto"/>
      </w:divBdr>
    </w:div>
    <w:div w:id="1904363137">
      <w:bodyDiv w:val="1"/>
      <w:marLeft w:val="0"/>
      <w:marRight w:val="0"/>
      <w:marTop w:val="0"/>
      <w:marBottom w:val="0"/>
      <w:divBdr>
        <w:top w:val="none" w:sz="0" w:space="0" w:color="auto"/>
        <w:left w:val="none" w:sz="0" w:space="0" w:color="auto"/>
        <w:bottom w:val="none" w:sz="0" w:space="0" w:color="auto"/>
        <w:right w:val="none" w:sz="0" w:space="0" w:color="auto"/>
      </w:divBdr>
    </w:div>
    <w:div w:id="1906723349">
      <w:bodyDiv w:val="1"/>
      <w:marLeft w:val="0"/>
      <w:marRight w:val="0"/>
      <w:marTop w:val="0"/>
      <w:marBottom w:val="0"/>
      <w:divBdr>
        <w:top w:val="none" w:sz="0" w:space="0" w:color="auto"/>
        <w:left w:val="none" w:sz="0" w:space="0" w:color="auto"/>
        <w:bottom w:val="none" w:sz="0" w:space="0" w:color="auto"/>
        <w:right w:val="none" w:sz="0" w:space="0" w:color="auto"/>
      </w:divBdr>
    </w:div>
    <w:div w:id="1912348741">
      <w:bodyDiv w:val="1"/>
      <w:marLeft w:val="0"/>
      <w:marRight w:val="0"/>
      <w:marTop w:val="0"/>
      <w:marBottom w:val="0"/>
      <w:divBdr>
        <w:top w:val="none" w:sz="0" w:space="0" w:color="auto"/>
        <w:left w:val="none" w:sz="0" w:space="0" w:color="auto"/>
        <w:bottom w:val="none" w:sz="0" w:space="0" w:color="auto"/>
        <w:right w:val="none" w:sz="0" w:space="0" w:color="auto"/>
      </w:divBdr>
    </w:div>
    <w:div w:id="1912424120">
      <w:bodyDiv w:val="1"/>
      <w:marLeft w:val="0"/>
      <w:marRight w:val="0"/>
      <w:marTop w:val="0"/>
      <w:marBottom w:val="0"/>
      <w:divBdr>
        <w:top w:val="none" w:sz="0" w:space="0" w:color="auto"/>
        <w:left w:val="none" w:sz="0" w:space="0" w:color="auto"/>
        <w:bottom w:val="none" w:sz="0" w:space="0" w:color="auto"/>
        <w:right w:val="none" w:sz="0" w:space="0" w:color="auto"/>
      </w:divBdr>
    </w:div>
    <w:div w:id="1920014180">
      <w:bodyDiv w:val="1"/>
      <w:marLeft w:val="0"/>
      <w:marRight w:val="0"/>
      <w:marTop w:val="0"/>
      <w:marBottom w:val="0"/>
      <w:divBdr>
        <w:top w:val="none" w:sz="0" w:space="0" w:color="auto"/>
        <w:left w:val="none" w:sz="0" w:space="0" w:color="auto"/>
        <w:bottom w:val="none" w:sz="0" w:space="0" w:color="auto"/>
        <w:right w:val="none" w:sz="0" w:space="0" w:color="auto"/>
      </w:divBdr>
    </w:div>
    <w:div w:id="1924535020">
      <w:bodyDiv w:val="1"/>
      <w:marLeft w:val="0"/>
      <w:marRight w:val="0"/>
      <w:marTop w:val="0"/>
      <w:marBottom w:val="0"/>
      <w:divBdr>
        <w:top w:val="none" w:sz="0" w:space="0" w:color="auto"/>
        <w:left w:val="none" w:sz="0" w:space="0" w:color="auto"/>
        <w:bottom w:val="none" w:sz="0" w:space="0" w:color="auto"/>
        <w:right w:val="none" w:sz="0" w:space="0" w:color="auto"/>
      </w:divBdr>
    </w:div>
    <w:div w:id="1933314618">
      <w:bodyDiv w:val="1"/>
      <w:marLeft w:val="0"/>
      <w:marRight w:val="0"/>
      <w:marTop w:val="0"/>
      <w:marBottom w:val="0"/>
      <w:divBdr>
        <w:top w:val="none" w:sz="0" w:space="0" w:color="auto"/>
        <w:left w:val="none" w:sz="0" w:space="0" w:color="auto"/>
        <w:bottom w:val="none" w:sz="0" w:space="0" w:color="auto"/>
        <w:right w:val="none" w:sz="0" w:space="0" w:color="auto"/>
      </w:divBdr>
    </w:div>
    <w:div w:id="1948196721">
      <w:bodyDiv w:val="1"/>
      <w:marLeft w:val="0"/>
      <w:marRight w:val="0"/>
      <w:marTop w:val="0"/>
      <w:marBottom w:val="0"/>
      <w:divBdr>
        <w:top w:val="none" w:sz="0" w:space="0" w:color="auto"/>
        <w:left w:val="none" w:sz="0" w:space="0" w:color="auto"/>
        <w:bottom w:val="none" w:sz="0" w:space="0" w:color="auto"/>
        <w:right w:val="none" w:sz="0" w:space="0" w:color="auto"/>
      </w:divBdr>
    </w:div>
    <w:div w:id="1948850852">
      <w:bodyDiv w:val="1"/>
      <w:marLeft w:val="0"/>
      <w:marRight w:val="0"/>
      <w:marTop w:val="0"/>
      <w:marBottom w:val="0"/>
      <w:divBdr>
        <w:top w:val="none" w:sz="0" w:space="0" w:color="auto"/>
        <w:left w:val="none" w:sz="0" w:space="0" w:color="auto"/>
        <w:bottom w:val="none" w:sz="0" w:space="0" w:color="auto"/>
        <w:right w:val="none" w:sz="0" w:space="0" w:color="auto"/>
      </w:divBdr>
    </w:div>
    <w:div w:id="1951008341">
      <w:bodyDiv w:val="1"/>
      <w:marLeft w:val="0"/>
      <w:marRight w:val="0"/>
      <w:marTop w:val="0"/>
      <w:marBottom w:val="0"/>
      <w:divBdr>
        <w:top w:val="none" w:sz="0" w:space="0" w:color="auto"/>
        <w:left w:val="none" w:sz="0" w:space="0" w:color="auto"/>
        <w:bottom w:val="none" w:sz="0" w:space="0" w:color="auto"/>
        <w:right w:val="none" w:sz="0" w:space="0" w:color="auto"/>
      </w:divBdr>
    </w:div>
    <w:div w:id="1953828560">
      <w:bodyDiv w:val="1"/>
      <w:marLeft w:val="0"/>
      <w:marRight w:val="0"/>
      <w:marTop w:val="0"/>
      <w:marBottom w:val="0"/>
      <w:divBdr>
        <w:top w:val="none" w:sz="0" w:space="0" w:color="auto"/>
        <w:left w:val="none" w:sz="0" w:space="0" w:color="auto"/>
        <w:bottom w:val="none" w:sz="0" w:space="0" w:color="auto"/>
        <w:right w:val="none" w:sz="0" w:space="0" w:color="auto"/>
      </w:divBdr>
    </w:div>
    <w:div w:id="1978681542">
      <w:bodyDiv w:val="1"/>
      <w:marLeft w:val="0"/>
      <w:marRight w:val="0"/>
      <w:marTop w:val="0"/>
      <w:marBottom w:val="0"/>
      <w:divBdr>
        <w:top w:val="none" w:sz="0" w:space="0" w:color="auto"/>
        <w:left w:val="none" w:sz="0" w:space="0" w:color="auto"/>
        <w:bottom w:val="none" w:sz="0" w:space="0" w:color="auto"/>
        <w:right w:val="none" w:sz="0" w:space="0" w:color="auto"/>
      </w:divBdr>
    </w:div>
    <w:div w:id="1989941144">
      <w:bodyDiv w:val="1"/>
      <w:marLeft w:val="0"/>
      <w:marRight w:val="0"/>
      <w:marTop w:val="0"/>
      <w:marBottom w:val="0"/>
      <w:divBdr>
        <w:top w:val="none" w:sz="0" w:space="0" w:color="auto"/>
        <w:left w:val="none" w:sz="0" w:space="0" w:color="auto"/>
        <w:bottom w:val="none" w:sz="0" w:space="0" w:color="auto"/>
        <w:right w:val="none" w:sz="0" w:space="0" w:color="auto"/>
      </w:divBdr>
    </w:div>
    <w:div w:id="1993748721">
      <w:bodyDiv w:val="1"/>
      <w:marLeft w:val="0"/>
      <w:marRight w:val="0"/>
      <w:marTop w:val="0"/>
      <w:marBottom w:val="0"/>
      <w:divBdr>
        <w:top w:val="none" w:sz="0" w:space="0" w:color="auto"/>
        <w:left w:val="none" w:sz="0" w:space="0" w:color="auto"/>
        <w:bottom w:val="none" w:sz="0" w:space="0" w:color="auto"/>
        <w:right w:val="none" w:sz="0" w:space="0" w:color="auto"/>
      </w:divBdr>
    </w:div>
    <w:div w:id="1993829669">
      <w:bodyDiv w:val="1"/>
      <w:marLeft w:val="0"/>
      <w:marRight w:val="0"/>
      <w:marTop w:val="0"/>
      <w:marBottom w:val="0"/>
      <w:divBdr>
        <w:top w:val="none" w:sz="0" w:space="0" w:color="auto"/>
        <w:left w:val="none" w:sz="0" w:space="0" w:color="auto"/>
        <w:bottom w:val="none" w:sz="0" w:space="0" w:color="auto"/>
        <w:right w:val="none" w:sz="0" w:space="0" w:color="auto"/>
      </w:divBdr>
    </w:div>
    <w:div w:id="2010517131">
      <w:bodyDiv w:val="1"/>
      <w:marLeft w:val="0"/>
      <w:marRight w:val="0"/>
      <w:marTop w:val="0"/>
      <w:marBottom w:val="0"/>
      <w:divBdr>
        <w:top w:val="none" w:sz="0" w:space="0" w:color="auto"/>
        <w:left w:val="none" w:sz="0" w:space="0" w:color="auto"/>
        <w:bottom w:val="none" w:sz="0" w:space="0" w:color="auto"/>
        <w:right w:val="none" w:sz="0" w:space="0" w:color="auto"/>
      </w:divBdr>
    </w:div>
    <w:div w:id="2019193979">
      <w:bodyDiv w:val="1"/>
      <w:marLeft w:val="0"/>
      <w:marRight w:val="0"/>
      <w:marTop w:val="0"/>
      <w:marBottom w:val="0"/>
      <w:divBdr>
        <w:top w:val="none" w:sz="0" w:space="0" w:color="auto"/>
        <w:left w:val="none" w:sz="0" w:space="0" w:color="auto"/>
        <w:bottom w:val="none" w:sz="0" w:space="0" w:color="auto"/>
        <w:right w:val="none" w:sz="0" w:space="0" w:color="auto"/>
      </w:divBdr>
    </w:div>
    <w:div w:id="2045130488">
      <w:bodyDiv w:val="1"/>
      <w:marLeft w:val="0"/>
      <w:marRight w:val="0"/>
      <w:marTop w:val="0"/>
      <w:marBottom w:val="0"/>
      <w:divBdr>
        <w:top w:val="none" w:sz="0" w:space="0" w:color="auto"/>
        <w:left w:val="none" w:sz="0" w:space="0" w:color="auto"/>
        <w:bottom w:val="none" w:sz="0" w:space="0" w:color="auto"/>
        <w:right w:val="none" w:sz="0" w:space="0" w:color="auto"/>
      </w:divBdr>
    </w:div>
    <w:div w:id="2047100519">
      <w:bodyDiv w:val="1"/>
      <w:marLeft w:val="0"/>
      <w:marRight w:val="0"/>
      <w:marTop w:val="0"/>
      <w:marBottom w:val="0"/>
      <w:divBdr>
        <w:top w:val="none" w:sz="0" w:space="0" w:color="auto"/>
        <w:left w:val="none" w:sz="0" w:space="0" w:color="auto"/>
        <w:bottom w:val="none" w:sz="0" w:space="0" w:color="auto"/>
        <w:right w:val="none" w:sz="0" w:space="0" w:color="auto"/>
      </w:divBdr>
    </w:div>
    <w:div w:id="2049914524">
      <w:bodyDiv w:val="1"/>
      <w:marLeft w:val="0"/>
      <w:marRight w:val="0"/>
      <w:marTop w:val="0"/>
      <w:marBottom w:val="0"/>
      <w:divBdr>
        <w:top w:val="none" w:sz="0" w:space="0" w:color="auto"/>
        <w:left w:val="none" w:sz="0" w:space="0" w:color="auto"/>
        <w:bottom w:val="none" w:sz="0" w:space="0" w:color="auto"/>
        <w:right w:val="none" w:sz="0" w:space="0" w:color="auto"/>
      </w:divBdr>
    </w:div>
    <w:div w:id="2051566151">
      <w:bodyDiv w:val="1"/>
      <w:marLeft w:val="0"/>
      <w:marRight w:val="0"/>
      <w:marTop w:val="0"/>
      <w:marBottom w:val="0"/>
      <w:divBdr>
        <w:top w:val="none" w:sz="0" w:space="0" w:color="auto"/>
        <w:left w:val="none" w:sz="0" w:space="0" w:color="auto"/>
        <w:bottom w:val="none" w:sz="0" w:space="0" w:color="auto"/>
        <w:right w:val="none" w:sz="0" w:space="0" w:color="auto"/>
      </w:divBdr>
    </w:div>
    <w:div w:id="2052338989">
      <w:bodyDiv w:val="1"/>
      <w:marLeft w:val="0"/>
      <w:marRight w:val="0"/>
      <w:marTop w:val="0"/>
      <w:marBottom w:val="0"/>
      <w:divBdr>
        <w:top w:val="none" w:sz="0" w:space="0" w:color="auto"/>
        <w:left w:val="none" w:sz="0" w:space="0" w:color="auto"/>
        <w:bottom w:val="none" w:sz="0" w:space="0" w:color="auto"/>
        <w:right w:val="none" w:sz="0" w:space="0" w:color="auto"/>
      </w:divBdr>
    </w:div>
    <w:div w:id="2055234672">
      <w:bodyDiv w:val="1"/>
      <w:marLeft w:val="0"/>
      <w:marRight w:val="0"/>
      <w:marTop w:val="0"/>
      <w:marBottom w:val="0"/>
      <w:divBdr>
        <w:top w:val="none" w:sz="0" w:space="0" w:color="auto"/>
        <w:left w:val="none" w:sz="0" w:space="0" w:color="auto"/>
        <w:bottom w:val="none" w:sz="0" w:space="0" w:color="auto"/>
        <w:right w:val="none" w:sz="0" w:space="0" w:color="auto"/>
      </w:divBdr>
    </w:div>
    <w:div w:id="2061901124">
      <w:bodyDiv w:val="1"/>
      <w:marLeft w:val="0"/>
      <w:marRight w:val="0"/>
      <w:marTop w:val="0"/>
      <w:marBottom w:val="0"/>
      <w:divBdr>
        <w:top w:val="none" w:sz="0" w:space="0" w:color="auto"/>
        <w:left w:val="none" w:sz="0" w:space="0" w:color="auto"/>
        <w:bottom w:val="none" w:sz="0" w:space="0" w:color="auto"/>
        <w:right w:val="none" w:sz="0" w:space="0" w:color="auto"/>
      </w:divBdr>
    </w:div>
    <w:div w:id="2077242755">
      <w:bodyDiv w:val="1"/>
      <w:marLeft w:val="0"/>
      <w:marRight w:val="0"/>
      <w:marTop w:val="0"/>
      <w:marBottom w:val="0"/>
      <w:divBdr>
        <w:top w:val="none" w:sz="0" w:space="0" w:color="auto"/>
        <w:left w:val="none" w:sz="0" w:space="0" w:color="auto"/>
        <w:bottom w:val="none" w:sz="0" w:space="0" w:color="auto"/>
        <w:right w:val="none" w:sz="0" w:space="0" w:color="auto"/>
      </w:divBdr>
    </w:div>
    <w:div w:id="2077505483">
      <w:bodyDiv w:val="1"/>
      <w:marLeft w:val="0"/>
      <w:marRight w:val="0"/>
      <w:marTop w:val="0"/>
      <w:marBottom w:val="0"/>
      <w:divBdr>
        <w:top w:val="none" w:sz="0" w:space="0" w:color="auto"/>
        <w:left w:val="none" w:sz="0" w:space="0" w:color="auto"/>
        <w:bottom w:val="none" w:sz="0" w:space="0" w:color="auto"/>
        <w:right w:val="none" w:sz="0" w:space="0" w:color="auto"/>
      </w:divBdr>
    </w:div>
    <w:div w:id="2079478355">
      <w:bodyDiv w:val="1"/>
      <w:marLeft w:val="0"/>
      <w:marRight w:val="0"/>
      <w:marTop w:val="0"/>
      <w:marBottom w:val="0"/>
      <w:divBdr>
        <w:top w:val="none" w:sz="0" w:space="0" w:color="auto"/>
        <w:left w:val="none" w:sz="0" w:space="0" w:color="auto"/>
        <w:bottom w:val="none" w:sz="0" w:space="0" w:color="auto"/>
        <w:right w:val="none" w:sz="0" w:space="0" w:color="auto"/>
      </w:divBdr>
    </w:div>
    <w:div w:id="2087536130">
      <w:bodyDiv w:val="1"/>
      <w:marLeft w:val="0"/>
      <w:marRight w:val="0"/>
      <w:marTop w:val="0"/>
      <w:marBottom w:val="0"/>
      <w:divBdr>
        <w:top w:val="none" w:sz="0" w:space="0" w:color="auto"/>
        <w:left w:val="none" w:sz="0" w:space="0" w:color="auto"/>
        <w:bottom w:val="none" w:sz="0" w:space="0" w:color="auto"/>
        <w:right w:val="none" w:sz="0" w:space="0" w:color="auto"/>
      </w:divBdr>
    </w:div>
    <w:div w:id="2097557839">
      <w:bodyDiv w:val="1"/>
      <w:marLeft w:val="0"/>
      <w:marRight w:val="0"/>
      <w:marTop w:val="0"/>
      <w:marBottom w:val="0"/>
      <w:divBdr>
        <w:top w:val="none" w:sz="0" w:space="0" w:color="auto"/>
        <w:left w:val="none" w:sz="0" w:space="0" w:color="auto"/>
        <w:bottom w:val="none" w:sz="0" w:space="0" w:color="auto"/>
        <w:right w:val="none" w:sz="0" w:space="0" w:color="auto"/>
      </w:divBdr>
    </w:div>
    <w:div w:id="2098400793">
      <w:bodyDiv w:val="1"/>
      <w:marLeft w:val="0"/>
      <w:marRight w:val="0"/>
      <w:marTop w:val="0"/>
      <w:marBottom w:val="0"/>
      <w:divBdr>
        <w:top w:val="none" w:sz="0" w:space="0" w:color="auto"/>
        <w:left w:val="none" w:sz="0" w:space="0" w:color="auto"/>
        <w:bottom w:val="none" w:sz="0" w:space="0" w:color="auto"/>
        <w:right w:val="none" w:sz="0" w:space="0" w:color="auto"/>
      </w:divBdr>
    </w:div>
    <w:div w:id="2104178316">
      <w:bodyDiv w:val="1"/>
      <w:marLeft w:val="0"/>
      <w:marRight w:val="0"/>
      <w:marTop w:val="0"/>
      <w:marBottom w:val="0"/>
      <w:divBdr>
        <w:top w:val="none" w:sz="0" w:space="0" w:color="auto"/>
        <w:left w:val="none" w:sz="0" w:space="0" w:color="auto"/>
        <w:bottom w:val="none" w:sz="0" w:space="0" w:color="auto"/>
        <w:right w:val="none" w:sz="0" w:space="0" w:color="auto"/>
      </w:divBdr>
      <w:divsChild>
        <w:div w:id="69427911">
          <w:marLeft w:val="0"/>
          <w:marRight w:val="0"/>
          <w:marTop w:val="0"/>
          <w:marBottom w:val="0"/>
          <w:divBdr>
            <w:top w:val="none" w:sz="0" w:space="0" w:color="auto"/>
            <w:left w:val="none" w:sz="0" w:space="0" w:color="auto"/>
            <w:bottom w:val="none" w:sz="0" w:space="0" w:color="auto"/>
            <w:right w:val="none" w:sz="0" w:space="0" w:color="auto"/>
          </w:divBdr>
        </w:div>
        <w:div w:id="89550255">
          <w:marLeft w:val="0"/>
          <w:marRight w:val="0"/>
          <w:marTop w:val="0"/>
          <w:marBottom w:val="0"/>
          <w:divBdr>
            <w:top w:val="none" w:sz="0" w:space="0" w:color="auto"/>
            <w:left w:val="none" w:sz="0" w:space="0" w:color="auto"/>
            <w:bottom w:val="none" w:sz="0" w:space="0" w:color="auto"/>
            <w:right w:val="none" w:sz="0" w:space="0" w:color="auto"/>
          </w:divBdr>
        </w:div>
        <w:div w:id="111679312">
          <w:marLeft w:val="0"/>
          <w:marRight w:val="0"/>
          <w:marTop w:val="0"/>
          <w:marBottom w:val="0"/>
          <w:divBdr>
            <w:top w:val="none" w:sz="0" w:space="0" w:color="auto"/>
            <w:left w:val="none" w:sz="0" w:space="0" w:color="auto"/>
            <w:bottom w:val="none" w:sz="0" w:space="0" w:color="auto"/>
            <w:right w:val="none" w:sz="0" w:space="0" w:color="auto"/>
          </w:divBdr>
        </w:div>
        <w:div w:id="197474542">
          <w:marLeft w:val="0"/>
          <w:marRight w:val="0"/>
          <w:marTop w:val="0"/>
          <w:marBottom w:val="0"/>
          <w:divBdr>
            <w:top w:val="none" w:sz="0" w:space="0" w:color="auto"/>
            <w:left w:val="none" w:sz="0" w:space="0" w:color="auto"/>
            <w:bottom w:val="none" w:sz="0" w:space="0" w:color="auto"/>
            <w:right w:val="none" w:sz="0" w:space="0" w:color="auto"/>
          </w:divBdr>
        </w:div>
        <w:div w:id="236787891">
          <w:marLeft w:val="0"/>
          <w:marRight w:val="0"/>
          <w:marTop w:val="0"/>
          <w:marBottom w:val="0"/>
          <w:divBdr>
            <w:top w:val="none" w:sz="0" w:space="0" w:color="auto"/>
            <w:left w:val="none" w:sz="0" w:space="0" w:color="auto"/>
            <w:bottom w:val="none" w:sz="0" w:space="0" w:color="auto"/>
            <w:right w:val="none" w:sz="0" w:space="0" w:color="auto"/>
          </w:divBdr>
        </w:div>
        <w:div w:id="247544618">
          <w:marLeft w:val="0"/>
          <w:marRight w:val="0"/>
          <w:marTop w:val="0"/>
          <w:marBottom w:val="0"/>
          <w:divBdr>
            <w:top w:val="none" w:sz="0" w:space="0" w:color="auto"/>
            <w:left w:val="none" w:sz="0" w:space="0" w:color="auto"/>
            <w:bottom w:val="none" w:sz="0" w:space="0" w:color="auto"/>
            <w:right w:val="none" w:sz="0" w:space="0" w:color="auto"/>
          </w:divBdr>
        </w:div>
        <w:div w:id="283313461">
          <w:marLeft w:val="0"/>
          <w:marRight w:val="0"/>
          <w:marTop w:val="0"/>
          <w:marBottom w:val="0"/>
          <w:divBdr>
            <w:top w:val="none" w:sz="0" w:space="0" w:color="auto"/>
            <w:left w:val="none" w:sz="0" w:space="0" w:color="auto"/>
            <w:bottom w:val="none" w:sz="0" w:space="0" w:color="auto"/>
            <w:right w:val="none" w:sz="0" w:space="0" w:color="auto"/>
          </w:divBdr>
        </w:div>
        <w:div w:id="581913944">
          <w:marLeft w:val="0"/>
          <w:marRight w:val="0"/>
          <w:marTop w:val="0"/>
          <w:marBottom w:val="0"/>
          <w:divBdr>
            <w:top w:val="none" w:sz="0" w:space="0" w:color="auto"/>
            <w:left w:val="none" w:sz="0" w:space="0" w:color="auto"/>
            <w:bottom w:val="none" w:sz="0" w:space="0" w:color="auto"/>
            <w:right w:val="none" w:sz="0" w:space="0" w:color="auto"/>
          </w:divBdr>
        </w:div>
        <w:div w:id="613246705">
          <w:marLeft w:val="0"/>
          <w:marRight w:val="0"/>
          <w:marTop w:val="0"/>
          <w:marBottom w:val="0"/>
          <w:divBdr>
            <w:top w:val="none" w:sz="0" w:space="0" w:color="auto"/>
            <w:left w:val="none" w:sz="0" w:space="0" w:color="auto"/>
            <w:bottom w:val="none" w:sz="0" w:space="0" w:color="auto"/>
            <w:right w:val="none" w:sz="0" w:space="0" w:color="auto"/>
          </w:divBdr>
        </w:div>
        <w:div w:id="650251699">
          <w:marLeft w:val="0"/>
          <w:marRight w:val="0"/>
          <w:marTop w:val="0"/>
          <w:marBottom w:val="0"/>
          <w:divBdr>
            <w:top w:val="none" w:sz="0" w:space="0" w:color="auto"/>
            <w:left w:val="none" w:sz="0" w:space="0" w:color="auto"/>
            <w:bottom w:val="none" w:sz="0" w:space="0" w:color="auto"/>
            <w:right w:val="none" w:sz="0" w:space="0" w:color="auto"/>
          </w:divBdr>
        </w:div>
        <w:div w:id="705712305">
          <w:marLeft w:val="0"/>
          <w:marRight w:val="0"/>
          <w:marTop w:val="0"/>
          <w:marBottom w:val="0"/>
          <w:divBdr>
            <w:top w:val="none" w:sz="0" w:space="0" w:color="auto"/>
            <w:left w:val="none" w:sz="0" w:space="0" w:color="auto"/>
            <w:bottom w:val="none" w:sz="0" w:space="0" w:color="auto"/>
            <w:right w:val="none" w:sz="0" w:space="0" w:color="auto"/>
          </w:divBdr>
        </w:div>
        <w:div w:id="766267407">
          <w:marLeft w:val="0"/>
          <w:marRight w:val="0"/>
          <w:marTop w:val="0"/>
          <w:marBottom w:val="0"/>
          <w:divBdr>
            <w:top w:val="none" w:sz="0" w:space="0" w:color="auto"/>
            <w:left w:val="none" w:sz="0" w:space="0" w:color="auto"/>
            <w:bottom w:val="none" w:sz="0" w:space="0" w:color="auto"/>
            <w:right w:val="none" w:sz="0" w:space="0" w:color="auto"/>
          </w:divBdr>
        </w:div>
        <w:div w:id="878662821">
          <w:marLeft w:val="0"/>
          <w:marRight w:val="0"/>
          <w:marTop w:val="0"/>
          <w:marBottom w:val="0"/>
          <w:divBdr>
            <w:top w:val="none" w:sz="0" w:space="0" w:color="auto"/>
            <w:left w:val="none" w:sz="0" w:space="0" w:color="auto"/>
            <w:bottom w:val="none" w:sz="0" w:space="0" w:color="auto"/>
            <w:right w:val="none" w:sz="0" w:space="0" w:color="auto"/>
          </w:divBdr>
        </w:div>
        <w:div w:id="898126260">
          <w:marLeft w:val="0"/>
          <w:marRight w:val="0"/>
          <w:marTop w:val="0"/>
          <w:marBottom w:val="0"/>
          <w:divBdr>
            <w:top w:val="none" w:sz="0" w:space="0" w:color="auto"/>
            <w:left w:val="none" w:sz="0" w:space="0" w:color="auto"/>
            <w:bottom w:val="none" w:sz="0" w:space="0" w:color="auto"/>
            <w:right w:val="none" w:sz="0" w:space="0" w:color="auto"/>
          </w:divBdr>
        </w:div>
        <w:div w:id="899292939">
          <w:marLeft w:val="0"/>
          <w:marRight w:val="0"/>
          <w:marTop w:val="0"/>
          <w:marBottom w:val="0"/>
          <w:divBdr>
            <w:top w:val="none" w:sz="0" w:space="0" w:color="auto"/>
            <w:left w:val="none" w:sz="0" w:space="0" w:color="auto"/>
            <w:bottom w:val="none" w:sz="0" w:space="0" w:color="auto"/>
            <w:right w:val="none" w:sz="0" w:space="0" w:color="auto"/>
          </w:divBdr>
        </w:div>
        <w:div w:id="912281783">
          <w:marLeft w:val="0"/>
          <w:marRight w:val="0"/>
          <w:marTop w:val="0"/>
          <w:marBottom w:val="0"/>
          <w:divBdr>
            <w:top w:val="none" w:sz="0" w:space="0" w:color="auto"/>
            <w:left w:val="none" w:sz="0" w:space="0" w:color="auto"/>
            <w:bottom w:val="none" w:sz="0" w:space="0" w:color="auto"/>
            <w:right w:val="none" w:sz="0" w:space="0" w:color="auto"/>
          </w:divBdr>
        </w:div>
        <w:div w:id="942762198">
          <w:marLeft w:val="0"/>
          <w:marRight w:val="0"/>
          <w:marTop w:val="0"/>
          <w:marBottom w:val="0"/>
          <w:divBdr>
            <w:top w:val="none" w:sz="0" w:space="0" w:color="auto"/>
            <w:left w:val="none" w:sz="0" w:space="0" w:color="auto"/>
            <w:bottom w:val="none" w:sz="0" w:space="0" w:color="auto"/>
            <w:right w:val="none" w:sz="0" w:space="0" w:color="auto"/>
          </w:divBdr>
        </w:div>
        <w:div w:id="1025792108">
          <w:marLeft w:val="0"/>
          <w:marRight w:val="0"/>
          <w:marTop w:val="0"/>
          <w:marBottom w:val="0"/>
          <w:divBdr>
            <w:top w:val="none" w:sz="0" w:space="0" w:color="auto"/>
            <w:left w:val="none" w:sz="0" w:space="0" w:color="auto"/>
            <w:bottom w:val="none" w:sz="0" w:space="0" w:color="auto"/>
            <w:right w:val="none" w:sz="0" w:space="0" w:color="auto"/>
          </w:divBdr>
        </w:div>
        <w:div w:id="1080912311">
          <w:marLeft w:val="0"/>
          <w:marRight w:val="0"/>
          <w:marTop w:val="0"/>
          <w:marBottom w:val="0"/>
          <w:divBdr>
            <w:top w:val="none" w:sz="0" w:space="0" w:color="auto"/>
            <w:left w:val="none" w:sz="0" w:space="0" w:color="auto"/>
            <w:bottom w:val="none" w:sz="0" w:space="0" w:color="auto"/>
            <w:right w:val="none" w:sz="0" w:space="0" w:color="auto"/>
          </w:divBdr>
        </w:div>
        <w:div w:id="1157458919">
          <w:marLeft w:val="0"/>
          <w:marRight w:val="0"/>
          <w:marTop w:val="0"/>
          <w:marBottom w:val="0"/>
          <w:divBdr>
            <w:top w:val="none" w:sz="0" w:space="0" w:color="auto"/>
            <w:left w:val="none" w:sz="0" w:space="0" w:color="auto"/>
            <w:bottom w:val="none" w:sz="0" w:space="0" w:color="auto"/>
            <w:right w:val="none" w:sz="0" w:space="0" w:color="auto"/>
          </w:divBdr>
        </w:div>
        <w:div w:id="1163859841">
          <w:marLeft w:val="0"/>
          <w:marRight w:val="0"/>
          <w:marTop w:val="0"/>
          <w:marBottom w:val="0"/>
          <w:divBdr>
            <w:top w:val="none" w:sz="0" w:space="0" w:color="auto"/>
            <w:left w:val="none" w:sz="0" w:space="0" w:color="auto"/>
            <w:bottom w:val="none" w:sz="0" w:space="0" w:color="auto"/>
            <w:right w:val="none" w:sz="0" w:space="0" w:color="auto"/>
          </w:divBdr>
        </w:div>
        <w:div w:id="1225601046">
          <w:marLeft w:val="0"/>
          <w:marRight w:val="0"/>
          <w:marTop w:val="0"/>
          <w:marBottom w:val="0"/>
          <w:divBdr>
            <w:top w:val="none" w:sz="0" w:space="0" w:color="auto"/>
            <w:left w:val="none" w:sz="0" w:space="0" w:color="auto"/>
            <w:bottom w:val="none" w:sz="0" w:space="0" w:color="auto"/>
            <w:right w:val="none" w:sz="0" w:space="0" w:color="auto"/>
          </w:divBdr>
        </w:div>
        <w:div w:id="1328902699">
          <w:marLeft w:val="0"/>
          <w:marRight w:val="0"/>
          <w:marTop w:val="0"/>
          <w:marBottom w:val="0"/>
          <w:divBdr>
            <w:top w:val="none" w:sz="0" w:space="0" w:color="auto"/>
            <w:left w:val="none" w:sz="0" w:space="0" w:color="auto"/>
            <w:bottom w:val="none" w:sz="0" w:space="0" w:color="auto"/>
            <w:right w:val="none" w:sz="0" w:space="0" w:color="auto"/>
          </w:divBdr>
        </w:div>
        <w:div w:id="1350908147">
          <w:marLeft w:val="0"/>
          <w:marRight w:val="0"/>
          <w:marTop w:val="0"/>
          <w:marBottom w:val="0"/>
          <w:divBdr>
            <w:top w:val="none" w:sz="0" w:space="0" w:color="auto"/>
            <w:left w:val="none" w:sz="0" w:space="0" w:color="auto"/>
            <w:bottom w:val="none" w:sz="0" w:space="0" w:color="auto"/>
            <w:right w:val="none" w:sz="0" w:space="0" w:color="auto"/>
          </w:divBdr>
        </w:div>
        <w:div w:id="1413505343">
          <w:marLeft w:val="0"/>
          <w:marRight w:val="0"/>
          <w:marTop w:val="0"/>
          <w:marBottom w:val="0"/>
          <w:divBdr>
            <w:top w:val="none" w:sz="0" w:space="0" w:color="auto"/>
            <w:left w:val="none" w:sz="0" w:space="0" w:color="auto"/>
            <w:bottom w:val="none" w:sz="0" w:space="0" w:color="auto"/>
            <w:right w:val="none" w:sz="0" w:space="0" w:color="auto"/>
          </w:divBdr>
        </w:div>
        <w:div w:id="1514998789">
          <w:marLeft w:val="0"/>
          <w:marRight w:val="0"/>
          <w:marTop w:val="0"/>
          <w:marBottom w:val="0"/>
          <w:divBdr>
            <w:top w:val="none" w:sz="0" w:space="0" w:color="auto"/>
            <w:left w:val="none" w:sz="0" w:space="0" w:color="auto"/>
            <w:bottom w:val="none" w:sz="0" w:space="0" w:color="auto"/>
            <w:right w:val="none" w:sz="0" w:space="0" w:color="auto"/>
          </w:divBdr>
        </w:div>
        <w:div w:id="1521429840">
          <w:marLeft w:val="0"/>
          <w:marRight w:val="0"/>
          <w:marTop w:val="0"/>
          <w:marBottom w:val="0"/>
          <w:divBdr>
            <w:top w:val="none" w:sz="0" w:space="0" w:color="auto"/>
            <w:left w:val="none" w:sz="0" w:space="0" w:color="auto"/>
            <w:bottom w:val="none" w:sz="0" w:space="0" w:color="auto"/>
            <w:right w:val="none" w:sz="0" w:space="0" w:color="auto"/>
          </w:divBdr>
        </w:div>
        <w:div w:id="1612711671">
          <w:marLeft w:val="0"/>
          <w:marRight w:val="0"/>
          <w:marTop w:val="0"/>
          <w:marBottom w:val="0"/>
          <w:divBdr>
            <w:top w:val="none" w:sz="0" w:space="0" w:color="auto"/>
            <w:left w:val="none" w:sz="0" w:space="0" w:color="auto"/>
            <w:bottom w:val="none" w:sz="0" w:space="0" w:color="auto"/>
            <w:right w:val="none" w:sz="0" w:space="0" w:color="auto"/>
          </w:divBdr>
        </w:div>
        <w:div w:id="1637024367">
          <w:marLeft w:val="0"/>
          <w:marRight w:val="0"/>
          <w:marTop w:val="0"/>
          <w:marBottom w:val="0"/>
          <w:divBdr>
            <w:top w:val="none" w:sz="0" w:space="0" w:color="auto"/>
            <w:left w:val="none" w:sz="0" w:space="0" w:color="auto"/>
            <w:bottom w:val="none" w:sz="0" w:space="0" w:color="auto"/>
            <w:right w:val="none" w:sz="0" w:space="0" w:color="auto"/>
          </w:divBdr>
        </w:div>
        <w:div w:id="1785807187">
          <w:marLeft w:val="0"/>
          <w:marRight w:val="0"/>
          <w:marTop w:val="0"/>
          <w:marBottom w:val="0"/>
          <w:divBdr>
            <w:top w:val="none" w:sz="0" w:space="0" w:color="auto"/>
            <w:left w:val="none" w:sz="0" w:space="0" w:color="auto"/>
            <w:bottom w:val="none" w:sz="0" w:space="0" w:color="auto"/>
            <w:right w:val="none" w:sz="0" w:space="0" w:color="auto"/>
          </w:divBdr>
        </w:div>
        <w:div w:id="1819296096">
          <w:marLeft w:val="0"/>
          <w:marRight w:val="0"/>
          <w:marTop w:val="0"/>
          <w:marBottom w:val="0"/>
          <w:divBdr>
            <w:top w:val="none" w:sz="0" w:space="0" w:color="auto"/>
            <w:left w:val="none" w:sz="0" w:space="0" w:color="auto"/>
            <w:bottom w:val="none" w:sz="0" w:space="0" w:color="auto"/>
            <w:right w:val="none" w:sz="0" w:space="0" w:color="auto"/>
          </w:divBdr>
        </w:div>
        <w:div w:id="1881476147">
          <w:marLeft w:val="0"/>
          <w:marRight w:val="0"/>
          <w:marTop w:val="0"/>
          <w:marBottom w:val="0"/>
          <w:divBdr>
            <w:top w:val="none" w:sz="0" w:space="0" w:color="auto"/>
            <w:left w:val="none" w:sz="0" w:space="0" w:color="auto"/>
            <w:bottom w:val="none" w:sz="0" w:space="0" w:color="auto"/>
            <w:right w:val="none" w:sz="0" w:space="0" w:color="auto"/>
          </w:divBdr>
        </w:div>
        <w:div w:id="2014214928">
          <w:marLeft w:val="0"/>
          <w:marRight w:val="0"/>
          <w:marTop w:val="0"/>
          <w:marBottom w:val="0"/>
          <w:divBdr>
            <w:top w:val="none" w:sz="0" w:space="0" w:color="auto"/>
            <w:left w:val="none" w:sz="0" w:space="0" w:color="auto"/>
            <w:bottom w:val="none" w:sz="0" w:space="0" w:color="auto"/>
            <w:right w:val="none" w:sz="0" w:space="0" w:color="auto"/>
          </w:divBdr>
        </w:div>
        <w:div w:id="2069456511">
          <w:marLeft w:val="0"/>
          <w:marRight w:val="0"/>
          <w:marTop w:val="0"/>
          <w:marBottom w:val="0"/>
          <w:divBdr>
            <w:top w:val="none" w:sz="0" w:space="0" w:color="auto"/>
            <w:left w:val="none" w:sz="0" w:space="0" w:color="auto"/>
            <w:bottom w:val="none" w:sz="0" w:space="0" w:color="auto"/>
            <w:right w:val="none" w:sz="0" w:space="0" w:color="auto"/>
          </w:divBdr>
        </w:div>
        <w:div w:id="2077509531">
          <w:marLeft w:val="0"/>
          <w:marRight w:val="0"/>
          <w:marTop w:val="0"/>
          <w:marBottom w:val="0"/>
          <w:divBdr>
            <w:top w:val="none" w:sz="0" w:space="0" w:color="auto"/>
            <w:left w:val="none" w:sz="0" w:space="0" w:color="auto"/>
            <w:bottom w:val="none" w:sz="0" w:space="0" w:color="auto"/>
            <w:right w:val="none" w:sz="0" w:space="0" w:color="auto"/>
          </w:divBdr>
        </w:div>
        <w:div w:id="2101949211">
          <w:marLeft w:val="0"/>
          <w:marRight w:val="0"/>
          <w:marTop w:val="0"/>
          <w:marBottom w:val="0"/>
          <w:divBdr>
            <w:top w:val="none" w:sz="0" w:space="0" w:color="auto"/>
            <w:left w:val="none" w:sz="0" w:space="0" w:color="auto"/>
            <w:bottom w:val="none" w:sz="0" w:space="0" w:color="auto"/>
            <w:right w:val="none" w:sz="0" w:space="0" w:color="auto"/>
          </w:divBdr>
        </w:div>
      </w:divsChild>
    </w:div>
    <w:div w:id="2106463250">
      <w:bodyDiv w:val="1"/>
      <w:marLeft w:val="0"/>
      <w:marRight w:val="0"/>
      <w:marTop w:val="0"/>
      <w:marBottom w:val="0"/>
      <w:divBdr>
        <w:top w:val="none" w:sz="0" w:space="0" w:color="auto"/>
        <w:left w:val="none" w:sz="0" w:space="0" w:color="auto"/>
        <w:bottom w:val="none" w:sz="0" w:space="0" w:color="auto"/>
        <w:right w:val="none" w:sz="0" w:space="0" w:color="auto"/>
      </w:divBdr>
    </w:div>
    <w:div w:id="2117291337">
      <w:bodyDiv w:val="1"/>
      <w:marLeft w:val="0"/>
      <w:marRight w:val="0"/>
      <w:marTop w:val="0"/>
      <w:marBottom w:val="0"/>
      <w:divBdr>
        <w:top w:val="none" w:sz="0" w:space="0" w:color="auto"/>
        <w:left w:val="none" w:sz="0" w:space="0" w:color="auto"/>
        <w:bottom w:val="none" w:sz="0" w:space="0" w:color="auto"/>
        <w:right w:val="none" w:sz="0" w:space="0" w:color="auto"/>
      </w:divBdr>
    </w:div>
    <w:div w:id="2127264267">
      <w:bodyDiv w:val="1"/>
      <w:marLeft w:val="0"/>
      <w:marRight w:val="0"/>
      <w:marTop w:val="0"/>
      <w:marBottom w:val="0"/>
      <w:divBdr>
        <w:top w:val="none" w:sz="0" w:space="0" w:color="auto"/>
        <w:left w:val="none" w:sz="0" w:space="0" w:color="auto"/>
        <w:bottom w:val="none" w:sz="0" w:space="0" w:color="auto"/>
        <w:right w:val="none" w:sz="0" w:space="0" w:color="auto"/>
      </w:divBdr>
    </w:div>
    <w:div w:id="2129078753">
      <w:bodyDiv w:val="1"/>
      <w:marLeft w:val="0"/>
      <w:marRight w:val="0"/>
      <w:marTop w:val="0"/>
      <w:marBottom w:val="0"/>
      <w:divBdr>
        <w:top w:val="none" w:sz="0" w:space="0" w:color="auto"/>
        <w:left w:val="none" w:sz="0" w:space="0" w:color="auto"/>
        <w:bottom w:val="none" w:sz="0" w:space="0" w:color="auto"/>
        <w:right w:val="none" w:sz="0" w:space="0" w:color="auto"/>
      </w:divBdr>
    </w:div>
    <w:div w:id="2130585605">
      <w:bodyDiv w:val="1"/>
      <w:marLeft w:val="0"/>
      <w:marRight w:val="0"/>
      <w:marTop w:val="0"/>
      <w:marBottom w:val="0"/>
      <w:divBdr>
        <w:top w:val="none" w:sz="0" w:space="0" w:color="auto"/>
        <w:left w:val="none" w:sz="0" w:space="0" w:color="auto"/>
        <w:bottom w:val="none" w:sz="0" w:space="0" w:color="auto"/>
        <w:right w:val="none" w:sz="0" w:space="0" w:color="auto"/>
      </w:divBdr>
    </w:div>
    <w:div w:id="213452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chart" Target="charts/chart4.xml"/><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chart" Target="charts/chart7.xml"/><Relationship Id="rId50" Type="http://schemas.openxmlformats.org/officeDocument/2006/relationships/chart" Target="charts/chart10.xml"/><Relationship Id="rId55" Type="http://schemas.openxmlformats.org/officeDocument/2006/relationships/chart" Target="charts/chart15.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chart" Target="charts/chart1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chart" Target="charts/chart13.xml"/><Relationship Id="rId58"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3.xm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chart" Target="charts/chart9.xml"/><Relationship Id="rId57" Type="http://schemas.openxmlformats.org/officeDocument/2006/relationships/chart" Target="charts/chart17.xml"/><Relationship Id="rId61"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chart" Target="charts/chart5.xml"/><Relationship Id="rId44" Type="http://schemas.openxmlformats.org/officeDocument/2006/relationships/image" Target="media/image29.png"/><Relationship Id="rId52" Type="http://schemas.openxmlformats.org/officeDocument/2006/relationships/chart" Target="charts/chart12.xml"/><Relationship Id="rId60"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chart" Target="charts/chart8.xml"/><Relationship Id="rId56" Type="http://schemas.openxmlformats.org/officeDocument/2006/relationships/chart" Target="charts/chart16.xml"/><Relationship Id="rId8" Type="http://schemas.openxmlformats.org/officeDocument/2006/relationships/endnotes" Target="endnotes.xml"/><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hart" Target="charts/chart6.xml"/><Relationship Id="rId59" Type="http://schemas.openxmlformats.org/officeDocument/2006/relationships/chart" Target="charts/chart19.xml"/></Relationships>
</file>

<file path=word/_rels/footnotes.xml.rels><?xml version="1.0" encoding="UTF-8" standalone="yes"?>
<Relationships xmlns="http://schemas.openxmlformats.org/package/2006/relationships"><Relationship Id="rId1" Type="http://schemas.openxmlformats.org/officeDocument/2006/relationships/hyperlink" Target="http://www.appledaily.com.tw/realtimenews/article/new/20150108/538593/"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wj\Desktop\&#24237;&#29764;\1017\&#31532;&#19968;&#38542;&#27573;(&#22294;1017).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jwj\Desktop\&#31532;&#19968;&#38542;&#27573;(&#22294;1017).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jwj\Desktop\&#31532;&#19968;&#38542;&#27573;(&#22294;1017).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jwj\Desktop\&#31532;&#19968;&#38542;&#27573;(&#22294;1017).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D:\jong\research\&#27861;&#21209;&#37096;\&#27861;&#21209;&#37096;106&#24180;&#24265;&#25919;&#27665;&#24847;&#35519;&#26597;\&#31532;&#19968;&#27425;&#35519;&#26597;\&#22294;.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jwj\Desktop\&#31532;&#19968;&#38542;&#27573;(&#22294;1017).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jwj\Desktop\&#31532;&#19968;&#38542;&#27573;(&#22294;1017).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27963;&#38913;&#31807;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jwj\Desktop\&#24237;&#29764;\1017\&#31532;&#19968;&#38542;&#27573;(&#22294;101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hu\Desktop\&#20462;&#27491;&#27284;&#26696;1107\&#31532;&#19968;&#38542;&#27573;(&#22294;1018).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shu\Desktop\&#20462;&#27491;&#27284;&#26696;1107\&#31532;&#19968;&#38542;&#27573;(&#22294;1018).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hu\Desktop\&#20462;&#27491;&#27284;&#26696;1107\&#31532;&#19968;&#38542;&#27573;(&#22294;1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wj\Desktop\&#24237;&#29764;\1017\&#31532;&#19968;&#38542;&#27573;(&#22294;1017).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jwj\Desktop\&#31532;&#19968;&#38542;&#27573;(&#22294;1017).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jwj\Desktop\&#31532;&#19968;&#38542;&#27573;(&#22294;1017).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jwj\Desktop\&#31532;&#19968;&#38542;&#27573;(&#22294;1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638107433172795E-2"/>
          <c:y val="5.558864403414758E-2"/>
          <c:w val="0.89087607981041228"/>
          <c:h val="0.6289855072463798"/>
        </c:manualLayout>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6D7-49C3-BEA6-0F859BECDB3B}"/>
                </c:ext>
              </c:extLst>
            </c:dLbl>
            <c:spPr>
              <a:noFill/>
              <a:ln>
                <a:noFill/>
              </a:ln>
              <a:effectLst/>
            </c:spPr>
            <c:txPr>
              <a:bodyPr/>
              <a:lstStyle/>
              <a:p>
                <a:pPr>
                  <a:defRPr sz="100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'[第一階段(圖1017).xlsx]圖'!$A$2:$A$20</c:f>
              <c:strCache>
                <c:ptCount val="19"/>
                <c:pt idx="0">
                  <c:v>台視</c:v>
                </c:pt>
                <c:pt idx="1">
                  <c:v>中視</c:v>
                </c:pt>
                <c:pt idx="2">
                  <c:v>華視</c:v>
                </c:pt>
                <c:pt idx="3">
                  <c:v>民視</c:v>
                </c:pt>
                <c:pt idx="4">
                  <c:v>TVBS</c:v>
                </c:pt>
                <c:pt idx="5">
                  <c:v>三立</c:v>
                </c:pt>
                <c:pt idx="6">
                  <c:v>東森</c:v>
                </c:pt>
                <c:pt idx="7">
                  <c:v>中天</c:v>
                </c:pt>
                <c:pt idx="8">
                  <c:v>非凡</c:v>
                </c:pt>
                <c:pt idx="9">
                  <c:v>公視</c:v>
                </c:pt>
                <c:pt idx="10">
                  <c:v>大愛</c:v>
                </c:pt>
                <c:pt idx="11">
                  <c:v>年代</c:v>
                </c:pt>
                <c:pt idx="12">
                  <c:v>原住民電視台</c:v>
                </c:pt>
                <c:pt idx="13">
                  <c:v>壹電視</c:v>
                </c:pt>
                <c:pt idx="14">
                  <c:v>寰宇</c:v>
                </c:pt>
                <c:pt idx="15">
                  <c:v>CNN</c:v>
                </c:pt>
                <c:pt idx="16">
                  <c:v>不一定、都看</c:v>
                </c:pt>
                <c:pt idx="17">
                  <c:v>很少看、都不看</c:v>
                </c:pt>
                <c:pt idx="18">
                  <c:v>無反應</c:v>
                </c:pt>
              </c:strCache>
            </c:strRef>
          </c:cat>
          <c:val>
            <c:numRef>
              <c:f>'[第一階段(圖1017).xlsx]圖'!$B$2:$B$20</c:f>
              <c:numCache>
                <c:formatCode>General</c:formatCode>
                <c:ptCount val="19"/>
                <c:pt idx="0">
                  <c:v>3.8</c:v>
                </c:pt>
                <c:pt idx="1">
                  <c:v>5.0999999999999996</c:v>
                </c:pt>
                <c:pt idx="2">
                  <c:v>1.8</c:v>
                </c:pt>
                <c:pt idx="3">
                  <c:v>13.6</c:v>
                </c:pt>
                <c:pt idx="4">
                  <c:v>13.2</c:v>
                </c:pt>
                <c:pt idx="5">
                  <c:v>7.5</c:v>
                </c:pt>
                <c:pt idx="6">
                  <c:v>7.8</c:v>
                </c:pt>
                <c:pt idx="7">
                  <c:v>6.1</c:v>
                </c:pt>
                <c:pt idx="8">
                  <c:v>0.70000000000000062</c:v>
                </c:pt>
                <c:pt idx="9">
                  <c:v>1.7000000000000004</c:v>
                </c:pt>
                <c:pt idx="10">
                  <c:v>0.70000000000000062</c:v>
                </c:pt>
                <c:pt idx="11">
                  <c:v>2.1</c:v>
                </c:pt>
                <c:pt idx="12">
                  <c:v>0.1</c:v>
                </c:pt>
                <c:pt idx="13">
                  <c:v>3.6</c:v>
                </c:pt>
                <c:pt idx="14">
                  <c:v>0.2</c:v>
                </c:pt>
                <c:pt idx="15">
                  <c:v>0.1</c:v>
                </c:pt>
                <c:pt idx="16">
                  <c:v>12.8</c:v>
                </c:pt>
                <c:pt idx="17">
                  <c:v>19</c:v>
                </c:pt>
                <c:pt idx="18">
                  <c:v>0.2</c:v>
                </c:pt>
              </c:numCache>
            </c:numRef>
          </c:val>
          <c:extLst xmlns:c16r2="http://schemas.microsoft.com/office/drawing/2015/06/chart">
            <c:ext xmlns:c16="http://schemas.microsoft.com/office/drawing/2014/chart" uri="{C3380CC4-5D6E-409C-BE32-E72D297353CC}">
              <c16:uniqueId val="{00000001-B6D7-49C3-BEA6-0F859BECDB3B}"/>
            </c:ext>
          </c:extLst>
        </c:ser>
        <c:dLbls>
          <c:showLegendKey val="0"/>
          <c:showVal val="1"/>
          <c:showCatName val="0"/>
          <c:showSerName val="0"/>
          <c:showPercent val="0"/>
          <c:showBubbleSize val="0"/>
        </c:dLbls>
        <c:gapWidth val="75"/>
        <c:axId val="33245056"/>
        <c:axId val="129245952"/>
      </c:barChart>
      <c:catAx>
        <c:axId val="33245056"/>
        <c:scaling>
          <c:orientation val="minMax"/>
        </c:scaling>
        <c:delete val="0"/>
        <c:axPos val="b"/>
        <c:numFmt formatCode="#,##0.00_);\(#,##0.00\)" sourceLinked="0"/>
        <c:majorTickMark val="none"/>
        <c:minorTickMark val="none"/>
        <c:tickLblPos val="nextTo"/>
        <c:txPr>
          <a:bodyPr rot="0" vert="eaVert"/>
          <a:lstStyle/>
          <a:p>
            <a:pPr>
              <a:defRPr sz="1000">
                <a:latin typeface="Times New Roman" pitchFamily="18" charset="0"/>
                <a:ea typeface="標楷體" pitchFamily="65" charset="-120"/>
                <a:cs typeface="Times New Roman" pitchFamily="18" charset="0"/>
              </a:defRPr>
            </a:pPr>
            <a:endParaRPr lang="zh-TW"/>
          </a:p>
        </c:txPr>
        <c:crossAx val="129245952"/>
        <c:crosses val="autoZero"/>
        <c:auto val="1"/>
        <c:lblAlgn val="ctr"/>
        <c:lblOffset val="100"/>
        <c:noMultiLvlLbl val="0"/>
      </c:catAx>
      <c:valAx>
        <c:axId val="129245952"/>
        <c:scaling>
          <c:orientation val="minMax"/>
        </c:scaling>
        <c:delete val="0"/>
        <c:axPos val="l"/>
        <c:numFmt formatCode="#,##0_);[Red]\(#,##0\)" sourceLinked="0"/>
        <c:majorTickMark val="none"/>
        <c:minorTickMark val="none"/>
        <c:tickLblPos val="nextTo"/>
        <c:txPr>
          <a:bodyPr/>
          <a:lstStyle/>
          <a:p>
            <a:pPr>
              <a:defRPr>
                <a:latin typeface="Times New Roman" pitchFamily="18" charset="0"/>
                <a:cs typeface="Times New Roman" pitchFamily="18" charset="0"/>
              </a:defRPr>
            </a:pPr>
            <a:endParaRPr lang="zh-TW"/>
          </a:p>
        </c:txPr>
        <c:crossAx val="33245056"/>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13D-41C1-A400-8926C29C9AA8}"/>
                </c:ext>
              </c:extLst>
            </c:dLbl>
            <c:spPr>
              <a:noFill/>
              <a:ln>
                <a:noFill/>
              </a:ln>
              <a:effectLst/>
            </c:spPr>
            <c:txPr>
              <a:bodyPr/>
              <a:lstStyle/>
              <a:p>
                <a:pPr>
                  <a:defRPr sz="105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圖!$A$407:$A$411</c:f>
              <c:strCache>
                <c:ptCount val="5"/>
                <c:pt idx="0">
                  <c:v>非常同意</c:v>
                </c:pt>
                <c:pt idx="1">
                  <c:v>還算同意</c:v>
                </c:pt>
                <c:pt idx="2">
                  <c:v>不太同意</c:v>
                </c:pt>
                <c:pt idx="3">
                  <c:v>非常不同意</c:v>
                </c:pt>
                <c:pt idx="4">
                  <c:v>無反應</c:v>
                </c:pt>
              </c:strCache>
            </c:strRef>
          </c:cat>
          <c:val>
            <c:numRef>
              <c:f>圖!$B$407:$B$411</c:f>
              <c:numCache>
                <c:formatCode>General</c:formatCode>
                <c:ptCount val="5"/>
                <c:pt idx="0">
                  <c:v>0.60000000000000064</c:v>
                </c:pt>
                <c:pt idx="1">
                  <c:v>9.9</c:v>
                </c:pt>
                <c:pt idx="2">
                  <c:v>28.8</c:v>
                </c:pt>
                <c:pt idx="3">
                  <c:v>56.5</c:v>
                </c:pt>
                <c:pt idx="4">
                  <c:v>4.3</c:v>
                </c:pt>
              </c:numCache>
            </c:numRef>
          </c:val>
          <c:extLst xmlns:c16r2="http://schemas.microsoft.com/office/drawing/2015/06/chart">
            <c:ext xmlns:c16="http://schemas.microsoft.com/office/drawing/2014/chart" uri="{C3380CC4-5D6E-409C-BE32-E72D297353CC}">
              <c16:uniqueId val="{00000001-C13D-41C1-A400-8926C29C9AA8}"/>
            </c:ext>
          </c:extLst>
        </c:ser>
        <c:dLbls>
          <c:showLegendKey val="0"/>
          <c:showVal val="1"/>
          <c:showCatName val="0"/>
          <c:showSerName val="0"/>
          <c:showPercent val="0"/>
          <c:showBubbleSize val="0"/>
        </c:dLbls>
        <c:gapWidth val="75"/>
        <c:axId val="133189632"/>
        <c:axId val="133192320"/>
      </c:barChart>
      <c:catAx>
        <c:axId val="133189632"/>
        <c:scaling>
          <c:orientation val="minMax"/>
        </c:scaling>
        <c:delete val="0"/>
        <c:axPos val="b"/>
        <c:numFmt formatCode="#,##0.00_);\(#,##0.00\)" sourceLinked="0"/>
        <c:majorTickMark val="none"/>
        <c:minorTickMark val="none"/>
        <c:tickLblPos val="nextTo"/>
        <c:txPr>
          <a:bodyPr rot="0" vert="horz"/>
          <a:lstStyle/>
          <a:p>
            <a:pPr>
              <a:defRPr sz="1050">
                <a:latin typeface="Times New Roman" pitchFamily="18" charset="0"/>
                <a:ea typeface="標楷體" pitchFamily="65" charset="-120"/>
                <a:cs typeface="Times New Roman" pitchFamily="18" charset="0"/>
              </a:defRPr>
            </a:pPr>
            <a:endParaRPr lang="zh-TW"/>
          </a:p>
        </c:txPr>
        <c:crossAx val="133192320"/>
        <c:crosses val="autoZero"/>
        <c:auto val="1"/>
        <c:lblAlgn val="ctr"/>
        <c:lblOffset val="100"/>
        <c:tickLblSkip val="1"/>
        <c:noMultiLvlLbl val="0"/>
      </c:catAx>
      <c:valAx>
        <c:axId val="133192320"/>
        <c:scaling>
          <c:orientation val="minMax"/>
        </c:scaling>
        <c:delete val="0"/>
        <c:axPos val="l"/>
        <c:numFmt formatCode="#,##0_);[Red]\(#,##0\)" sourceLinked="0"/>
        <c:majorTickMark val="none"/>
        <c:minorTickMark val="none"/>
        <c:tickLblPos val="nextTo"/>
        <c:txPr>
          <a:bodyPr/>
          <a:lstStyle/>
          <a:p>
            <a:pPr>
              <a:defRPr sz="1050">
                <a:latin typeface="Times New Roman" pitchFamily="18" charset="0"/>
                <a:cs typeface="Times New Roman" pitchFamily="18" charset="0"/>
              </a:defRPr>
            </a:pPr>
            <a:endParaRPr lang="zh-TW"/>
          </a:p>
        </c:txPr>
        <c:crossAx val="133189632"/>
        <c:crosses val="autoZero"/>
        <c:crossBetween val="between"/>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3F-47BE-A966-254B62415CCA}"/>
                </c:ext>
              </c:extLst>
            </c:dLbl>
            <c:spPr>
              <a:noFill/>
              <a:ln>
                <a:noFill/>
              </a:ln>
              <a:effectLst/>
            </c:spPr>
            <c:txPr>
              <a:bodyPr/>
              <a:lstStyle/>
              <a:p>
                <a:pPr>
                  <a:defRPr sz="105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圖!$A$417:$A$421</c:f>
              <c:strCache>
                <c:ptCount val="5"/>
                <c:pt idx="0">
                  <c:v>非常同意</c:v>
                </c:pt>
                <c:pt idx="1">
                  <c:v>還算同意</c:v>
                </c:pt>
                <c:pt idx="2">
                  <c:v>不太同意</c:v>
                </c:pt>
                <c:pt idx="3">
                  <c:v>非常不同意</c:v>
                </c:pt>
                <c:pt idx="4">
                  <c:v>無反應</c:v>
                </c:pt>
              </c:strCache>
            </c:strRef>
          </c:cat>
          <c:val>
            <c:numRef>
              <c:f>圖!$B$417:$B$421</c:f>
              <c:numCache>
                <c:formatCode>General</c:formatCode>
                <c:ptCount val="5"/>
                <c:pt idx="0">
                  <c:v>0.70000000000000062</c:v>
                </c:pt>
                <c:pt idx="1">
                  <c:v>2.2999999999999998</c:v>
                </c:pt>
                <c:pt idx="2">
                  <c:v>18.8</c:v>
                </c:pt>
                <c:pt idx="3">
                  <c:v>75.8</c:v>
                </c:pt>
                <c:pt idx="4">
                  <c:v>2.4</c:v>
                </c:pt>
              </c:numCache>
            </c:numRef>
          </c:val>
          <c:extLst xmlns:c16r2="http://schemas.microsoft.com/office/drawing/2015/06/chart">
            <c:ext xmlns:c16="http://schemas.microsoft.com/office/drawing/2014/chart" uri="{C3380CC4-5D6E-409C-BE32-E72D297353CC}">
              <c16:uniqueId val="{00000001-273F-47BE-A966-254B62415CCA}"/>
            </c:ext>
          </c:extLst>
        </c:ser>
        <c:dLbls>
          <c:showLegendKey val="0"/>
          <c:showVal val="1"/>
          <c:showCatName val="0"/>
          <c:showSerName val="0"/>
          <c:showPercent val="0"/>
          <c:showBubbleSize val="0"/>
        </c:dLbls>
        <c:gapWidth val="75"/>
        <c:axId val="133184128"/>
        <c:axId val="133211648"/>
      </c:barChart>
      <c:catAx>
        <c:axId val="133184128"/>
        <c:scaling>
          <c:orientation val="minMax"/>
        </c:scaling>
        <c:delete val="0"/>
        <c:axPos val="b"/>
        <c:numFmt formatCode="#,##0.00_);\(#,##0.00\)" sourceLinked="0"/>
        <c:majorTickMark val="none"/>
        <c:minorTickMark val="none"/>
        <c:tickLblPos val="nextTo"/>
        <c:txPr>
          <a:bodyPr rot="0" vert="horz"/>
          <a:lstStyle/>
          <a:p>
            <a:pPr>
              <a:defRPr sz="1050">
                <a:latin typeface="Times New Roman" pitchFamily="18" charset="0"/>
                <a:ea typeface="標楷體" pitchFamily="65" charset="-120"/>
                <a:cs typeface="Times New Roman" pitchFamily="18" charset="0"/>
              </a:defRPr>
            </a:pPr>
            <a:endParaRPr lang="zh-TW"/>
          </a:p>
        </c:txPr>
        <c:crossAx val="133211648"/>
        <c:crosses val="autoZero"/>
        <c:auto val="1"/>
        <c:lblAlgn val="ctr"/>
        <c:lblOffset val="100"/>
        <c:tickLblSkip val="1"/>
        <c:noMultiLvlLbl val="0"/>
      </c:catAx>
      <c:valAx>
        <c:axId val="133211648"/>
        <c:scaling>
          <c:orientation val="minMax"/>
        </c:scaling>
        <c:delete val="0"/>
        <c:axPos val="l"/>
        <c:numFmt formatCode="#,##0_);[Red]\(#,##0\)" sourceLinked="0"/>
        <c:majorTickMark val="none"/>
        <c:minorTickMark val="none"/>
        <c:tickLblPos val="nextTo"/>
        <c:txPr>
          <a:bodyPr/>
          <a:lstStyle/>
          <a:p>
            <a:pPr>
              <a:defRPr sz="1050">
                <a:latin typeface="Times New Roman" pitchFamily="18" charset="0"/>
                <a:cs typeface="Times New Roman" pitchFamily="18" charset="0"/>
              </a:defRPr>
            </a:pPr>
            <a:endParaRPr lang="zh-TW"/>
          </a:p>
        </c:txPr>
        <c:crossAx val="133184128"/>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74774012433019E-2"/>
          <c:y val="6.9247717972930431E-2"/>
          <c:w val="0.91235119540923759"/>
          <c:h val="0.76464153029030535"/>
        </c:manualLayout>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809-44FF-B510-78E9E9685E34}"/>
                </c:ext>
              </c:extLst>
            </c:dLbl>
            <c:spPr>
              <a:noFill/>
              <a:ln>
                <a:noFill/>
              </a:ln>
              <a:effectLst/>
            </c:spPr>
            <c:txPr>
              <a:bodyPr/>
              <a:lstStyle/>
              <a:p>
                <a:pPr>
                  <a:defRPr sz="105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圖!$A$427:$A$431</c:f>
              <c:strCache>
                <c:ptCount val="5"/>
                <c:pt idx="0">
                  <c:v>非常同意</c:v>
                </c:pt>
                <c:pt idx="1">
                  <c:v>還算同意</c:v>
                </c:pt>
                <c:pt idx="2">
                  <c:v>不太同意</c:v>
                </c:pt>
                <c:pt idx="3">
                  <c:v>非常不同意</c:v>
                </c:pt>
                <c:pt idx="4">
                  <c:v>無反應</c:v>
                </c:pt>
              </c:strCache>
            </c:strRef>
          </c:cat>
          <c:val>
            <c:numRef>
              <c:f>圖!$B$427:$B$431</c:f>
              <c:numCache>
                <c:formatCode>General</c:formatCode>
                <c:ptCount val="5"/>
                <c:pt idx="0">
                  <c:v>0.4</c:v>
                </c:pt>
                <c:pt idx="1">
                  <c:v>1.1000000000000001</c:v>
                </c:pt>
                <c:pt idx="2">
                  <c:v>15</c:v>
                </c:pt>
                <c:pt idx="3">
                  <c:v>82.4</c:v>
                </c:pt>
                <c:pt idx="4">
                  <c:v>1</c:v>
                </c:pt>
              </c:numCache>
            </c:numRef>
          </c:val>
          <c:extLst xmlns:c16r2="http://schemas.microsoft.com/office/drawing/2015/06/chart">
            <c:ext xmlns:c16="http://schemas.microsoft.com/office/drawing/2014/chart" uri="{C3380CC4-5D6E-409C-BE32-E72D297353CC}">
              <c16:uniqueId val="{00000001-6809-44FF-B510-78E9E9685E34}"/>
            </c:ext>
          </c:extLst>
        </c:ser>
        <c:dLbls>
          <c:showLegendKey val="0"/>
          <c:showVal val="1"/>
          <c:showCatName val="0"/>
          <c:showSerName val="0"/>
          <c:showPercent val="0"/>
          <c:showBubbleSize val="0"/>
        </c:dLbls>
        <c:gapWidth val="75"/>
        <c:axId val="133309568"/>
        <c:axId val="133312512"/>
      </c:barChart>
      <c:catAx>
        <c:axId val="133309568"/>
        <c:scaling>
          <c:orientation val="minMax"/>
        </c:scaling>
        <c:delete val="0"/>
        <c:axPos val="b"/>
        <c:numFmt formatCode="#,##0.00_);\(#,##0.00\)" sourceLinked="0"/>
        <c:majorTickMark val="none"/>
        <c:minorTickMark val="none"/>
        <c:tickLblPos val="nextTo"/>
        <c:txPr>
          <a:bodyPr rot="0" vert="horz"/>
          <a:lstStyle/>
          <a:p>
            <a:pPr>
              <a:defRPr sz="1050">
                <a:latin typeface="Times New Roman" pitchFamily="18" charset="0"/>
                <a:ea typeface="標楷體" pitchFamily="65" charset="-120"/>
                <a:cs typeface="Times New Roman" pitchFamily="18" charset="0"/>
              </a:defRPr>
            </a:pPr>
            <a:endParaRPr lang="zh-TW"/>
          </a:p>
        </c:txPr>
        <c:crossAx val="133312512"/>
        <c:crosses val="autoZero"/>
        <c:auto val="1"/>
        <c:lblAlgn val="ctr"/>
        <c:lblOffset val="100"/>
        <c:tickLblSkip val="1"/>
        <c:noMultiLvlLbl val="0"/>
      </c:catAx>
      <c:valAx>
        <c:axId val="133312512"/>
        <c:scaling>
          <c:orientation val="minMax"/>
        </c:scaling>
        <c:delete val="0"/>
        <c:axPos val="l"/>
        <c:numFmt formatCode="#,##0_);[Red]\(#,##0\)" sourceLinked="0"/>
        <c:majorTickMark val="none"/>
        <c:minorTickMark val="none"/>
        <c:tickLblPos val="nextTo"/>
        <c:txPr>
          <a:bodyPr/>
          <a:lstStyle/>
          <a:p>
            <a:pPr>
              <a:defRPr sz="1050">
                <a:latin typeface="Times New Roman" pitchFamily="18" charset="0"/>
                <a:cs typeface="Times New Roman" pitchFamily="18" charset="0"/>
              </a:defRPr>
            </a:pPr>
            <a:endParaRPr lang="zh-TW"/>
          </a:p>
        </c:txPr>
        <c:crossAx val="133309568"/>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Sheet1!$A$1:$A$12</c:f>
              <c:strCache>
                <c:ptCount val="12"/>
                <c:pt idx="0">
                  <c:v>0</c:v>
                </c:pt>
                <c:pt idx="1">
                  <c:v>1</c:v>
                </c:pt>
                <c:pt idx="2">
                  <c:v>2</c:v>
                </c:pt>
                <c:pt idx="3">
                  <c:v>3</c:v>
                </c:pt>
                <c:pt idx="4">
                  <c:v>4</c:v>
                </c:pt>
                <c:pt idx="5">
                  <c:v>5</c:v>
                </c:pt>
                <c:pt idx="6">
                  <c:v>6</c:v>
                </c:pt>
                <c:pt idx="7">
                  <c:v>7</c:v>
                </c:pt>
                <c:pt idx="8">
                  <c:v>8</c:v>
                </c:pt>
                <c:pt idx="9">
                  <c:v>9</c:v>
                </c:pt>
                <c:pt idx="10">
                  <c:v>10</c:v>
                </c:pt>
                <c:pt idx="11">
                  <c:v>無反應</c:v>
                </c:pt>
              </c:strCache>
            </c:strRef>
          </c:cat>
          <c:val>
            <c:numRef>
              <c:f>Sheet1!$B$1:$B$12</c:f>
              <c:numCache>
                <c:formatCode>General</c:formatCode>
                <c:ptCount val="12"/>
                <c:pt idx="0">
                  <c:v>61</c:v>
                </c:pt>
                <c:pt idx="1">
                  <c:v>5.4</c:v>
                </c:pt>
                <c:pt idx="2">
                  <c:v>6.9</c:v>
                </c:pt>
                <c:pt idx="3">
                  <c:v>9.2000000000000011</c:v>
                </c:pt>
                <c:pt idx="4">
                  <c:v>2.2999999999999998</c:v>
                </c:pt>
                <c:pt idx="5">
                  <c:v>6.7</c:v>
                </c:pt>
                <c:pt idx="6">
                  <c:v>1.5</c:v>
                </c:pt>
                <c:pt idx="7">
                  <c:v>0.4</c:v>
                </c:pt>
                <c:pt idx="8">
                  <c:v>0.8</c:v>
                </c:pt>
                <c:pt idx="9">
                  <c:v>0.5</c:v>
                </c:pt>
                <c:pt idx="10">
                  <c:v>1.3</c:v>
                </c:pt>
                <c:pt idx="11">
                  <c:v>3.9</c:v>
                </c:pt>
              </c:numCache>
            </c:numRef>
          </c:val>
          <c:extLst xmlns:c16r2="http://schemas.microsoft.com/office/drawing/2015/06/chart">
            <c:ext xmlns:c16="http://schemas.microsoft.com/office/drawing/2014/chart" uri="{C3380CC4-5D6E-409C-BE32-E72D297353CC}">
              <c16:uniqueId val="{00000000-53E5-4F35-B3C3-5EAC223F9199}"/>
            </c:ext>
          </c:extLst>
        </c:ser>
        <c:dLbls>
          <c:showLegendKey val="0"/>
          <c:showVal val="1"/>
          <c:showCatName val="0"/>
          <c:showSerName val="0"/>
          <c:showPercent val="0"/>
          <c:showBubbleSize val="0"/>
        </c:dLbls>
        <c:gapWidth val="75"/>
        <c:axId val="133344640"/>
        <c:axId val="133355776"/>
      </c:barChart>
      <c:catAx>
        <c:axId val="133344640"/>
        <c:scaling>
          <c:orientation val="minMax"/>
        </c:scaling>
        <c:delete val="0"/>
        <c:axPos val="b"/>
        <c:numFmt formatCode="General" sourceLinked="0"/>
        <c:majorTickMark val="none"/>
        <c:minorTickMark val="none"/>
        <c:tickLblPos val="nextTo"/>
        <c:crossAx val="133355776"/>
        <c:crosses val="autoZero"/>
        <c:auto val="1"/>
        <c:lblAlgn val="ctr"/>
        <c:lblOffset val="100"/>
        <c:noMultiLvlLbl val="0"/>
      </c:catAx>
      <c:valAx>
        <c:axId val="133355776"/>
        <c:scaling>
          <c:orientation val="minMax"/>
        </c:scaling>
        <c:delete val="0"/>
        <c:axPos val="l"/>
        <c:numFmt formatCode="General" sourceLinked="1"/>
        <c:majorTickMark val="none"/>
        <c:minorTickMark val="none"/>
        <c:tickLblPos val="nextTo"/>
        <c:crossAx val="133344640"/>
        <c:crosses val="autoZero"/>
        <c:crossBetween val="between"/>
      </c:valAx>
    </c:plotArea>
    <c:plotVisOnly val="1"/>
    <c:dispBlanksAs val="gap"/>
    <c:showDLblsOverMax val="0"/>
  </c:chart>
  <c:txPr>
    <a:bodyPr/>
    <a:lstStyle/>
    <a:p>
      <a:pPr>
        <a:defRPr>
          <a:latin typeface="Times New Roman" pitchFamily="18" charset="0"/>
          <a:ea typeface="標楷體" pitchFamily="65" charset="-120"/>
          <a:cs typeface="Times New Roman" pitchFamily="18" charset="0"/>
        </a:defRPr>
      </a:pPr>
      <a:endParaRPr lang="zh-TW"/>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53149606300047E-2"/>
          <c:y val="5.0925925925925923E-2"/>
          <c:w val="0.88389129483814888"/>
          <c:h val="0.86144320501603966"/>
        </c:manualLayout>
      </c:layout>
      <c:barChart>
        <c:barDir val="col"/>
        <c:grouping val="clustered"/>
        <c:varyColors val="0"/>
        <c:ser>
          <c:idx val="0"/>
          <c:order val="0"/>
          <c:tx>
            <c:strRef>
              <c:f>工作表2!$B$56</c:f>
              <c:strCache>
                <c:ptCount val="1"/>
                <c:pt idx="0">
                  <c:v>106年5月</c:v>
                </c:pt>
              </c:strCache>
            </c:strRef>
          </c:tx>
          <c:spPr>
            <a:solidFill>
              <a:schemeClr val="accent1"/>
            </a:solidFill>
            <a:ln>
              <a:noFill/>
            </a:ln>
            <a:effectLst/>
          </c:spPr>
          <c:invertIfNegative val="0"/>
          <c:dLbls>
            <c:spPr>
              <a:noFill/>
              <a:ln>
                <a:noFill/>
              </a:ln>
              <a:effectLst/>
            </c:spPr>
            <c:txPr>
              <a:bodyPr rot="0" vert="horz"/>
              <a:lstStyle/>
              <a:p>
                <a:pPr>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工作表2!$A$57:$A$59</c:f>
              <c:strCache>
                <c:ptCount val="3"/>
                <c:pt idx="0">
                  <c:v>會</c:v>
                </c:pt>
                <c:pt idx="1">
                  <c:v>不會</c:v>
                </c:pt>
                <c:pt idx="2">
                  <c:v>無反應</c:v>
                </c:pt>
              </c:strCache>
            </c:strRef>
          </c:cat>
          <c:val>
            <c:numRef>
              <c:f>工作表2!$B$57:$B$59</c:f>
              <c:numCache>
                <c:formatCode>0.0</c:formatCode>
                <c:ptCount val="3"/>
                <c:pt idx="0">
                  <c:v>68.400000000000006</c:v>
                </c:pt>
                <c:pt idx="1">
                  <c:v>26.5</c:v>
                </c:pt>
                <c:pt idx="2">
                  <c:v>5.0999999999999996</c:v>
                </c:pt>
              </c:numCache>
            </c:numRef>
          </c:val>
          <c:extLst xmlns:c16r2="http://schemas.microsoft.com/office/drawing/2015/06/chart">
            <c:ext xmlns:c16="http://schemas.microsoft.com/office/drawing/2014/chart" uri="{C3380CC4-5D6E-409C-BE32-E72D297353CC}">
              <c16:uniqueId val="{00000000-FBC9-4EC8-9974-A87F684C185C}"/>
            </c:ext>
          </c:extLst>
        </c:ser>
        <c:ser>
          <c:idx val="1"/>
          <c:order val="1"/>
          <c:tx>
            <c:strRef>
              <c:f>工作表2!$C$56</c:f>
              <c:strCache>
                <c:ptCount val="1"/>
                <c:pt idx="0">
                  <c:v>105年10月</c:v>
                </c:pt>
              </c:strCache>
            </c:strRef>
          </c:tx>
          <c:spPr>
            <a:solidFill>
              <a:schemeClr val="accent2"/>
            </a:solidFill>
            <a:ln>
              <a:noFill/>
            </a:ln>
            <a:effectLst/>
          </c:spPr>
          <c:invertIfNegative val="0"/>
          <c:dLbls>
            <c:spPr>
              <a:noFill/>
              <a:ln>
                <a:noFill/>
              </a:ln>
              <a:effectLst/>
            </c:spPr>
            <c:txPr>
              <a:bodyPr rot="0" vert="horz"/>
              <a:lstStyle/>
              <a:p>
                <a:pPr>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工作表2!$A$57:$A$59</c:f>
              <c:strCache>
                <c:ptCount val="3"/>
                <c:pt idx="0">
                  <c:v>會</c:v>
                </c:pt>
                <c:pt idx="1">
                  <c:v>不會</c:v>
                </c:pt>
                <c:pt idx="2">
                  <c:v>無反應</c:v>
                </c:pt>
              </c:strCache>
            </c:strRef>
          </c:cat>
          <c:val>
            <c:numRef>
              <c:f>工作表2!$C$57:$C$59</c:f>
              <c:numCache>
                <c:formatCode>0.0</c:formatCode>
                <c:ptCount val="3"/>
                <c:pt idx="0">
                  <c:v>69</c:v>
                </c:pt>
                <c:pt idx="1">
                  <c:v>24.8</c:v>
                </c:pt>
                <c:pt idx="2">
                  <c:v>6.2</c:v>
                </c:pt>
              </c:numCache>
            </c:numRef>
          </c:val>
          <c:extLst xmlns:c16r2="http://schemas.microsoft.com/office/drawing/2015/06/chart">
            <c:ext xmlns:c16="http://schemas.microsoft.com/office/drawing/2014/chart" uri="{C3380CC4-5D6E-409C-BE32-E72D297353CC}">
              <c16:uniqueId val="{00000001-FBC9-4EC8-9974-A87F684C185C}"/>
            </c:ext>
          </c:extLst>
        </c:ser>
        <c:ser>
          <c:idx val="2"/>
          <c:order val="2"/>
          <c:tx>
            <c:strRef>
              <c:f>工作表2!$D$56</c:f>
              <c:strCache>
                <c:ptCount val="1"/>
                <c:pt idx="0">
                  <c:v>104年9月</c:v>
                </c:pt>
              </c:strCache>
            </c:strRef>
          </c:tx>
          <c:spPr>
            <a:solidFill>
              <a:schemeClr val="accent3"/>
            </a:solidFill>
            <a:ln>
              <a:noFill/>
            </a:ln>
            <a:effectLst/>
          </c:spPr>
          <c:invertIfNegative val="0"/>
          <c:dLbls>
            <c:spPr>
              <a:noFill/>
              <a:ln>
                <a:noFill/>
              </a:ln>
              <a:effectLst/>
            </c:spPr>
            <c:txPr>
              <a:bodyPr rot="0" vert="horz"/>
              <a:lstStyle/>
              <a:p>
                <a:pPr>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工作表2!$A$57:$A$59</c:f>
              <c:strCache>
                <c:ptCount val="3"/>
                <c:pt idx="0">
                  <c:v>會</c:v>
                </c:pt>
                <c:pt idx="1">
                  <c:v>不會</c:v>
                </c:pt>
                <c:pt idx="2">
                  <c:v>無反應</c:v>
                </c:pt>
              </c:strCache>
            </c:strRef>
          </c:cat>
          <c:val>
            <c:numRef>
              <c:f>工作表2!$D$57:$D$59</c:f>
              <c:numCache>
                <c:formatCode>0.0</c:formatCode>
                <c:ptCount val="3"/>
                <c:pt idx="0">
                  <c:v>61.4</c:v>
                </c:pt>
                <c:pt idx="1">
                  <c:v>29.3</c:v>
                </c:pt>
                <c:pt idx="2">
                  <c:v>9.3000000000000007</c:v>
                </c:pt>
              </c:numCache>
            </c:numRef>
          </c:val>
          <c:extLst xmlns:c16r2="http://schemas.microsoft.com/office/drawing/2015/06/chart">
            <c:ext xmlns:c16="http://schemas.microsoft.com/office/drawing/2014/chart" uri="{C3380CC4-5D6E-409C-BE32-E72D297353CC}">
              <c16:uniqueId val="{00000002-FBC9-4EC8-9974-A87F684C185C}"/>
            </c:ext>
          </c:extLst>
        </c:ser>
        <c:ser>
          <c:idx val="3"/>
          <c:order val="3"/>
          <c:tx>
            <c:strRef>
              <c:f>工作表2!$E$56</c:f>
              <c:strCache>
                <c:ptCount val="1"/>
                <c:pt idx="0">
                  <c:v>103年10月</c:v>
                </c:pt>
              </c:strCache>
            </c:strRef>
          </c:tx>
          <c:spPr>
            <a:solidFill>
              <a:schemeClr val="accent4"/>
            </a:solidFill>
            <a:ln>
              <a:noFill/>
            </a:ln>
            <a:effectLst/>
          </c:spPr>
          <c:invertIfNegative val="0"/>
          <c:dLbls>
            <c:spPr>
              <a:noFill/>
              <a:ln>
                <a:noFill/>
              </a:ln>
              <a:effectLst/>
            </c:spPr>
            <c:txPr>
              <a:bodyPr rot="0" vert="horz"/>
              <a:lstStyle/>
              <a:p>
                <a:pPr>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工作表2!$A$57:$A$59</c:f>
              <c:strCache>
                <c:ptCount val="3"/>
                <c:pt idx="0">
                  <c:v>會</c:v>
                </c:pt>
                <c:pt idx="1">
                  <c:v>不會</c:v>
                </c:pt>
                <c:pt idx="2">
                  <c:v>無反應</c:v>
                </c:pt>
              </c:strCache>
            </c:strRef>
          </c:cat>
          <c:val>
            <c:numRef>
              <c:f>工作表2!$E$57:$E$59</c:f>
              <c:numCache>
                <c:formatCode>0.0</c:formatCode>
                <c:ptCount val="3"/>
                <c:pt idx="0">
                  <c:v>53.7</c:v>
                </c:pt>
                <c:pt idx="1">
                  <c:v>38</c:v>
                </c:pt>
                <c:pt idx="2">
                  <c:v>8.3000000000000007</c:v>
                </c:pt>
              </c:numCache>
            </c:numRef>
          </c:val>
          <c:extLst xmlns:c16r2="http://schemas.microsoft.com/office/drawing/2015/06/chart">
            <c:ext xmlns:c16="http://schemas.microsoft.com/office/drawing/2014/chart" uri="{C3380CC4-5D6E-409C-BE32-E72D297353CC}">
              <c16:uniqueId val="{00000003-FBC9-4EC8-9974-A87F684C185C}"/>
            </c:ext>
          </c:extLst>
        </c:ser>
        <c:dLbls>
          <c:showLegendKey val="0"/>
          <c:showVal val="0"/>
          <c:showCatName val="0"/>
          <c:showSerName val="0"/>
          <c:showPercent val="0"/>
          <c:showBubbleSize val="0"/>
        </c:dLbls>
        <c:gapWidth val="219"/>
        <c:overlap val="-27"/>
        <c:axId val="133393792"/>
        <c:axId val="133407872"/>
      </c:barChart>
      <c:catAx>
        <c:axId val="13339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zh-TW"/>
          </a:p>
        </c:txPr>
        <c:crossAx val="133407872"/>
        <c:crosses val="autoZero"/>
        <c:auto val="1"/>
        <c:lblAlgn val="ctr"/>
        <c:lblOffset val="100"/>
        <c:noMultiLvlLbl val="0"/>
      </c:catAx>
      <c:valAx>
        <c:axId val="133407872"/>
        <c:scaling>
          <c:orientation val="minMax"/>
          <c:min val="0"/>
        </c:scaling>
        <c:delete val="0"/>
        <c:axPos val="l"/>
        <c:numFmt formatCode="#,##0_);\(#,##0\)" sourceLinked="0"/>
        <c:majorTickMark val="none"/>
        <c:minorTickMark val="none"/>
        <c:tickLblPos val="nextTo"/>
        <c:spPr>
          <a:noFill/>
          <a:ln>
            <a:noFill/>
          </a:ln>
          <a:effectLst/>
        </c:spPr>
        <c:txPr>
          <a:bodyPr rot="-60000000" vert="horz"/>
          <a:lstStyle/>
          <a:p>
            <a:pPr>
              <a:defRPr/>
            </a:pPr>
            <a:endParaRPr lang="zh-TW"/>
          </a:p>
        </c:txPr>
        <c:crossAx val="133393792"/>
        <c:crosses val="autoZero"/>
        <c:crossBetween val="between"/>
      </c:valAx>
      <c:spPr>
        <a:noFill/>
        <a:ln>
          <a:noFill/>
        </a:ln>
        <a:effectLst/>
      </c:spPr>
    </c:plotArea>
    <c:legend>
      <c:legendPos val="b"/>
      <c:layout>
        <c:manualLayout>
          <c:xMode val="edge"/>
          <c:yMode val="edge"/>
          <c:x val="0.33006758530184099"/>
          <c:y val="4.6874453193350776E-2"/>
          <c:w val="0.64542038495188103"/>
          <c:h val="7.8125546806649182E-2"/>
        </c:manualLayout>
      </c:layout>
      <c:overlay val="0"/>
      <c:spPr>
        <a:noFill/>
        <a:ln>
          <a:noFill/>
        </a:ln>
        <a:effectLst/>
      </c:spPr>
      <c:txPr>
        <a:bodyPr rot="0" vert="horz"/>
        <a:lstStyle/>
        <a:p>
          <a:pPr>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itchFamily="18" charset="0"/>
          <a:ea typeface="標楷體" pitchFamily="65" charset="-120"/>
          <a:cs typeface="Times New Roman" pitchFamily="18" charset="0"/>
        </a:defRPr>
      </a:pPr>
      <a:endParaRPr lang="zh-TW"/>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D6B-43D6-9B9C-334D7F7FFCDA}"/>
                </c:ext>
              </c:extLst>
            </c:dLbl>
            <c:spPr>
              <a:noFill/>
              <a:ln>
                <a:noFill/>
              </a:ln>
              <a:effectLst/>
            </c:spPr>
            <c:txPr>
              <a:bodyPr/>
              <a:lstStyle/>
              <a:p>
                <a:pPr>
                  <a:defRPr sz="105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圖!$A$465:$A$481</c:f>
              <c:strCache>
                <c:ptCount val="17"/>
                <c:pt idx="0">
                  <c:v>廉政署</c:v>
                </c:pt>
                <c:pt idx="1">
                  <c:v>政風單位</c:v>
                </c:pt>
                <c:pt idx="2">
                  <c:v>地檢署</c:v>
                </c:pt>
                <c:pt idx="3">
                  <c:v>調查局（處、站）</c:v>
                </c:pt>
                <c:pt idx="4">
                  <c:v>警察局</c:v>
                </c:pt>
                <c:pt idx="5">
                  <c:v>媒體</c:v>
                </c:pt>
                <c:pt idx="6">
                  <c:v>總統府</c:v>
                </c:pt>
                <c:pt idx="7">
                  <c:v>民意代表</c:v>
                </c:pt>
                <c:pt idx="8">
                  <c:v>縣市長信箱</c:v>
                </c:pt>
                <c:pt idx="9">
                  <c:v>1999</c:v>
                </c:pt>
                <c:pt idx="10">
                  <c:v>法務部</c:v>
                </c:pt>
                <c:pt idx="11">
                  <c:v>警政署</c:v>
                </c:pt>
                <c:pt idx="12">
                  <c:v>法院</c:v>
                </c:pt>
                <c:pt idx="13">
                  <c:v>司法院</c:v>
                </c:pt>
                <c:pt idx="14">
                  <c:v>監察院</c:v>
                </c:pt>
                <c:pt idx="15">
                  <c:v>都沒有</c:v>
                </c:pt>
                <c:pt idx="16">
                  <c:v>無反應</c:v>
                </c:pt>
              </c:strCache>
            </c:strRef>
          </c:cat>
          <c:val>
            <c:numRef>
              <c:f>圖!$B$465:$B$481</c:f>
              <c:numCache>
                <c:formatCode>General</c:formatCode>
                <c:ptCount val="17"/>
                <c:pt idx="0">
                  <c:v>12.3</c:v>
                </c:pt>
                <c:pt idx="1">
                  <c:v>6.4</c:v>
                </c:pt>
                <c:pt idx="2">
                  <c:v>1.7</c:v>
                </c:pt>
                <c:pt idx="3">
                  <c:v>6.3</c:v>
                </c:pt>
                <c:pt idx="4">
                  <c:v>9.4</c:v>
                </c:pt>
                <c:pt idx="5">
                  <c:v>1.5</c:v>
                </c:pt>
                <c:pt idx="6">
                  <c:v>0.2</c:v>
                </c:pt>
                <c:pt idx="7">
                  <c:v>1.5</c:v>
                </c:pt>
                <c:pt idx="8">
                  <c:v>1</c:v>
                </c:pt>
                <c:pt idx="9">
                  <c:v>0.5</c:v>
                </c:pt>
                <c:pt idx="10">
                  <c:v>0.60000000000000064</c:v>
                </c:pt>
                <c:pt idx="11">
                  <c:v>0.70000000000000062</c:v>
                </c:pt>
                <c:pt idx="12">
                  <c:v>0.4</c:v>
                </c:pt>
                <c:pt idx="13">
                  <c:v>0.2</c:v>
                </c:pt>
                <c:pt idx="14">
                  <c:v>0.2</c:v>
                </c:pt>
                <c:pt idx="15">
                  <c:v>12.7</c:v>
                </c:pt>
                <c:pt idx="16">
                  <c:v>44.4</c:v>
                </c:pt>
              </c:numCache>
            </c:numRef>
          </c:val>
          <c:extLst xmlns:c16r2="http://schemas.microsoft.com/office/drawing/2015/06/chart">
            <c:ext xmlns:c16="http://schemas.microsoft.com/office/drawing/2014/chart" uri="{C3380CC4-5D6E-409C-BE32-E72D297353CC}">
              <c16:uniqueId val="{00000001-7D6B-43D6-9B9C-334D7F7FFCDA}"/>
            </c:ext>
          </c:extLst>
        </c:ser>
        <c:dLbls>
          <c:showLegendKey val="0"/>
          <c:showVal val="1"/>
          <c:showCatName val="0"/>
          <c:showSerName val="0"/>
          <c:showPercent val="0"/>
          <c:showBubbleSize val="0"/>
        </c:dLbls>
        <c:gapWidth val="75"/>
        <c:axId val="133428352"/>
        <c:axId val="133435392"/>
      </c:barChart>
      <c:catAx>
        <c:axId val="133428352"/>
        <c:scaling>
          <c:orientation val="minMax"/>
        </c:scaling>
        <c:delete val="0"/>
        <c:axPos val="b"/>
        <c:numFmt formatCode="#,##0.00_);\(#,##0.00\)" sourceLinked="0"/>
        <c:majorTickMark val="none"/>
        <c:minorTickMark val="none"/>
        <c:tickLblPos val="nextTo"/>
        <c:txPr>
          <a:bodyPr rot="0" vert="eaVert"/>
          <a:lstStyle/>
          <a:p>
            <a:pPr>
              <a:defRPr sz="1050">
                <a:latin typeface="Times New Roman" pitchFamily="18" charset="0"/>
                <a:ea typeface="標楷體" pitchFamily="65" charset="-120"/>
                <a:cs typeface="Times New Roman" pitchFamily="18" charset="0"/>
              </a:defRPr>
            </a:pPr>
            <a:endParaRPr lang="zh-TW"/>
          </a:p>
        </c:txPr>
        <c:crossAx val="133435392"/>
        <c:crosses val="autoZero"/>
        <c:auto val="1"/>
        <c:lblAlgn val="ctr"/>
        <c:lblOffset val="100"/>
        <c:tickLblSkip val="1"/>
        <c:noMultiLvlLbl val="0"/>
      </c:catAx>
      <c:valAx>
        <c:axId val="133435392"/>
        <c:scaling>
          <c:orientation val="minMax"/>
        </c:scaling>
        <c:delete val="0"/>
        <c:axPos val="l"/>
        <c:numFmt formatCode="#,##0_);[Red]\(#,##0\)" sourceLinked="0"/>
        <c:majorTickMark val="none"/>
        <c:minorTickMark val="none"/>
        <c:tickLblPos val="nextTo"/>
        <c:txPr>
          <a:bodyPr/>
          <a:lstStyle/>
          <a:p>
            <a:pPr>
              <a:defRPr sz="1050">
                <a:latin typeface="Times New Roman" pitchFamily="18" charset="0"/>
                <a:cs typeface="Times New Roman" pitchFamily="18" charset="0"/>
              </a:defRPr>
            </a:pPr>
            <a:endParaRPr lang="zh-TW"/>
          </a:p>
        </c:txPr>
        <c:crossAx val="133428352"/>
        <c:crosses val="autoZero"/>
        <c:crossBetween val="between"/>
      </c:valAx>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1A-4EEA-8F08-EF07261474BC}"/>
                </c:ext>
              </c:extLst>
            </c:dLbl>
            <c:spPr>
              <a:noFill/>
              <a:ln>
                <a:noFill/>
              </a:ln>
              <a:effectLst/>
            </c:spPr>
            <c:txPr>
              <a:bodyPr/>
              <a:lstStyle/>
              <a:p>
                <a:pPr>
                  <a:defRPr sz="105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圖!$A$487:$A$492</c:f>
              <c:strCache>
                <c:ptCount val="6"/>
                <c:pt idx="0">
                  <c:v>怕遭到報復</c:v>
                </c:pt>
                <c:pt idx="1">
                  <c:v>檢舉也沒用</c:v>
                </c:pt>
                <c:pt idx="2">
                  <c:v>不知如何檢舉</c:v>
                </c:pt>
                <c:pt idx="3">
                  <c:v>事不關己少管為妙</c:v>
                </c:pt>
                <c:pt idx="4">
                  <c:v>難以提出證據</c:v>
                </c:pt>
                <c:pt idx="5">
                  <c:v>無反應</c:v>
                </c:pt>
              </c:strCache>
            </c:strRef>
          </c:cat>
          <c:val>
            <c:numRef>
              <c:f>圖!$B$487:$B$492</c:f>
              <c:numCache>
                <c:formatCode>General</c:formatCode>
                <c:ptCount val="6"/>
                <c:pt idx="0">
                  <c:v>26.1</c:v>
                </c:pt>
                <c:pt idx="1">
                  <c:v>21.8</c:v>
                </c:pt>
                <c:pt idx="2">
                  <c:v>9.5</c:v>
                </c:pt>
                <c:pt idx="3">
                  <c:v>18.600000000000001</c:v>
                </c:pt>
                <c:pt idx="4">
                  <c:v>8.8000000000000007</c:v>
                </c:pt>
                <c:pt idx="5">
                  <c:v>15.1</c:v>
                </c:pt>
              </c:numCache>
            </c:numRef>
          </c:val>
          <c:extLst xmlns:c16r2="http://schemas.microsoft.com/office/drawing/2015/06/chart">
            <c:ext xmlns:c16="http://schemas.microsoft.com/office/drawing/2014/chart" uri="{C3380CC4-5D6E-409C-BE32-E72D297353CC}">
              <c16:uniqueId val="{00000001-C41A-4EEA-8F08-EF07261474BC}"/>
            </c:ext>
          </c:extLst>
        </c:ser>
        <c:dLbls>
          <c:showLegendKey val="0"/>
          <c:showVal val="1"/>
          <c:showCatName val="0"/>
          <c:showSerName val="0"/>
          <c:showPercent val="0"/>
          <c:showBubbleSize val="0"/>
        </c:dLbls>
        <c:gapWidth val="75"/>
        <c:axId val="133455232"/>
        <c:axId val="133462272"/>
      </c:barChart>
      <c:catAx>
        <c:axId val="133455232"/>
        <c:scaling>
          <c:orientation val="minMax"/>
        </c:scaling>
        <c:delete val="0"/>
        <c:axPos val="b"/>
        <c:numFmt formatCode="#,##0.00_);\(#,##0.00\)" sourceLinked="0"/>
        <c:majorTickMark val="none"/>
        <c:minorTickMark val="none"/>
        <c:tickLblPos val="nextTo"/>
        <c:txPr>
          <a:bodyPr rot="0" vert="horz"/>
          <a:lstStyle/>
          <a:p>
            <a:pPr>
              <a:defRPr sz="1050">
                <a:latin typeface="Times New Roman" pitchFamily="18" charset="0"/>
                <a:ea typeface="標楷體" pitchFamily="65" charset="-120"/>
                <a:cs typeface="Times New Roman" pitchFamily="18" charset="0"/>
              </a:defRPr>
            </a:pPr>
            <a:endParaRPr lang="zh-TW"/>
          </a:p>
        </c:txPr>
        <c:crossAx val="133462272"/>
        <c:crosses val="autoZero"/>
        <c:auto val="1"/>
        <c:lblAlgn val="ctr"/>
        <c:lblOffset val="100"/>
        <c:tickLblSkip val="1"/>
        <c:noMultiLvlLbl val="0"/>
      </c:catAx>
      <c:valAx>
        <c:axId val="133462272"/>
        <c:scaling>
          <c:orientation val="minMax"/>
        </c:scaling>
        <c:delete val="0"/>
        <c:axPos val="l"/>
        <c:numFmt formatCode="#,##0_);[Red]\(#,##0\)" sourceLinked="0"/>
        <c:majorTickMark val="none"/>
        <c:minorTickMark val="none"/>
        <c:tickLblPos val="nextTo"/>
        <c:txPr>
          <a:bodyPr/>
          <a:lstStyle/>
          <a:p>
            <a:pPr>
              <a:defRPr sz="1050">
                <a:latin typeface="Times New Roman" pitchFamily="18" charset="0"/>
                <a:cs typeface="Times New Roman" pitchFamily="18" charset="0"/>
              </a:defRPr>
            </a:pPr>
            <a:endParaRPr lang="zh-TW"/>
          </a:p>
        </c:txPr>
        <c:crossAx val="133455232"/>
        <c:crosses val="autoZero"/>
        <c:crossBetween val="between"/>
      </c:valAx>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Sheet2!$A$2:$A$6</c:f>
              <c:strCache>
                <c:ptCount val="5"/>
                <c:pt idx="0">
                  <c:v>非常同意</c:v>
                </c:pt>
                <c:pt idx="1">
                  <c:v>還算同意</c:v>
                </c:pt>
                <c:pt idx="2">
                  <c:v>不太同意</c:v>
                </c:pt>
                <c:pt idx="3">
                  <c:v>非常不同意</c:v>
                </c:pt>
                <c:pt idx="4">
                  <c:v>無反應</c:v>
                </c:pt>
              </c:strCache>
            </c:strRef>
          </c:cat>
          <c:val>
            <c:numRef>
              <c:f>Sheet2!$B$2:$B$6</c:f>
              <c:numCache>
                <c:formatCode>0.0_ </c:formatCode>
                <c:ptCount val="5"/>
                <c:pt idx="0">
                  <c:v>29</c:v>
                </c:pt>
                <c:pt idx="1">
                  <c:v>35.800000000000004</c:v>
                </c:pt>
                <c:pt idx="2">
                  <c:v>18</c:v>
                </c:pt>
                <c:pt idx="3">
                  <c:v>10.6</c:v>
                </c:pt>
                <c:pt idx="4">
                  <c:v>6.6</c:v>
                </c:pt>
              </c:numCache>
            </c:numRef>
          </c:val>
          <c:extLst xmlns:c16r2="http://schemas.microsoft.com/office/drawing/2015/06/chart">
            <c:ext xmlns:c16="http://schemas.microsoft.com/office/drawing/2014/chart" uri="{C3380CC4-5D6E-409C-BE32-E72D297353CC}">
              <c16:uniqueId val="{00000000-1E0F-470B-950F-D9B367918EB1}"/>
            </c:ext>
          </c:extLst>
        </c:ser>
        <c:dLbls>
          <c:showLegendKey val="0"/>
          <c:showVal val="1"/>
          <c:showCatName val="0"/>
          <c:showSerName val="0"/>
          <c:showPercent val="0"/>
          <c:showBubbleSize val="0"/>
        </c:dLbls>
        <c:gapWidth val="75"/>
        <c:axId val="133494272"/>
        <c:axId val="133501312"/>
      </c:barChart>
      <c:catAx>
        <c:axId val="133494272"/>
        <c:scaling>
          <c:orientation val="minMax"/>
        </c:scaling>
        <c:delete val="0"/>
        <c:axPos val="b"/>
        <c:numFmt formatCode="General" sourceLinked="0"/>
        <c:majorTickMark val="none"/>
        <c:minorTickMark val="none"/>
        <c:tickLblPos val="nextTo"/>
        <c:crossAx val="133501312"/>
        <c:crosses val="autoZero"/>
        <c:auto val="1"/>
        <c:lblAlgn val="ctr"/>
        <c:lblOffset val="100"/>
        <c:noMultiLvlLbl val="0"/>
      </c:catAx>
      <c:valAx>
        <c:axId val="133501312"/>
        <c:scaling>
          <c:orientation val="minMax"/>
        </c:scaling>
        <c:delete val="0"/>
        <c:axPos val="l"/>
        <c:numFmt formatCode="#,##0_);\(#,##0\)" sourceLinked="0"/>
        <c:majorTickMark val="none"/>
        <c:minorTickMark val="none"/>
        <c:tickLblPos val="nextTo"/>
        <c:crossAx val="133494272"/>
        <c:crosses val="autoZero"/>
        <c:crossBetween val="between"/>
      </c:valAx>
    </c:plotArea>
    <c:plotVisOnly val="1"/>
    <c:dispBlanksAs val="gap"/>
    <c:showDLblsOverMax val="0"/>
  </c:chart>
  <c:txPr>
    <a:bodyPr/>
    <a:lstStyle/>
    <a:p>
      <a:pPr>
        <a:defRPr>
          <a:latin typeface="Times New Roman" pitchFamily="18" charset="0"/>
          <a:ea typeface="標楷體" pitchFamily="65" charset="-120"/>
          <a:cs typeface="Times New Roman" pitchFamily="18" charset="0"/>
        </a:defRPr>
      </a:pPr>
      <a:endParaRPr lang="zh-TW"/>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Sheet2!$A$12:$A$16</c:f>
              <c:strCache>
                <c:ptCount val="5"/>
                <c:pt idx="0">
                  <c:v>非常同意</c:v>
                </c:pt>
                <c:pt idx="1">
                  <c:v>還算同意</c:v>
                </c:pt>
                <c:pt idx="2">
                  <c:v>不太同意</c:v>
                </c:pt>
                <c:pt idx="3">
                  <c:v>非常不同意</c:v>
                </c:pt>
                <c:pt idx="4">
                  <c:v>無反應</c:v>
                </c:pt>
              </c:strCache>
            </c:strRef>
          </c:cat>
          <c:val>
            <c:numRef>
              <c:f>Sheet2!$B$12:$B$16</c:f>
              <c:numCache>
                <c:formatCode>General</c:formatCode>
                <c:ptCount val="5"/>
                <c:pt idx="0">
                  <c:v>23.8</c:v>
                </c:pt>
                <c:pt idx="1">
                  <c:v>40.6</c:v>
                </c:pt>
                <c:pt idx="2">
                  <c:v>19.100000000000001</c:v>
                </c:pt>
                <c:pt idx="3">
                  <c:v>9.2000000000000011</c:v>
                </c:pt>
                <c:pt idx="4">
                  <c:v>7.2</c:v>
                </c:pt>
              </c:numCache>
            </c:numRef>
          </c:val>
          <c:extLst xmlns:c16r2="http://schemas.microsoft.com/office/drawing/2015/06/chart">
            <c:ext xmlns:c16="http://schemas.microsoft.com/office/drawing/2014/chart" uri="{C3380CC4-5D6E-409C-BE32-E72D297353CC}">
              <c16:uniqueId val="{00000000-5541-4A3D-BBA4-7AB9764F2E40}"/>
            </c:ext>
          </c:extLst>
        </c:ser>
        <c:dLbls>
          <c:showLegendKey val="0"/>
          <c:showVal val="1"/>
          <c:showCatName val="0"/>
          <c:showSerName val="0"/>
          <c:showPercent val="0"/>
          <c:showBubbleSize val="0"/>
        </c:dLbls>
        <c:gapWidth val="75"/>
        <c:axId val="133525504"/>
        <c:axId val="133528192"/>
      </c:barChart>
      <c:catAx>
        <c:axId val="133525504"/>
        <c:scaling>
          <c:orientation val="minMax"/>
        </c:scaling>
        <c:delete val="0"/>
        <c:axPos val="b"/>
        <c:numFmt formatCode="General" sourceLinked="0"/>
        <c:majorTickMark val="none"/>
        <c:minorTickMark val="none"/>
        <c:tickLblPos val="nextTo"/>
        <c:crossAx val="133528192"/>
        <c:crosses val="autoZero"/>
        <c:auto val="1"/>
        <c:lblAlgn val="ctr"/>
        <c:lblOffset val="100"/>
        <c:noMultiLvlLbl val="0"/>
      </c:catAx>
      <c:valAx>
        <c:axId val="133528192"/>
        <c:scaling>
          <c:orientation val="minMax"/>
        </c:scaling>
        <c:delete val="0"/>
        <c:axPos val="l"/>
        <c:numFmt formatCode="General" sourceLinked="1"/>
        <c:majorTickMark val="none"/>
        <c:minorTickMark val="none"/>
        <c:tickLblPos val="nextTo"/>
        <c:crossAx val="133525504"/>
        <c:crosses val="autoZero"/>
        <c:crossBetween val="between"/>
      </c:valAx>
    </c:plotArea>
    <c:plotVisOnly val="1"/>
    <c:dispBlanksAs val="gap"/>
    <c:showDLblsOverMax val="0"/>
  </c:chart>
  <c:txPr>
    <a:bodyPr/>
    <a:lstStyle/>
    <a:p>
      <a:pPr>
        <a:defRPr>
          <a:latin typeface="Times New Roman" pitchFamily="18" charset="0"/>
          <a:ea typeface="標楷體" pitchFamily="65" charset="-120"/>
          <a:cs typeface="Times New Roman" pitchFamily="18" charset="0"/>
        </a:defRPr>
      </a:pPr>
      <a:endParaRPr lang="zh-TW"/>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4274E-2"/>
          <c:y val="5.0925925925925923E-2"/>
          <c:w val="0.89019685039370477"/>
          <c:h val="0.86144320501603966"/>
        </c:manualLayout>
      </c:layout>
      <c:barChart>
        <c:barDir val="col"/>
        <c:grouping val="clustered"/>
        <c:varyColors val="0"/>
        <c:ser>
          <c:idx val="0"/>
          <c:order val="0"/>
          <c:tx>
            <c:strRef>
              <c:f>工作表2!$B$1</c:f>
              <c:strCache>
                <c:ptCount val="1"/>
                <c:pt idx="0">
                  <c:v>106年5月</c:v>
                </c:pt>
              </c:strCache>
            </c:strRef>
          </c:tx>
          <c:spPr>
            <a:solidFill>
              <a:schemeClr val="accent1"/>
            </a:solidFill>
            <a:ln>
              <a:noFill/>
            </a:ln>
            <a:effectLst/>
          </c:spPr>
          <c:invertIfNegative val="0"/>
          <c:dLbls>
            <c:spPr>
              <a:noFill/>
              <a:ln>
                <a:noFill/>
              </a:ln>
              <a:effectLst/>
            </c:spPr>
            <c:txPr>
              <a:bodyPr rot="0" vert="horz"/>
              <a:lstStyle/>
              <a:p>
                <a:pPr>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工作表2!$A$2:$A$5</c:f>
              <c:strCache>
                <c:ptCount val="4"/>
                <c:pt idx="0">
                  <c:v>有</c:v>
                </c:pt>
                <c:pt idx="1">
                  <c:v>沒有</c:v>
                </c:pt>
                <c:pt idx="2">
                  <c:v>近一年沒洽公</c:v>
                </c:pt>
                <c:pt idx="3">
                  <c:v>無反應</c:v>
                </c:pt>
              </c:strCache>
            </c:strRef>
          </c:cat>
          <c:val>
            <c:numRef>
              <c:f>工作表2!$B$2:$B$5</c:f>
              <c:numCache>
                <c:formatCode>General</c:formatCode>
                <c:ptCount val="4"/>
                <c:pt idx="0">
                  <c:v>0.4</c:v>
                </c:pt>
                <c:pt idx="1">
                  <c:v>85.9</c:v>
                </c:pt>
                <c:pt idx="2">
                  <c:v>13.1</c:v>
                </c:pt>
                <c:pt idx="3">
                  <c:v>0.5</c:v>
                </c:pt>
              </c:numCache>
            </c:numRef>
          </c:val>
          <c:extLst xmlns:c16r2="http://schemas.microsoft.com/office/drawing/2015/06/chart">
            <c:ext xmlns:c16="http://schemas.microsoft.com/office/drawing/2014/chart" uri="{C3380CC4-5D6E-409C-BE32-E72D297353CC}">
              <c16:uniqueId val="{00000000-93EB-4CFF-9CEF-565D5EE31709}"/>
            </c:ext>
          </c:extLst>
        </c:ser>
        <c:ser>
          <c:idx val="1"/>
          <c:order val="1"/>
          <c:tx>
            <c:strRef>
              <c:f>工作表2!$C$1</c:f>
              <c:strCache>
                <c:ptCount val="1"/>
                <c:pt idx="0">
                  <c:v>105年10月</c:v>
                </c:pt>
              </c:strCache>
            </c:strRef>
          </c:tx>
          <c:spPr>
            <a:solidFill>
              <a:schemeClr val="accent2"/>
            </a:solidFill>
            <a:ln>
              <a:noFill/>
            </a:ln>
            <a:effectLst/>
          </c:spPr>
          <c:invertIfNegative val="0"/>
          <c:dLbls>
            <c:spPr>
              <a:noFill/>
              <a:ln>
                <a:noFill/>
              </a:ln>
              <a:effectLst/>
            </c:spPr>
            <c:txPr>
              <a:bodyPr rot="0" vert="horz"/>
              <a:lstStyle/>
              <a:p>
                <a:pPr>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工作表2!$A$2:$A$5</c:f>
              <c:strCache>
                <c:ptCount val="4"/>
                <c:pt idx="0">
                  <c:v>有</c:v>
                </c:pt>
                <c:pt idx="1">
                  <c:v>沒有</c:v>
                </c:pt>
                <c:pt idx="2">
                  <c:v>近一年沒洽公</c:v>
                </c:pt>
                <c:pt idx="3">
                  <c:v>無反應</c:v>
                </c:pt>
              </c:strCache>
            </c:strRef>
          </c:cat>
          <c:val>
            <c:numRef>
              <c:f>工作表2!$C$2:$C$5</c:f>
              <c:numCache>
                <c:formatCode>General</c:formatCode>
                <c:ptCount val="4"/>
                <c:pt idx="0">
                  <c:v>0.2</c:v>
                </c:pt>
                <c:pt idx="1">
                  <c:v>89.4</c:v>
                </c:pt>
                <c:pt idx="2">
                  <c:v>9.8000000000000007</c:v>
                </c:pt>
                <c:pt idx="3">
                  <c:v>0.60000000000000064</c:v>
                </c:pt>
              </c:numCache>
            </c:numRef>
          </c:val>
          <c:extLst xmlns:c16r2="http://schemas.microsoft.com/office/drawing/2015/06/chart">
            <c:ext xmlns:c16="http://schemas.microsoft.com/office/drawing/2014/chart" uri="{C3380CC4-5D6E-409C-BE32-E72D297353CC}">
              <c16:uniqueId val="{00000001-93EB-4CFF-9CEF-565D5EE31709}"/>
            </c:ext>
          </c:extLst>
        </c:ser>
        <c:ser>
          <c:idx val="2"/>
          <c:order val="2"/>
          <c:tx>
            <c:strRef>
              <c:f>工作表2!$D$1</c:f>
              <c:strCache>
                <c:ptCount val="1"/>
                <c:pt idx="0">
                  <c:v>104年9月</c:v>
                </c:pt>
              </c:strCache>
            </c:strRef>
          </c:tx>
          <c:spPr>
            <a:solidFill>
              <a:schemeClr val="accent3"/>
            </a:solidFill>
            <a:ln>
              <a:noFill/>
            </a:ln>
            <a:effectLst/>
          </c:spPr>
          <c:invertIfNegative val="0"/>
          <c:dLbls>
            <c:spPr>
              <a:noFill/>
              <a:ln>
                <a:noFill/>
              </a:ln>
              <a:effectLst/>
            </c:spPr>
            <c:txPr>
              <a:bodyPr rot="0" vert="horz"/>
              <a:lstStyle/>
              <a:p>
                <a:pPr>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工作表2!$A$2:$A$5</c:f>
              <c:strCache>
                <c:ptCount val="4"/>
                <c:pt idx="0">
                  <c:v>有</c:v>
                </c:pt>
                <c:pt idx="1">
                  <c:v>沒有</c:v>
                </c:pt>
                <c:pt idx="2">
                  <c:v>近一年沒洽公</c:v>
                </c:pt>
                <c:pt idx="3">
                  <c:v>無反應</c:v>
                </c:pt>
              </c:strCache>
            </c:strRef>
          </c:cat>
          <c:val>
            <c:numRef>
              <c:f>工作表2!$D$2:$D$5</c:f>
              <c:numCache>
                <c:formatCode>General</c:formatCode>
                <c:ptCount val="4"/>
                <c:pt idx="0">
                  <c:v>0.30000000000000032</c:v>
                </c:pt>
                <c:pt idx="1">
                  <c:v>86.9</c:v>
                </c:pt>
                <c:pt idx="2">
                  <c:v>12.2</c:v>
                </c:pt>
                <c:pt idx="3">
                  <c:v>0.60000000000000064</c:v>
                </c:pt>
              </c:numCache>
            </c:numRef>
          </c:val>
          <c:extLst xmlns:c16r2="http://schemas.microsoft.com/office/drawing/2015/06/chart">
            <c:ext xmlns:c16="http://schemas.microsoft.com/office/drawing/2014/chart" uri="{C3380CC4-5D6E-409C-BE32-E72D297353CC}">
              <c16:uniqueId val="{00000002-93EB-4CFF-9CEF-565D5EE31709}"/>
            </c:ext>
          </c:extLst>
        </c:ser>
        <c:dLbls>
          <c:showLegendKey val="0"/>
          <c:showVal val="0"/>
          <c:showCatName val="0"/>
          <c:showSerName val="0"/>
          <c:showPercent val="0"/>
          <c:showBubbleSize val="0"/>
        </c:dLbls>
        <c:gapWidth val="219"/>
        <c:overlap val="-27"/>
        <c:axId val="133560192"/>
        <c:axId val="133561728"/>
      </c:barChart>
      <c:catAx>
        <c:axId val="13356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標楷體" pitchFamily="65" charset="-120"/>
                <a:ea typeface="標楷體" pitchFamily="65" charset="-120"/>
              </a:defRPr>
            </a:pPr>
            <a:endParaRPr lang="zh-TW"/>
          </a:p>
        </c:txPr>
        <c:crossAx val="133561728"/>
        <c:crosses val="autoZero"/>
        <c:auto val="1"/>
        <c:lblAlgn val="ctr"/>
        <c:lblOffset val="100"/>
        <c:noMultiLvlLbl val="0"/>
      </c:catAx>
      <c:valAx>
        <c:axId val="133561728"/>
        <c:scaling>
          <c:orientation val="minMax"/>
          <c:max val="100"/>
        </c:scaling>
        <c:delete val="0"/>
        <c:axPos val="l"/>
        <c:numFmt formatCode="General" sourceLinked="1"/>
        <c:majorTickMark val="none"/>
        <c:minorTickMark val="none"/>
        <c:tickLblPos val="nextTo"/>
        <c:spPr>
          <a:noFill/>
          <a:ln>
            <a:noFill/>
          </a:ln>
          <a:effectLst/>
        </c:spPr>
        <c:txPr>
          <a:bodyPr rot="-60000000" vert="horz"/>
          <a:lstStyle/>
          <a:p>
            <a:pPr>
              <a:defRPr>
                <a:latin typeface="Times New Roman" pitchFamily="18" charset="0"/>
                <a:cs typeface="Times New Roman" pitchFamily="18" charset="0"/>
              </a:defRPr>
            </a:pPr>
            <a:endParaRPr lang="zh-TW"/>
          </a:p>
        </c:txPr>
        <c:crossAx val="133560192"/>
        <c:crosses val="autoZero"/>
        <c:crossBetween val="between"/>
      </c:valAx>
      <c:spPr>
        <a:noFill/>
        <a:ln>
          <a:noFill/>
        </a:ln>
        <a:effectLst/>
      </c:spPr>
    </c:plotArea>
    <c:legend>
      <c:legendPos val="b"/>
      <c:layout>
        <c:manualLayout>
          <c:xMode val="edge"/>
          <c:yMode val="edge"/>
          <c:x val="0.51454505686789165"/>
          <c:y val="1.9096675415573177E-2"/>
          <c:w val="0.47646522309711287"/>
          <c:h val="7.8125546806649182E-2"/>
        </c:manualLayout>
      </c:layout>
      <c:overlay val="0"/>
      <c:spPr>
        <a:noFill/>
        <a:ln>
          <a:noFill/>
        </a:ln>
        <a:effectLst/>
      </c:spPr>
      <c:txPr>
        <a:bodyPr rot="0" vert="horz"/>
        <a:lstStyle/>
        <a:p>
          <a:pPr>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zh-TW"/>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09130578154797E-2"/>
          <c:y val="6.5734268267064577E-2"/>
          <c:w val="0.87759893983840265"/>
          <c:h val="0.57226107226107559"/>
        </c:manualLayout>
      </c:layout>
      <c:barChart>
        <c:barDir val="col"/>
        <c:grouping val="clustered"/>
        <c:varyColors val="0"/>
        <c:ser>
          <c:idx val="0"/>
          <c:order val="0"/>
          <c:invertIfNegative val="0"/>
          <c:dLbls>
            <c:dLbl>
              <c:idx val="2"/>
              <c:layout>
                <c:manualLayout>
                  <c:x val="0"/>
                  <c:y val="8.96057347670252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91-4EF8-834B-9EEA8E3A7CC6}"/>
                </c:ext>
              </c:extLst>
            </c:dLbl>
            <c:dLbl>
              <c:idx val="3"/>
              <c:layout>
                <c:manualLayout>
                  <c:x val="6.0975609756097563E-3"/>
                  <c:y val="4.48028673835127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91-4EF8-834B-9EEA8E3A7CC6}"/>
                </c:ext>
              </c:extLst>
            </c:dLbl>
            <c:dLbl>
              <c:idx val="4"/>
              <c:layout>
                <c:manualLayout>
                  <c:x val="7.7645477242174014E-3"/>
                  <c:y val="-4.480286738351273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391-4EF8-834B-9EEA8E3A7CC6}"/>
                </c:ext>
              </c:extLst>
            </c:dLbl>
            <c:dLbl>
              <c:idx val="5"/>
              <c:layout>
                <c:manualLayout>
                  <c:x val="2.032520325203252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91-4EF8-834B-9EEA8E3A7CC6}"/>
                </c:ext>
              </c:extLst>
            </c:dLbl>
            <c:spPr>
              <a:noFill/>
              <a:ln>
                <a:noFill/>
              </a:ln>
              <a:effectLst/>
            </c:spPr>
            <c:txPr>
              <a:bodyPr/>
              <a:lstStyle/>
              <a:p>
                <a:pPr>
                  <a:defRPr sz="80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'[第一階段(圖1017).xlsx]圖'!$A$47:$A$74</c:f>
              <c:strCache>
                <c:ptCount val="28"/>
                <c:pt idx="0">
                  <c:v>Yahoo奇摩新聞</c:v>
                </c:pt>
                <c:pt idx="1">
                  <c:v>Google新聞</c:v>
                </c:pt>
                <c:pt idx="2">
                  <c:v>Hinet新聞網</c:v>
                </c:pt>
                <c:pt idx="3">
                  <c:v>中時電子報</c:v>
                </c:pt>
                <c:pt idx="4">
                  <c:v>聯合新聞網（UDN）</c:v>
                </c:pt>
                <c:pt idx="5">
                  <c:v>自由電子報</c:v>
                </c:pt>
                <c:pt idx="6">
                  <c:v>壹傳媒（蘋果日報）</c:v>
                </c:pt>
                <c:pt idx="7">
                  <c:v>年代新聞</c:v>
                </c:pt>
                <c:pt idx="8">
                  <c:v>東森新聞</c:v>
                </c:pt>
                <c:pt idx="9">
                  <c:v>中天新聞</c:v>
                </c:pt>
                <c:pt idx="10">
                  <c:v>民視新聞</c:v>
                </c:pt>
                <c:pt idx="11">
                  <c:v>三立新聞</c:v>
                </c:pt>
                <c:pt idx="12">
                  <c:v>TVBS新聞</c:v>
                </c:pt>
                <c:pt idx="13">
                  <c:v>臉書（Facebook）</c:v>
                </c:pt>
                <c:pt idx="14">
                  <c:v>推特（Twitter）</c:v>
                </c:pt>
                <c:pt idx="15">
                  <c:v>部落格（Blog）</c:v>
                </c:pt>
                <c:pt idx="16">
                  <c:v>LINE新聞</c:v>
                </c:pt>
                <c:pt idx="17">
                  <c:v>MSN新聞</c:v>
                </c:pt>
                <c:pt idx="18">
                  <c:v>鉅亨網</c:v>
                </c:pt>
                <c:pt idx="19">
                  <c:v>風傳媒新聞網</c:v>
                </c:pt>
                <c:pt idx="20">
                  <c:v>端傳媒</c:v>
                </c:pt>
                <c:pt idx="21">
                  <c:v>BBC</c:v>
                </c:pt>
                <c:pt idx="22">
                  <c:v>卡提諾</c:v>
                </c:pt>
                <c:pt idx="23">
                  <c:v>PC HOME</c:v>
                </c:pt>
                <c:pt idx="24">
                  <c:v>新頭殼</c:v>
                </c:pt>
                <c:pt idx="25">
                  <c:v>不一定、都看</c:v>
                </c:pt>
                <c:pt idx="26">
                  <c:v>很少看、都不看</c:v>
                </c:pt>
                <c:pt idx="27">
                  <c:v>無反應</c:v>
                </c:pt>
              </c:strCache>
            </c:strRef>
          </c:cat>
          <c:val>
            <c:numRef>
              <c:f>'[第一階段(圖1017).xlsx]圖'!$B$47:$B$74</c:f>
              <c:numCache>
                <c:formatCode>General</c:formatCode>
                <c:ptCount val="28"/>
                <c:pt idx="0">
                  <c:v>24.9</c:v>
                </c:pt>
                <c:pt idx="1">
                  <c:v>2.6</c:v>
                </c:pt>
                <c:pt idx="2">
                  <c:v>0.1</c:v>
                </c:pt>
                <c:pt idx="3">
                  <c:v>0.2</c:v>
                </c:pt>
                <c:pt idx="4">
                  <c:v>1.4</c:v>
                </c:pt>
                <c:pt idx="5">
                  <c:v>0.60000000000000064</c:v>
                </c:pt>
                <c:pt idx="6">
                  <c:v>5.0999999999999996</c:v>
                </c:pt>
                <c:pt idx="7">
                  <c:v>0</c:v>
                </c:pt>
                <c:pt idx="8">
                  <c:v>2.7</c:v>
                </c:pt>
                <c:pt idx="9">
                  <c:v>0.4</c:v>
                </c:pt>
                <c:pt idx="10">
                  <c:v>0.4</c:v>
                </c:pt>
                <c:pt idx="11">
                  <c:v>1</c:v>
                </c:pt>
                <c:pt idx="12">
                  <c:v>0.60000000000000064</c:v>
                </c:pt>
                <c:pt idx="13">
                  <c:v>4.8</c:v>
                </c:pt>
                <c:pt idx="14">
                  <c:v>0.1</c:v>
                </c:pt>
                <c:pt idx="15">
                  <c:v>0</c:v>
                </c:pt>
                <c:pt idx="16">
                  <c:v>1.9000000000000001</c:v>
                </c:pt>
                <c:pt idx="17">
                  <c:v>0.1</c:v>
                </c:pt>
                <c:pt idx="18">
                  <c:v>0.2</c:v>
                </c:pt>
                <c:pt idx="19">
                  <c:v>0.1</c:v>
                </c:pt>
                <c:pt idx="20">
                  <c:v>0.2</c:v>
                </c:pt>
                <c:pt idx="21">
                  <c:v>0.1</c:v>
                </c:pt>
                <c:pt idx="22">
                  <c:v>0.2</c:v>
                </c:pt>
                <c:pt idx="23">
                  <c:v>0.2</c:v>
                </c:pt>
                <c:pt idx="24">
                  <c:v>0.1</c:v>
                </c:pt>
                <c:pt idx="25">
                  <c:v>4.5999999999999996</c:v>
                </c:pt>
                <c:pt idx="26">
                  <c:v>45.8</c:v>
                </c:pt>
                <c:pt idx="27">
                  <c:v>1.6</c:v>
                </c:pt>
              </c:numCache>
            </c:numRef>
          </c:val>
          <c:extLst xmlns:c16r2="http://schemas.microsoft.com/office/drawing/2015/06/chart">
            <c:ext xmlns:c16="http://schemas.microsoft.com/office/drawing/2014/chart" uri="{C3380CC4-5D6E-409C-BE32-E72D297353CC}">
              <c16:uniqueId val="{00000004-0391-4EF8-834B-9EEA8E3A7CC6}"/>
            </c:ext>
          </c:extLst>
        </c:ser>
        <c:dLbls>
          <c:showLegendKey val="0"/>
          <c:showVal val="1"/>
          <c:showCatName val="0"/>
          <c:showSerName val="0"/>
          <c:showPercent val="0"/>
          <c:showBubbleSize val="0"/>
        </c:dLbls>
        <c:gapWidth val="75"/>
        <c:axId val="129259776"/>
        <c:axId val="129262720"/>
      </c:barChart>
      <c:catAx>
        <c:axId val="129259776"/>
        <c:scaling>
          <c:orientation val="minMax"/>
        </c:scaling>
        <c:delete val="0"/>
        <c:axPos val="b"/>
        <c:numFmt formatCode="#,##0.00_);\(#,##0.00\)" sourceLinked="0"/>
        <c:majorTickMark val="none"/>
        <c:minorTickMark val="none"/>
        <c:tickLblPos val="nextTo"/>
        <c:txPr>
          <a:bodyPr rot="0" vert="eaVert"/>
          <a:lstStyle/>
          <a:p>
            <a:pPr>
              <a:defRPr sz="900">
                <a:latin typeface="Times New Roman" pitchFamily="18" charset="0"/>
                <a:ea typeface="標楷體" pitchFamily="65" charset="-120"/>
                <a:cs typeface="Times New Roman" pitchFamily="18" charset="0"/>
              </a:defRPr>
            </a:pPr>
            <a:endParaRPr lang="zh-TW"/>
          </a:p>
        </c:txPr>
        <c:crossAx val="129262720"/>
        <c:crosses val="autoZero"/>
        <c:auto val="1"/>
        <c:lblAlgn val="ctr"/>
        <c:lblOffset val="100"/>
        <c:noMultiLvlLbl val="0"/>
      </c:catAx>
      <c:valAx>
        <c:axId val="129262720"/>
        <c:scaling>
          <c:orientation val="minMax"/>
        </c:scaling>
        <c:delete val="0"/>
        <c:axPos val="l"/>
        <c:numFmt formatCode="#,##0_);[Red]\(#,##0\)" sourceLinked="0"/>
        <c:majorTickMark val="none"/>
        <c:minorTickMark val="none"/>
        <c:tickLblPos val="nextTo"/>
        <c:txPr>
          <a:bodyPr/>
          <a:lstStyle/>
          <a:p>
            <a:pPr>
              <a:defRPr sz="900">
                <a:latin typeface="Times New Roman" pitchFamily="18" charset="0"/>
                <a:cs typeface="Times New Roman" pitchFamily="18" charset="0"/>
              </a:defRPr>
            </a:pPr>
            <a:endParaRPr lang="zh-TW"/>
          </a:p>
        </c:txPr>
        <c:crossAx val="129259776"/>
        <c:crosses val="autoZero"/>
        <c:crossBetween val="between"/>
      </c:valAx>
    </c:plotArea>
    <c:plotVisOnly val="1"/>
    <c:dispBlanksAs val="gap"/>
    <c:showDLblsOverMax val="0"/>
  </c:chart>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Sheet1!$B$1:$B$2</c:f>
              <c:strCache>
                <c:ptCount val="1"/>
                <c:pt idx="0">
                  <c:v>正向評價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Sheet1!$A$3:$A$5</c:f>
              <c:strCache>
                <c:ptCount val="3"/>
                <c:pt idx="0">
                  <c:v>中央政府清廉表現</c:v>
                </c:pt>
                <c:pt idx="1">
                  <c:v>縣市政府清廉表現</c:v>
                </c:pt>
                <c:pt idx="2">
                  <c:v>鄉鎮市區公所清廉表現</c:v>
                </c:pt>
              </c:strCache>
            </c:strRef>
          </c:cat>
          <c:val>
            <c:numRef>
              <c:f>Sheet1!$B$3:$B$5</c:f>
              <c:numCache>
                <c:formatCode>0.0%</c:formatCode>
                <c:ptCount val="3"/>
                <c:pt idx="0">
                  <c:v>0.37800000000000145</c:v>
                </c:pt>
                <c:pt idx="1">
                  <c:v>0.46800000000000008</c:v>
                </c:pt>
                <c:pt idx="2">
                  <c:v>0.41700000000000031</c:v>
                </c:pt>
              </c:numCache>
            </c:numRef>
          </c:val>
          <c:extLst xmlns:c16r2="http://schemas.microsoft.com/office/drawing/2015/06/chart">
            <c:ext xmlns:c16="http://schemas.microsoft.com/office/drawing/2014/chart" uri="{C3380CC4-5D6E-409C-BE32-E72D297353CC}">
              <c16:uniqueId val="{00000000-9262-4007-BB6A-6412197BC894}"/>
            </c:ext>
          </c:extLst>
        </c:ser>
        <c:ser>
          <c:idx val="1"/>
          <c:order val="1"/>
          <c:tx>
            <c:strRef>
              <c:f>Sheet1!$C$1:$C$2</c:f>
              <c:strCache>
                <c:ptCount val="1"/>
                <c:pt idx="0">
                  <c:v>負向評價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Sheet1!$A$3:$A$5</c:f>
              <c:strCache>
                <c:ptCount val="3"/>
                <c:pt idx="0">
                  <c:v>中央政府清廉表現</c:v>
                </c:pt>
                <c:pt idx="1">
                  <c:v>縣市政府清廉表現</c:v>
                </c:pt>
                <c:pt idx="2">
                  <c:v>鄉鎮市區公所清廉表現</c:v>
                </c:pt>
              </c:strCache>
            </c:strRef>
          </c:cat>
          <c:val>
            <c:numRef>
              <c:f>Sheet1!$C$3:$C$5</c:f>
              <c:numCache>
                <c:formatCode>0.0%</c:formatCode>
                <c:ptCount val="3"/>
                <c:pt idx="0">
                  <c:v>0.32400000000000162</c:v>
                </c:pt>
                <c:pt idx="1">
                  <c:v>0.24300000000000024</c:v>
                </c:pt>
                <c:pt idx="2">
                  <c:v>0.192</c:v>
                </c:pt>
              </c:numCache>
            </c:numRef>
          </c:val>
          <c:extLst xmlns:c16r2="http://schemas.microsoft.com/office/drawing/2015/06/chart">
            <c:ext xmlns:c16="http://schemas.microsoft.com/office/drawing/2014/chart" uri="{C3380CC4-5D6E-409C-BE32-E72D297353CC}">
              <c16:uniqueId val="{00000001-9262-4007-BB6A-6412197BC894}"/>
            </c:ext>
          </c:extLst>
        </c:ser>
        <c:dLbls>
          <c:showLegendKey val="0"/>
          <c:showVal val="1"/>
          <c:showCatName val="0"/>
          <c:showSerName val="0"/>
          <c:showPercent val="0"/>
          <c:showBubbleSize val="0"/>
        </c:dLbls>
        <c:gapWidth val="150"/>
        <c:overlap val="-25"/>
        <c:axId val="133683072"/>
        <c:axId val="133684608"/>
      </c:barChart>
      <c:catAx>
        <c:axId val="133683072"/>
        <c:scaling>
          <c:orientation val="minMax"/>
        </c:scaling>
        <c:delete val="0"/>
        <c:axPos val="b"/>
        <c:numFmt formatCode="General" sourceLinked="0"/>
        <c:majorTickMark val="none"/>
        <c:minorTickMark val="none"/>
        <c:tickLblPos val="nextTo"/>
        <c:crossAx val="133684608"/>
        <c:crosses val="autoZero"/>
        <c:auto val="1"/>
        <c:lblAlgn val="ctr"/>
        <c:lblOffset val="100"/>
        <c:noMultiLvlLbl val="0"/>
      </c:catAx>
      <c:valAx>
        <c:axId val="133684608"/>
        <c:scaling>
          <c:orientation val="minMax"/>
        </c:scaling>
        <c:delete val="1"/>
        <c:axPos val="l"/>
        <c:numFmt formatCode="0.0%" sourceLinked="1"/>
        <c:majorTickMark val="out"/>
        <c:minorTickMark val="none"/>
        <c:tickLblPos val="none"/>
        <c:crossAx val="133683072"/>
        <c:crosses val="autoZero"/>
        <c:crossBetween val="between"/>
      </c:valAx>
    </c:plotArea>
    <c:legend>
      <c:legendPos val="t"/>
      <c:overlay val="0"/>
    </c:legend>
    <c:plotVisOnly val="1"/>
    <c:dispBlanksAs val="gap"/>
    <c:showDLblsOverMax val="0"/>
  </c:chart>
  <c:txPr>
    <a:bodyPr/>
    <a:lstStyle/>
    <a:p>
      <a:pPr>
        <a:defRPr sz="1050">
          <a:latin typeface="Times New Roman" pitchFamily="18" charset="0"/>
          <a:ea typeface="標楷體" pitchFamily="65" charset="-120"/>
          <a:cs typeface="Times New Roman" pitchFamily="18" charset="0"/>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75-4F7C-B0B9-C504966A1F14}"/>
                </c:ext>
              </c:extLst>
            </c:dLbl>
            <c:spPr>
              <a:noFill/>
              <a:ln>
                <a:noFill/>
              </a:ln>
              <a:effectLst/>
            </c:spPr>
            <c:txPr>
              <a:bodyPr/>
              <a:lstStyle/>
              <a:p>
                <a:pPr>
                  <a:defRPr sz="100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圖!$A$227:$A$240</c:f>
              <c:strCache>
                <c:ptCount val="14"/>
                <c:pt idx="0">
                  <c:v>家人</c:v>
                </c:pt>
                <c:pt idx="1">
                  <c:v>親戚</c:v>
                </c:pt>
                <c:pt idx="2">
                  <c:v>朋友</c:v>
                </c:pt>
                <c:pt idx="3">
                  <c:v>鄰居</c:v>
                </c:pt>
                <c:pt idx="4">
                  <c:v>同事</c:v>
                </c:pt>
                <c:pt idx="5">
                  <c:v>鄰里長</c:v>
                </c:pt>
                <c:pt idx="6">
                  <c:v>報紙</c:v>
                </c:pt>
                <c:pt idx="7">
                  <c:v>電視</c:v>
                </c:pt>
                <c:pt idx="8">
                  <c:v>廣播</c:v>
                </c:pt>
                <c:pt idx="9">
                  <c:v>網路</c:v>
                </c:pt>
                <c:pt idx="10">
                  <c:v>個人經驗</c:v>
                </c:pt>
                <c:pt idx="11">
                  <c:v>個人聽聞(沒親身經驗)</c:v>
                </c:pt>
                <c:pt idx="12">
                  <c:v>都有（兩個以上）</c:v>
                </c:pt>
                <c:pt idx="13">
                  <c:v>無反應</c:v>
                </c:pt>
              </c:strCache>
            </c:strRef>
          </c:cat>
          <c:val>
            <c:numRef>
              <c:f>圖!$B$227:$B$240</c:f>
              <c:numCache>
                <c:formatCode>General</c:formatCode>
                <c:ptCount val="14"/>
                <c:pt idx="0">
                  <c:v>3.3</c:v>
                </c:pt>
                <c:pt idx="1">
                  <c:v>1.7</c:v>
                </c:pt>
                <c:pt idx="2">
                  <c:v>12.5</c:v>
                </c:pt>
                <c:pt idx="3">
                  <c:v>9.9</c:v>
                </c:pt>
                <c:pt idx="4">
                  <c:v>0.8</c:v>
                </c:pt>
                <c:pt idx="5">
                  <c:v>4.5999999999999996</c:v>
                </c:pt>
                <c:pt idx="6">
                  <c:v>5.6</c:v>
                </c:pt>
                <c:pt idx="7">
                  <c:v>15.3</c:v>
                </c:pt>
                <c:pt idx="8">
                  <c:v>0.1</c:v>
                </c:pt>
                <c:pt idx="9">
                  <c:v>6.6</c:v>
                </c:pt>
                <c:pt idx="10">
                  <c:v>20.100000000000001</c:v>
                </c:pt>
                <c:pt idx="11">
                  <c:v>1.8</c:v>
                </c:pt>
                <c:pt idx="12">
                  <c:v>1.5</c:v>
                </c:pt>
                <c:pt idx="13">
                  <c:v>16.2</c:v>
                </c:pt>
              </c:numCache>
            </c:numRef>
          </c:val>
          <c:extLst xmlns:c16r2="http://schemas.microsoft.com/office/drawing/2015/06/chart">
            <c:ext xmlns:c16="http://schemas.microsoft.com/office/drawing/2014/chart" uri="{C3380CC4-5D6E-409C-BE32-E72D297353CC}">
              <c16:uniqueId val="{00000001-9E75-4F7C-B0B9-C504966A1F14}"/>
            </c:ext>
          </c:extLst>
        </c:ser>
        <c:dLbls>
          <c:showLegendKey val="0"/>
          <c:showVal val="1"/>
          <c:showCatName val="0"/>
          <c:showSerName val="0"/>
          <c:showPercent val="0"/>
          <c:showBubbleSize val="0"/>
        </c:dLbls>
        <c:gapWidth val="75"/>
        <c:axId val="129288448"/>
        <c:axId val="129295488"/>
      </c:barChart>
      <c:catAx>
        <c:axId val="129288448"/>
        <c:scaling>
          <c:orientation val="minMax"/>
        </c:scaling>
        <c:delete val="0"/>
        <c:axPos val="b"/>
        <c:numFmt formatCode="#,##0.00_);\(#,##0.00\)" sourceLinked="0"/>
        <c:majorTickMark val="none"/>
        <c:minorTickMark val="none"/>
        <c:tickLblPos val="nextTo"/>
        <c:txPr>
          <a:bodyPr rot="0" vert="horz"/>
          <a:lstStyle/>
          <a:p>
            <a:pPr>
              <a:defRPr sz="1000">
                <a:latin typeface="Times New Roman" pitchFamily="18" charset="0"/>
                <a:ea typeface="標楷體" pitchFamily="65" charset="-120"/>
                <a:cs typeface="Times New Roman" pitchFamily="18" charset="0"/>
              </a:defRPr>
            </a:pPr>
            <a:endParaRPr lang="zh-TW"/>
          </a:p>
        </c:txPr>
        <c:crossAx val="129295488"/>
        <c:crosses val="autoZero"/>
        <c:auto val="1"/>
        <c:lblAlgn val="ctr"/>
        <c:lblOffset val="100"/>
        <c:tickLblSkip val="1"/>
        <c:noMultiLvlLbl val="0"/>
      </c:catAx>
      <c:valAx>
        <c:axId val="129295488"/>
        <c:scaling>
          <c:orientation val="minMax"/>
        </c:scaling>
        <c:delete val="0"/>
        <c:axPos val="l"/>
        <c:numFmt formatCode="#,##0_);[Red]\(#,##0\)" sourceLinked="0"/>
        <c:majorTickMark val="none"/>
        <c:minorTickMark val="none"/>
        <c:tickLblPos val="nextTo"/>
        <c:txPr>
          <a:bodyPr/>
          <a:lstStyle/>
          <a:p>
            <a:pPr>
              <a:defRPr>
                <a:latin typeface="Times New Roman" pitchFamily="18" charset="0"/>
                <a:cs typeface="Times New Roman" pitchFamily="18" charset="0"/>
              </a:defRPr>
            </a:pPr>
            <a:endParaRPr lang="zh-TW"/>
          </a:p>
        </c:txPr>
        <c:crossAx val="129288448"/>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F0-448A-BAC9-4619A909471E}"/>
                </c:ext>
              </c:extLst>
            </c:dLbl>
            <c:spPr>
              <a:noFill/>
              <a:ln>
                <a:noFill/>
              </a:ln>
              <a:effectLst/>
            </c:spPr>
            <c:txPr>
              <a:bodyPr/>
              <a:lstStyle/>
              <a:p>
                <a:pPr>
                  <a:defRPr sz="105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圖!$A$257:$A$271</c:f>
              <c:strCache>
                <c:ptCount val="15"/>
                <c:pt idx="0">
                  <c:v>家人</c:v>
                </c:pt>
                <c:pt idx="1">
                  <c:v>親戚</c:v>
                </c:pt>
                <c:pt idx="2">
                  <c:v>朋友</c:v>
                </c:pt>
                <c:pt idx="3">
                  <c:v>鄰居</c:v>
                </c:pt>
                <c:pt idx="4">
                  <c:v>同事</c:v>
                </c:pt>
                <c:pt idx="5">
                  <c:v>鄰里長</c:v>
                </c:pt>
                <c:pt idx="6">
                  <c:v>報紙</c:v>
                </c:pt>
                <c:pt idx="7">
                  <c:v>電視</c:v>
                </c:pt>
                <c:pt idx="8">
                  <c:v>廣播</c:v>
                </c:pt>
                <c:pt idx="9">
                  <c:v>網路</c:v>
                </c:pt>
                <c:pt idx="10">
                  <c:v>個人經驗</c:v>
                </c:pt>
                <c:pt idx="11">
                  <c:v>個人聽聞(沒親身經驗)</c:v>
                </c:pt>
                <c:pt idx="12">
                  <c:v>雜誌月刊</c:v>
                </c:pt>
                <c:pt idx="13">
                  <c:v>都有（兩個以上）</c:v>
                </c:pt>
                <c:pt idx="14">
                  <c:v>無反應</c:v>
                </c:pt>
              </c:strCache>
            </c:strRef>
          </c:cat>
          <c:val>
            <c:numRef>
              <c:f>圖!$B$257:$B$271</c:f>
              <c:numCache>
                <c:formatCode>General</c:formatCode>
                <c:ptCount val="15"/>
                <c:pt idx="0">
                  <c:v>1</c:v>
                </c:pt>
                <c:pt idx="1">
                  <c:v>1.8</c:v>
                </c:pt>
                <c:pt idx="2">
                  <c:v>13.4</c:v>
                </c:pt>
                <c:pt idx="3">
                  <c:v>5.3</c:v>
                </c:pt>
                <c:pt idx="4">
                  <c:v>1.4</c:v>
                </c:pt>
                <c:pt idx="5">
                  <c:v>1.1000000000000001</c:v>
                </c:pt>
                <c:pt idx="6">
                  <c:v>8.5</c:v>
                </c:pt>
                <c:pt idx="7">
                  <c:v>30.8</c:v>
                </c:pt>
                <c:pt idx="8">
                  <c:v>0.5</c:v>
                </c:pt>
                <c:pt idx="9">
                  <c:v>11.3</c:v>
                </c:pt>
                <c:pt idx="10">
                  <c:v>10.3</c:v>
                </c:pt>
                <c:pt idx="11">
                  <c:v>1.7</c:v>
                </c:pt>
                <c:pt idx="12">
                  <c:v>0.2</c:v>
                </c:pt>
                <c:pt idx="13">
                  <c:v>2.6</c:v>
                </c:pt>
                <c:pt idx="14">
                  <c:v>10.200000000000001</c:v>
                </c:pt>
              </c:numCache>
            </c:numRef>
          </c:val>
          <c:extLst xmlns:c16r2="http://schemas.microsoft.com/office/drawing/2015/06/chart">
            <c:ext xmlns:c16="http://schemas.microsoft.com/office/drawing/2014/chart" uri="{C3380CC4-5D6E-409C-BE32-E72D297353CC}">
              <c16:uniqueId val="{00000001-1CF0-448A-BAC9-4619A909471E}"/>
            </c:ext>
          </c:extLst>
        </c:ser>
        <c:dLbls>
          <c:showLegendKey val="0"/>
          <c:showVal val="1"/>
          <c:showCatName val="0"/>
          <c:showSerName val="0"/>
          <c:showPercent val="0"/>
          <c:showBubbleSize val="0"/>
        </c:dLbls>
        <c:gapWidth val="75"/>
        <c:axId val="129451136"/>
        <c:axId val="129458176"/>
      </c:barChart>
      <c:catAx>
        <c:axId val="129451136"/>
        <c:scaling>
          <c:orientation val="minMax"/>
        </c:scaling>
        <c:delete val="0"/>
        <c:axPos val="b"/>
        <c:numFmt formatCode="#,##0.00_);\(#,##0.00\)" sourceLinked="0"/>
        <c:majorTickMark val="none"/>
        <c:minorTickMark val="none"/>
        <c:tickLblPos val="nextTo"/>
        <c:txPr>
          <a:bodyPr rot="0" vert="eaVert"/>
          <a:lstStyle/>
          <a:p>
            <a:pPr>
              <a:defRPr sz="1050">
                <a:latin typeface="Times New Roman" pitchFamily="18" charset="0"/>
                <a:ea typeface="標楷體" pitchFamily="65" charset="-120"/>
                <a:cs typeface="Times New Roman" pitchFamily="18" charset="0"/>
              </a:defRPr>
            </a:pPr>
            <a:endParaRPr lang="zh-TW"/>
          </a:p>
        </c:txPr>
        <c:crossAx val="129458176"/>
        <c:crosses val="autoZero"/>
        <c:auto val="1"/>
        <c:lblAlgn val="ctr"/>
        <c:lblOffset val="100"/>
        <c:tickLblSkip val="1"/>
        <c:noMultiLvlLbl val="0"/>
      </c:catAx>
      <c:valAx>
        <c:axId val="129458176"/>
        <c:scaling>
          <c:orientation val="minMax"/>
        </c:scaling>
        <c:delete val="0"/>
        <c:axPos val="l"/>
        <c:numFmt formatCode="#,##0_);[Red]\(#,##0\)" sourceLinked="0"/>
        <c:majorTickMark val="none"/>
        <c:minorTickMark val="none"/>
        <c:tickLblPos val="nextTo"/>
        <c:txPr>
          <a:bodyPr/>
          <a:lstStyle/>
          <a:p>
            <a:pPr>
              <a:defRPr sz="1050">
                <a:latin typeface="Times New Roman" pitchFamily="18" charset="0"/>
                <a:cs typeface="Times New Roman" pitchFamily="18" charset="0"/>
              </a:defRPr>
            </a:pPr>
            <a:endParaRPr lang="zh-TW"/>
          </a:p>
        </c:txPr>
        <c:crossAx val="129451136"/>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4F-436C-8A97-9EC3FA6CDC7B}"/>
                </c:ext>
              </c:extLst>
            </c:dLbl>
            <c:spPr>
              <a:noFill/>
              <a:ln>
                <a:noFill/>
              </a:ln>
              <a:effectLst/>
            </c:spPr>
            <c:txPr>
              <a:bodyPr/>
              <a:lstStyle/>
              <a:p>
                <a:pPr>
                  <a:defRPr sz="105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圖!$A$309:$A$324</c:f>
              <c:strCache>
                <c:ptCount val="16"/>
                <c:pt idx="0">
                  <c:v>家人</c:v>
                </c:pt>
                <c:pt idx="1">
                  <c:v>親戚</c:v>
                </c:pt>
                <c:pt idx="2">
                  <c:v>朋友</c:v>
                </c:pt>
                <c:pt idx="3">
                  <c:v>鄰居</c:v>
                </c:pt>
                <c:pt idx="4">
                  <c:v>同事</c:v>
                </c:pt>
                <c:pt idx="5">
                  <c:v>鄰里長</c:v>
                </c:pt>
                <c:pt idx="6">
                  <c:v>報紙</c:v>
                </c:pt>
                <c:pt idx="7">
                  <c:v>電視</c:v>
                </c:pt>
                <c:pt idx="8">
                  <c:v>廣播</c:v>
                </c:pt>
                <c:pt idx="9">
                  <c:v>網路</c:v>
                </c:pt>
                <c:pt idx="10">
                  <c:v>個人經驗</c:v>
                </c:pt>
                <c:pt idx="11">
                  <c:v>民意代表</c:v>
                </c:pt>
                <c:pt idx="12">
                  <c:v>個人聽聞(沒親身經驗)</c:v>
                </c:pt>
                <c:pt idx="13">
                  <c:v>雜誌月刊</c:v>
                </c:pt>
                <c:pt idx="14">
                  <c:v>都有(兩個以上)</c:v>
                </c:pt>
                <c:pt idx="15">
                  <c:v>無反應</c:v>
                </c:pt>
              </c:strCache>
            </c:strRef>
          </c:cat>
          <c:val>
            <c:numRef>
              <c:f>圖!$B$309:$B$324</c:f>
              <c:numCache>
                <c:formatCode>General</c:formatCode>
                <c:ptCount val="16"/>
                <c:pt idx="0">
                  <c:v>0.9</c:v>
                </c:pt>
                <c:pt idx="1">
                  <c:v>0.2</c:v>
                </c:pt>
                <c:pt idx="2">
                  <c:v>4.0999999999999996</c:v>
                </c:pt>
                <c:pt idx="3">
                  <c:v>1.1000000000000001</c:v>
                </c:pt>
                <c:pt idx="4">
                  <c:v>0.8</c:v>
                </c:pt>
                <c:pt idx="5">
                  <c:v>0.30000000000000032</c:v>
                </c:pt>
                <c:pt idx="6">
                  <c:v>9.7000000000000011</c:v>
                </c:pt>
                <c:pt idx="7">
                  <c:v>51.2</c:v>
                </c:pt>
                <c:pt idx="8">
                  <c:v>0.5</c:v>
                </c:pt>
                <c:pt idx="9">
                  <c:v>14.5</c:v>
                </c:pt>
                <c:pt idx="10">
                  <c:v>1.7</c:v>
                </c:pt>
                <c:pt idx="11">
                  <c:v>0.1</c:v>
                </c:pt>
                <c:pt idx="12">
                  <c:v>0.30000000000000032</c:v>
                </c:pt>
                <c:pt idx="13">
                  <c:v>0</c:v>
                </c:pt>
                <c:pt idx="14">
                  <c:v>0.1</c:v>
                </c:pt>
                <c:pt idx="15">
                  <c:v>14.5</c:v>
                </c:pt>
              </c:numCache>
            </c:numRef>
          </c:val>
          <c:extLst xmlns:c16r2="http://schemas.microsoft.com/office/drawing/2015/06/chart">
            <c:ext xmlns:c16="http://schemas.microsoft.com/office/drawing/2014/chart" uri="{C3380CC4-5D6E-409C-BE32-E72D297353CC}">
              <c16:uniqueId val="{00000001-1C4F-436C-8A97-9EC3FA6CDC7B}"/>
            </c:ext>
          </c:extLst>
        </c:ser>
        <c:dLbls>
          <c:showLegendKey val="0"/>
          <c:showVal val="1"/>
          <c:showCatName val="0"/>
          <c:showSerName val="0"/>
          <c:showPercent val="0"/>
          <c:showBubbleSize val="0"/>
        </c:dLbls>
        <c:gapWidth val="75"/>
        <c:axId val="129483904"/>
        <c:axId val="129490944"/>
      </c:barChart>
      <c:catAx>
        <c:axId val="129483904"/>
        <c:scaling>
          <c:orientation val="minMax"/>
        </c:scaling>
        <c:delete val="0"/>
        <c:axPos val="b"/>
        <c:numFmt formatCode="#,##0.00_);\(#,##0.00\)" sourceLinked="0"/>
        <c:majorTickMark val="none"/>
        <c:minorTickMark val="none"/>
        <c:tickLblPos val="nextTo"/>
        <c:txPr>
          <a:bodyPr rot="0" vert="eaVert"/>
          <a:lstStyle/>
          <a:p>
            <a:pPr>
              <a:defRPr sz="1050">
                <a:latin typeface="Times New Roman" pitchFamily="18" charset="0"/>
                <a:ea typeface="標楷體" pitchFamily="65" charset="-120"/>
                <a:cs typeface="Times New Roman" pitchFamily="18" charset="0"/>
              </a:defRPr>
            </a:pPr>
            <a:endParaRPr lang="zh-TW"/>
          </a:p>
        </c:txPr>
        <c:crossAx val="129490944"/>
        <c:crosses val="autoZero"/>
        <c:auto val="1"/>
        <c:lblAlgn val="ctr"/>
        <c:lblOffset val="100"/>
        <c:tickLblSkip val="1"/>
        <c:noMultiLvlLbl val="0"/>
      </c:catAx>
      <c:valAx>
        <c:axId val="129490944"/>
        <c:scaling>
          <c:orientation val="minMax"/>
        </c:scaling>
        <c:delete val="0"/>
        <c:axPos val="l"/>
        <c:numFmt formatCode="#,##0_);[Red]\(#,##0\)" sourceLinked="0"/>
        <c:majorTickMark val="none"/>
        <c:minorTickMark val="none"/>
        <c:tickLblPos val="nextTo"/>
        <c:txPr>
          <a:bodyPr/>
          <a:lstStyle/>
          <a:p>
            <a:pPr>
              <a:defRPr sz="1050">
                <a:latin typeface="Times New Roman" pitchFamily="18" charset="0"/>
                <a:cs typeface="Times New Roman" pitchFamily="18" charset="0"/>
              </a:defRPr>
            </a:pPr>
            <a:endParaRPr lang="zh-TW"/>
          </a:p>
        </c:txPr>
        <c:crossAx val="129483904"/>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17-4CA9-938F-120DADDEE9BC}"/>
                </c:ext>
              </c:extLst>
            </c:dLbl>
            <c:spPr>
              <a:noFill/>
              <a:ln>
                <a:noFill/>
              </a:ln>
              <a:effectLst/>
            </c:spPr>
            <c:txPr>
              <a:bodyPr/>
              <a:lstStyle/>
              <a:p>
                <a:pPr>
                  <a:defRPr sz="100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'[第一階段(圖1017).xlsx]圖'!$A$136:$A$147</c:f>
              <c:strCache>
                <c:ptCount val="12"/>
                <c:pt idx="0">
                  <c:v>0</c:v>
                </c:pt>
                <c:pt idx="1">
                  <c:v>1</c:v>
                </c:pt>
                <c:pt idx="2">
                  <c:v>2</c:v>
                </c:pt>
                <c:pt idx="3">
                  <c:v>3</c:v>
                </c:pt>
                <c:pt idx="4">
                  <c:v>4</c:v>
                </c:pt>
                <c:pt idx="5">
                  <c:v>5</c:v>
                </c:pt>
                <c:pt idx="6">
                  <c:v>6</c:v>
                </c:pt>
                <c:pt idx="7">
                  <c:v>7</c:v>
                </c:pt>
                <c:pt idx="8">
                  <c:v>8</c:v>
                </c:pt>
                <c:pt idx="9">
                  <c:v>9</c:v>
                </c:pt>
                <c:pt idx="10">
                  <c:v>10</c:v>
                </c:pt>
                <c:pt idx="11">
                  <c:v>無反應</c:v>
                </c:pt>
              </c:strCache>
            </c:strRef>
          </c:cat>
          <c:val>
            <c:numRef>
              <c:f>'[第一階段(圖1017).xlsx]圖'!$B$136:$B$147</c:f>
              <c:numCache>
                <c:formatCode>General</c:formatCode>
                <c:ptCount val="12"/>
                <c:pt idx="0">
                  <c:v>8.6</c:v>
                </c:pt>
                <c:pt idx="1">
                  <c:v>2.2000000000000002</c:v>
                </c:pt>
                <c:pt idx="2">
                  <c:v>3.8</c:v>
                </c:pt>
                <c:pt idx="3">
                  <c:v>8.9</c:v>
                </c:pt>
                <c:pt idx="4">
                  <c:v>4.2</c:v>
                </c:pt>
                <c:pt idx="5">
                  <c:v>18.399999999999999</c:v>
                </c:pt>
                <c:pt idx="6">
                  <c:v>7.6</c:v>
                </c:pt>
                <c:pt idx="7">
                  <c:v>8.1</c:v>
                </c:pt>
                <c:pt idx="8">
                  <c:v>9.2000000000000011</c:v>
                </c:pt>
                <c:pt idx="9">
                  <c:v>3.5</c:v>
                </c:pt>
                <c:pt idx="10">
                  <c:v>14.4</c:v>
                </c:pt>
                <c:pt idx="11">
                  <c:v>11.2</c:v>
                </c:pt>
              </c:numCache>
            </c:numRef>
          </c:val>
          <c:extLst xmlns:c16r2="http://schemas.microsoft.com/office/drawing/2015/06/chart">
            <c:ext xmlns:c16="http://schemas.microsoft.com/office/drawing/2014/chart" uri="{C3380CC4-5D6E-409C-BE32-E72D297353CC}">
              <c16:uniqueId val="{00000001-D217-4CA9-938F-120DADDEE9BC}"/>
            </c:ext>
          </c:extLst>
        </c:ser>
        <c:dLbls>
          <c:showLegendKey val="0"/>
          <c:showVal val="1"/>
          <c:showCatName val="0"/>
          <c:showSerName val="0"/>
          <c:showPercent val="0"/>
          <c:showBubbleSize val="0"/>
        </c:dLbls>
        <c:gapWidth val="75"/>
        <c:axId val="132991616"/>
        <c:axId val="133002752"/>
      </c:barChart>
      <c:catAx>
        <c:axId val="132991616"/>
        <c:scaling>
          <c:orientation val="minMax"/>
        </c:scaling>
        <c:delete val="0"/>
        <c:axPos val="b"/>
        <c:numFmt formatCode="#,##0.00_);\(#,##0.00\)" sourceLinked="0"/>
        <c:majorTickMark val="none"/>
        <c:minorTickMark val="none"/>
        <c:tickLblPos val="nextTo"/>
        <c:txPr>
          <a:bodyPr rot="0" vert="horz"/>
          <a:lstStyle/>
          <a:p>
            <a:pPr>
              <a:defRPr sz="1000">
                <a:latin typeface="Times New Roman" pitchFamily="18" charset="0"/>
                <a:ea typeface="標楷體" pitchFamily="65" charset="-120"/>
                <a:cs typeface="Times New Roman" pitchFamily="18" charset="0"/>
              </a:defRPr>
            </a:pPr>
            <a:endParaRPr lang="zh-TW"/>
          </a:p>
        </c:txPr>
        <c:crossAx val="133002752"/>
        <c:crosses val="autoZero"/>
        <c:auto val="1"/>
        <c:lblAlgn val="ctr"/>
        <c:lblOffset val="100"/>
        <c:tickLblSkip val="1"/>
        <c:noMultiLvlLbl val="0"/>
      </c:catAx>
      <c:valAx>
        <c:axId val="133002752"/>
        <c:scaling>
          <c:orientation val="minMax"/>
        </c:scaling>
        <c:delete val="0"/>
        <c:axPos val="l"/>
        <c:numFmt formatCode="#,##0_);[Red]\(#,##0\)" sourceLinked="0"/>
        <c:majorTickMark val="none"/>
        <c:minorTickMark val="none"/>
        <c:tickLblPos val="nextTo"/>
        <c:txPr>
          <a:bodyPr/>
          <a:lstStyle/>
          <a:p>
            <a:pPr>
              <a:defRPr>
                <a:latin typeface="Times New Roman" pitchFamily="18" charset="0"/>
                <a:cs typeface="Times New Roman" pitchFamily="18" charset="0"/>
              </a:defRPr>
            </a:pPr>
            <a:endParaRPr lang="zh-TW"/>
          </a:p>
        </c:txPr>
        <c:crossAx val="13299161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984643397604591E-2"/>
          <c:y val="4.6649703138252646E-2"/>
          <c:w val="0.87066850498547865"/>
          <c:h val="0.56980491942324063"/>
        </c:manualLayout>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82-4F86-8FD9-24B956ABDB53}"/>
                </c:ext>
              </c:extLst>
            </c:dLbl>
            <c:spPr>
              <a:noFill/>
              <a:ln>
                <a:noFill/>
              </a:ln>
              <a:effectLst/>
            </c:spPr>
            <c:txPr>
              <a:bodyPr/>
              <a:lstStyle/>
              <a:p>
                <a:pPr>
                  <a:defRPr sz="90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'[第一階段(圖1017).xlsx]圖'!$A$154:$A$174</c:f>
              <c:strCache>
                <c:ptCount val="21"/>
                <c:pt idx="0">
                  <c:v>調查局（處、站）</c:v>
                </c:pt>
                <c:pt idx="1">
                  <c:v>廉政署</c:v>
                </c:pt>
                <c:pt idx="2">
                  <c:v>政風單位</c:v>
                </c:pt>
                <c:pt idx="3">
                  <c:v>地檢署</c:v>
                </c:pt>
                <c:pt idx="4">
                  <c:v>鄉鎮市區公所</c:v>
                </c:pt>
                <c:pt idx="5">
                  <c:v>法務部</c:v>
                </c:pt>
                <c:pt idx="6">
                  <c:v>監察院</c:v>
                </c:pt>
                <c:pt idx="7">
                  <c:v>檢察署</c:v>
                </c:pt>
                <c:pt idx="8">
                  <c:v>警察局</c:v>
                </c:pt>
                <c:pt idx="9">
                  <c:v>內政部</c:v>
                </c:pt>
                <c:pt idx="10">
                  <c:v>考試院</c:v>
                </c:pt>
                <c:pt idx="11">
                  <c:v>行政院</c:v>
                </c:pt>
                <c:pt idx="12">
                  <c:v>法院</c:v>
                </c:pt>
                <c:pt idx="13">
                  <c:v>司法院</c:v>
                </c:pt>
                <c:pt idx="14">
                  <c:v>立法院</c:v>
                </c:pt>
                <c:pt idx="15">
                  <c:v>警政署</c:v>
                </c:pt>
                <c:pt idx="16">
                  <c:v>國安局</c:v>
                </c:pt>
                <c:pt idx="17">
                  <c:v>市民專線</c:v>
                </c:pt>
                <c:pt idx="18">
                  <c:v>總統府</c:v>
                </c:pt>
                <c:pt idx="19">
                  <c:v>肅貪中心</c:v>
                </c:pt>
                <c:pt idx="20">
                  <c:v>無反應</c:v>
                </c:pt>
              </c:strCache>
            </c:strRef>
          </c:cat>
          <c:val>
            <c:numRef>
              <c:f>'[第一階段(圖1017).xlsx]圖'!$B$154:$B$174</c:f>
              <c:numCache>
                <c:formatCode>General</c:formatCode>
                <c:ptCount val="21"/>
                <c:pt idx="0">
                  <c:v>6.5</c:v>
                </c:pt>
                <c:pt idx="1">
                  <c:v>16.8</c:v>
                </c:pt>
                <c:pt idx="2">
                  <c:v>3.7</c:v>
                </c:pt>
                <c:pt idx="3">
                  <c:v>1.5</c:v>
                </c:pt>
                <c:pt idx="4">
                  <c:v>0.1</c:v>
                </c:pt>
                <c:pt idx="5">
                  <c:v>3</c:v>
                </c:pt>
                <c:pt idx="6">
                  <c:v>3.1</c:v>
                </c:pt>
                <c:pt idx="7">
                  <c:v>0.9</c:v>
                </c:pt>
                <c:pt idx="8">
                  <c:v>0.30000000000000032</c:v>
                </c:pt>
                <c:pt idx="9">
                  <c:v>0.1</c:v>
                </c:pt>
                <c:pt idx="10">
                  <c:v>0.30000000000000032</c:v>
                </c:pt>
                <c:pt idx="11">
                  <c:v>0.4</c:v>
                </c:pt>
                <c:pt idx="12">
                  <c:v>0.70000000000000062</c:v>
                </c:pt>
                <c:pt idx="13">
                  <c:v>1.1000000000000001</c:v>
                </c:pt>
                <c:pt idx="14">
                  <c:v>0.1</c:v>
                </c:pt>
                <c:pt idx="15">
                  <c:v>0.2</c:v>
                </c:pt>
                <c:pt idx="16">
                  <c:v>0.1</c:v>
                </c:pt>
                <c:pt idx="17">
                  <c:v>0.1</c:v>
                </c:pt>
                <c:pt idx="18">
                  <c:v>0.1</c:v>
                </c:pt>
                <c:pt idx="19">
                  <c:v>0</c:v>
                </c:pt>
                <c:pt idx="20">
                  <c:v>61.1</c:v>
                </c:pt>
              </c:numCache>
            </c:numRef>
          </c:val>
          <c:extLst xmlns:c16r2="http://schemas.microsoft.com/office/drawing/2015/06/chart">
            <c:ext xmlns:c16="http://schemas.microsoft.com/office/drawing/2014/chart" uri="{C3380CC4-5D6E-409C-BE32-E72D297353CC}">
              <c16:uniqueId val="{00000001-2782-4F86-8FD9-24B956ABDB53}"/>
            </c:ext>
          </c:extLst>
        </c:ser>
        <c:dLbls>
          <c:showLegendKey val="0"/>
          <c:showVal val="1"/>
          <c:showCatName val="0"/>
          <c:showSerName val="0"/>
          <c:showPercent val="0"/>
          <c:showBubbleSize val="0"/>
        </c:dLbls>
        <c:gapWidth val="75"/>
        <c:axId val="133031040"/>
        <c:axId val="133033984"/>
      </c:barChart>
      <c:catAx>
        <c:axId val="133031040"/>
        <c:scaling>
          <c:orientation val="minMax"/>
        </c:scaling>
        <c:delete val="0"/>
        <c:axPos val="b"/>
        <c:numFmt formatCode="#,##0.00_);\(#,##0.00\)" sourceLinked="0"/>
        <c:majorTickMark val="none"/>
        <c:minorTickMark val="none"/>
        <c:tickLblPos val="nextTo"/>
        <c:txPr>
          <a:bodyPr rot="0" vert="eaVert"/>
          <a:lstStyle/>
          <a:p>
            <a:pPr>
              <a:defRPr sz="1000">
                <a:latin typeface="Times New Roman" pitchFamily="18" charset="0"/>
                <a:ea typeface="標楷體" pitchFamily="65" charset="-120"/>
                <a:cs typeface="Times New Roman" pitchFamily="18" charset="0"/>
              </a:defRPr>
            </a:pPr>
            <a:endParaRPr lang="zh-TW"/>
          </a:p>
        </c:txPr>
        <c:crossAx val="133033984"/>
        <c:crosses val="autoZero"/>
        <c:auto val="1"/>
        <c:lblAlgn val="ctr"/>
        <c:lblOffset val="100"/>
        <c:tickLblSkip val="1"/>
        <c:noMultiLvlLbl val="0"/>
      </c:catAx>
      <c:valAx>
        <c:axId val="133033984"/>
        <c:scaling>
          <c:orientation val="minMax"/>
        </c:scaling>
        <c:delete val="0"/>
        <c:axPos val="l"/>
        <c:numFmt formatCode="#,##0_);[Red]\(#,##0\)" sourceLinked="0"/>
        <c:majorTickMark val="none"/>
        <c:minorTickMark val="none"/>
        <c:tickLblPos val="nextTo"/>
        <c:txPr>
          <a:bodyPr/>
          <a:lstStyle/>
          <a:p>
            <a:pPr>
              <a:defRPr>
                <a:latin typeface="Times New Roman" pitchFamily="18" charset="0"/>
                <a:cs typeface="Times New Roman" pitchFamily="18" charset="0"/>
              </a:defRPr>
            </a:pPr>
            <a:endParaRPr lang="zh-TW"/>
          </a:p>
        </c:txPr>
        <c:crossAx val="133031040"/>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9D-4613-BFC7-5ADFBADCCA12}"/>
                </c:ext>
              </c:extLst>
            </c:dLbl>
            <c:spPr>
              <a:noFill/>
              <a:ln>
                <a:noFill/>
              </a:ln>
              <a:effectLst/>
            </c:spPr>
            <c:txPr>
              <a:bodyPr/>
              <a:lstStyle/>
              <a:p>
                <a:pPr>
                  <a:defRPr sz="100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'[第一階段(圖1017).xlsx]圖'!$A$180:$A$191</c:f>
              <c:strCache>
                <c:ptCount val="12"/>
                <c:pt idx="0">
                  <c:v>0</c:v>
                </c:pt>
                <c:pt idx="1">
                  <c:v>1</c:v>
                </c:pt>
                <c:pt idx="2">
                  <c:v>2</c:v>
                </c:pt>
                <c:pt idx="3">
                  <c:v>3</c:v>
                </c:pt>
                <c:pt idx="4">
                  <c:v>4</c:v>
                </c:pt>
                <c:pt idx="5">
                  <c:v>5</c:v>
                </c:pt>
                <c:pt idx="6">
                  <c:v>6</c:v>
                </c:pt>
                <c:pt idx="7">
                  <c:v>7</c:v>
                </c:pt>
                <c:pt idx="8">
                  <c:v>8</c:v>
                </c:pt>
                <c:pt idx="9">
                  <c:v>9</c:v>
                </c:pt>
                <c:pt idx="10">
                  <c:v>10</c:v>
                </c:pt>
                <c:pt idx="11">
                  <c:v>無反應</c:v>
                </c:pt>
              </c:strCache>
            </c:strRef>
          </c:cat>
          <c:val>
            <c:numRef>
              <c:f>'[第一階段(圖1017).xlsx]圖'!$B$180:$B$191</c:f>
              <c:numCache>
                <c:formatCode>General</c:formatCode>
                <c:ptCount val="12"/>
                <c:pt idx="0">
                  <c:v>19.3</c:v>
                </c:pt>
                <c:pt idx="1">
                  <c:v>2.7</c:v>
                </c:pt>
                <c:pt idx="2">
                  <c:v>6.5</c:v>
                </c:pt>
                <c:pt idx="3">
                  <c:v>13.2</c:v>
                </c:pt>
                <c:pt idx="4">
                  <c:v>6.8</c:v>
                </c:pt>
                <c:pt idx="5">
                  <c:v>27.5</c:v>
                </c:pt>
                <c:pt idx="6">
                  <c:v>7.4</c:v>
                </c:pt>
                <c:pt idx="7">
                  <c:v>4.3</c:v>
                </c:pt>
                <c:pt idx="8">
                  <c:v>4</c:v>
                </c:pt>
                <c:pt idx="9">
                  <c:v>0.4</c:v>
                </c:pt>
                <c:pt idx="10">
                  <c:v>1.3</c:v>
                </c:pt>
                <c:pt idx="11">
                  <c:v>6.8</c:v>
                </c:pt>
              </c:numCache>
            </c:numRef>
          </c:val>
          <c:extLst xmlns:c16r2="http://schemas.microsoft.com/office/drawing/2015/06/chart">
            <c:ext xmlns:c16="http://schemas.microsoft.com/office/drawing/2014/chart" uri="{C3380CC4-5D6E-409C-BE32-E72D297353CC}">
              <c16:uniqueId val="{00000001-9A9D-4613-BFC7-5ADFBADCCA12}"/>
            </c:ext>
          </c:extLst>
        </c:ser>
        <c:dLbls>
          <c:showLegendKey val="0"/>
          <c:showVal val="1"/>
          <c:showCatName val="0"/>
          <c:showSerName val="0"/>
          <c:showPercent val="0"/>
          <c:showBubbleSize val="0"/>
        </c:dLbls>
        <c:gapWidth val="75"/>
        <c:axId val="133114880"/>
        <c:axId val="133121920"/>
      </c:barChart>
      <c:catAx>
        <c:axId val="133114880"/>
        <c:scaling>
          <c:orientation val="minMax"/>
        </c:scaling>
        <c:delete val="0"/>
        <c:axPos val="b"/>
        <c:numFmt formatCode="#,##0.00_);\(#,##0.00\)" sourceLinked="0"/>
        <c:majorTickMark val="none"/>
        <c:minorTickMark val="none"/>
        <c:tickLblPos val="nextTo"/>
        <c:txPr>
          <a:bodyPr rot="0" vert="horz"/>
          <a:lstStyle/>
          <a:p>
            <a:pPr>
              <a:defRPr sz="1000">
                <a:latin typeface="Times New Roman" pitchFamily="18" charset="0"/>
                <a:ea typeface="標楷體" pitchFamily="65" charset="-120"/>
                <a:cs typeface="Times New Roman" pitchFamily="18" charset="0"/>
              </a:defRPr>
            </a:pPr>
            <a:endParaRPr lang="zh-TW"/>
          </a:p>
        </c:txPr>
        <c:crossAx val="133121920"/>
        <c:crosses val="autoZero"/>
        <c:auto val="1"/>
        <c:lblAlgn val="ctr"/>
        <c:lblOffset val="100"/>
        <c:tickLblSkip val="1"/>
        <c:noMultiLvlLbl val="0"/>
      </c:catAx>
      <c:valAx>
        <c:axId val="133121920"/>
        <c:scaling>
          <c:orientation val="minMax"/>
        </c:scaling>
        <c:delete val="0"/>
        <c:axPos val="l"/>
        <c:numFmt formatCode="#,##0_);[Red]\(#,##0\)" sourceLinked="0"/>
        <c:majorTickMark val="none"/>
        <c:minorTickMark val="none"/>
        <c:tickLblPos val="nextTo"/>
        <c:txPr>
          <a:bodyPr/>
          <a:lstStyle/>
          <a:p>
            <a:pPr>
              <a:defRPr>
                <a:latin typeface="Times New Roman" pitchFamily="18" charset="0"/>
                <a:cs typeface="Times New Roman" pitchFamily="18" charset="0"/>
              </a:defRPr>
            </a:pPr>
            <a:endParaRPr lang="zh-TW"/>
          </a:p>
        </c:txPr>
        <c:crossAx val="133114880"/>
        <c:crosses val="autoZero"/>
        <c:crossBetween val="between"/>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4"/>
              <c:layout>
                <c:manualLayout>
                  <c:x val="1.589464123524068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DFA-480F-876E-D42D994EDC13}"/>
                </c:ext>
              </c:extLst>
            </c:dLbl>
            <c:spPr>
              <a:noFill/>
              <a:ln>
                <a:noFill/>
              </a:ln>
              <a:effectLst/>
            </c:spPr>
            <c:txPr>
              <a:bodyPr/>
              <a:lstStyle/>
              <a:p>
                <a:pPr>
                  <a:defRPr sz="1000">
                    <a:latin typeface="Times New Roman" pitchFamily="18" charset="0"/>
                    <a:cs typeface="Times New Roman" pitchFamily="18" charset="0"/>
                  </a:defRPr>
                </a:pPr>
                <a:endParaRPr lang="zh-TW"/>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'[第一階段(圖1017).xlsx]圖'!$A$198:$A$209</c:f>
              <c:strCache>
                <c:ptCount val="12"/>
                <c:pt idx="0">
                  <c:v>0</c:v>
                </c:pt>
                <c:pt idx="1">
                  <c:v>1</c:v>
                </c:pt>
                <c:pt idx="2">
                  <c:v>2</c:v>
                </c:pt>
                <c:pt idx="3">
                  <c:v>3</c:v>
                </c:pt>
                <c:pt idx="4">
                  <c:v>4</c:v>
                </c:pt>
                <c:pt idx="5">
                  <c:v>5</c:v>
                </c:pt>
                <c:pt idx="6">
                  <c:v>6</c:v>
                </c:pt>
                <c:pt idx="7">
                  <c:v>7</c:v>
                </c:pt>
                <c:pt idx="8">
                  <c:v>8</c:v>
                </c:pt>
                <c:pt idx="9">
                  <c:v>9</c:v>
                </c:pt>
                <c:pt idx="10">
                  <c:v>10</c:v>
                </c:pt>
                <c:pt idx="11">
                  <c:v>無反應</c:v>
                </c:pt>
              </c:strCache>
            </c:strRef>
          </c:cat>
          <c:val>
            <c:numRef>
              <c:f>'[第一階段(圖1017).xlsx]圖'!$B$198:$B$209</c:f>
              <c:numCache>
                <c:formatCode>General</c:formatCode>
                <c:ptCount val="12"/>
                <c:pt idx="0">
                  <c:v>18.100000000000001</c:v>
                </c:pt>
                <c:pt idx="1">
                  <c:v>2.4</c:v>
                </c:pt>
                <c:pt idx="2">
                  <c:v>7.8</c:v>
                </c:pt>
                <c:pt idx="3">
                  <c:v>14.7</c:v>
                </c:pt>
                <c:pt idx="4">
                  <c:v>6.7</c:v>
                </c:pt>
                <c:pt idx="5">
                  <c:v>25.8</c:v>
                </c:pt>
                <c:pt idx="6">
                  <c:v>7.3</c:v>
                </c:pt>
                <c:pt idx="7">
                  <c:v>4.5999999999999996</c:v>
                </c:pt>
                <c:pt idx="8">
                  <c:v>3.7</c:v>
                </c:pt>
                <c:pt idx="9">
                  <c:v>0.4</c:v>
                </c:pt>
                <c:pt idx="10">
                  <c:v>1.6</c:v>
                </c:pt>
                <c:pt idx="11">
                  <c:v>6.9</c:v>
                </c:pt>
              </c:numCache>
            </c:numRef>
          </c:val>
          <c:extLst xmlns:c16r2="http://schemas.microsoft.com/office/drawing/2015/06/chart">
            <c:ext xmlns:c16="http://schemas.microsoft.com/office/drawing/2014/chart" uri="{C3380CC4-5D6E-409C-BE32-E72D297353CC}">
              <c16:uniqueId val="{00000001-7DFA-480F-876E-D42D994EDC13}"/>
            </c:ext>
          </c:extLst>
        </c:ser>
        <c:dLbls>
          <c:showLegendKey val="0"/>
          <c:showVal val="1"/>
          <c:showCatName val="0"/>
          <c:showSerName val="0"/>
          <c:showPercent val="0"/>
          <c:showBubbleSize val="0"/>
        </c:dLbls>
        <c:gapWidth val="75"/>
        <c:axId val="133137920"/>
        <c:axId val="133144960"/>
      </c:barChart>
      <c:catAx>
        <c:axId val="133137920"/>
        <c:scaling>
          <c:orientation val="minMax"/>
        </c:scaling>
        <c:delete val="0"/>
        <c:axPos val="b"/>
        <c:numFmt formatCode="#,##0.00_);\(#,##0.00\)" sourceLinked="0"/>
        <c:majorTickMark val="none"/>
        <c:minorTickMark val="none"/>
        <c:tickLblPos val="nextTo"/>
        <c:txPr>
          <a:bodyPr rot="0" vert="horz"/>
          <a:lstStyle/>
          <a:p>
            <a:pPr>
              <a:defRPr sz="1000">
                <a:latin typeface="Times New Roman" pitchFamily="18" charset="0"/>
                <a:ea typeface="標楷體" pitchFamily="65" charset="-120"/>
                <a:cs typeface="Times New Roman" pitchFamily="18" charset="0"/>
              </a:defRPr>
            </a:pPr>
            <a:endParaRPr lang="zh-TW"/>
          </a:p>
        </c:txPr>
        <c:crossAx val="133144960"/>
        <c:crosses val="autoZero"/>
        <c:auto val="1"/>
        <c:lblAlgn val="ctr"/>
        <c:lblOffset val="100"/>
        <c:tickLblSkip val="1"/>
        <c:noMultiLvlLbl val="0"/>
      </c:catAx>
      <c:valAx>
        <c:axId val="133144960"/>
        <c:scaling>
          <c:orientation val="minMax"/>
        </c:scaling>
        <c:delete val="0"/>
        <c:axPos val="l"/>
        <c:numFmt formatCode="#,##0_);[Red]\(#,##0\)" sourceLinked="0"/>
        <c:majorTickMark val="none"/>
        <c:minorTickMark val="none"/>
        <c:tickLblPos val="nextTo"/>
        <c:txPr>
          <a:bodyPr/>
          <a:lstStyle/>
          <a:p>
            <a:pPr>
              <a:defRPr>
                <a:latin typeface="Times New Roman" pitchFamily="18" charset="0"/>
                <a:cs typeface="Times New Roman" pitchFamily="18" charset="0"/>
              </a:defRPr>
            </a:pPr>
            <a:endParaRPr lang="zh-TW"/>
          </a:p>
        </c:txPr>
        <c:crossAx val="13313792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0.71661</cdr:y>
    </cdr:from>
    <cdr:to>
      <cdr:x>0.06796</cdr:x>
      <cdr:y>0.83275</cdr:y>
    </cdr:to>
    <cdr:sp macro="" textlink="">
      <cdr:nvSpPr>
        <cdr:cNvPr id="2" name="文字方塊 1"/>
        <cdr:cNvSpPr txBox="1"/>
      </cdr:nvSpPr>
      <cdr:spPr>
        <a:xfrm xmlns:a="http://schemas.openxmlformats.org/drawingml/2006/main">
          <a:off x="0" y="2101400"/>
          <a:ext cx="389513" cy="3405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0.82602</cdr:y>
    </cdr:from>
    <cdr:to>
      <cdr:x>0.07024</cdr:x>
      <cdr:y>1</cdr:y>
    </cdr:to>
    <cdr:sp macro="" textlink="">
      <cdr:nvSpPr>
        <cdr:cNvPr id="2" name="文字方塊 1"/>
        <cdr:cNvSpPr txBox="1"/>
      </cdr:nvSpPr>
      <cdr:spPr>
        <a:xfrm xmlns:a="http://schemas.openxmlformats.org/drawingml/2006/main">
          <a:off x="0" y="2108579"/>
          <a:ext cx="402609" cy="4441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ltLang="zh-TW" sz="1000"/>
        </a:p>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0.77337</cdr:y>
    </cdr:from>
    <cdr:to>
      <cdr:x>0.07977</cdr:x>
      <cdr:y>1</cdr:y>
    </cdr:to>
    <cdr:sp macro="" textlink="">
      <cdr:nvSpPr>
        <cdr:cNvPr id="3" name="文字方塊 1"/>
        <cdr:cNvSpPr txBox="1"/>
      </cdr:nvSpPr>
      <cdr:spPr>
        <a:xfrm xmlns:a="http://schemas.openxmlformats.org/drawingml/2006/main">
          <a:off x="0" y="1560193"/>
          <a:ext cx="457200" cy="4572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ltLang="zh-TW" sz="1000"/>
        </a:p>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0.00563</cdr:x>
      <cdr:y>0.85714</cdr:y>
    </cdr:from>
    <cdr:to>
      <cdr:x>0.08671</cdr:x>
      <cdr:y>1</cdr:y>
    </cdr:to>
    <cdr:sp macro="" textlink="">
      <cdr:nvSpPr>
        <cdr:cNvPr id="2" name="文字方塊 1"/>
        <cdr:cNvSpPr txBox="1"/>
      </cdr:nvSpPr>
      <cdr:spPr>
        <a:xfrm xmlns:a="http://schemas.openxmlformats.org/drawingml/2006/main">
          <a:off x="31750" y="2743198"/>
          <a:ext cx="457203" cy="4572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ltLang="zh-TW" sz="1000"/>
        </a:p>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0.02194</cdr:x>
      <cdr:y>0.87678</cdr:y>
    </cdr:from>
    <cdr:to>
      <cdr:x>0.10162</cdr:x>
      <cdr:y>0.99167</cdr:y>
    </cdr:to>
    <cdr:sp macro="" textlink="">
      <cdr:nvSpPr>
        <cdr:cNvPr id="2" name="文字方塊 1"/>
        <cdr:cNvSpPr txBox="1"/>
      </cdr:nvSpPr>
      <cdr:spPr>
        <a:xfrm xmlns:a="http://schemas.openxmlformats.org/drawingml/2006/main">
          <a:off x="125863" y="2872854"/>
          <a:ext cx="457200" cy="3764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ltLang="zh-TW" sz="1000"/>
        </a:p>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cdr:x>
      <cdr:y>0.60645</cdr:y>
    </cdr:from>
    <cdr:to>
      <cdr:x>0.06905</cdr:x>
      <cdr:y>0.79557</cdr:y>
    </cdr:to>
    <cdr:sp macro="" textlink="">
      <cdr:nvSpPr>
        <cdr:cNvPr id="3" name="文字方塊 1"/>
        <cdr:cNvSpPr txBox="1"/>
      </cdr:nvSpPr>
      <cdr:spPr>
        <a:xfrm xmlns:a="http://schemas.openxmlformats.org/drawingml/2006/main">
          <a:off x="-914400" y="1200344"/>
          <a:ext cx="395784" cy="374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0.00114</cdr:x>
      <cdr:y>0.83178</cdr:y>
    </cdr:from>
    <cdr:to>
      <cdr:x>0.06867</cdr:x>
      <cdr:y>0.98087</cdr:y>
    </cdr:to>
    <cdr:sp macro="" textlink="">
      <cdr:nvSpPr>
        <cdr:cNvPr id="2" name="文字方塊 1"/>
        <cdr:cNvSpPr txBox="1"/>
      </cdr:nvSpPr>
      <cdr:spPr>
        <a:xfrm xmlns:a="http://schemas.openxmlformats.org/drawingml/2006/main">
          <a:off x="6824" y="2008663"/>
          <a:ext cx="402608" cy="3600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0.02837</cdr:x>
      <cdr:y>0.89937</cdr:y>
    </cdr:from>
    <cdr:to>
      <cdr:x>0.08572</cdr:x>
      <cdr:y>0.98113</cdr:y>
    </cdr:to>
    <cdr:sp macro="" textlink="">
      <cdr:nvSpPr>
        <cdr:cNvPr id="2" name="文字方塊 1"/>
        <cdr:cNvSpPr txBox="1"/>
      </cdr:nvSpPr>
      <cdr:spPr>
        <a:xfrm xmlns:a="http://schemas.openxmlformats.org/drawingml/2006/main">
          <a:off x="152400" y="2724150"/>
          <a:ext cx="308077" cy="247650"/>
        </a:xfrm>
        <a:prstGeom xmlns:a="http://schemas.openxmlformats.org/drawingml/2006/main" prst="rect">
          <a:avLst/>
        </a:prstGeom>
        <a:ln xmlns:a="http://schemas.openxmlformats.org/drawingml/2006/main">
          <a:solidFill>
            <a:schemeClr val="bg1"/>
          </a:solidFill>
        </a:ln>
      </cdr:spPr>
      <cdr:txBody>
        <a:bodyPr xmlns:a="http://schemas.openxmlformats.org/drawingml/2006/main" vertOverflow="clip" wrap="square" rtlCol="0"/>
        <a:lstStyle xmlns:a="http://schemas.openxmlformats.org/drawingml/2006/main"/>
        <a:p xmlns:a="http://schemas.openxmlformats.org/drawingml/2006/main">
          <a:r>
            <a:rPr lang="en-US" altLang="zh-TW" sz="1100">
              <a:latin typeface="Times New Roman" pitchFamily="18" charset="0"/>
              <a:cs typeface="Times New Roman" pitchFamily="18" charset="0"/>
            </a:rPr>
            <a:t>%</a:t>
          </a:r>
          <a:endParaRPr lang="zh-TW" altLang="en-US" sz="1100">
            <a:latin typeface="Times New Roman" pitchFamily="18" charset="0"/>
            <a:cs typeface="Times New Roman"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0.01988</cdr:x>
      <cdr:y>0.92869</cdr:y>
    </cdr:from>
    <cdr:to>
      <cdr:x>0.09187</cdr:x>
      <cdr:y>1</cdr:y>
    </cdr:to>
    <cdr:sp macro="" textlink="">
      <cdr:nvSpPr>
        <cdr:cNvPr id="2" name="文字方塊 1"/>
        <cdr:cNvSpPr txBox="1"/>
      </cdr:nvSpPr>
      <cdr:spPr>
        <a:xfrm xmlns:a="http://schemas.openxmlformats.org/drawingml/2006/main">
          <a:off x="112213" y="2913797"/>
          <a:ext cx="406401" cy="2237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0.00683</cdr:x>
      <cdr:y>0.61917</cdr:y>
    </cdr:from>
    <cdr:to>
      <cdr:x>0.08016</cdr:x>
      <cdr:y>0.80077</cdr:y>
    </cdr:to>
    <cdr:sp macro="" textlink="">
      <cdr:nvSpPr>
        <cdr:cNvPr id="2" name="Text Box 6"/>
        <cdr:cNvSpPr txBox="1">
          <a:spLocks xmlns:a="http://schemas.openxmlformats.org/drawingml/2006/main" noChangeArrowheads="1"/>
        </cdr:cNvSpPr>
      </cdr:nvSpPr>
      <cdr:spPr bwMode="auto">
        <a:xfrm xmlns:a="http://schemas.openxmlformats.org/drawingml/2006/main">
          <a:off x="39693" y="1987476"/>
          <a:ext cx="426085" cy="58293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spcAft>
              <a:spcPts val="0"/>
            </a:spcAft>
          </a:pPr>
          <a:r>
            <a:rPr lang="en-US" sz="1000">
              <a:effectLst/>
              <a:latin typeface="Calibri" panose="020F0502020204030204" pitchFamily="34" charset="0"/>
              <a:ea typeface="新細明體" panose="02020500000000000000" pitchFamily="18" charset="-120"/>
              <a:cs typeface="Times New Roman" panose="02020603050405020304" pitchFamily="18" charset="0"/>
            </a:rPr>
            <a:t> </a:t>
          </a:r>
          <a:endParaRPr lang="zh-TW" sz="1200">
            <a:effectLst/>
            <a:latin typeface="新細明體" panose="02020500000000000000" pitchFamily="18" charset="-120"/>
            <a:ea typeface="新細明體" panose="02020500000000000000" pitchFamily="18" charset="-120"/>
            <a:cs typeface="新細明體" panose="02020500000000000000" pitchFamily="18" charset="-120"/>
          </a:endParaRPr>
        </a:p>
        <a:p xmlns:a="http://schemas.openxmlformats.org/drawingml/2006/main">
          <a:pPr>
            <a:spcAft>
              <a:spcPts val="0"/>
            </a:spcAft>
          </a:pPr>
          <a:r>
            <a:rPr lang="en-US" sz="1000">
              <a:effectLst/>
              <a:latin typeface="Times New Roman" panose="02020603050405020304" pitchFamily="18" charset="0"/>
              <a:ea typeface="Ｔ"/>
              <a:cs typeface="新細明體" panose="02020500000000000000" pitchFamily="18" charset="-120"/>
            </a:rPr>
            <a:t>(%)</a:t>
          </a:r>
          <a:endParaRPr lang="zh-TW" sz="1200">
            <a:effectLst/>
            <a:latin typeface="新細明體" panose="02020500000000000000" pitchFamily="18" charset="-120"/>
            <a:ea typeface="新細明體" panose="02020500000000000000" pitchFamily="18" charset="-120"/>
            <a:cs typeface="新細明體" panose="02020500000000000000" pitchFamily="18" charset="-12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0.67763</cdr:y>
    </cdr:from>
    <cdr:to>
      <cdr:x>0.08121</cdr:x>
      <cdr:y>0.82191</cdr:y>
    </cdr:to>
    <cdr:sp macro="" textlink="">
      <cdr:nvSpPr>
        <cdr:cNvPr id="4" name="文字方塊 1"/>
        <cdr:cNvSpPr txBox="1"/>
      </cdr:nvSpPr>
      <cdr:spPr>
        <a:xfrm xmlns:a="http://schemas.openxmlformats.org/drawingml/2006/main">
          <a:off x="-914400" y="1853701"/>
          <a:ext cx="438125" cy="3946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0.00227</cdr:x>
      <cdr:y>0.56582</cdr:y>
    </cdr:from>
    <cdr:to>
      <cdr:x>0.08409</cdr:x>
      <cdr:y>0.70645</cdr:y>
    </cdr:to>
    <cdr:sp macro="" textlink="">
      <cdr:nvSpPr>
        <cdr:cNvPr id="2" name="文字方塊 1"/>
        <cdr:cNvSpPr txBox="1"/>
      </cdr:nvSpPr>
      <cdr:spPr>
        <a:xfrm xmlns:a="http://schemas.openxmlformats.org/drawingml/2006/main">
          <a:off x="12700" y="1839593"/>
          <a:ext cx="457203" cy="4572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ltLang="zh-TW" sz="1000"/>
        </a:p>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0.5913</cdr:y>
    </cdr:from>
    <cdr:to>
      <cdr:x>0.07407</cdr:x>
      <cdr:y>0.70338</cdr:y>
    </cdr:to>
    <cdr:sp macro="" textlink="">
      <cdr:nvSpPr>
        <cdr:cNvPr id="4" name="文字方塊 3"/>
        <cdr:cNvSpPr txBox="1"/>
      </cdr:nvSpPr>
      <cdr:spPr>
        <a:xfrm xmlns:a="http://schemas.openxmlformats.org/drawingml/2006/main">
          <a:off x="0" y="1943100"/>
          <a:ext cx="406400" cy="368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a:latin typeface="Times New Roman" pitchFamily="18" charset="0"/>
              <a:cs typeface="Times New Roman" pitchFamily="18" charset="0"/>
            </a:rPr>
            <a:t>%</a:t>
          </a:r>
          <a:endParaRPr lang="zh-TW" altLang="en-US" sz="11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0.00707</cdr:x>
      <cdr:y>0.55144</cdr:y>
    </cdr:from>
    <cdr:to>
      <cdr:x>0.08229</cdr:x>
      <cdr:y>0.69313</cdr:y>
    </cdr:to>
    <cdr:sp macro="" textlink="">
      <cdr:nvSpPr>
        <cdr:cNvPr id="2" name="文字方塊 1"/>
        <cdr:cNvSpPr txBox="1"/>
      </cdr:nvSpPr>
      <cdr:spPr>
        <a:xfrm xmlns:a="http://schemas.openxmlformats.org/drawingml/2006/main">
          <a:off x="39863" y="1449688"/>
          <a:ext cx="424161" cy="3724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0.91467</cdr:y>
    </cdr:from>
    <cdr:to>
      <cdr:x>0.07401</cdr:x>
      <cdr:y>1</cdr:y>
    </cdr:to>
    <cdr:sp macro="" textlink="">
      <cdr:nvSpPr>
        <cdr:cNvPr id="2" name="文字方塊 1"/>
        <cdr:cNvSpPr txBox="1"/>
      </cdr:nvSpPr>
      <cdr:spPr>
        <a:xfrm xmlns:a="http://schemas.openxmlformats.org/drawingml/2006/main">
          <a:off x="0" y="2770497"/>
          <a:ext cx="424161" cy="2584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0.78543</cdr:y>
    </cdr:from>
    <cdr:to>
      <cdr:x>0.07492</cdr:x>
      <cdr:y>1</cdr:y>
    </cdr:to>
    <cdr:sp macro="" textlink="">
      <cdr:nvSpPr>
        <cdr:cNvPr id="2" name="文字方塊 1"/>
        <cdr:cNvSpPr txBox="1"/>
      </cdr:nvSpPr>
      <cdr:spPr>
        <a:xfrm xmlns:a="http://schemas.openxmlformats.org/drawingml/2006/main">
          <a:off x="0" y="1630907"/>
          <a:ext cx="436729" cy="4455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ltLang="zh-TW" sz="1000"/>
        </a:p>
        <a:p xmlns:a="http://schemas.openxmlformats.org/drawingml/2006/main">
          <a:r>
            <a:rPr lang="en-US" altLang="zh-TW" sz="1000">
              <a:latin typeface="Times New Roman" panose="02020603050405020304" pitchFamily="18" charset="0"/>
              <a:cs typeface="Times New Roman" panose="02020603050405020304" pitchFamily="18" charset="0"/>
            </a:rPr>
            <a:t>(%)</a:t>
          </a:r>
          <a:endParaRPr lang="zh-TW" altLang="en-US" sz="10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0.00119</cdr:x>
      <cdr:y>0.81395</cdr:y>
    </cdr:from>
    <cdr:to>
      <cdr:x>0.07597</cdr:x>
      <cdr:y>1</cdr:y>
    </cdr:to>
    <cdr:sp macro="" textlink="">
      <cdr:nvSpPr>
        <cdr:cNvPr id="2" name="文字方塊 1"/>
        <cdr:cNvSpPr txBox="1"/>
      </cdr:nvSpPr>
      <cdr:spPr>
        <a:xfrm xmlns:a="http://schemas.openxmlformats.org/drawingml/2006/main">
          <a:off x="6824" y="2000241"/>
          <a:ext cx="428602" cy="4572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altLang="zh-TW" sz="1000"/>
        </a:p>
        <a:p xmlns:a="http://schemas.openxmlformats.org/drawingml/2006/main">
          <a:r>
            <a:rPr lang="en-US" altLang="zh-TW" sz="1100">
              <a:latin typeface="Times New Roman" panose="02020603050405020304" pitchFamily="18" charset="0"/>
              <a:cs typeface="Times New Roman" panose="02020603050405020304" pitchFamily="18" charset="0"/>
            </a:rPr>
            <a:t>(%)</a:t>
          </a:r>
          <a:endParaRPr lang="zh-TW" altLang="en-US" sz="11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F2B60-FCF1-4D9B-90D5-4DF89D7F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198</Pages>
  <Words>24714</Words>
  <Characters>140876</Characters>
  <Application>Microsoft Office Word</Application>
  <DocSecurity>0</DocSecurity>
  <Lines>1173</Lines>
  <Paragraphs>330</Paragraphs>
  <ScaleCrop>false</ScaleCrop>
  <Company/>
  <LinksUpToDate>false</LinksUpToDate>
  <CharactersWithSpaces>165260</CharactersWithSpaces>
  <SharedDoc>false</SharedDoc>
  <HLinks>
    <vt:vector size="582" baseType="variant">
      <vt:variant>
        <vt:i4>1376314</vt:i4>
      </vt:variant>
      <vt:variant>
        <vt:i4>593</vt:i4>
      </vt:variant>
      <vt:variant>
        <vt:i4>0</vt:i4>
      </vt:variant>
      <vt:variant>
        <vt:i4>5</vt:i4>
      </vt:variant>
      <vt:variant>
        <vt:lpwstr/>
      </vt:variant>
      <vt:variant>
        <vt:lpwstr>_Toc434093327</vt:lpwstr>
      </vt:variant>
      <vt:variant>
        <vt:i4>1376314</vt:i4>
      </vt:variant>
      <vt:variant>
        <vt:i4>587</vt:i4>
      </vt:variant>
      <vt:variant>
        <vt:i4>0</vt:i4>
      </vt:variant>
      <vt:variant>
        <vt:i4>5</vt:i4>
      </vt:variant>
      <vt:variant>
        <vt:lpwstr/>
      </vt:variant>
      <vt:variant>
        <vt:lpwstr>_Toc434093326</vt:lpwstr>
      </vt:variant>
      <vt:variant>
        <vt:i4>1376314</vt:i4>
      </vt:variant>
      <vt:variant>
        <vt:i4>581</vt:i4>
      </vt:variant>
      <vt:variant>
        <vt:i4>0</vt:i4>
      </vt:variant>
      <vt:variant>
        <vt:i4>5</vt:i4>
      </vt:variant>
      <vt:variant>
        <vt:lpwstr/>
      </vt:variant>
      <vt:variant>
        <vt:lpwstr>_Toc434093325</vt:lpwstr>
      </vt:variant>
      <vt:variant>
        <vt:i4>1376314</vt:i4>
      </vt:variant>
      <vt:variant>
        <vt:i4>575</vt:i4>
      </vt:variant>
      <vt:variant>
        <vt:i4>0</vt:i4>
      </vt:variant>
      <vt:variant>
        <vt:i4>5</vt:i4>
      </vt:variant>
      <vt:variant>
        <vt:lpwstr/>
      </vt:variant>
      <vt:variant>
        <vt:lpwstr>_Toc434093324</vt:lpwstr>
      </vt:variant>
      <vt:variant>
        <vt:i4>1376314</vt:i4>
      </vt:variant>
      <vt:variant>
        <vt:i4>569</vt:i4>
      </vt:variant>
      <vt:variant>
        <vt:i4>0</vt:i4>
      </vt:variant>
      <vt:variant>
        <vt:i4>5</vt:i4>
      </vt:variant>
      <vt:variant>
        <vt:lpwstr/>
      </vt:variant>
      <vt:variant>
        <vt:lpwstr>_Toc434093323</vt:lpwstr>
      </vt:variant>
      <vt:variant>
        <vt:i4>1376314</vt:i4>
      </vt:variant>
      <vt:variant>
        <vt:i4>563</vt:i4>
      </vt:variant>
      <vt:variant>
        <vt:i4>0</vt:i4>
      </vt:variant>
      <vt:variant>
        <vt:i4>5</vt:i4>
      </vt:variant>
      <vt:variant>
        <vt:lpwstr/>
      </vt:variant>
      <vt:variant>
        <vt:lpwstr>_Toc434093322</vt:lpwstr>
      </vt:variant>
      <vt:variant>
        <vt:i4>1376314</vt:i4>
      </vt:variant>
      <vt:variant>
        <vt:i4>557</vt:i4>
      </vt:variant>
      <vt:variant>
        <vt:i4>0</vt:i4>
      </vt:variant>
      <vt:variant>
        <vt:i4>5</vt:i4>
      </vt:variant>
      <vt:variant>
        <vt:lpwstr/>
      </vt:variant>
      <vt:variant>
        <vt:lpwstr>_Toc434093321</vt:lpwstr>
      </vt:variant>
      <vt:variant>
        <vt:i4>1376314</vt:i4>
      </vt:variant>
      <vt:variant>
        <vt:i4>551</vt:i4>
      </vt:variant>
      <vt:variant>
        <vt:i4>0</vt:i4>
      </vt:variant>
      <vt:variant>
        <vt:i4>5</vt:i4>
      </vt:variant>
      <vt:variant>
        <vt:lpwstr/>
      </vt:variant>
      <vt:variant>
        <vt:lpwstr>_Toc434093320</vt:lpwstr>
      </vt:variant>
      <vt:variant>
        <vt:i4>1441850</vt:i4>
      </vt:variant>
      <vt:variant>
        <vt:i4>545</vt:i4>
      </vt:variant>
      <vt:variant>
        <vt:i4>0</vt:i4>
      </vt:variant>
      <vt:variant>
        <vt:i4>5</vt:i4>
      </vt:variant>
      <vt:variant>
        <vt:lpwstr/>
      </vt:variant>
      <vt:variant>
        <vt:lpwstr>_Toc434093319</vt:lpwstr>
      </vt:variant>
      <vt:variant>
        <vt:i4>1441850</vt:i4>
      </vt:variant>
      <vt:variant>
        <vt:i4>539</vt:i4>
      </vt:variant>
      <vt:variant>
        <vt:i4>0</vt:i4>
      </vt:variant>
      <vt:variant>
        <vt:i4>5</vt:i4>
      </vt:variant>
      <vt:variant>
        <vt:lpwstr/>
      </vt:variant>
      <vt:variant>
        <vt:lpwstr>_Toc434093318</vt:lpwstr>
      </vt:variant>
      <vt:variant>
        <vt:i4>1441850</vt:i4>
      </vt:variant>
      <vt:variant>
        <vt:i4>533</vt:i4>
      </vt:variant>
      <vt:variant>
        <vt:i4>0</vt:i4>
      </vt:variant>
      <vt:variant>
        <vt:i4>5</vt:i4>
      </vt:variant>
      <vt:variant>
        <vt:lpwstr/>
      </vt:variant>
      <vt:variant>
        <vt:lpwstr>_Toc434093317</vt:lpwstr>
      </vt:variant>
      <vt:variant>
        <vt:i4>1441850</vt:i4>
      </vt:variant>
      <vt:variant>
        <vt:i4>527</vt:i4>
      </vt:variant>
      <vt:variant>
        <vt:i4>0</vt:i4>
      </vt:variant>
      <vt:variant>
        <vt:i4>5</vt:i4>
      </vt:variant>
      <vt:variant>
        <vt:lpwstr/>
      </vt:variant>
      <vt:variant>
        <vt:lpwstr>_Toc434093316</vt:lpwstr>
      </vt:variant>
      <vt:variant>
        <vt:i4>1441850</vt:i4>
      </vt:variant>
      <vt:variant>
        <vt:i4>521</vt:i4>
      </vt:variant>
      <vt:variant>
        <vt:i4>0</vt:i4>
      </vt:variant>
      <vt:variant>
        <vt:i4>5</vt:i4>
      </vt:variant>
      <vt:variant>
        <vt:lpwstr/>
      </vt:variant>
      <vt:variant>
        <vt:lpwstr>_Toc434093315</vt:lpwstr>
      </vt:variant>
      <vt:variant>
        <vt:i4>1441850</vt:i4>
      </vt:variant>
      <vt:variant>
        <vt:i4>515</vt:i4>
      </vt:variant>
      <vt:variant>
        <vt:i4>0</vt:i4>
      </vt:variant>
      <vt:variant>
        <vt:i4>5</vt:i4>
      </vt:variant>
      <vt:variant>
        <vt:lpwstr/>
      </vt:variant>
      <vt:variant>
        <vt:lpwstr>_Toc434093314</vt:lpwstr>
      </vt:variant>
      <vt:variant>
        <vt:i4>1441850</vt:i4>
      </vt:variant>
      <vt:variant>
        <vt:i4>509</vt:i4>
      </vt:variant>
      <vt:variant>
        <vt:i4>0</vt:i4>
      </vt:variant>
      <vt:variant>
        <vt:i4>5</vt:i4>
      </vt:variant>
      <vt:variant>
        <vt:lpwstr/>
      </vt:variant>
      <vt:variant>
        <vt:lpwstr>_Toc434093313</vt:lpwstr>
      </vt:variant>
      <vt:variant>
        <vt:i4>1441850</vt:i4>
      </vt:variant>
      <vt:variant>
        <vt:i4>503</vt:i4>
      </vt:variant>
      <vt:variant>
        <vt:i4>0</vt:i4>
      </vt:variant>
      <vt:variant>
        <vt:i4>5</vt:i4>
      </vt:variant>
      <vt:variant>
        <vt:lpwstr/>
      </vt:variant>
      <vt:variant>
        <vt:lpwstr>_Toc434093312</vt:lpwstr>
      </vt:variant>
      <vt:variant>
        <vt:i4>1441850</vt:i4>
      </vt:variant>
      <vt:variant>
        <vt:i4>497</vt:i4>
      </vt:variant>
      <vt:variant>
        <vt:i4>0</vt:i4>
      </vt:variant>
      <vt:variant>
        <vt:i4>5</vt:i4>
      </vt:variant>
      <vt:variant>
        <vt:lpwstr/>
      </vt:variant>
      <vt:variant>
        <vt:lpwstr>_Toc434093311</vt:lpwstr>
      </vt:variant>
      <vt:variant>
        <vt:i4>1441850</vt:i4>
      </vt:variant>
      <vt:variant>
        <vt:i4>491</vt:i4>
      </vt:variant>
      <vt:variant>
        <vt:i4>0</vt:i4>
      </vt:variant>
      <vt:variant>
        <vt:i4>5</vt:i4>
      </vt:variant>
      <vt:variant>
        <vt:lpwstr/>
      </vt:variant>
      <vt:variant>
        <vt:lpwstr>_Toc434093310</vt:lpwstr>
      </vt:variant>
      <vt:variant>
        <vt:i4>1507386</vt:i4>
      </vt:variant>
      <vt:variant>
        <vt:i4>485</vt:i4>
      </vt:variant>
      <vt:variant>
        <vt:i4>0</vt:i4>
      </vt:variant>
      <vt:variant>
        <vt:i4>5</vt:i4>
      </vt:variant>
      <vt:variant>
        <vt:lpwstr/>
      </vt:variant>
      <vt:variant>
        <vt:lpwstr>_Toc434093309</vt:lpwstr>
      </vt:variant>
      <vt:variant>
        <vt:i4>1507386</vt:i4>
      </vt:variant>
      <vt:variant>
        <vt:i4>479</vt:i4>
      </vt:variant>
      <vt:variant>
        <vt:i4>0</vt:i4>
      </vt:variant>
      <vt:variant>
        <vt:i4>5</vt:i4>
      </vt:variant>
      <vt:variant>
        <vt:lpwstr/>
      </vt:variant>
      <vt:variant>
        <vt:lpwstr>_Toc434093308</vt:lpwstr>
      </vt:variant>
      <vt:variant>
        <vt:i4>1507386</vt:i4>
      </vt:variant>
      <vt:variant>
        <vt:i4>473</vt:i4>
      </vt:variant>
      <vt:variant>
        <vt:i4>0</vt:i4>
      </vt:variant>
      <vt:variant>
        <vt:i4>5</vt:i4>
      </vt:variant>
      <vt:variant>
        <vt:lpwstr/>
      </vt:variant>
      <vt:variant>
        <vt:lpwstr>_Toc434093307</vt:lpwstr>
      </vt:variant>
      <vt:variant>
        <vt:i4>1507386</vt:i4>
      </vt:variant>
      <vt:variant>
        <vt:i4>467</vt:i4>
      </vt:variant>
      <vt:variant>
        <vt:i4>0</vt:i4>
      </vt:variant>
      <vt:variant>
        <vt:i4>5</vt:i4>
      </vt:variant>
      <vt:variant>
        <vt:lpwstr/>
      </vt:variant>
      <vt:variant>
        <vt:lpwstr>_Toc434093306</vt:lpwstr>
      </vt:variant>
      <vt:variant>
        <vt:i4>1507386</vt:i4>
      </vt:variant>
      <vt:variant>
        <vt:i4>461</vt:i4>
      </vt:variant>
      <vt:variant>
        <vt:i4>0</vt:i4>
      </vt:variant>
      <vt:variant>
        <vt:i4>5</vt:i4>
      </vt:variant>
      <vt:variant>
        <vt:lpwstr/>
      </vt:variant>
      <vt:variant>
        <vt:lpwstr>_Toc434093305</vt:lpwstr>
      </vt:variant>
      <vt:variant>
        <vt:i4>1507386</vt:i4>
      </vt:variant>
      <vt:variant>
        <vt:i4>455</vt:i4>
      </vt:variant>
      <vt:variant>
        <vt:i4>0</vt:i4>
      </vt:variant>
      <vt:variant>
        <vt:i4>5</vt:i4>
      </vt:variant>
      <vt:variant>
        <vt:lpwstr/>
      </vt:variant>
      <vt:variant>
        <vt:lpwstr>_Toc434093304</vt:lpwstr>
      </vt:variant>
      <vt:variant>
        <vt:i4>1507386</vt:i4>
      </vt:variant>
      <vt:variant>
        <vt:i4>449</vt:i4>
      </vt:variant>
      <vt:variant>
        <vt:i4>0</vt:i4>
      </vt:variant>
      <vt:variant>
        <vt:i4>5</vt:i4>
      </vt:variant>
      <vt:variant>
        <vt:lpwstr/>
      </vt:variant>
      <vt:variant>
        <vt:lpwstr>_Toc434093303</vt:lpwstr>
      </vt:variant>
      <vt:variant>
        <vt:i4>1507386</vt:i4>
      </vt:variant>
      <vt:variant>
        <vt:i4>443</vt:i4>
      </vt:variant>
      <vt:variant>
        <vt:i4>0</vt:i4>
      </vt:variant>
      <vt:variant>
        <vt:i4>5</vt:i4>
      </vt:variant>
      <vt:variant>
        <vt:lpwstr/>
      </vt:variant>
      <vt:variant>
        <vt:lpwstr>_Toc434093302</vt:lpwstr>
      </vt:variant>
      <vt:variant>
        <vt:i4>1507386</vt:i4>
      </vt:variant>
      <vt:variant>
        <vt:i4>437</vt:i4>
      </vt:variant>
      <vt:variant>
        <vt:i4>0</vt:i4>
      </vt:variant>
      <vt:variant>
        <vt:i4>5</vt:i4>
      </vt:variant>
      <vt:variant>
        <vt:lpwstr/>
      </vt:variant>
      <vt:variant>
        <vt:lpwstr>_Toc434093301</vt:lpwstr>
      </vt:variant>
      <vt:variant>
        <vt:i4>1507386</vt:i4>
      </vt:variant>
      <vt:variant>
        <vt:i4>431</vt:i4>
      </vt:variant>
      <vt:variant>
        <vt:i4>0</vt:i4>
      </vt:variant>
      <vt:variant>
        <vt:i4>5</vt:i4>
      </vt:variant>
      <vt:variant>
        <vt:lpwstr/>
      </vt:variant>
      <vt:variant>
        <vt:lpwstr>_Toc434093300</vt:lpwstr>
      </vt:variant>
      <vt:variant>
        <vt:i4>1835062</vt:i4>
      </vt:variant>
      <vt:variant>
        <vt:i4>422</vt:i4>
      </vt:variant>
      <vt:variant>
        <vt:i4>0</vt:i4>
      </vt:variant>
      <vt:variant>
        <vt:i4>5</vt:i4>
      </vt:variant>
      <vt:variant>
        <vt:lpwstr/>
      </vt:variant>
      <vt:variant>
        <vt:lpwstr>_Toc437934656</vt:lpwstr>
      </vt:variant>
      <vt:variant>
        <vt:i4>1835062</vt:i4>
      </vt:variant>
      <vt:variant>
        <vt:i4>416</vt:i4>
      </vt:variant>
      <vt:variant>
        <vt:i4>0</vt:i4>
      </vt:variant>
      <vt:variant>
        <vt:i4>5</vt:i4>
      </vt:variant>
      <vt:variant>
        <vt:lpwstr/>
      </vt:variant>
      <vt:variant>
        <vt:lpwstr>_Toc437934655</vt:lpwstr>
      </vt:variant>
      <vt:variant>
        <vt:i4>1835062</vt:i4>
      </vt:variant>
      <vt:variant>
        <vt:i4>410</vt:i4>
      </vt:variant>
      <vt:variant>
        <vt:i4>0</vt:i4>
      </vt:variant>
      <vt:variant>
        <vt:i4>5</vt:i4>
      </vt:variant>
      <vt:variant>
        <vt:lpwstr/>
      </vt:variant>
      <vt:variant>
        <vt:lpwstr>_Toc437934654</vt:lpwstr>
      </vt:variant>
      <vt:variant>
        <vt:i4>1835062</vt:i4>
      </vt:variant>
      <vt:variant>
        <vt:i4>404</vt:i4>
      </vt:variant>
      <vt:variant>
        <vt:i4>0</vt:i4>
      </vt:variant>
      <vt:variant>
        <vt:i4>5</vt:i4>
      </vt:variant>
      <vt:variant>
        <vt:lpwstr/>
      </vt:variant>
      <vt:variant>
        <vt:lpwstr>_Toc437934653</vt:lpwstr>
      </vt:variant>
      <vt:variant>
        <vt:i4>1835062</vt:i4>
      </vt:variant>
      <vt:variant>
        <vt:i4>398</vt:i4>
      </vt:variant>
      <vt:variant>
        <vt:i4>0</vt:i4>
      </vt:variant>
      <vt:variant>
        <vt:i4>5</vt:i4>
      </vt:variant>
      <vt:variant>
        <vt:lpwstr/>
      </vt:variant>
      <vt:variant>
        <vt:lpwstr>_Toc437934652</vt:lpwstr>
      </vt:variant>
      <vt:variant>
        <vt:i4>1835062</vt:i4>
      </vt:variant>
      <vt:variant>
        <vt:i4>392</vt:i4>
      </vt:variant>
      <vt:variant>
        <vt:i4>0</vt:i4>
      </vt:variant>
      <vt:variant>
        <vt:i4>5</vt:i4>
      </vt:variant>
      <vt:variant>
        <vt:lpwstr/>
      </vt:variant>
      <vt:variant>
        <vt:lpwstr>_Toc437934651</vt:lpwstr>
      </vt:variant>
      <vt:variant>
        <vt:i4>1835062</vt:i4>
      </vt:variant>
      <vt:variant>
        <vt:i4>386</vt:i4>
      </vt:variant>
      <vt:variant>
        <vt:i4>0</vt:i4>
      </vt:variant>
      <vt:variant>
        <vt:i4>5</vt:i4>
      </vt:variant>
      <vt:variant>
        <vt:lpwstr/>
      </vt:variant>
      <vt:variant>
        <vt:lpwstr>_Toc437934650</vt:lpwstr>
      </vt:variant>
      <vt:variant>
        <vt:i4>1900598</vt:i4>
      </vt:variant>
      <vt:variant>
        <vt:i4>380</vt:i4>
      </vt:variant>
      <vt:variant>
        <vt:i4>0</vt:i4>
      </vt:variant>
      <vt:variant>
        <vt:i4>5</vt:i4>
      </vt:variant>
      <vt:variant>
        <vt:lpwstr/>
      </vt:variant>
      <vt:variant>
        <vt:lpwstr>_Toc437934649</vt:lpwstr>
      </vt:variant>
      <vt:variant>
        <vt:i4>1245243</vt:i4>
      </vt:variant>
      <vt:variant>
        <vt:i4>371</vt:i4>
      </vt:variant>
      <vt:variant>
        <vt:i4>0</vt:i4>
      </vt:variant>
      <vt:variant>
        <vt:i4>5</vt:i4>
      </vt:variant>
      <vt:variant>
        <vt:lpwstr/>
      </vt:variant>
      <vt:variant>
        <vt:lpwstr>_Toc434093241</vt:lpwstr>
      </vt:variant>
      <vt:variant>
        <vt:i4>1245243</vt:i4>
      </vt:variant>
      <vt:variant>
        <vt:i4>365</vt:i4>
      </vt:variant>
      <vt:variant>
        <vt:i4>0</vt:i4>
      </vt:variant>
      <vt:variant>
        <vt:i4>5</vt:i4>
      </vt:variant>
      <vt:variant>
        <vt:lpwstr/>
      </vt:variant>
      <vt:variant>
        <vt:lpwstr>_Toc434093240</vt:lpwstr>
      </vt:variant>
      <vt:variant>
        <vt:i4>1048632</vt:i4>
      </vt:variant>
      <vt:variant>
        <vt:i4>356</vt:i4>
      </vt:variant>
      <vt:variant>
        <vt:i4>0</vt:i4>
      </vt:variant>
      <vt:variant>
        <vt:i4>5</vt:i4>
      </vt:variant>
      <vt:variant>
        <vt:lpwstr/>
      </vt:variant>
      <vt:variant>
        <vt:lpwstr>_Toc434093176</vt:lpwstr>
      </vt:variant>
      <vt:variant>
        <vt:i4>1048632</vt:i4>
      </vt:variant>
      <vt:variant>
        <vt:i4>350</vt:i4>
      </vt:variant>
      <vt:variant>
        <vt:i4>0</vt:i4>
      </vt:variant>
      <vt:variant>
        <vt:i4>5</vt:i4>
      </vt:variant>
      <vt:variant>
        <vt:lpwstr/>
      </vt:variant>
      <vt:variant>
        <vt:lpwstr>_Toc434093175</vt:lpwstr>
      </vt:variant>
      <vt:variant>
        <vt:i4>1048632</vt:i4>
      </vt:variant>
      <vt:variant>
        <vt:i4>344</vt:i4>
      </vt:variant>
      <vt:variant>
        <vt:i4>0</vt:i4>
      </vt:variant>
      <vt:variant>
        <vt:i4>5</vt:i4>
      </vt:variant>
      <vt:variant>
        <vt:lpwstr/>
      </vt:variant>
      <vt:variant>
        <vt:lpwstr>_Toc434093174</vt:lpwstr>
      </vt:variant>
      <vt:variant>
        <vt:i4>1048632</vt:i4>
      </vt:variant>
      <vt:variant>
        <vt:i4>338</vt:i4>
      </vt:variant>
      <vt:variant>
        <vt:i4>0</vt:i4>
      </vt:variant>
      <vt:variant>
        <vt:i4>5</vt:i4>
      </vt:variant>
      <vt:variant>
        <vt:lpwstr/>
      </vt:variant>
      <vt:variant>
        <vt:lpwstr>_Toc434093173</vt:lpwstr>
      </vt:variant>
      <vt:variant>
        <vt:i4>1048632</vt:i4>
      </vt:variant>
      <vt:variant>
        <vt:i4>332</vt:i4>
      </vt:variant>
      <vt:variant>
        <vt:i4>0</vt:i4>
      </vt:variant>
      <vt:variant>
        <vt:i4>5</vt:i4>
      </vt:variant>
      <vt:variant>
        <vt:lpwstr/>
      </vt:variant>
      <vt:variant>
        <vt:lpwstr>_Toc434093172</vt:lpwstr>
      </vt:variant>
      <vt:variant>
        <vt:i4>1048632</vt:i4>
      </vt:variant>
      <vt:variant>
        <vt:i4>326</vt:i4>
      </vt:variant>
      <vt:variant>
        <vt:i4>0</vt:i4>
      </vt:variant>
      <vt:variant>
        <vt:i4>5</vt:i4>
      </vt:variant>
      <vt:variant>
        <vt:lpwstr/>
      </vt:variant>
      <vt:variant>
        <vt:lpwstr>_Toc434093171</vt:lpwstr>
      </vt:variant>
      <vt:variant>
        <vt:i4>1048632</vt:i4>
      </vt:variant>
      <vt:variant>
        <vt:i4>320</vt:i4>
      </vt:variant>
      <vt:variant>
        <vt:i4>0</vt:i4>
      </vt:variant>
      <vt:variant>
        <vt:i4>5</vt:i4>
      </vt:variant>
      <vt:variant>
        <vt:lpwstr/>
      </vt:variant>
      <vt:variant>
        <vt:lpwstr>_Toc434093170</vt:lpwstr>
      </vt:variant>
      <vt:variant>
        <vt:i4>1114168</vt:i4>
      </vt:variant>
      <vt:variant>
        <vt:i4>314</vt:i4>
      </vt:variant>
      <vt:variant>
        <vt:i4>0</vt:i4>
      </vt:variant>
      <vt:variant>
        <vt:i4>5</vt:i4>
      </vt:variant>
      <vt:variant>
        <vt:lpwstr/>
      </vt:variant>
      <vt:variant>
        <vt:lpwstr>_Toc434093169</vt:lpwstr>
      </vt:variant>
      <vt:variant>
        <vt:i4>1114168</vt:i4>
      </vt:variant>
      <vt:variant>
        <vt:i4>308</vt:i4>
      </vt:variant>
      <vt:variant>
        <vt:i4>0</vt:i4>
      </vt:variant>
      <vt:variant>
        <vt:i4>5</vt:i4>
      </vt:variant>
      <vt:variant>
        <vt:lpwstr/>
      </vt:variant>
      <vt:variant>
        <vt:lpwstr>_Toc434093168</vt:lpwstr>
      </vt:variant>
      <vt:variant>
        <vt:i4>1114168</vt:i4>
      </vt:variant>
      <vt:variant>
        <vt:i4>302</vt:i4>
      </vt:variant>
      <vt:variant>
        <vt:i4>0</vt:i4>
      </vt:variant>
      <vt:variant>
        <vt:i4>5</vt:i4>
      </vt:variant>
      <vt:variant>
        <vt:lpwstr/>
      </vt:variant>
      <vt:variant>
        <vt:lpwstr>_Toc434093167</vt:lpwstr>
      </vt:variant>
      <vt:variant>
        <vt:i4>1114168</vt:i4>
      </vt:variant>
      <vt:variant>
        <vt:i4>296</vt:i4>
      </vt:variant>
      <vt:variant>
        <vt:i4>0</vt:i4>
      </vt:variant>
      <vt:variant>
        <vt:i4>5</vt:i4>
      </vt:variant>
      <vt:variant>
        <vt:lpwstr/>
      </vt:variant>
      <vt:variant>
        <vt:lpwstr>_Toc434093166</vt:lpwstr>
      </vt:variant>
      <vt:variant>
        <vt:i4>1114168</vt:i4>
      </vt:variant>
      <vt:variant>
        <vt:i4>290</vt:i4>
      </vt:variant>
      <vt:variant>
        <vt:i4>0</vt:i4>
      </vt:variant>
      <vt:variant>
        <vt:i4>5</vt:i4>
      </vt:variant>
      <vt:variant>
        <vt:lpwstr/>
      </vt:variant>
      <vt:variant>
        <vt:lpwstr>_Toc434093165</vt:lpwstr>
      </vt:variant>
      <vt:variant>
        <vt:i4>1114168</vt:i4>
      </vt:variant>
      <vt:variant>
        <vt:i4>284</vt:i4>
      </vt:variant>
      <vt:variant>
        <vt:i4>0</vt:i4>
      </vt:variant>
      <vt:variant>
        <vt:i4>5</vt:i4>
      </vt:variant>
      <vt:variant>
        <vt:lpwstr/>
      </vt:variant>
      <vt:variant>
        <vt:lpwstr>_Toc434093164</vt:lpwstr>
      </vt:variant>
      <vt:variant>
        <vt:i4>1114168</vt:i4>
      </vt:variant>
      <vt:variant>
        <vt:i4>278</vt:i4>
      </vt:variant>
      <vt:variant>
        <vt:i4>0</vt:i4>
      </vt:variant>
      <vt:variant>
        <vt:i4>5</vt:i4>
      </vt:variant>
      <vt:variant>
        <vt:lpwstr/>
      </vt:variant>
      <vt:variant>
        <vt:lpwstr>_Toc434093163</vt:lpwstr>
      </vt:variant>
      <vt:variant>
        <vt:i4>1114168</vt:i4>
      </vt:variant>
      <vt:variant>
        <vt:i4>272</vt:i4>
      </vt:variant>
      <vt:variant>
        <vt:i4>0</vt:i4>
      </vt:variant>
      <vt:variant>
        <vt:i4>5</vt:i4>
      </vt:variant>
      <vt:variant>
        <vt:lpwstr/>
      </vt:variant>
      <vt:variant>
        <vt:lpwstr>_Toc434093162</vt:lpwstr>
      </vt:variant>
      <vt:variant>
        <vt:i4>1114168</vt:i4>
      </vt:variant>
      <vt:variant>
        <vt:i4>266</vt:i4>
      </vt:variant>
      <vt:variant>
        <vt:i4>0</vt:i4>
      </vt:variant>
      <vt:variant>
        <vt:i4>5</vt:i4>
      </vt:variant>
      <vt:variant>
        <vt:lpwstr/>
      </vt:variant>
      <vt:variant>
        <vt:lpwstr>_Toc434093161</vt:lpwstr>
      </vt:variant>
      <vt:variant>
        <vt:i4>1114168</vt:i4>
      </vt:variant>
      <vt:variant>
        <vt:i4>260</vt:i4>
      </vt:variant>
      <vt:variant>
        <vt:i4>0</vt:i4>
      </vt:variant>
      <vt:variant>
        <vt:i4>5</vt:i4>
      </vt:variant>
      <vt:variant>
        <vt:lpwstr/>
      </vt:variant>
      <vt:variant>
        <vt:lpwstr>_Toc434093160</vt:lpwstr>
      </vt:variant>
      <vt:variant>
        <vt:i4>1179704</vt:i4>
      </vt:variant>
      <vt:variant>
        <vt:i4>254</vt:i4>
      </vt:variant>
      <vt:variant>
        <vt:i4>0</vt:i4>
      </vt:variant>
      <vt:variant>
        <vt:i4>5</vt:i4>
      </vt:variant>
      <vt:variant>
        <vt:lpwstr/>
      </vt:variant>
      <vt:variant>
        <vt:lpwstr>_Toc434093159</vt:lpwstr>
      </vt:variant>
      <vt:variant>
        <vt:i4>1179704</vt:i4>
      </vt:variant>
      <vt:variant>
        <vt:i4>248</vt:i4>
      </vt:variant>
      <vt:variant>
        <vt:i4>0</vt:i4>
      </vt:variant>
      <vt:variant>
        <vt:i4>5</vt:i4>
      </vt:variant>
      <vt:variant>
        <vt:lpwstr/>
      </vt:variant>
      <vt:variant>
        <vt:lpwstr>_Toc434093158</vt:lpwstr>
      </vt:variant>
      <vt:variant>
        <vt:i4>1179704</vt:i4>
      </vt:variant>
      <vt:variant>
        <vt:i4>242</vt:i4>
      </vt:variant>
      <vt:variant>
        <vt:i4>0</vt:i4>
      </vt:variant>
      <vt:variant>
        <vt:i4>5</vt:i4>
      </vt:variant>
      <vt:variant>
        <vt:lpwstr/>
      </vt:variant>
      <vt:variant>
        <vt:lpwstr>_Toc434093157</vt:lpwstr>
      </vt:variant>
      <vt:variant>
        <vt:i4>1179704</vt:i4>
      </vt:variant>
      <vt:variant>
        <vt:i4>236</vt:i4>
      </vt:variant>
      <vt:variant>
        <vt:i4>0</vt:i4>
      </vt:variant>
      <vt:variant>
        <vt:i4>5</vt:i4>
      </vt:variant>
      <vt:variant>
        <vt:lpwstr/>
      </vt:variant>
      <vt:variant>
        <vt:lpwstr>_Toc434093156</vt:lpwstr>
      </vt:variant>
      <vt:variant>
        <vt:i4>1179704</vt:i4>
      </vt:variant>
      <vt:variant>
        <vt:i4>230</vt:i4>
      </vt:variant>
      <vt:variant>
        <vt:i4>0</vt:i4>
      </vt:variant>
      <vt:variant>
        <vt:i4>5</vt:i4>
      </vt:variant>
      <vt:variant>
        <vt:lpwstr/>
      </vt:variant>
      <vt:variant>
        <vt:lpwstr>_Toc434093155</vt:lpwstr>
      </vt:variant>
      <vt:variant>
        <vt:i4>1179704</vt:i4>
      </vt:variant>
      <vt:variant>
        <vt:i4>224</vt:i4>
      </vt:variant>
      <vt:variant>
        <vt:i4>0</vt:i4>
      </vt:variant>
      <vt:variant>
        <vt:i4>5</vt:i4>
      </vt:variant>
      <vt:variant>
        <vt:lpwstr/>
      </vt:variant>
      <vt:variant>
        <vt:lpwstr>_Toc434093154</vt:lpwstr>
      </vt:variant>
      <vt:variant>
        <vt:i4>1179704</vt:i4>
      </vt:variant>
      <vt:variant>
        <vt:i4>218</vt:i4>
      </vt:variant>
      <vt:variant>
        <vt:i4>0</vt:i4>
      </vt:variant>
      <vt:variant>
        <vt:i4>5</vt:i4>
      </vt:variant>
      <vt:variant>
        <vt:lpwstr/>
      </vt:variant>
      <vt:variant>
        <vt:lpwstr>_Toc434093153</vt:lpwstr>
      </vt:variant>
      <vt:variant>
        <vt:i4>1179704</vt:i4>
      </vt:variant>
      <vt:variant>
        <vt:i4>212</vt:i4>
      </vt:variant>
      <vt:variant>
        <vt:i4>0</vt:i4>
      </vt:variant>
      <vt:variant>
        <vt:i4>5</vt:i4>
      </vt:variant>
      <vt:variant>
        <vt:lpwstr/>
      </vt:variant>
      <vt:variant>
        <vt:lpwstr>_Toc434093152</vt:lpwstr>
      </vt:variant>
      <vt:variant>
        <vt:i4>1245240</vt:i4>
      </vt:variant>
      <vt:variant>
        <vt:i4>203</vt:i4>
      </vt:variant>
      <vt:variant>
        <vt:i4>0</vt:i4>
      </vt:variant>
      <vt:variant>
        <vt:i4>5</vt:i4>
      </vt:variant>
      <vt:variant>
        <vt:lpwstr/>
      </vt:variant>
      <vt:variant>
        <vt:lpwstr>_Toc434093141</vt:lpwstr>
      </vt:variant>
      <vt:variant>
        <vt:i4>1245240</vt:i4>
      </vt:variant>
      <vt:variant>
        <vt:i4>197</vt:i4>
      </vt:variant>
      <vt:variant>
        <vt:i4>0</vt:i4>
      </vt:variant>
      <vt:variant>
        <vt:i4>5</vt:i4>
      </vt:variant>
      <vt:variant>
        <vt:lpwstr/>
      </vt:variant>
      <vt:variant>
        <vt:lpwstr>_Toc434093140</vt:lpwstr>
      </vt:variant>
      <vt:variant>
        <vt:i4>1310776</vt:i4>
      </vt:variant>
      <vt:variant>
        <vt:i4>191</vt:i4>
      </vt:variant>
      <vt:variant>
        <vt:i4>0</vt:i4>
      </vt:variant>
      <vt:variant>
        <vt:i4>5</vt:i4>
      </vt:variant>
      <vt:variant>
        <vt:lpwstr/>
      </vt:variant>
      <vt:variant>
        <vt:lpwstr>_Toc434093139</vt:lpwstr>
      </vt:variant>
      <vt:variant>
        <vt:i4>1310776</vt:i4>
      </vt:variant>
      <vt:variant>
        <vt:i4>185</vt:i4>
      </vt:variant>
      <vt:variant>
        <vt:i4>0</vt:i4>
      </vt:variant>
      <vt:variant>
        <vt:i4>5</vt:i4>
      </vt:variant>
      <vt:variant>
        <vt:lpwstr/>
      </vt:variant>
      <vt:variant>
        <vt:lpwstr>_Toc434093138</vt:lpwstr>
      </vt:variant>
      <vt:variant>
        <vt:i4>1310776</vt:i4>
      </vt:variant>
      <vt:variant>
        <vt:i4>179</vt:i4>
      </vt:variant>
      <vt:variant>
        <vt:i4>0</vt:i4>
      </vt:variant>
      <vt:variant>
        <vt:i4>5</vt:i4>
      </vt:variant>
      <vt:variant>
        <vt:lpwstr/>
      </vt:variant>
      <vt:variant>
        <vt:lpwstr>_Toc434093137</vt:lpwstr>
      </vt:variant>
      <vt:variant>
        <vt:i4>1310776</vt:i4>
      </vt:variant>
      <vt:variant>
        <vt:i4>173</vt:i4>
      </vt:variant>
      <vt:variant>
        <vt:i4>0</vt:i4>
      </vt:variant>
      <vt:variant>
        <vt:i4>5</vt:i4>
      </vt:variant>
      <vt:variant>
        <vt:lpwstr/>
      </vt:variant>
      <vt:variant>
        <vt:lpwstr>_Toc434093136</vt:lpwstr>
      </vt:variant>
      <vt:variant>
        <vt:i4>2031673</vt:i4>
      </vt:variant>
      <vt:variant>
        <vt:i4>164</vt:i4>
      </vt:variant>
      <vt:variant>
        <vt:i4>0</vt:i4>
      </vt:variant>
      <vt:variant>
        <vt:i4>5</vt:i4>
      </vt:variant>
      <vt:variant>
        <vt:lpwstr/>
      </vt:variant>
      <vt:variant>
        <vt:lpwstr>_Toc434093087</vt:lpwstr>
      </vt:variant>
      <vt:variant>
        <vt:i4>2031673</vt:i4>
      </vt:variant>
      <vt:variant>
        <vt:i4>158</vt:i4>
      </vt:variant>
      <vt:variant>
        <vt:i4>0</vt:i4>
      </vt:variant>
      <vt:variant>
        <vt:i4>5</vt:i4>
      </vt:variant>
      <vt:variant>
        <vt:lpwstr/>
      </vt:variant>
      <vt:variant>
        <vt:lpwstr>_Toc434093086</vt:lpwstr>
      </vt:variant>
      <vt:variant>
        <vt:i4>2031673</vt:i4>
      </vt:variant>
      <vt:variant>
        <vt:i4>152</vt:i4>
      </vt:variant>
      <vt:variant>
        <vt:i4>0</vt:i4>
      </vt:variant>
      <vt:variant>
        <vt:i4>5</vt:i4>
      </vt:variant>
      <vt:variant>
        <vt:lpwstr/>
      </vt:variant>
      <vt:variant>
        <vt:lpwstr>_Toc434093085</vt:lpwstr>
      </vt:variant>
      <vt:variant>
        <vt:i4>2031673</vt:i4>
      </vt:variant>
      <vt:variant>
        <vt:i4>146</vt:i4>
      </vt:variant>
      <vt:variant>
        <vt:i4>0</vt:i4>
      </vt:variant>
      <vt:variant>
        <vt:i4>5</vt:i4>
      </vt:variant>
      <vt:variant>
        <vt:lpwstr/>
      </vt:variant>
      <vt:variant>
        <vt:lpwstr>_Toc434093084</vt:lpwstr>
      </vt:variant>
      <vt:variant>
        <vt:i4>2031673</vt:i4>
      </vt:variant>
      <vt:variant>
        <vt:i4>140</vt:i4>
      </vt:variant>
      <vt:variant>
        <vt:i4>0</vt:i4>
      </vt:variant>
      <vt:variant>
        <vt:i4>5</vt:i4>
      </vt:variant>
      <vt:variant>
        <vt:lpwstr/>
      </vt:variant>
      <vt:variant>
        <vt:lpwstr>_Toc434093083</vt:lpwstr>
      </vt:variant>
      <vt:variant>
        <vt:i4>2031673</vt:i4>
      </vt:variant>
      <vt:variant>
        <vt:i4>134</vt:i4>
      </vt:variant>
      <vt:variant>
        <vt:i4>0</vt:i4>
      </vt:variant>
      <vt:variant>
        <vt:i4>5</vt:i4>
      </vt:variant>
      <vt:variant>
        <vt:lpwstr/>
      </vt:variant>
      <vt:variant>
        <vt:lpwstr>_Toc434093082</vt:lpwstr>
      </vt:variant>
      <vt:variant>
        <vt:i4>2031673</vt:i4>
      </vt:variant>
      <vt:variant>
        <vt:i4>128</vt:i4>
      </vt:variant>
      <vt:variant>
        <vt:i4>0</vt:i4>
      </vt:variant>
      <vt:variant>
        <vt:i4>5</vt:i4>
      </vt:variant>
      <vt:variant>
        <vt:lpwstr/>
      </vt:variant>
      <vt:variant>
        <vt:lpwstr>_Toc434093081</vt:lpwstr>
      </vt:variant>
      <vt:variant>
        <vt:i4>2031673</vt:i4>
      </vt:variant>
      <vt:variant>
        <vt:i4>122</vt:i4>
      </vt:variant>
      <vt:variant>
        <vt:i4>0</vt:i4>
      </vt:variant>
      <vt:variant>
        <vt:i4>5</vt:i4>
      </vt:variant>
      <vt:variant>
        <vt:lpwstr/>
      </vt:variant>
      <vt:variant>
        <vt:lpwstr>_Toc434093080</vt:lpwstr>
      </vt:variant>
      <vt:variant>
        <vt:i4>1048633</vt:i4>
      </vt:variant>
      <vt:variant>
        <vt:i4>116</vt:i4>
      </vt:variant>
      <vt:variant>
        <vt:i4>0</vt:i4>
      </vt:variant>
      <vt:variant>
        <vt:i4>5</vt:i4>
      </vt:variant>
      <vt:variant>
        <vt:lpwstr/>
      </vt:variant>
      <vt:variant>
        <vt:lpwstr>_Toc434093076</vt:lpwstr>
      </vt:variant>
      <vt:variant>
        <vt:i4>1114169</vt:i4>
      </vt:variant>
      <vt:variant>
        <vt:i4>110</vt:i4>
      </vt:variant>
      <vt:variant>
        <vt:i4>0</vt:i4>
      </vt:variant>
      <vt:variant>
        <vt:i4>5</vt:i4>
      </vt:variant>
      <vt:variant>
        <vt:lpwstr/>
      </vt:variant>
      <vt:variant>
        <vt:lpwstr>_Toc434093061</vt:lpwstr>
      </vt:variant>
      <vt:variant>
        <vt:i4>1179705</vt:i4>
      </vt:variant>
      <vt:variant>
        <vt:i4>104</vt:i4>
      </vt:variant>
      <vt:variant>
        <vt:i4>0</vt:i4>
      </vt:variant>
      <vt:variant>
        <vt:i4>5</vt:i4>
      </vt:variant>
      <vt:variant>
        <vt:lpwstr/>
      </vt:variant>
      <vt:variant>
        <vt:lpwstr>_Toc434093055</vt:lpwstr>
      </vt:variant>
      <vt:variant>
        <vt:i4>1179705</vt:i4>
      </vt:variant>
      <vt:variant>
        <vt:i4>98</vt:i4>
      </vt:variant>
      <vt:variant>
        <vt:i4>0</vt:i4>
      </vt:variant>
      <vt:variant>
        <vt:i4>5</vt:i4>
      </vt:variant>
      <vt:variant>
        <vt:lpwstr/>
      </vt:variant>
      <vt:variant>
        <vt:lpwstr>_Toc434093051</vt:lpwstr>
      </vt:variant>
      <vt:variant>
        <vt:i4>1245241</vt:i4>
      </vt:variant>
      <vt:variant>
        <vt:i4>92</vt:i4>
      </vt:variant>
      <vt:variant>
        <vt:i4>0</vt:i4>
      </vt:variant>
      <vt:variant>
        <vt:i4>5</vt:i4>
      </vt:variant>
      <vt:variant>
        <vt:lpwstr/>
      </vt:variant>
      <vt:variant>
        <vt:lpwstr>_Toc434093047</vt:lpwstr>
      </vt:variant>
      <vt:variant>
        <vt:i4>1245241</vt:i4>
      </vt:variant>
      <vt:variant>
        <vt:i4>86</vt:i4>
      </vt:variant>
      <vt:variant>
        <vt:i4>0</vt:i4>
      </vt:variant>
      <vt:variant>
        <vt:i4>5</vt:i4>
      </vt:variant>
      <vt:variant>
        <vt:lpwstr/>
      </vt:variant>
      <vt:variant>
        <vt:lpwstr>_Toc434093046</vt:lpwstr>
      </vt:variant>
      <vt:variant>
        <vt:i4>1245241</vt:i4>
      </vt:variant>
      <vt:variant>
        <vt:i4>80</vt:i4>
      </vt:variant>
      <vt:variant>
        <vt:i4>0</vt:i4>
      </vt:variant>
      <vt:variant>
        <vt:i4>5</vt:i4>
      </vt:variant>
      <vt:variant>
        <vt:lpwstr/>
      </vt:variant>
      <vt:variant>
        <vt:lpwstr>_Toc434093045</vt:lpwstr>
      </vt:variant>
      <vt:variant>
        <vt:i4>1245241</vt:i4>
      </vt:variant>
      <vt:variant>
        <vt:i4>74</vt:i4>
      </vt:variant>
      <vt:variant>
        <vt:i4>0</vt:i4>
      </vt:variant>
      <vt:variant>
        <vt:i4>5</vt:i4>
      </vt:variant>
      <vt:variant>
        <vt:lpwstr/>
      </vt:variant>
      <vt:variant>
        <vt:lpwstr>_Toc434093044</vt:lpwstr>
      </vt:variant>
      <vt:variant>
        <vt:i4>1245241</vt:i4>
      </vt:variant>
      <vt:variant>
        <vt:i4>68</vt:i4>
      </vt:variant>
      <vt:variant>
        <vt:i4>0</vt:i4>
      </vt:variant>
      <vt:variant>
        <vt:i4>5</vt:i4>
      </vt:variant>
      <vt:variant>
        <vt:lpwstr/>
      </vt:variant>
      <vt:variant>
        <vt:lpwstr>_Toc434093043</vt:lpwstr>
      </vt:variant>
      <vt:variant>
        <vt:i4>1245241</vt:i4>
      </vt:variant>
      <vt:variant>
        <vt:i4>62</vt:i4>
      </vt:variant>
      <vt:variant>
        <vt:i4>0</vt:i4>
      </vt:variant>
      <vt:variant>
        <vt:i4>5</vt:i4>
      </vt:variant>
      <vt:variant>
        <vt:lpwstr/>
      </vt:variant>
      <vt:variant>
        <vt:lpwstr>_Toc434093042</vt:lpwstr>
      </vt:variant>
      <vt:variant>
        <vt:i4>1245241</vt:i4>
      </vt:variant>
      <vt:variant>
        <vt:i4>56</vt:i4>
      </vt:variant>
      <vt:variant>
        <vt:i4>0</vt:i4>
      </vt:variant>
      <vt:variant>
        <vt:i4>5</vt:i4>
      </vt:variant>
      <vt:variant>
        <vt:lpwstr/>
      </vt:variant>
      <vt:variant>
        <vt:lpwstr>_Toc434093041</vt:lpwstr>
      </vt:variant>
      <vt:variant>
        <vt:i4>1245241</vt:i4>
      </vt:variant>
      <vt:variant>
        <vt:i4>50</vt:i4>
      </vt:variant>
      <vt:variant>
        <vt:i4>0</vt:i4>
      </vt:variant>
      <vt:variant>
        <vt:i4>5</vt:i4>
      </vt:variant>
      <vt:variant>
        <vt:lpwstr/>
      </vt:variant>
      <vt:variant>
        <vt:lpwstr>_Toc434093040</vt:lpwstr>
      </vt:variant>
      <vt:variant>
        <vt:i4>1310777</vt:i4>
      </vt:variant>
      <vt:variant>
        <vt:i4>44</vt:i4>
      </vt:variant>
      <vt:variant>
        <vt:i4>0</vt:i4>
      </vt:variant>
      <vt:variant>
        <vt:i4>5</vt:i4>
      </vt:variant>
      <vt:variant>
        <vt:lpwstr/>
      </vt:variant>
      <vt:variant>
        <vt:lpwstr>_Toc434093036</vt:lpwstr>
      </vt:variant>
      <vt:variant>
        <vt:i4>1310777</vt:i4>
      </vt:variant>
      <vt:variant>
        <vt:i4>38</vt:i4>
      </vt:variant>
      <vt:variant>
        <vt:i4>0</vt:i4>
      </vt:variant>
      <vt:variant>
        <vt:i4>5</vt:i4>
      </vt:variant>
      <vt:variant>
        <vt:lpwstr/>
      </vt:variant>
      <vt:variant>
        <vt:lpwstr>_Toc434093035</vt:lpwstr>
      </vt:variant>
      <vt:variant>
        <vt:i4>1310777</vt:i4>
      </vt:variant>
      <vt:variant>
        <vt:i4>32</vt:i4>
      </vt:variant>
      <vt:variant>
        <vt:i4>0</vt:i4>
      </vt:variant>
      <vt:variant>
        <vt:i4>5</vt:i4>
      </vt:variant>
      <vt:variant>
        <vt:lpwstr/>
      </vt:variant>
      <vt:variant>
        <vt:lpwstr>_Toc434093032</vt:lpwstr>
      </vt:variant>
      <vt:variant>
        <vt:i4>1310777</vt:i4>
      </vt:variant>
      <vt:variant>
        <vt:i4>26</vt:i4>
      </vt:variant>
      <vt:variant>
        <vt:i4>0</vt:i4>
      </vt:variant>
      <vt:variant>
        <vt:i4>5</vt:i4>
      </vt:variant>
      <vt:variant>
        <vt:lpwstr/>
      </vt:variant>
      <vt:variant>
        <vt:lpwstr>_Toc434093031</vt:lpwstr>
      </vt:variant>
      <vt:variant>
        <vt:i4>1310777</vt:i4>
      </vt:variant>
      <vt:variant>
        <vt:i4>20</vt:i4>
      </vt:variant>
      <vt:variant>
        <vt:i4>0</vt:i4>
      </vt:variant>
      <vt:variant>
        <vt:i4>5</vt:i4>
      </vt:variant>
      <vt:variant>
        <vt:lpwstr/>
      </vt:variant>
      <vt:variant>
        <vt:lpwstr>_Toc434093030</vt:lpwstr>
      </vt:variant>
      <vt:variant>
        <vt:i4>1376313</vt:i4>
      </vt:variant>
      <vt:variant>
        <vt:i4>14</vt:i4>
      </vt:variant>
      <vt:variant>
        <vt:i4>0</vt:i4>
      </vt:variant>
      <vt:variant>
        <vt:i4>5</vt:i4>
      </vt:variant>
      <vt:variant>
        <vt:lpwstr/>
      </vt:variant>
      <vt:variant>
        <vt:lpwstr>_Toc434093029</vt:lpwstr>
      </vt:variant>
      <vt:variant>
        <vt:i4>1376313</vt:i4>
      </vt:variant>
      <vt:variant>
        <vt:i4>8</vt:i4>
      </vt:variant>
      <vt:variant>
        <vt:i4>0</vt:i4>
      </vt:variant>
      <vt:variant>
        <vt:i4>5</vt:i4>
      </vt:variant>
      <vt:variant>
        <vt:lpwstr/>
      </vt:variant>
      <vt:variant>
        <vt:lpwstr>_Toc434093028</vt:lpwstr>
      </vt:variant>
      <vt:variant>
        <vt:i4>1376313</vt:i4>
      </vt:variant>
      <vt:variant>
        <vt:i4>2</vt:i4>
      </vt:variant>
      <vt:variant>
        <vt:i4>0</vt:i4>
      </vt:variant>
      <vt:variant>
        <vt:i4>5</vt:i4>
      </vt:variant>
      <vt:variant>
        <vt:lpwstr/>
      </vt:variant>
      <vt:variant>
        <vt:lpwstr>_Toc434093027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法務部98年</dc:title>
  <dc:creator>Jia-yuan TSAI</dc:creator>
  <cp:lastModifiedBy>馮瑞英</cp:lastModifiedBy>
  <cp:revision>2</cp:revision>
  <cp:lastPrinted>2017-12-26T10:09:00Z</cp:lastPrinted>
  <dcterms:created xsi:type="dcterms:W3CDTF">2018-03-06T07:23:00Z</dcterms:created>
  <dcterms:modified xsi:type="dcterms:W3CDTF">2018-03-06T07:23:00Z</dcterms:modified>
</cp:coreProperties>
</file>