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0D3E" w14:textId="77777777" w:rsidR="0035631F" w:rsidRPr="0043254E" w:rsidRDefault="0035631F" w:rsidP="0014301B">
      <w:pPr>
        <w:snapToGrid w:val="0"/>
        <w:spacing w:line="360" w:lineRule="exact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</w:p>
    <w:p w14:paraId="48D4B8B9" w14:textId="77777777" w:rsidR="0014301B" w:rsidRPr="0043254E" w:rsidRDefault="00EB19A9" w:rsidP="003D44E3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3254E">
        <w:rPr>
          <w:rFonts w:ascii="標楷體" w:eastAsia="標楷體" w:hAnsi="標楷體" w:hint="eastAsia"/>
          <w:b/>
          <w:sz w:val="36"/>
          <w:szCs w:val="36"/>
        </w:rPr>
        <w:t>(108-111年)</w:t>
      </w:r>
      <w:r w:rsidR="009F1147" w:rsidRPr="0043254E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3D44E3" w:rsidRPr="0043254E">
        <w:rPr>
          <w:rFonts w:ascii="標楷體" w:eastAsia="標楷體" w:hAnsi="標楷體" w:hint="eastAsia"/>
          <w:b/>
          <w:sz w:val="36"/>
          <w:szCs w:val="36"/>
        </w:rPr>
        <w:t>各</w:t>
      </w:r>
      <w:r w:rsidR="009F1147" w:rsidRPr="0043254E">
        <w:rPr>
          <w:rFonts w:ascii="標楷體" w:eastAsia="標楷體" w:hAnsi="標楷體" w:hint="eastAsia"/>
          <w:b/>
          <w:sz w:val="36"/>
          <w:szCs w:val="36"/>
        </w:rPr>
        <w:t>區</w:t>
      </w:r>
      <w:r w:rsidRPr="0043254E">
        <w:rPr>
          <w:rFonts w:ascii="標楷體" w:eastAsia="標楷體" w:hAnsi="標楷體" w:hint="eastAsia"/>
          <w:b/>
          <w:sz w:val="36"/>
          <w:szCs w:val="36"/>
        </w:rPr>
        <w:t>公所</w:t>
      </w:r>
      <w:r w:rsidR="0014301B" w:rsidRPr="0043254E">
        <w:rPr>
          <w:rFonts w:ascii="標楷體" w:eastAsia="標楷體" w:hAnsi="標楷體" w:hint="eastAsia"/>
          <w:b/>
          <w:sz w:val="36"/>
          <w:szCs w:val="36"/>
        </w:rPr>
        <w:t>性別主流化實施計畫</w:t>
      </w:r>
      <w:r w:rsidR="000E718F" w:rsidRPr="0043254E">
        <w:rPr>
          <w:rFonts w:ascii="標楷體" w:eastAsia="標楷體" w:hAnsi="標楷體" w:hint="eastAsia"/>
          <w:b/>
          <w:szCs w:val="24"/>
          <w:bdr w:val="single" w:sz="4" w:space="0" w:color="auto"/>
        </w:rPr>
        <w:t>附</w:t>
      </w:r>
      <w:r w:rsidR="000E718F" w:rsidRPr="0043254E">
        <w:rPr>
          <w:rFonts w:ascii="標楷體" w:eastAsia="標楷體" w:hAnsi="標楷體"/>
          <w:b/>
          <w:szCs w:val="24"/>
          <w:bdr w:val="single" w:sz="4" w:space="0" w:color="auto"/>
        </w:rPr>
        <w:t>表</w:t>
      </w:r>
      <w:r w:rsidR="000E718F" w:rsidRPr="0043254E">
        <w:rPr>
          <w:rFonts w:ascii="標楷體" w:eastAsia="標楷體" w:hAnsi="標楷體" w:hint="eastAsia"/>
          <w:b/>
          <w:szCs w:val="24"/>
          <w:bdr w:val="single" w:sz="4" w:space="0" w:color="auto"/>
        </w:rPr>
        <w:t>1</w:t>
      </w:r>
    </w:p>
    <w:p w14:paraId="23BF69B3" w14:textId="77777777" w:rsidR="0014301B" w:rsidRPr="0043254E" w:rsidRDefault="00AA3D56" w:rsidP="0080694A">
      <w:pPr>
        <w:snapToGrid w:val="0"/>
        <w:spacing w:afterLines="50" w:after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="0014301B" w:rsidRPr="0043254E">
        <w:rPr>
          <w:rFonts w:ascii="標楷體" w:eastAsia="標楷體" w:hAnsi="標楷體" w:hint="eastAsia"/>
          <w:b/>
          <w:sz w:val="36"/>
          <w:szCs w:val="36"/>
        </w:rPr>
        <w:t>年度</w:t>
      </w:r>
      <w:r w:rsidR="003D44E3" w:rsidRPr="0043254E">
        <w:rPr>
          <w:rFonts w:ascii="標楷體" w:eastAsia="標楷體" w:hAnsi="標楷體" w:hint="eastAsia"/>
          <w:b/>
          <w:sz w:val="36"/>
          <w:szCs w:val="36"/>
        </w:rPr>
        <w:t>龜山區公所</w:t>
      </w:r>
      <w:r w:rsidR="0014301B" w:rsidRPr="0043254E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14301B" w:rsidRPr="0043254E" w14:paraId="557D37D1" w14:textId="77777777" w:rsidTr="00EB19A9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146BF5D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12280344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3254E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4120F30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DD6E5A" w14:textId="77777777" w:rsidR="0014301B" w:rsidRPr="0043254E" w:rsidRDefault="0014301B" w:rsidP="00AA3D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AA3D5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3254E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14:paraId="40DF66F2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54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43254E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14301B" w:rsidRPr="0043254E" w14:paraId="0C9D64E4" w14:textId="77777777" w:rsidTr="007B3B3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FD327F7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14:paraId="22B0FCCF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7ADF4F03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3E720AC" w14:textId="77777777" w:rsidR="0014301B" w:rsidRPr="0043254E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34DD469E" w14:textId="77777777" w:rsidR="0014301B" w:rsidRPr="0043254E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27EAF6F6" w14:textId="77777777" w:rsidR="0014301B" w:rsidRPr="0043254E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動</w:t>
            </w:r>
            <w:r w:rsidR="00184AB7" w:rsidRPr="0043254E">
              <w:rPr>
                <w:rFonts w:ascii="標楷體" w:eastAsia="標楷體" w:hAnsi="標楷體" w:hint="eastAsia"/>
                <w:sz w:val="26"/>
                <w:szCs w:val="26"/>
              </w:rPr>
              <w:t>區公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所性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區公所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C1113DB" w14:textId="77777777" w:rsidR="00375E2C" w:rsidRPr="0043254E" w:rsidRDefault="00184AB7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區公</w:t>
            </w:r>
            <w:r w:rsidR="00C02EEE" w:rsidRPr="0043254E">
              <w:rPr>
                <w:rFonts w:ascii="標楷體" w:eastAsia="標楷體" w:hAnsi="標楷體" w:hint="eastAsia"/>
                <w:sz w:val="26"/>
                <w:szCs w:val="26"/>
              </w:rPr>
              <w:t>所各委員會委員</w:t>
            </w:r>
            <w:r w:rsidR="00D5757C" w:rsidRPr="0043254E">
              <w:rPr>
                <w:rFonts w:ascii="標楷體" w:eastAsia="標楷體" w:hAnsi="標楷體" w:hint="eastAsia"/>
                <w:sz w:val="26"/>
                <w:szCs w:val="26"/>
              </w:rPr>
              <w:t>之任一性別不得低</w:t>
            </w:r>
            <w:r w:rsidR="00C02EEE" w:rsidRPr="0043254E">
              <w:rPr>
                <w:rFonts w:ascii="標楷體" w:eastAsia="標楷體" w:hAnsi="標楷體" w:hint="eastAsia"/>
                <w:sz w:val="26"/>
                <w:szCs w:val="26"/>
              </w:rPr>
              <w:t>於三分之一。</w:t>
            </w:r>
          </w:p>
        </w:tc>
        <w:tc>
          <w:tcPr>
            <w:tcW w:w="3827" w:type="dxa"/>
            <w:shd w:val="clear" w:color="auto" w:fill="auto"/>
          </w:tcPr>
          <w:p w14:paraId="3633A641" w14:textId="100133E4" w:rsidR="00EB19A9" w:rsidRPr="0043254E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本所已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召開性別平等專</w:t>
            </w:r>
            <w:r w:rsidR="00EB19A9"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小組會議，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14:paraId="767DE274" w14:textId="536982D8" w:rsidR="0014301B" w:rsidRPr="0043254E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本所性別平等專</w:t>
            </w:r>
            <w:r w:rsidR="00375E2C" w:rsidRPr="0043254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="00375E2C" w:rsidRPr="0043254E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="00375E2C"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="007B3B31" w:rsidRPr="0043254E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7B3B31" w:rsidRPr="004325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66569FC" w14:textId="64C53320" w:rsidR="0014301B" w:rsidRPr="0043254E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CD38E0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：_</w:t>
            </w:r>
            <w:r w:rsidR="0081186E" w:rsidRPr="0081186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曾惠玉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81186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81186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81186E" w:rsidRPr="0081186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100</w:t>
            </w:r>
            <w:r w:rsidR="0081186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76D4445" w14:textId="5F04F0BB" w:rsidR="00CA6E02" w:rsidRPr="006B51FE" w:rsidRDefault="00CA6E02" w:rsidP="00CA6E02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14301B" w:rsidRPr="006B51FE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所</w:t>
            </w:r>
            <w:r w:rsidRPr="006B51FE">
              <w:rPr>
                <w:rFonts w:eastAsia="標楷體" w:hAnsi="標楷體"/>
                <w:sz w:val="26"/>
                <w:szCs w:val="26"/>
              </w:rPr>
              <w:t>各委員會性別比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率</w:t>
            </w:r>
          </w:p>
          <w:p w14:paraId="35E1147C" w14:textId="77777777" w:rsidR="00CA6E02" w:rsidRPr="006B51FE" w:rsidRDefault="00CA6E02" w:rsidP="00CA6E02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B51FE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甄審及考績委員會：</w:t>
            </w:r>
            <w:r w:rsidRPr="006B51FE">
              <w:rPr>
                <w:rFonts w:eastAsia="標楷體" w:hAnsi="標楷體"/>
                <w:sz w:val="26"/>
                <w:szCs w:val="26"/>
              </w:rPr>
              <w:t>委員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B51FE">
              <w:rPr>
                <w:rFonts w:eastAsia="標楷體" w:hAnsi="標楷體"/>
                <w:sz w:val="26"/>
                <w:szCs w:val="26"/>
              </w:rPr>
              <w:t>人數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13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性委員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性性別比率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61</w:t>
            </w:r>
            <w:r w:rsidRPr="006B51FE">
              <w:rPr>
                <w:rFonts w:eastAsia="標楷體" w:hAnsi="標楷體"/>
                <w:sz w:val="26"/>
                <w:szCs w:val="26"/>
              </w:rPr>
              <w:t>%</w:t>
            </w:r>
            <w:r w:rsidRPr="006B51FE">
              <w:rPr>
                <w:rFonts w:eastAsia="標楷體" w:hAnsi="標楷體"/>
                <w:sz w:val="26"/>
                <w:szCs w:val="26"/>
              </w:rPr>
              <w:t>。</w:t>
            </w:r>
          </w:p>
          <w:p w14:paraId="16DBB7FC" w14:textId="77777777" w:rsidR="00CA6E02" w:rsidRPr="006B51FE" w:rsidRDefault="00CA6E02" w:rsidP="00CA6E02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B51FE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調解委員會：</w:t>
            </w:r>
            <w:r w:rsidRPr="006B51FE">
              <w:rPr>
                <w:rFonts w:eastAsia="標楷體" w:hAnsi="標楷體"/>
                <w:sz w:val="26"/>
                <w:szCs w:val="26"/>
              </w:rPr>
              <w:t>委員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B51FE">
              <w:rPr>
                <w:rFonts w:eastAsia="標楷體" w:hAnsi="標楷體"/>
                <w:sz w:val="26"/>
                <w:szCs w:val="26"/>
              </w:rPr>
              <w:t>人數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性委員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性性別比率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47% </w:t>
            </w:r>
            <w:r w:rsidRPr="006B51FE">
              <w:rPr>
                <w:rFonts w:eastAsia="標楷體" w:hAnsi="標楷體"/>
                <w:sz w:val="26"/>
                <w:szCs w:val="26"/>
              </w:rPr>
              <w:t>。</w:t>
            </w:r>
          </w:p>
          <w:p w14:paraId="062DF759" w14:textId="77777777" w:rsidR="00CA6E02" w:rsidRPr="006B51FE" w:rsidRDefault="00CA6E02" w:rsidP="00CA6E02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B51FE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性別歧視處理委員會：</w:t>
            </w:r>
            <w:r w:rsidRPr="006B51FE">
              <w:rPr>
                <w:rFonts w:eastAsia="標楷體" w:hAnsi="標楷體"/>
                <w:sz w:val="26"/>
                <w:szCs w:val="26"/>
              </w:rPr>
              <w:t>委員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B51FE">
              <w:rPr>
                <w:rFonts w:eastAsia="標楷體" w:hAnsi="標楷體"/>
                <w:sz w:val="26"/>
                <w:szCs w:val="26"/>
              </w:rPr>
              <w:t>人數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性委員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性性別比率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60</w:t>
            </w:r>
            <w:r w:rsidRPr="006B51FE">
              <w:rPr>
                <w:rFonts w:eastAsia="標楷體" w:hAnsi="標楷體"/>
                <w:sz w:val="26"/>
                <w:szCs w:val="26"/>
              </w:rPr>
              <w:t>%</w:t>
            </w:r>
            <w:r w:rsidRPr="006B51FE">
              <w:rPr>
                <w:rFonts w:eastAsia="標楷體" w:hAnsi="標楷體"/>
                <w:sz w:val="26"/>
                <w:szCs w:val="26"/>
              </w:rPr>
              <w:t>。</w:t>
            </w:r>
          </w:p>
          <w:p w14:paraId="2C76B8AC" w14:textId="77777777" w:rsidR="00CA6E02" w:rsidRPr="006B51FE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B51FE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耕地三七五租約</w:t>
            </w:r>
          </w:p>
          <w:p w14:paraId="61975FD2" w14:textId="77777777" w:rsidR="00CA6E02" w:rsidRPr="006B51FE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租佃委員會：</w:t>
            </w:r>
            <w:r w:rsidRPr="006B51FE">
              <w:rPr>
                <w:rFonts w:eastAsia="標楷體" w:hAnsi="標楷體"/>
                <w:sz w:val="26"/>
                <w:szCs w:val="26"/>
              </w:rPr>
              <w:t>委員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B51FE">
              <w:rPr>
                <w:rFonts w:eastAsia="標楷體" w:hAnsi="標楷體"/>
                <w:sz w:val="26"/>
                <w:szCs w:val="26"/>
              </w:rPr>
              <w:t>人數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</w:t>
            </w:r>
          </w:p>
          <w:p w14:paraId="0743E41E" w14:textId="77777777" w:rsidR="00CA6E02" w:rsidRPr="006B51FE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女</w:t>
            </w:r>
            <w:r w:rsidRPr="006B51FE">
              <w:rPr>
                <w:rFonts w:eastAsia="標楷體" w:hAnsi="標楷體"/>
                <w:sz w:val="26"/>
                <w:szCs w:val="26"/>
              </w:rPr>
              <w:t>性委員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B51FE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B51FE">
              <w:rPr>
                <w:rFonts w:eastAsia="標楷體" w:hAnsi="標楷體"/>
                <w:sz w:val="26"/>
                <w:szCs w:val="26"/>
              </w:rPr>
              <w:t>性性別比率</w:t>
            </w:r>
          </w:p>
          <w:p w14:paraId="52930ACB" w14:textId="77777777" w:rsidR="00CA6E02" w:rsidRPr="006B51FE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B51FE">
              <w:rPr>
                <w:rFonts w:eastAsia="標楷體" w:hAnsi="標楷體"/>
                <w:sz w:val="26"/>
                <w:szCs w:val="26"/>
              </w:rPr>
              <w:t>%</w:t>
            </w:r>
            <w:r w:rsidRPr="006B51FE">
              <w:rPr>
                <w:rFonts w:eastAsia="標楷體" w:hAnsi="標楷體"/>
                <w:sz w:val="26"/>
                <w:szCs w:val="26"/>
              </w:rPr>
              <w:t>。（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本屆任期至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112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6B51FE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</w:p>
          <w:p w14:paraId="6E11FAEA" w14:textId="77777777" w:rsidR="00CA6E02" w:rsidRPr="006B51FE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日，俟重新遴聘時，遴聘及鼓勵</w:t>
            </w:r>
          </w:p>
          <w:p w14:paraId="20597B6D" w14:textId="42D3D5CC" w:rsidR="0014301B" w:rsidRPr="0043254E" w:rsidRDefault="00CA6E02" w:rsidP="00CA6E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eastAsia="標楷體" w:hAnsi="標楷體" w:hint="eastAsia"/>
                <w:sz w:val="26"/>
                <w:szCs w:val="26"/>
              </w:rPr>
              <w:t>女性參與</w:t>
            </w:r>
            <w:r w:rsidRPr="006B51FE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872" w:type="dxa"/>
            <w:vAlign w:val="center"/>
          </w:tcPr>
          <w:p w14:paraId="23E0BD8C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穩定度算法為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1(年)/1(人)</w:t>
            </w:r>
          </w:p>
          <w:p w14:paraId="7FD45921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=100%；1(年)/2(人)</w:t>
            </w:r>
          </w:p>
          <w:p w14:paraId="106C4CD0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=50%，</w:t>
            </w:r>
          </w:p>
          <w:p w14:paraId="25CB8AED" w14:textId="77777777" w:rsidR="0014301B" w:rsidRPr="0043254E" w:rsidRDefault="0014301B" w:rsidP="00100732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1B" w:rsidRPr="0043254E" w14:paraId="082AD62A" w14:textId="77777777" w:rsidTr="00EB19A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D343A8D" w14:textId="77777777" w:rsidR="0014301B" w:rsidRPr="0043254E" w:rsidRDefault="0014301B" w:rsidP="00383B1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27B6DDC9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2D672217" w14:textId="77777777" w:rsidR="0014301B" w:rsidRPr="0043254E" w:rsidRDefault="0014301B" w:rsidP="00383B1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8939D6D" w14:textId="77777777" w:rsidR="00C81891" w:rsidRPr="0043254E" w:rsidRDefault="00184AB7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公所一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="00C81891" w:rsidRPr="0043254E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</w:t>
            </w:r>
            <w:r w:rsidR="00C81891" w:rsidRPr="0043254E">
              <w:rPr>
                <w:rFonts w:ascii="標楷體" w:eastAsia="標楷體" w:hAnsi="標楷體"/>
                <w:sz w:val="26"/>
                <w:szCs w:val="26"/>
              </w:rPr>
              <w:lastRenderedPageBreak/>
              <w:t>及僱用人員。(3)公務人員考試錄取人員。</w:t>
            </w:r>
          </w:p>
          <w:p w14:paraId="020B4CF9" w14:textId="77777777" w:rsidR="00C81891" w:rsidRPr="0043254E" w:rsidRDefault="00C81891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區公所主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6948EEE" w14:textId="77777777" w:rsidR="00100732" w:rsidRPr="0043254E" w:rsidRDefault="00C81891" w:rsidP="00DA329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43254E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43254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0C3BE2DC" w14:textId="77777777" w:rsidR="0014301B" w:rsidRPr="006B51FE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本所一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="00DA3298" w:rsidRPr="006B51F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F549F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81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A7B59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F549F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45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，女性100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07AC456" w14:textId="39996AB4" w:rsidR="0014301B" w:rsidRPr="006B51FE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一般公務</w:t>
            </w:r>
            <w:r w:rsidR="00DA3298" w:rsidRPr="006B51FE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員，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lastRenderedPageBreak/>
              <w:t>培力課程為</w:t>
            </w:r>
            <w:r w:rsidR="0061416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81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2A7B59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="007079D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8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7079D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0F7A3F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7079D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079D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="007079DD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訓比率</w:t>
            </w:r>
            <w:r w:rsidR="0078345F" w:rsidRPr="006B51FE">
              <w:rPr>
                <w:rFonts w:ascii="標楷體" w:eastAsia="標楷體" w:hAnsi="標楷體" w:hint="eastAsia"/>
                <w:sz w:val="26"/>
                <w:szCs w:val="26"/>
              </w:rPr>
              <w:t>達100%</w:t>
            </w:r>
            <w:r w:rsidR="0078345F" w:rsidRPr="006B51F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8345F" w:rsidRPr="006B51F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較前年</w:t>
            </w:r>
            <w:r w:rsidR="0078345F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增加7.25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0CB118E" w14:textId="4F83E5DF" w:rsidR="0014301B" w:rsidRPr="006B51FE" w:rsidRDefault="0014301B" w:rsidP="00EB19A9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9E572B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9E572B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，女性45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D21DD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D21DD8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="007E42BE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7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7E42BE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訓比率</w:t>
            </w:r>
            <w:r w:rsidR="0078345F" w:rsidRPr="006B51FE">
              <w:rPr>
                <w:rFonts w:ascii="標楷體" w:eastAsia="標楷體" w:hAnsi="標楷體" w:hint="eastAsia"/>
                <w:sz w:val="26"/>
                <w:szCs w:val="26"/>
              </w:rPr>
              <w:t>達100%</w:t>
            </w:r>
            <w:r w:rsidR="0078345F" w:rsidRPr="006B51F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78345F" w:rsidRPr="006B51F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較前年</w:t>
            </w:r>
            <w:r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="00E57862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96D4056" w14:textId="54F8231C" w:rsidR="0014301B" w:rsidRPr="006B51FE" w:rsidRDefault="0014301B" w:rsidP="007E42BE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0C5A7D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，女性100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6B51FE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7E42BE"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7E42BE"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6B51FE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，參訓1日以上性別工作坊為</w:t>
            </w:r>
            <w:r w:rsidR="00CA1B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B51F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CA1B9D" w:rsidRPr="00CA1B9D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CA1B9D" w:rsidRPr="00CA1B9D">
              <w:rPr>
                <w:rFonts w:ascii="標楷體" w:eastAsia="標楷體" w:hAnsi="標楷體"/>
                <w:sz w:val="26"/>
                <w:szCs w:val="26"/>
              </w:rPr>
              <w:t>比率</w:t>
            </w:r>
            <w:r w:rsidR="00CA1B9D" w:rsidRPr="00CA1B9D">
              <w:rPr>
                <w:rFonts w:ascii="標楷體" w:eastAsia="標楷體" w:hAnsi="標楷體" w:hint="eastAsia"/>
                <w:sz w:val="26"/>
                <w:szCs w:val="26"/>
              </w:rPr>
              <w:t>達100%</w:t>
            </w:r>
            <w:r w:rsidR="00CA1B9D" w:rsidRPr="00CA1B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CA1B9D" w:rsidRPr="00CA1B9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CA1B9D" w:rsidRPr="00CA1B9D">
              <w:rPr>
                <w:rFonts w:ascii="標楷體" w:eastAsia="標楷體" w:hAnsi="標楷體"/>
                <w:sz w:val="26"/>
                <w:szCs w:val="26"/>
              </w:rPr>
              <w:t>較前年</w:t>
            </w:r>
            <w:r w:rsidR="00CA1B9D" w:rsidRPr="00CA1B9D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="00CA1B9D" w:rsidRPr="00CA1B9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0%</w:t>
            </w:r>
            <w:r w:rsidR="00CA1B9D" w:rsidRPr="00CA1B9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14:paraId="6F4A1595" w14:textId="77777777" w:rsidR="0014301B" w:rsidRPr="0043254E" w:rsidRDefault="0014301B" w:rsidP="00383B1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E66C56C" w14:textId="77777777" w:rsidR="0014301B" w:rsidRPr="0043254E" w:rsidRDefault="0014301B" w:rsidP="0014301B">
      <w:pPr>
        <w:spacing w:line="360" w:lineRule="exact"/>
        <w:jc w:val="both"/>
        <w:rPr>
          <w:rFonts w:ascii="標楷體" w:eastAsia="標楷體" w:hAnsi="標楷體"/>
        </w:rPr>
      </w:pPr>
    </w:p>
    <w:p w14:paraId="19B758DC" w14:textId="77777777" w:rsidR="00383B1C" w:rsidRPr="0043254E" w:rsidRDefault="00383B1C" w:rsidP="00EB19A9">
      <w:pPr>
        <w:snapToGrid w:val="0"/>
        <w:spacing w:line="400" w:lineRule="exact"/>
        <w:rPr>
          <w:rFonts w:ascii="標楷體" w:eastAsia="標楷體" w:hAnsi="標楷體"/>
        </w:rPr>
      </w:pPr>
    </w:p>
    <w:sectPr w:rsidR="00383B1C" w:rsidRPr="0043254E" w:rsidSect="0078345F">
      <w:footerReference w:type="default" r:id="rId8"/>
      <w:pgSz w:w="11906" w:h="16838"/>
      <w:pgMar w:top="1440" w:right="1134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0407" w14:textId="77777777" w:rsidR="001765A3" w:rsidRDefault="001765A3" w:rsidP="00585377">
      <w:r>
        <w:separator/>
      </w:r>
    </w:p>
  </w:endnote>
  <w:endnote w:type="continuationSeparator" w:id="0">
    <w:p w14:paraId="02553C88" w14:textId="77777777" w:rsidR="001765A3" w:rsidRDefault="001765A3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232305"/>
      <w:docPartObj>
        <w:docPartGallery w:val="Page Numbers (Bottom of Page)"/>
        <w:docPartUnique/>
      </w:docPartObj>
    </w:sdtPr>
    <w:sdtEndPr/>
    <w:sdtContent>
      <w:p w14:paraId="69C27E4E" w14:textId="77777777" w:rsidR="0061416D" w:rsidRDefault="0061416D">
        <w:pPr>
          <w:pStyle w:val="a7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2A7B59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657457D1" w14:textId="77777777" w:rsidR="0061416D" w:rsidRDefault="00614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46AD4" w14:textId="77777777" w:rsidR="001765A3" w:rsidRDefault="001765A3" w:rsidP="00585377">
      <w:r>
        <w:separator/>
      </w:r>
    </w:p>
  </w:footnote>
  <w:footnote w:type="continuationSeparator" w:id="0">
    <w:p w14:paraId="1989A5B1" w14:textId="77777777" w:rsidR="001765A3" w:rsidRDefault="001765A3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9F58DC"/>
    <w:multiLevelType w:val="hybridMultilevel"/>
    <w:tmpl w:val="3AC045A8"/>
    <w:lvl w:ilvl="0" w:tplc="94AC1E4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2061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3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1B"/>
    <w:rsid w:val="00000499"/>
    <w:rsid w:val="000131CA"/>
    <w:rsid w:val="00021228"/>
    <w:rsid w:val="00026B19"/>
    <w:rsid w:val="00031648"/>
    <w:rsid w:val="00046AE6"/>
    <w:rsid w:val="000A2940"/>
    <w:rsid w:val="000C5A7D"/>
    <w:rsid w:val="000E1B59"/>
    <w:rsid w:val="000E2522"/>
    <w:rsid w:val="000E718F"/>
    <w:rsid w:val="000F7A3F"/>
    <w:rsid w:val="00100732"/>
    <w:rsid w:val="00123003"/>
    <w:rsid w:val="001246F9"/>
    <w:rsid w:val="00140F56"/>
    <w:rsid w:val="00142738"/>
    <w:rsid w:val="0014301B"/>
    <w:rsid w:val="00170ED7"/>
    <w:rsid w:val="00171D04"/>
    <w:rsid w:val="001765A3"/>
    <w:rsid w:val="00184AB7"/>
    <w:rsid w:val="002129B4"/>
    <w:rsid w:val="00252FBF"/>
    <w:rsid w:val="00270271"/>
    <w:rsid w:val="00283F86"/>
    <w:rsid w:val="00285841"/>
    <w:rsid w:val="002A7B59"/>
    <w:rsid w:val="002D66B1"/>
    <w:rsid w:val="002E0ABB"/>
    <w:rsid w:val="0031357E"/>
    <w:rsid w:val="00326C7A"/>
    <w:rsid w:val="00326E40"/>
    <w:rsid w:val="0035631F"/>
    <w:rsid w:val="00360437"/>
    <w:rsid w:val="00361973"/>
    <w:rsid w:val="0037403A"/>
    <w:rsid w:val="00375E2C"/>
    <w:rsid w:val="00383B1C"/>
    <w:rsid w:val="003B01EA"/>
    <w:rsid w:val="003C520B"/>
    <w:rsid w:val="003D44E3"/>
    <w:rsid w:val="003E15C2"/>
    <w:rsid w:val="004323FB"/>
    <w:rsid w:val="0043254E"/>
    <w:rsid w:val="00443FCB"/>
    <w:rsid w:val="004650AB"/>
    <w:rsid w:val="004B0087"/>
    <w:rsid w:val="005078C6"/>
    <w:rsid w:val="0057677B"/>
    <w:rsid w:val="00585377"/>
    <w:rsid w:val="00594E88"/>
    <w:rsid w:val="005A2489"/>
    <w:rsid w:val="005B2E65"/>
    <w:rsid w:val="005E7DCB"/>
    <w:rsid w:val="00612453"/>
    <w:rsid w:val="0061416D"/>
    <w:rsid w:val="00614D1F"/>
    <w:rsid w:val="00625259"/>
    <w:rsid w:val="006359C6"/>
    <w:rsid w:val="00697C53"/>
    <w:rsid w:val="006B51FE"/>
    <w:rsid w:val="006B5AD1"/>
    <w:rsid w:val="007079DD"/>
    <w:rsid w:val="00743BD2"/>
    <w:rsid w:val="00743C34"/>
    <w:rsid w:val="0078345F"/>
    <w:rsid w:val="00794354"/>
    <w:rsid w:val="007A02EA"/>
    <w:rsid w:val="007B3B31"/>
    <w:rsid w:val="007E42BE"/>
    <w:rsid w:val="007F01EB"/>
    <w:rsid w:val="00800085"/>
    <w:rsid w:val="0080694A"/>
    <w:rsid w:val="0081186E"/>
    <w:rsid w:val="00833F84"/>
    <w:rsid w:val="008563A6"/>
    <w:rsid w:val="008A0462"/>
    <w:rsid w:val="008C73C7"/>
    <w:rsid w:val="009209B9"/>
    <w:rsid w:val="0096708D"/>
    <w:rsid w:val="00972C5A"/>
    <w:rsid w:val="00984DF2"/>
    <w:rsid w:val="009879E9"/>
    <w:rsid w:val="009948B5"/>
    <w:rsid w:val="00996728"/>
    <w:rsid w:val="009B524B"/>
    <w:rsid w:val="009D7F5F"/>
    <w:rsid w:val="009E572B"/>
    <w:rsid w:val="009F1147"/>
    <w:rsid w:val="009F2552"/>
    <w:rsid w:val="00A271A3"/>
    <w:rsid w:val="00A77EC7"/>
    <w:rsid w:val="00AA3D56"/>
    <w:rsid w:val="00B04D30"/>
    <w:rsid w:val="00B31891"/>
    <w:rsid w:val="00B3601C"/>
    <w:rsid w:val="00B43847"/>
    <w:rsid w:val="00B515BE"/>
    <w:rsid w:val="00B94730"/>
    <w:rsid w:val="00BA4A48"/>
    <w:rsid w:val="00BE07A3"/>
    <w:rsid w:val="00BE6769"/>
    <w:rsid w:val="00BE6D16"/>
    <w:rsid w:val="00C02EEE"/>
    <w:rsid w:val="00C81891"/>
    <w:rsid w:val="00CA1B9D"/>
    <w:rsid w:val="00CA6E02"/>
    <w:rsid w:val="00CD38E0"/>
    <w:rsid w:val="00CD7F4C"/>
    <w:rsid w:val="00D0700F"/>
    <w:rsid w:val="00D21DD8"/>
    <w:rsid w:val="00D50344"/>
    <w:rsid w:val="00D54C41"/>
    <w:rsid w:val="00D5757C"/>
    <w:rsid w:val="00DA3298"/>
    <w:rsid w:val="00DC002D"/>
    <w:rsid w:val="00DC5417"/>
    <w:rsid w:val="00E57862"/>
    <w:rsid w:val="00EB1885"/>
    <w:rsid w:val="00EB19A9"/>
    <w:rsid w:val="00EC2EEB"/>
    <w:rsid w:val="00F00C50"/>
    <w:rsid w:val="00F04888"/>
    <w:rsid w:val="00F12C23"/>
    <w:rsid w:val="00F231CA"/>
    <w:rsid w:val="00F26BD2"/>
    <w:rsid w:val="00F549F8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A2DC"/>
  <w15:docId w15:val="{2BA7FBD8-8BFD-4086-9388-DF05794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CD45-E9F4-4541-900F-6304F388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陳美光</cp:lastModifiedBy>
  <cp:revision>3</cp:revision>
  <cp:lastPrinted>2021-02-17T01:37:00Z</cp:lastPrinted>
  <dcterms:created xsi:type="dcterms:W3CDTF">2021-02-24T08:24:00Z</dcterms:created>
  <dcterms:modified xsi:type="dcterms:W3CDTF">2021-02-25T01:10:00Z</dcterms:modified>
</cp:coreProperties>
</file>