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D903" w14:textId="77777777" w:rsidR="003E70EC" w:rsidRPr="00A22D19" w:rsidRDefault="003E70EC" w:rsidP="003E70E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(1</w:t>
      </w:r>
      <w:r w:rsidR="00A22D19" w:rsidRPr="00A22D19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12</w:t>
      </w:r>
      <w:r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-11</w:t>
      </w:r>
      <w:r w:rsidR="00A22D19" w:rsidRPr="00A22D19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5</w:t>
      </w:r>
      <w:r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)</w:t>
      </w:r>
      <w:r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各區公所性別主流化實施計畫</w:t>
      </w:r>
    </w:p>
    <w:p w14:paraId="62C7FC17" w14:textId="77777777" w:rsidR="003E70EC" w:rsidRPr="00A22D19" w:rsidRDefault="00981573" w:rsidP="003E70E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="003E70EC"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龜山</w:t>
      </w:r>
      <w:r w:rsidR="003E70EC" w:rsidRPr="00A22D19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4105"/>
        <w:gridCol w:w="1594"/>
      </w:tblGrid>
      <w:tr w:rsidR="00A22D19" w:rsidRPr="00A22D19" w14:paraId="69A6AA7C" w14:textId="77777777" w:rsidTr="003E70E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D1EDA72" w14:textId="77777777" w:rsidR="003E70EC" w:rsidRPr="00A22D19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13AF03F6" w14:textId="77777777" w:rsidR="003E70EC" w:rsidRPr="00A22D19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C379EDA" w14:textId="77777777" w:rsidR="003E70EC" w:rsidRPr="00A22D19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CD5EAA9" w14:textId="77777777" w:rsidR="003E70EC" w:rsidRPr="00D97393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9739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E6753D" w:rsidRPr="00D9739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981573" w:rsidRPr="0098157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9739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</w:p>
        </w:tc>
        <w:tc>
          <w:tcPr>
            <w:tcW w:w="1594" w:type="dxa"/>
            <w:vAlign w:val="center"/>
          </w:tcPr>
          <w:p w14:paraId="75982A96" w14:textId="77777777" w:rsidR="003E70EC" w:rsidRPr="00A22D19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22D19" w:rsidRPr="00A22D19" w14:paraId="0FA33CC7" w14:textId="77777777" w:rsidTr="003E70E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E749C3" w14:textId="77777777" w:rsidR="003E70EC" w:rsidRPr="00A22D19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79059B33" w14:textId="77777777" w:rsidR="003E70EC" w:rsidRPr="00A22D19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</w:t>
            </w:r>
          </w:p>
          <w:p w14:paraId="671FD9CD" w14:textId="77777777" w:rsidR="003E70EC" w:rsidRPr="00A22D19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BF38B6D" w14:textId="77777777" w:rsidR="00A22D19" w:rsidRPr="00A22D19" w:rsidRDefault="00A22D19" w:rsidP="00A22D1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性別平等專案小組成立時間及會議召開情形。</w:t>
            </w:r>
          </w:p>
          <w:p w14:paraId="5938BB66" w14:textId="77777777" w:rsidR="00A22D19" w:rsidRPr="00A22D19" w:rsidRDefault="00A22D19" w:rsidP="00A22D1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性別平等專案小組委員任一性別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707A19FC" w14:textId="77777777" w:rsidR="00A22D19" w:rsidRPr="00A22D19" w:rsidRDefault="00A22D19" w:rsidP="00A22D1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為推動該區公所性別業務，需穩定各區公所性別議題聯絡人之持續性。</w:t>
            </w:r>
          </w:p>
          <w:p w14:paraId="1743C1E6" w14:textId="77777777" w:rsidR="00A22D19" w:rsidRPr="00A22D19" w:rsidRDefault="00A22D19" w:rsidP="00A22D1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區公所各委員會委員之任一性別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1D725705" w14:textId="77777777" w:rsidR="003E70EC" w:rsidRPr="00A22D19" w:rsidRDefault="00A22D19" w:rsidP="00A22D19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區公所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各委員會委員任一性別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比例未達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之改善及辦理情形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05" w:type="dxa"/>
            <w:shd w:val="clear" w:color="auto" w:fill="auto"/>
          </w:tcPr>
          <w:p w14:paraId="468112B6" w14:textId="77777777" w:rsidR="00A22D19" w:rsidRPr="00A22D19" w:rsidRDefault="00A22D19" w:rsidP="00A22D1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</w:t>
            </w:r>
            <w:r w:rsidR="009815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已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於</w:t>
            </w:r>
            <w:r w:rsidR="00981573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111</w:t>
            </w:r>
            <w:r w:rsidRPr="00BD6B2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年</w:t>
            </w:r>
            <w:r w:rsidR="00981573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Pr="00BD6B2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="00981573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18</w:t>
            </w:r>
            <w:r w:rsidRPr="00BD6B2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日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召開性別平等專案小組會議，本年度共召開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60B7BD49" w14:textId="77777777" w:rsidR="00A22D19" w:rsidRPr="00A22D19" w:rsidRDefault="00A22D19" w:rsidP="00A22D1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本區公所性別平等專案小組委員總人數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A22D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任一性別比例達□</w:t>
            </w: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1/3</w:t>
            </w:r>
            <w:proofErr w:type="gramStart"/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█</w:t>
            </w:r>
            <w:proofErr w:type="gramEnd"/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3E58C50" w14:textId="77777777" w:rsidR="00A22D19" w:rsidRPr="00A22D19" w:rsidRDefault="00A22D19" w:rsidP="00A22D1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(11</w:t>
            </w:r>
            <w:r w:rsidR="009815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9815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="00981573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林熖堂課長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9815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9815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_%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8449708" w14:textId="77777777" w:rsidR="00A22D19" w:rsidRPr="00A22D19" w:rsidRDefault="00A22D19" w:rsidP="00A22D1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本區公所各委員會性別比率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請依各區公所情況自行增列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A62C9B4" w14:textId="77777777" w:rsidR="00A22D19" w:rsidRPr="0078461A" w:rsidRDefault="00A22D19" w:rsidP="0078461A">
            <w:pPr>
              <w:snapToGrid w:val="0"/>
              <w:spacing w:line="360" w:lineRule="exact"/>
              <w:ind w:leftChars="249" w:left="598" w:firstLine="1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78461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</w:t>
            </w:r>
            <w:r w:rsidRPr="0078461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區公所</w:t>
            </w:r>
            <w:r w:rsidRPr="0078461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共有</w:t>
            </w:r>
            <w:r w:rsidR="00BD6B28" w:rsidRPr="007846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7846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個委員會，</w:t>
            </w:r>
            <w:r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任一性別比例達</w:t>
            </w:r>
            <w:r w:rsidRPr="0078461A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1/3</w:t>
            </w:r>
            <w:r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共有</w:t>
            </w:r>
            <w:r w:rsidR="00BD6B28"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個，達</w:t>
            </w:r>
            <w:r w:rsidRPr="0078461A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40%</w:t>
            </w:r>
            <w:r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共有</w:t>
            </w:r>
            <w:r w:rsidR="00BD6B28"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Pr="0078461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個。</w:t>
            </w:r>
          </w:p>
          <w:p w14:paraId="5AE0AFEB" w14:textId="77777777" w:rsidR="00A22D19" w:rsidRDefault="00A22D19" w:rsidP="00BD6B28">
            <w:pPr>
              <w:pStyle w:val="a4"/>
              <w:snapToGrid w:val="0"/>
              <w:spacing w:line="360" w:lineRule="exact"/>
              <w:ind w:leftChars="0" w:left="435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</w:p>
          <w:p w14:paraId="78C9A6AE" w14:textId="77777777" w:rsidR="00391783" w:rsidRPr="00BD6B28" w:rsidRDefault="00BD6B28" w:rsidP="00BD6B28">
            <w:pPr>
              <w:snapToGrid w:val="0"/>
              <w:spacing w:line="360" w:lineRule="exact"/>
              <w:ind w:leftChars="72" w:left="456" w:hangingChars="109" w:hanging="28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BD6B2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="00391783" w:rsidRPr="00BD6B2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考績委員會：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委員總人數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13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人，女性委員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(6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，男性委員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38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，任一性別比例達</w:t>
            </w:r>
            <w:proofErr w:type="gramStart"/>
            <w:r w:rsidR="009351BE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█</w:t>
            </w:r>
            <w:proofErr w:type="gramEnd"/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1/3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□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40%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6B0C5905" w14:textId="77777777" w:rsidR="00391783" w:rsidRPr="00BD6B28" w:rsidRDefault="00BD6B28" w:rsidP="00BD6B28">
            <w:pPr>
              <w:pStyle w:val="a4"/>
              <w:snapToGrid w:val="0"/>
              <w:spacing w:line="360" w:lineRule="exact"/>
              <w:ind w:leftChars="74" w:left="463" w:hanging="28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調解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委員會</w:t>
            </w:r>
            <w:r w:rsidRPr="009351B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：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委員總人數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人，女性委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員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6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(4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；男性委員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(5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7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，任一性別比例達□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1/3</w:t>
            </w:r>
            <w:proofErr w:type="gramStart"/>
            <w:r w:rsidR="009351BE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█</w:t>
            </w:r>
            <w:proofErr w:type="gramEnd"/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40%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53BFFFBD" w14:textId="77777777" w:rsidR="00391783" w:rsidRPr="009351BE" w:rsidRDefault="00BD6B28" w:rsidP="00BD6B28">
            <w:pPr>
              <w:pStyle w:val="a4"/>
              <w:snapToGrid w:val="0"/>
              <w:spacing w:line="360" w:lineRule="exact"/>
              <w:ind w:leftChars="72" w:left="455" w:hanging="282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(3)</w:t>
            </w:r>
            <w:r w:rsidR="00391783" w:rsidRPr="009351BE">
              <w:rPr>
                <w:rFonts w:ascii="Times New Roman" w:eastAsia="標楷體" w:hAnsi="Times New Roman" w:hint="eastAsia"/>
                <w:sz w:val="26"/>
                <w:szCs w:val="26"/>
              </w:rPr>
              <w:t>性別歧視處理委員會：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委員總人數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7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人，女性委員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(43%)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；男性委員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(57%)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，任一性別比例達□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1/3</w:t>
            </w:r>
            <w:proofErr w:type="gramStart"/>
            <w:r w:rsidR="009351BE" w:rsidRPr="009351B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█</w:t>
            </w:r>
            <w:proofErr w:type="gramEnd"/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40%</w:t>
            </w:r>
            <w:r w:rsidR="00391783" w:rsidRPr="009351B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07C2D74C" w14:textId="77777777" w:rsidR="003E70EC" w:rsidRPr="00391783" w:rsidRDefault="00BD6B28" w:rsidP="00BD6B28">
            <w:pPr>
              <w:pStyle w:val="a4"/>
              <w:snapToGrid w:val="0"/>
              <w:spacing w:line="360" w:lineRule="exact"/>
              <w:ind w:leftChars="72" w:left="454" w:hangingChars="108" w:hanging="281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(4)</w:t>
            </w:r>
            <w:r w:rsidR="00391783" w:rsidRPr="009351B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耕地三七五租約租佃委員會：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委員總人數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人，女性委員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9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；男性委員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="009351BE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91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391783" w:rsidRPr="00BD6B2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</w:t>
            </w:r>
            <w:r w:rsidR="00A22D19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委員會未達</w:t>
            </w:r>
            <w:r w:rsidR="00A22D19" w:rsidRPr="00BD6B28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1/3</w:t>
            </w:r>
            <w:r w:rsidR="00A22D19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改善及辦理情形：</w:t>
            </w:r>
            <w:r w:rsidR="009351BE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上屆委員女性委員為0人(0%)，因租佃委員組成有其歷史因素，</w:t>
            </w:r>
            <w:proofErr w:type="gramStart"/>
            <w:r w:rsidR="009351BE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本屆有女性</w:t>
            </w:r>
            <w:proofErr w:type="gramEnd"/>
            <w:r w:rsidR="009351BE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委員的加入，已打破歷史因素的規則，本所將持續輔導提升該委員會性別比例，以符合本市委員會性</w:t>
            </w:r>
            <w:r w:rsidR="009351BE" w:rsidRPr="00BD6B2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別比例之目標。</w:t>
            </w:r>
          </w:p>
        </w:tc>
        <w:tc>
          <w:tcPr>
            <w:tcW w:w="1594" w:type="dxa"/>
            <w:vAlign w:val="center"/>
          </w:tcPr>
          <w:p w14:paraId="58CA25B9" w14:textId="77777777" w:rsidR="003E70EC" w:rsidRPr="00A22D19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穩定度算法</w:t>
            </w:r>
            <w:proofErr w:type="gramEnd"/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14:paraId="5E15FD00" w14:textId="77777777" w:rsidR="003E70EC" w:rsidRPr="00A22D19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=100%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14:paraId="0C97DE31" w14:textId="77777777" w:rsidR="003E70EC" w:rsidRPr="00A22D19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=50%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3933B493" w14:textId="77777777" w:rsidR="003E70EC" w:rsidRPr="00A22D19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A22D19" w:rsidRPr="00A22D19" w14:paraId="3AC3A4BE" w14:textId="77777777" w:rsidTr="003E70E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45F5BD0" w14:textId="77777777" w:rsidR="003E70EC" w:rsidRPr="00A22D19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5951F2E8" w14:textId="77777777" w:rsidR="003E70EC" w:rsidRPr="00A22D19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14:paraId="37E09EE6" w14:textId="77777777" w:rsidR="003E70EC" w:rsidRPr="00A22D19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F3CB79E" w14:textId="77777777" w:rsidR="003E70EC" w:rsidRPr="00A22D19" w:rsidRDefault="003E70EC" w:rsidP="00E6753D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該區公所一般公務人員參與性別意識培力人數與比例。「一般公務人員」係指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175D0EFA" w14:textId="77777777" w:rsidR="003E70EC" w:rsidRPr="00A22D19" w:rsidRDefault="003E70EC" w:rsidP="00E6753D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該區公所主管人員參與性別意識培力人數與比例。「主管人員」係指機關正副首長、正副幕僚長及單位主管。</w:t>
            </w:r>
          </w:p>
          <w:p w14:paraId="681459D8" w14:textId="77777777" w:rsidR="003E70EC" w:rsidRPr="00A22D19" w:rsidRDefault="003E70EC" w:rsidP="00E6753D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05" w:type="dxa"/>
            <w:shd w:val="clear" w:color="auto" w:fill="auto"/>
          </w:tcPr>
          <w:p w14:paraId="6FC7A92E" w14:textId="28461DB7" w:rsidR="00BD6B28" w:rsidRPr="0071040E" w:rsidRDefault="00BD6B28" w:rsidP="0078461A">
            <w:pPr>
              <w:snapToGrid w:val="0"/>
              <w:spacing w:line="360" w:lineRule="exact"/>
              <w:ind w:left="172" w:hangingChars="66" w:hanging="172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1.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本所一般公務人員共有</w:t>
            </w:r>
            <w:r w:rsidR="00BB411E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7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2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分別女性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4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61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，男性</w:t>
            </w:r>
            <w:r w:rsidR="00BB411E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8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39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。主管人員共有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男性</w:t>
            </w:r>
            <w:r w:rsidR="00E55114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64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E55114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36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。辦理性別平等業務相關人員共有</w:t>
            </w:r>
            <w:r w:rsidR="00E55114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E55114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33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E55114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6</w:t>
            </w:r>
            <w:r w:rsidR="00E55114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7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59B23143" w14:textId="61459913" w:rsidR="00BD6B28" w:rsidRPr="0071040E" w:rsidRDefault="00BD6B28" w:rsidP="0078461A">
            <w:pPr>
              <w:snapToGrid w:val="0"/>
              <w:spacing w:line="360" w:lineRule="exact"/>
              <w:ind w:leftChars="13" w:left="174" w:hangingChars="55" w:hanging="14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2.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一般公務人員，參與性別意識培力課程為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72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</w:t>
            </w:r>
            <w:r w:rsidR="003A51E8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為女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61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</w:t>
            </w:r>
            <w:r w:rsidR="003A51E8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男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39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，參加實體課程受訓為</w:t>
            </w:r>
            <w:r w:rsidR="00AB19D8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43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AB19D8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</w:t>
            </w:r>
            <w:r w:rsidR="00AB19D8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4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4076B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46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，參加數位課程受訓為</w:t>
            </w:r>
            <w:r w:rsidR="00D4018A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53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D4018A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36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D4018A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6</w:t>
            </w:r>
            <w:r w:rsidR="00D4018A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4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。受訓比率達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100% 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，較前年增加</w:t>
            </w:r>
            <w:r w:rsidR="002261D0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2418B261" w14:textId="2F2CFC21" w:rsidR="00BD6B28" w:rsidRPr="0071040E" w:rsidRDefault="00BD6B28" w:rsidP="0078461A">
            <w:pPr>
              <w:tabs>
                <w:tab w:val="left" w:pos="2"/>
              </w:tabs>
              <w:snapToGrid w:val="0"/>
              <w:spacing w:line="360" w:lineRule="exact"/>
              <w:ind w:leftChars="1" w:left="174" w:hangingChars="66" w:hanging="172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3.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主管人員，參與性別意識培力課程為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64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36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，參加實體課程受訓為</w:t>
            </w:r>
            <w:r w:rsidR="00AB19D8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8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AB19D8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83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AB19D8"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6</w:t>
            </w:r>
            <w:r w:rsidR="00AB19D8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，參加數位課程受訓為</w:t>
            </w:r>
            <w:r w:rsidR="00D4018A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2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D4018A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50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D4018A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50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。受訓比率達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100% 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，較前年增加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62800150" w14:textId="4B1489E3" w:rsidR="003E70EC" w:rsidRPr="0071040E" w:rsidRDefault="00BD6B28" w:rsidP="0078461A">
            <w:pPr>
              <w:snapToGrid w:val="0"/>
              <w:spacing w:line="360" w:lineRule="exact"/>
              <w:ind w:leftChars="14" w:left="172" w:hangingChars="53" w:hanging="138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4.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性別平等業務相關人員，參與性別課程為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2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分別男性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50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，女性</w:t>
            </w:r>
            <w:r w:rsidR="00BB411E" w:rsidRPr="0071040E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50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，平均受訓時數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20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小時，</w:t>
            </w:r>
            <w:proofErr w:type="gramStart"/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參訓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日</w:t>
            </w:r>
            <w:proofErr w:type="gramEnd"/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以上性別工作坊為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人。參加比率達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100% 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，較前年增加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0%</w:t>
            </w:r>
            <w:r w:rsidRPr="0071040E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94" w:type="dxa"/>
          </w:tcPr>
          <w:p w14:paraId="63BF3E3D" w14:textId="77777777" w:rsidR="003E70EC" w:rsidRPr="00A22D19" w:rsidRDefault="003E70EC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2D19" w:rsidRPr="00A22D19" w14:paraId="4A8812CC" w14:textId="77777777" w:rsidTr="00A22D1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D27" w14:textId="77777777" w:rsidR="00A22D19" w:rsidRPr="00A22D19" w:rsidRDefault="00A22D19" w:rsidP="00A7376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319" w14:textId="77777777" w:rsidR="00A22D19" w:rsidRPr="00A22D19" w:rsidRDefault="00A22D19" w:rsidP="00A737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85C" w14:textId="77777777" w:rsidR="00A22D19" w:rsidRPr="00A22D19" w:rsidRDefault="00A22D19" w:rsidP="00A22D19">
            <w:pPr>
              <w:numPr>
                <w:ilvl w:val="0"/>
                <w:numId w:val="7"/>
              </w:numPr>
              <w:tabs>
                <w:tab w:val="clear" w:pos="360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各區公所於法定預算通過後填寫性別預算表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區公所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性別平等專責小組協助檢視。</w:t>
            </w:r>
          </w:p>
          <w:p w14:paraId="14A476B1" w14:textId="77777777" w:rsidR="00A22D19" w:rsidRPr="00A22D19" w:rsidRDefault="00A22D19" w:rsidP="00A22D19">
            <w:pPr>
              <w:numPr>
                <w:ilvl w:val="0"/>
                <w:numId w:val="7"/>
              </w:numPr>
              <w:tabs>
                <w:tab w:val="clear" w:pos="360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各區公所提經性別平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等專責小組年度第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A22D1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046A32E8" w14:textId="77777777" w:rsidR="00A22D19" w:rsidRPr="00A22D19" w:rsidRDefault="00A22D19" w:rsidP="00A22D19">
            <w:pPr>
              <w:numPr>
                <w:ilvl w:val="0"/>
                <w:numId w:val="7"/>
              </w:numPr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9025" w14:textId="27325F75" w:rsidR="00A22D19" w:rsidRPr="0071040E" w:rsidRDefault="00A22D19" w:rsidP="00A22D19">
            <w:pPr>
              <w:pStyle w:val="a4"/>
              <w:numPr>
                <w:ilvl w:val="1"/>
                <w:numId w:val="8"/>
              </w:numPr>
              <w:snapToGrid w:val="0"/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lastRenderedPageBreak/>
              <w:t>本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區公所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 xml:space="preserve"> 11</w:t>
            </w:r>
            <w:r w:rsidR="0071040E"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年度性別預算總計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</w:t>
            </w:r>
            <w:r w:rsidR="009C708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100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千元，較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前一年度</w:t>
            </w:r>
            <w:r w:rsidR="009C708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減少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</w:t>
            </w:r>
            <w:r w:rsidR="009C708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23</w:t>
            </w:r>
            <w:bookmarkStart w:id="0" w:name="_GoBack"/>
            <w:bookmarkEnd w:id="0"/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千元。</w:t>
            </w:r>
          </w:p>
          <w:p w14:paraId="30B9DF8B" w14:textId="6FAB2769" w:rsidR="00A22D19" w:rsidRPr="0071040E" w:rsidRDefault="00A22D19" w:rsidP="00A22D19">
            <w:pPr>
              <w:pStyle w:val="a4"/>
              <w:numPr>
                <w:ilvl w:val="1"/>
                <w:numId w:val="8"/>
              </w:numPr>
              <w:snapToGrid w:val="0"/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區公所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會計室每年度將彙整各科室性別預算表後，於</w:t>
            </w:r>
            <w:r w:rsidR="0071040E"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112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 w:rsidR="0071040E"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71040E"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25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日性別平等專責小組會議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lastRenderedPageBreak/>
              <w:t>檢視後，再交由本府主計處。</w:t>
            </w:r>
          </w:p>
          <w:p w14:paraId="65C193F6" w14:textId="2E2B3D1D" w:rsidR="00A22D19" w:rsidRPr="00A22D19" w:rsidRDefault="00A22D19" w:rsidP="00A22D19">
            <w:pPr>
              <w:pStyle w:val="a4"/>
              <w:numPr>
                <w:ilvl w:val="1"/>
                <w:numId w:val="8"/>
              </w:numPr>
              <w:snapToGrid w:val="0"/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區公所前一年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度性別預算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決算數總計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</w:t>
            </w:r>
            <w:r w:rsidR="0071040E"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120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千元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，執行率為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</w:t>
            </w:r>
            <w:r w:rsidR="0071040E"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98</w:t>
            </w:r>
            <w:r w:rsidRPr="0071040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</w:t>
            </w:r>
            <w:r w:rsidRPr="0071040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49C" w14:textId="77777777" w:rsidR="00A22D19" w:rsidRPr="00A22D19" w:rsidRDefault="00A22D19" w:rsidP="00A22D1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請依「</w:t>
            </w:r>
            <w:r w:rsidR="00A53957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桃園市政府性別預算作業說明</w:t>
            </w:r>
            <w:r w:rsidRPr="00A22D1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」填寫。</w:t>
            </w:r>
          </w:p>
          <w:p w14:paraId="5C2D2242" w14:textId="77777777" w:rsidR="00A22D19" w:rsidRPr="00A22D19" w:rsidRDefault="00A22D19" w:rsidP="00A22D1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執行率</w:t>
            </w: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</w:t>
            </w: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lastRenderedPageBreak/>
              <w:t>性別預算決算數</w:t>
            </w: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A22D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性別預算。</w:t>
            </w:r>
          </w:p>
        </w:tc>
      </w:tr>
    </w:tbl>
    <w:p w14:paraId="6145E743" w14:textId="77777777" w:rsidR="003E70EC" w:rsidRPr="00A22D19" w:rsidRDefault="003E70EC" w:rsidP="003E70EC">
      <w:pPr>
        <w:spacing w:line="360" w:lineRule="exact"/>
        <w:jc w:val="both"/>
        <w:rPr>
          <w:rFonts w:ascii="Times New Roman" w:eastAsia="標楷體" w:hAnsi="Times New Roman"/>
          <w:color w:val="000000" w:themeColor="text1"/>
        </w:rPr>
      </w:pPr>
    </w:p>
    <w:p w14:paraId="51C5D64C" w14:textId="77777777" w:rsidR="004A50D9" w:rsidRPr="00A22D19" w:rsidRDefault="004A50D9">
      <w:pPr>
        <w:rPr>
          <w:color w:val="000000" w:themeColor="text1"/>
        </w:rPr>
      </w:pPr>
    </w:p>
    <w:sectPr w:rsidR="004A50D9" w:rsidRPr="00A22D19" w:rsidSect="003E7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95D1" w14:textId="77777777" w:rsidR="00985A09" w:rsidRDefault="00985A09" w:rsidP="00E6753D">
      <w:r>
        <w:separator/>
      </w:r>
    </w:p>
  </w:endnote>
  <w:endnote w:type="continuationSeparator" w:id="0">
    <w:p w14:paraId="73D3A45A" w14:textId="77777777" w:rsidR="00985A09" w:rsidRDefault="00985A09" w:rsidP="00E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860C" w14:textId="77777777" w:rsidR="00985A09" w:rsidRDefault="00985A09" w:rsidP="00E6753D">
      <w:r>
        <w:separator/>
      </w:r>
    </w:p>
  </w:footnote>
  <w:footnote w:type="continuationSeparator" w:id="0">
    <w:p w14:paraId="05E1FD5D" w14:textId="77777777" w:rsidR="00985A09" w:rsidRDefault="00985A09" w:rsidP="00E6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4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67430"/>
    <w:multiLevelType w:val="hybridMultilevel"/>
    <w:tmpl w:val="2D8845B0"/>
    <w:lvl w:ilvl="0" w:tplc="4D6CBBD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D53CD3"/>
    <w:multiLevelType w:val="hybridMultilevel"/>
    <w:tmpl w:val="BE2AC4E6"/>
    <w:lvl w:ilvl="0" w:tplc="D4041706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b w:val="0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241245CE">
      <w:start w:val="1"/>
      <w:numFmt w:val="lowerLetter"/>
      <w:lvlText w:val="%3."/>
      <w:lvlJc w:val="left"/>
      <w:pPr>
        <w:ind w:left="1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792B4BD1"/>
    <w:multiLevelType w:val="hybridMultilevel"/>
    <w:tmpl w:val="ADAC3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C"/>
    <w:rsid w:val="001165A6"/>
    <w:rsid w:val="002261D0"/>
    <w:rsid w:val="00391783"/>
    <w:rsid w:val="003A51E8"/>
    <w:rsid w:val="003E70EC"/>
    <w:rsid w:val="004076B6"/>
    <w:rsid w:val="0047509E"/>
    <w:rsid w:val="004A50D9"/>
    <w:rsid w:val="00574737"/>
    <w:rsid w:val="0071040E"/>
    <w:rsid w:val="007605DF"/>
    <w:rsid w:val="0078461A"/>
    <w:rsid w:val="007B04BE"/>
    <w:rsid w:val="0082552E"/>
    <w:rsid w:val="009351BE"/>
    <w:rsid w:val="00981573"/>
    <w:rsid w:val="00985A09"/>
    <w:rsid w:val="009C7080"/>
    <w:rsid w:val="00A22D19"/>
    <w:rsid w:val="00A53957"/>
    <w:rsid w:val="00AB19D8"/>
    <w:rsid w:val="00BB411E"/>
    <w:rsid w:val="00BD6B28"/>
    <w:rsid w:val="00D4018A"/>
    <w:rsid w:val="00D83853"/>
    <w:rsid w:val="00D97393"/>
    <w:rsid w:val="00E55114"/>
    <w:rsid w:val="00E6753D"/>
    <w:rsid w:val="00E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32D3"/>
  <w15:chartTrackingRefBased/>
  <w15:docId w15:val="{66A6B628-64F1-453B-8119-526CBCA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E70EC"/>
  </w:style>
  <w:style w:type="paragraph" w:styleId="a4">
    <w:name w:val="List Paragraph"/>
    <w:basedOn w:val="a"/>
    <w:link w:val="a3"/>
    <w:uiPriority w:val="34"/>
    <w:qFormat/>
    <w:rsid w:val="003E70E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E6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53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53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李夏苹</cp:lastModifiedBy>
  <cp:revision>2</cp:revision>
  <dcterms:created xsi:type="dcterms:W3CDTF">2023-05-03T03:04:00Z</dcterms:created>
  <dcterms:modified xsi:type="dcterms:W3CDTF">2023-05-03T03:04:00Z</dcterms:modified>
</cp:coreProperties>
</file>