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7CAE0" w14:textId="4EA42DEC" w:rsidR="00EF2308" w:rsidRPr="00EC5CF6" w:rsidRDefault="00EF2308" w:rsidP="00EC5CF6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EC5CF6">
        <w:rPr>
          <w:rFonts w:ascii="標楷體" w:eastAsia="標楷體" w:hAnsi="標楷體" w:hint="eastAsia"/>
          <w:sz w:val="40"/>
          <w:szCs w:val="40"/>
        </w:rPr>
        <w:t>小花蔓澤蘭</w:t>
      </w:r>
      <w:proofErr w:type="gramEnd"/>
      <w:r w:rsidRPr="00EC5CF6">
        <w:rPr>
          <w:rFonts w:ascii="標楷體" w:eastAsia="標楷體" w:hAnsi="標楷體" w:hint="eastAsia"/>
          <w:sz w:val="40"/>
          <w:szCs w:val="40"/>
        </w:rPr>
        <w:t>收購程序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EF2308" w:rsidRPr="00EC5CF6" w14:paraId="2D3B3AE2" w14:textId="6F54F95E" w:rsidTr="00A15B1D">
        <w:tc>
          <w:tcPr>
            <w:tcW w:w="704" w:type="dxa"/>
          </w:tcPr>
          <w:p w14:paraId="08367BE2" w14:textId="6AFD6416" w:rsidR="00EF2308" w:rsidRPr="00EC5CF6" w:rsidRDefault="00EF23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</w:p>
        </w:tc>
        <w:tc>
          <w:tcPr>
            <w:tcW w:w="7592" w:type="dxa"/>
          </w:tcPr>
          <w:p w14:paraId="29EF7D31" w14:textId="02BB0ECB" w:rsidR="00EF2308" w:rsidRPr="00EC5CF6" w:rsidRDefault="00EF23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A25335">
              <w:rPr>
                <w:rFonts w:ascii="標楷體" w:eastAsia="標楷體" w:hAnsi="標楷體" w:hint="eastAsia"/>
                <w:sz w:val="28"/>
                <w:szCs w:val="28"/>
              </w:rPr>
              <w:t>收集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植</w:t>
            </w:r>
            <w:r w:rsidR="000E718D" w:rsidRPr="00EC5CF6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A2533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用透明塑膠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袋裝</w:t>
            </w:r>
            <w:r w:rsidR="00A25335">
              <w:rPr>
                <w:rFonts w:ascii="標楷體" w:eastAsia="標楷體" w:hAnsi="標楷體" w:hint="eastAsia"/>
                <w:sz w:val="28"/>
                <w:szCs w:val="28"/>
              </w:rPr>
              <w:t>妥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，送至本市各區公所申請收購（其他縣市、區民眾亦得申請）。</w:t>
            </w:r>
          </w:p>
        </w:tc>
      </w:tr>
      <w:tr w:rsidR="00EF2308" w:rsidRPr="00EC5CF6" w14:paraId="6D8C1562" w14:textId="4567389E" w:rsidTr="00A15B1D">
        <w:trPr>
          <w:trHeight w:val="10567"/>
        </w:trPr>
        <w:tc>
          <w:tcPr>
            <w:tcW w:w="704" w:type="dxa"/>
          </w:tcPr>
          <w:p w14:paraId="544EC944" w14:textId="0713667A" w:rsidR="00EF2308" w:rsidRPr="00EC5CF6" w:rsidRDefault="00EC5C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EF2308" w:rsidRPr="00EC5CF6">
              <w:rPr>
                <w:rFonts w:ascii="標楷體" w:eastAsia="標楷體" w:hAnsi="標楷體" w:hint="eastAsia"/>
                <w:sz w:val="28"/>
                <w:szCs w:val="28"/>
              </w:rPr>
              <w:t>公所</w:t>
            </w:r>
          </w:p>
        </w:tc>
        <w:tc>
          <w:tcPr>
            <w:tcW w:w="7592" w:type="dxa"/>
          </w:tcPr>
          <w:p w14:paraId="78EA3599" w14:textId="77777777" w:rsidR="00EF2308" w:rsidRPr="00EC5CF6" w:rsidRDefault="000E718D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協助申請人填寫申請書及領據（附件1）。</w:t>
            </w:r>
          </w:p>
          <w:p w14:paraId="6E25CE64" w14:textId="31328A49" w:rsidR="000E718D" w:rsidRPr="00EC5CF6" w:rsidRDefault="000E718D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是否符合收購規定，秤重後記錄於申請書中。若抽查每袋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夾雜其他植物體或雜物則將其去除後核實計價。</w:t>
            </w:r>
          </w:p>
          <w:p w14:paraId="5BC8F19F" w14:textId="08AFB223" w:rsidR="000E718D" w:rsidRPr="00EC5CF6" w:rsidRDefault="000E718D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請檢查人員於申請書及領據簽章</w:t>
            </w:r>
            <w:r w:rsidR="0092474E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  <w:r w:rsidR="00D40B3E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FB39B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戳章。</w:t>
            </w:r>
          </w:p>
          <w:p w14:paraId="77C28800" w14:textId="48D9C2B5" w:rsidR="000E718D" w:rsidRPr="00EC5CF6" w:rsidRDefault="00EB54D6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以現金支付收購費用，並將</w:t>
            </w:r>
            <w:r w:rsidR="000E718D" w:rsidRPr="00EC5CF6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第二聯交申請人留存。</w:t>
            </w:r>
          </w:p>
          <w:p w14:paraId="58B81264" w14:textId="16E44772" w:rsidR="00EB54D6" w:rsidRPr="00EC5CF6" w:rsidRDefault="00EB54D6" w:rsidP="000E718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40B3E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單位將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小花蔓澤蘭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植株體妥善安置，並於收購當日下班前回報本府農業局收購數量，以</w:t>
            </w:r>
            <w:proofErr w:type="gramStart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利彙整清</w:t>
            </w:r>
            <w:proofErr w:type="gramEnd"/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運。</w:t>
            </w:r>
          </w:p>
          <w:p w14:paraId="23F3D68C" w14:textId="5645DF9E" w:rsidR="00EC5CF6" w:rsidRPr="00EC5CF6" w:rsidRDefault="00EB54D6" w:rsidP="00EC5CF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收購期程結束後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，統整年度收購資料製作</w:t>
            </w:r>
            <w:r w:rsidR="00471B8B">
              <w:rPr>
                <w:rFonts w:ascii="標楷體" w:eastAsia="標楷體" w:hAnsi="標楷體" w:hint="eastAsia"/>
                <w:sz w:val="28"/>
                <w:szCs w:val="28"/>
              </w:rPr>
              <w:t>核撥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（附件2），將</w:t>
            </w:r>
            <w:r w:rsidR="00471B8B">
              <w:rPr>
                <w:rFonts w:ascii="標楷體" w:eastAsia="標楷體" w:hAnsi="標楷體" w:hint="eastAsia"/>
                <w:sz w:val="28"/>
                <w:szCs w:val="28"/>
              </w:rPr>
              <w:t>核撥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清冊1式2份與各收購申請書及領據（第一聯）函</w:t>
            </w:r>
            <w:r w:rsidRPr="00EC5CF6">
              <w:rPr>
                <w:rFonts w:ascii="標楷體" w:eastAsia="標楷體" w:hAnsi="標楷體" w:hint="eastAsia"/>
                <w:sz w:val="28"/>
                <w:szCs w:val="28"/>
              </w:rPr>
              <w:t>送本府農業局</w:t>
            </w:r>
            <w:r w:rsidR="00EC5CF6" w:rsidRPr="00EC5CF6">
              <w:rPr>
                <w:rFonts w:ascii="標楷體" w:eastAsia="標楷體" w:hAnsi="標楷體" w:hint="eastAsia"/>
                <w:sz w:val="28"/>
                <w:szCs w:val="28"/>
              </w:rPr>
              <w:t>辦理請款事宜。</w:t>
            </w:r>
          </w:p>
        </w:tc>
      </w:tr>
    </w:tbl>
    <w:p w14:paraId="0B82A0FC" w14:textId="77777777" w:rsidR="00EF2308" w:rsidRPr="00EC5CF6" w:rsidRDefault="00EF2308">
      <w:pPr>
        <w:rPr>
          <w:rFonts w:ascii="標楷體" w:eastAsia="標楷體" w:hAnsi="標楷體"/>
        </w:rPr>
      </w:pPr>
    </w:p>
    <w:sectPr w:rsidR="00EF2308" w:rsidRPr="00EC5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7A7C1" w14:textId="77777777" w:rsidR="00E33573" w:rsidRDefault="00E33573" w:rsidP="00471B8B">
      <w:r>
        <w:separator/>
      </w:r>
    </w:p>
  </w:endnote>
  <w:endnote w:type="continuationSeparator" w:id="0">
    <w:p w14:paraId="3B7AF52D" w14:textId="77777777" w:rsidR="00E33573" w:rsidRDefault="00E33573" w:rsidP="004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35308" w14:textId="77777777" w:rsidR="00E33573" w:rsidRDefault="00E33573" w:rsidP="00471B8B">
      <w:r>
        <w:separator/>
      </w:r>
    </w:p>
  </w:footnote>
  <w:footnote w:type="continuationSeparator" w:id="0">
    <w:p w14:paraId="45631727" w14:textId="77777777" w:rsidR="00E33573" w:rsidRDefault="00E33573" w:rsidP="0047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77809"/>
    <w:multiLevelType w:val="hybridMultilevel"/>
    <w:tmpl w:val="7384272C"/>
    <w:lvl w:ilvl="0" w:tplc="59245752">
      <w:start w:val="1"/>
      <w:numFmt w:val="decimalFullWidth"/>
      <w:lvlText w:val="(%1)"/>
      <w:lvlJc w:val="left"/>
      <w:pPr>
        <w:ind w:left="83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" w15:restartNumberingAfterBreak="0">
    <w:nsid w:val="6DE0069B"/>
    <w:multiLevelType w:val="hybridMultilevel"/>
    <w:tmpl w:val="B9C66B8E"/>
    <w:lvl w:ilvl="0" w:tplc="45763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6892622">
    <w:abstractNumId w:val="1"/>
  </w:num>
  <w:num w:numId="2" w16cid:durableId="151993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08"/>
    <w:rsid w:val="00041EE2"/>
    <w:rsid w:val="000E718D"/>
    <w:rsid w:val="000F5954"/>
    <w:rsid w:val="00471B8B"/>
    <w:rsid w:val="006E5489"/>
    <w:rsid w:val="007B45C5"/>
    <w:rsid w:val="0092474E"/>
    <w:rsid w:val="00965FC4"/>
    <w:rsid w:val="00A15B1D"/>
    <w:rsid w:val="00A25335"/>
    <w:rsid w:val="00D40B3E"/>
    <w:rsid w:val="00E33573"/>
    <w:rsid w:val="00EB54D6"/>
    <w:rsid w:val="00EC5CF6"/>
    <w:rsid w:val="00EF2308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95F1A"/>
  <w15:chartTrackingRefBased/>
  <w15:docId w15:val="{7B2E0DCB-6324-4039-A728-029CEA8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1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B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鈞皓 楊</dc:creator>
  <cp:keywords/>
  <dc:description/>
  <cp:lastModifiedBy>陳柏龍</cp:lastModifiedBy>
  <cp:revision>2</cp:revision>
  <cp:lastPrinted>2022-06-06T03:18:00Z</cp:lastPrinted>
  <dcterms:created xsi:type="dcterms:W3CDTF">2024-04-16T05:17:00Z</dcterms:created>
  <dcterms:modified xsi:type="dcterms:W3CDTF">2024-04-16T05:17:00Z</dcterms:modified>
</cp:coreProperties>
</file>