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5" w:rsidRPr="008519B4" w:rsidRDefault="00D704F5" w:rsidP="005E42D1">
      <w:pPr>
        <w:spacing w:line="600" w:lineRule="exact"/>
        <w:ind w:leftChars="-125" w:left="-300" w:right="-448" w:firstLineChars="100" w:firstLine="360"/>
        <w:rPr>
          <w:rFonts w:eastAsia="標楷體"/>
          <w:color w:val="000000" w:themeColor="text1"/>
          <w:sz w:val="36"/>
          <w:szCs w:val="36"/>
        </w:rPr>
      </w:pPr>
      <w:bookmarkStart w:id="0" w:name="_GoBack"/>
      <w:r w:rsidRPr="008519B4">
        <w:rPr>
          <w:rFonts w:eastAsia="標楷體" w:hint="eastAsia"/>
          <w:color w:val="000000" w:themeColor="text1"/>
          <w:sz w:val="36"/>
          <w:szCs w:val="36"/>
        </w:rPr>
        <w:t>表</w:t>
      </w:r>
      <w:r w:rsidR="00F244A6">
        <w:rPr>
          <w:rFonts w:eastAsia="標楷體" w:hint="eastAsia"/>
          <w:color w:val="000000" w:themeColor="text1"/>
          <w:sz w:val="36"/>
          <w:szCs w:val="36"/>
        </w:rPr>
        <w:t>1</w:t>
      </w:r>
    </w:p>
    <w:p w:rsidR="00D704F5" w:rsidRPr="008519B4" w:rsidRDefault="00D704F5" w:rsidP="005E42D1">
      <w:pPr>
        <w:spacing w:line="600" w:lineRule="exact"/>
        <w:ind w:left="1200" w:hanging="1200"/>
        <w:jc w:val="center"/>
        <w:rPr>
          <w:rFonts w:eastAsia="標楷體"/>
          <w:color w:val="000000" w:themeColor="text1"/>
          <w:sz w:val="40"/>
          <w:szCs w:val="40"/>
        </w:rPr>
      </w:pPr>
      <w:r w:rsidRPr="008519B4">
        <w:rPr>
          <w:rFonts w:eastAsia="標楷體" w:hint="eastAsia"/>
          <w:color w:val="000000" w:themeColor="text1"/>
          <w:sz w:val="40"/>
          <w:szCs w:val="40"/>
        </w:rPr>
        <w:t>(</w:t>
      </w:r>
      <w:r w:rsidRPr="008519B4">
        <w:rPr>
          <w:rFonts w:eastAsia="標楷體" w:hint="eastAsia"/>
          <w:color w:val="000000" w:themeColor="text1"/>
          <w:sz w:val="40"/>
          <w:szCs w:val="40"/>
        </w:rPr>
        <w:t>機關名稱</w:t>
      </w:r>
      <w:r w:rsidRPr="008519B4">
        <w:rPr>
          <w:rFonts w:eastAsia="標楷體" w:hint="eastAsia"/>
          <w:color w:val="000000" w:themeColor="text1"/>
          <w:sz w:val="40"/>
          <w:szCs w:val="40"/>
        </w:rPr>
        <w:t xml:space="preserve">) </w:t>
      </w:r>
      <w:r w:rsidRPr="008519B4">
        <w:rPr>
          <w:rFonts w:eastAsia="標楷體" w:hint="eastAsia"/>
          <w:color w:val="000000" w:themeColor="text1"/>
          <w:sz w:val="40"/>
          <w:szCs w:val="40"/>
        </w:rPr>
        <w:t>天然災害速報表</w:t>
      </w:r>
    </w:p>
    <w:p w:rsidR="00D704F5" w:rsidRPr="008519B4" w:rsidRDefault="00D704F5" w:rsidP="005E42D1">
      <w:pPr>
        <w:numPr>
          <w:ilvl w:val="0"/>
          <w:numId w:val="2"/>
        </w:numPr>
        <w:spacing w:line="720" w:lineRule="exact"/>
        <w:ind w:left="960" w:hanging="960"/>
        <w:jc w:val="both"/>
        <w:rPr>
          <w:rFonts w:eastAsia="標楷體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災害名稱：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>______________</w:t>
      </w:r>
      <w:r w:rsidRPr="008519B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日期</w:t>
      </w:r>
      <w:r w:rsidRPr="008519B4">
        <w:rPr>
          <w:rFonts w:eastAsia="標楷體" w:hint="eastAsia"/>
          <w:color w:val="000000" w:themeColor="text1"/>
          <w:sz w:val="32"/>
          <w:szCs w:val="32"/>
        </w:rPr>
        <w:t>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____________</w:t>
      </w:r>
    </w:p>
    <w:p w:rsidR="00D704F5" w:rsidRPr="008519B4" w:rsidRDefault="00D704F5" w:rsidP="005E42D1">
      <w:pPr>
        <w:numPr>
          <w:ilvl w:val="0"/>
          <w:numId w:val="2"/>
        </w:numPr>
        <w:spacing w:line="720" w:lineRule="exact"/>
        <w:ind w:left="960" w:hanging="960"/>
        <w:jc w:val="both"/>
        <w:rPr>
          <w:rFonts w:eastAsia="標楷體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受災項目：〈概估數〉</w:t>
      </w:r>
    </w:p>
    <w:p w:rsidR="001F2BD9" w:rsidRDefault="00CC1B62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000000" w:themeColor="text1"/>
          <w:sz w:val="32"/>
          <w:szCs w:val="32"/>
        </w:rPr>
      </w:pPr>
      <w:r w:rsidRPr="005E42D1">
        <w:rPr>
          <w:rFonts w:eastAsia="標楷體" w:hint="eastAsia"/>
          <w:color w:val="FF0000"/>
          <w:sz w:val="32"/>
          <w:szCs w:val="32"/>
        </w:rPr>
        <w:t>人員</w:t>
      </w:r>
      <w:r w:rsidRPr="001E36C5">
        <w:rPr>
          <w:rFonts w:eastAsia="標楷體" w:hint="eastAsia"/>
          <w:color w:val="000000" w:themeColor="text1"/>
          <w:sz w:val="32"/>
          <w:szCs w:val="32"/>
        </w:rPr>
        <w:t>傷亡、</w:t>
      </w:r>
      <w:r w:rsidRPr="000171F2">
        <w:rPr>
          <w:rFonts w:eastAsia="標楷體" w:hint="eastAsia"/>
          <w:color w:val="FF0000"/>
          <w:sz w:val="32"/>
          <w:szCs w:val="32"/>
        </w:rPr>
        <w:t>房屋</w:t>
      </w:r>
      <w:r w:rsidRPr="001E36C5">
        <w:rPr>
          <w:rFonts w:eastAsia="標楷體" w:hint="eastAsia"/>
          <w:color w:val="000000" w:themeColor="text1"/>
          <w:sz w:val="32"/>
          <w:szCs w:val="32"/>
        </w:rPr>
        <w:t>淹水</w:t>
      </w:r>
      <w:r w:rsidRPr="000171F2">
        <w:rPr>
          <w:rFonts w:eastAsia="標楷體" w:hint="eastAsia"/>
          <w:color w:val="FF0000"/>
          <w:sz w:val="32"/>
          <w:szCs w:val="32"/>
        </w:rPr>
        <w:t>或</w:t>
      </w:r>
      <w:r w:rsidRPr="001E36C5">
        <w:rPr>
          <w:rFonts w:eastAsia="標楷體" w:hint="eastAsia"/>
          <w:color w:val="000000" w:themeColor="text1"/>
          <w:sz w:val="32"/>
          <w:szCs w:val="32"/>
        </w:rPr>
        <w:t>倒塌、</w:t>
      </w:r>
      <w:r w:rsidRPr="000171F2">
        <w:rPr>
          <w:rFonts w:eastAsia="標楷體" w:hint="eastAsia"/>
          <w:color w:val="FF0000"/>
          <w:sz w:val="32"/>
          <w:szCs w:val="32"/>
        </w:rPr>
        <w:t>災民救濟收容</w:t>
      </w:r>
      <w:r w:rsidRPr="001E36C5">
        <w:rPr>
          <w:rFonts w:eastAsia="標楷體" w:hint="eastAsia"/>
          <w:color w:val="000000" w:themeColor="text1"/>
          <w:sz w:val="32"/>
          <w:szCs w:val="32"/>
        </w:rPr>
        <w:t>救助金</w:t>
      </w:r>
      <w:r w:rsidRPr="000171F2">
        <w:rPr>
          <w:rFonts w:eastAsia="標楷體" w:hint="eastAsia"/>
          <w:color w:val="FF0000"/>
          <w:sz w:val="32"/>
          <w:szCs w:val="32"/>
        </w:rPr>
        <w:t>等</w:t>
      </w:r>
      <w:r w:rsidR="00FA6A27" w:rsidRPr="001E36C5">
        <w:rPr>
          <w:rFonts w:eastAsia="標楷體" w:hint="eastAsia"/>
          <w:color w:val="000000" w:themeColor="text1"/>
          <w:sz w:val="32"/>
          <w:szCs w:val="32"/>
        </w:rPr>
        <w:t>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1F2BD9" w:rsidRDefault="001E36C5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000000" w:themeColor="text1"/>
          <w:sz w:val="32"/>
          <w:szCs w:val="32"/>
        </w:rPr>
      </w:pPr>
      <w:r w:rsidRPr="001E36C5">
        <w:rPr>
          <w:rFonts w:eastAsia="標楷體" w:hint="eastAsia"/>
          <w:color w:val="000000" w:themeColor="text1"/>
          <w:sz w:val="32"/>
          <w:szCs w:val="32"/>
        </w:rPr>
        <w:t>農田、</w:t>
      </w:r>
      <w:r w:rsidRPr="001F2BD9">
        <w:rPr>
          <w:rFonts w:eastAsia="標楷體" w:hint="eastAsia"/>
          <w:color w:val="FF0000"/>
          <w:sz w:val="32"/>
          <w:szCs w:val="32"/>
        </w:rPr>
        <w:t>畜牧場、魚塭等流失或</w:t>
      </w:r>
      <w:r w:rsidRPr="001E36C5">
        <w:rPr>
          <w:rFonts w:eastAsia="標楷體" w:hint="eastAsia"/>
          <w:color w:val="000000" w:themeColor="text1"/>
          <w:sz w:val="32"/>
          <w:szCs w:val="32"/>
        </w:rPr>
        <w:t>埋沒</w:t>
      </w:r>
      <w:r w:rsidRPr="001F2BD9">
        <w:rPr>
          <w:rFonts w:eastAsia="標楷體" w:hint="eastAsia"/>
          <w:color w:val="FF0000"/>
          <w:sz w:val="32"/>
          <w:szCs w:val="32"/>
        </w:rPr>
        <w:t>、漁船毀損</w:t>
      </w:r>
      <w:r w:rsidRPr="001E36C5">
        <w:rPr>
          <w:rFonts w:eastAsia="標楷體" w:hint="eastAsia"/>
          <w:color w:val="000000" w:themeColor="text1"/>
          <w:sz w:val="32"/>
          <w:szCs w:val="32"/>
        </w:rPr>
        <w:t>救助金</w:t>
      </w:r>
      <w:r w:rsidR="00FA6A27" w:rsidRPr="001E36C5">
        <w:rPr>
          <w:rFonts w:eastAsia="標楷體" w:hint="eastAsia"/>
          <w:color w:val="000000" w:themeColor="text1"/>
          <w:sz w:val="32"/>
          <w:szCs w:val="32"/>
        </w:rPr>
        <w:t>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1E36C5" w:rsidRPr="001F2BD9" w:rsidRDefault="00FA6A27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FF0000"/>
          <w:sz w:val="32"/>
          <w:szCs w:val="32"/>
        </w:rPr>
      </w:pPr>
      <w:r w:rsidRPr="001F2BD9">
        <w:rPr>
          <w:rFonts w:eastAsia="標楷體" w:hint="eastAsia"/>
          <w:color w:val="FF0000"/>
          <w:sz w:val="32"/>
          <w:szCs w:val="32"/>
        </w:rPr>
        <w:t>非一般性海堤及事業性海堤海岸保護工：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1F2BD9" w:rsidRDefault="001E36C5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000000" w:themeColor="text1"/>
          <w:sz w:val="32"/>
          <w:szCs w:val="32"/>
        </w:rPr>
      </w:pPr>
      <w:r w:rsidRPr="001E36C5">
        <w:rPr>
          <w:rFonts w:eastAsia="標楷體" w:hint="eastAsia"/>
          <w:color w:val="000000" w:themeColor="text1"/>
          <w:sz w:val="32"/>
          <w:szCs w:val="32"/>
        </w:rPr>
        <w:t>道路橋梁工程：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D704F5" w:rsidRPr="001E36C5" w:rsidRDefault="00D704F5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000000" w:themeColor="text1"/>
          <w:sz w:val="32"/>
          <w:szCs w:val="32"/>
        </w:rPr>
      </w:pPr>
      <w:r w:rsidRPr="001E36C5">
        <w:rPr>
          <w:rFonts w:eastAsia="標楷體" w:hint="eastAsia"/>
          <w:color w:val="000000" w:themeColor="text1"/>
          <w:sz w:val="32"/>
          <w:szCs w:val="32"/>
        </w:rPr>
        <w:t>水利工程</w:t>
      </w:r>
      <w:r w:rsidRPr="001F2BD9">
        <w:rPr>
          <w:rFonts w:eastAsia="標楷體" w:hint="eastAsia"/>
          <w:color w:val="FF0000"/>
          <w:sz w:val="32"/>
          <w:szCs w:val="32"/>
        </w:rPr>
        <w:t>〈河川</w:t>
      </w:r>
      <w:r w:rsidR="001E36C5" w:rsidRPr="001F2BD9">
        <w:rPr>
          <w:rFonts w:eastAsia="標楷體" w:hint="eastAsia"/>
          <w:color w:val="FF0000"/>
          <w:sz w:val="32"/>
          <w:szCs w:val="32"/>
        </w:rPr>
        <w:t>、區域排水工程</w:t>
      </w:r>
      <w:r w:rsidR="005E42D1" w:rsidRPr="001F2BD9">
        <w:rPr>
          <w:rFonts w:eastAsia="標楷體" w:hint="eastAsia"/>
          <w:color w:val="FF0000"/>
          <w:sz w:val="32"/>
          <w:szCs w:val="32"/>
        </w:rPr>
        <w:t>、野溪堤防與護岸</w:t>
      </w:r>
      <w:r w:rsidR="005E42D1">
        <w:rPr>
          <w:rFonts w:eastAsia="標楷體" w:hint="eastAsia"/>
          <w:color w:val="FF0000"/>
          <w:sz w:val="32"/>
          <w:szCs w:val="32"/>
        </w:rPr>
        <w:t>及</w:t>
      </w:r>
      <w:r w:rsidR="005E42D1" w:rsidRPr="001F2BD9">
        <w:rPr>
          <w:rFonts w:eastAsia="標楷體" w:hint="eastAsia"/>
          <w:color w:val="FF0000"/>
          <w:sz w:val="32"/>
          <w:szCs w:val="32"/>
        </w:rPr>
        <w:t>下水道與排水工程</w:t>
      </w:r>
      <w:r w:rsidRPr="001F2BD9">
        <w:rPr>
          <w:rFonts w:eastAsia="標楷體" w:hint="eastAsia"/>
          <w:color w:val="FF0000"/>
          <w:sz w:val="32"/>
          <w:szCs w:val="32"/>
        </w:rPr>
        <w:t>〉</w:t>
      </w:r>
      <w:r w:rsidRPr="001E36C5">
        <w:rPr>
          <w:rFonts w:eastAsia="標楷體" w:hint="eastAsia"/>
          <w:color w:val="000000" w:themeColor="text1"/>
          <w:sz w:val="32"/>
          <w:szCs w:val="32"/>
        </w:rPr>
        <w:t>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D704F5" w:rsidRPr="005E42D1" w:rsidRDefault="001E36C5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/>
          <w:color w:val="000000" w:themeColor="text1"/>
          <w:sz w:val="32"/>
          <w:szCs w:val="32"/>
        </w:rPr>
      </w:pPr>
      <w:r w:rsidRPr="005E42D1">
        <w:rPr>
          <w:rFonts w:eastAsia="標楷體" w:hint="eastAsia"/>
          <w:color w:val="FF0000"/>
          <w:sz w:val="32"/>
          <w:szCs w:val="32"/>
        </w:rPr>
        <w:t>公有廳舍、停車場與其附屬公共設施</w:t>
      </w:r>
      <w:r w:rsidR="001F2BD9" w:rsidRPr="005E42D1">
        <w:rPr>
          <w:rFonts w:eastAsia="標楷體" w:hint="eastAsia"/>
          <w:color w:val="FF0000"/>
          <w:sz w:val="32"/>
          <w:szCs w:val="32"/>
        </w:rPr>
        <w:t>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D704F5" w:rsidRPr="005E42D1" w:rsidRDefault="00D704F5" w:rsidP="005E42D1">
      <w:pPr>
        <w:pStyle w:val="a7"/>
        <w:numPr>
          <w:ilvl w:val="1"/>
          <w:numId w:val="4"/>
        </w:numPr>
        <w:spacing w:line="720" w:lineRule="exact"/>
        <w:ind w:leftChars="0" w:left="851" w:hanging="567"/>
        <w:rPr>
          <w:rFonts w:eastAsia="標楷體" w:hint="eastAsia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其他：</w:t>
      </w:r>
      <w:r w:rsidR="005E42D1" w:rsidRPr="001F2BD9">
        <w:rPr>
          <w:rFonts w:eastAsia="標楷體" w:hint="eastAsia"/>
          <w:color w:val="FF0000"/>
          <w:sz w:val="32"/>
          <w:szCs w:val="32"/>
        </w:rPr>
        <w:t>________</w:t>
      </w:r>
      <w:r w:rsidR="005E42D1" w:rsidRPr="001F2BD9">
        <w:rPr>
          <w:rFonts w:eastAsia="標楷體" w:hint="eastAsia"/>
          <w:color w:val="FF0000"/>
          <w:sz w:val="32"/>
          <w:szCs w:val="32"/>
        </w:rPr>
        <w:t>元</w:t>
      </w:r>
    </w:p>
    <w:p w:rsidR="00706AC0" w:rsidRPr="00635753" w:rsidRDefault="00706AC0" w:rsidP="005E42D1">
      <w:pPr>
        <w:pStyle w:val="a7"/>
        <w:numPr>
          <w:ilvl w:val="0"/>
          <w:numId w:val="2"/>
        </w:numPr>
        <w:spacing w:line="720" w:lineRule="exact"/>
        <w:ind w:leftChars="0"/>
        <w:rPr>
          <w:rFonts w:eastAsia="標楷體"/>
          <w:color w:val="000000" w:themeColor="text1"/>
          <w:sz w:val="32"/>
          <w:szCs w:val="32"/>
        </w:rPr>
      </w:pPr>
      <w:r w:rsidRPr="00635753">
        <w:rPr>
          <w:rFonts w:eastAsia="標楷體" w:hint="eastAsia"/>
          <w:color w:val="000000" w:themeColor="text1"/>
          <w:sz w:val="32"/>
          <w:szCs w:val="32"/>
        </w:rPr>
        <w:t>救災經費來源：</w:t>
      </w:r>
    </w:p>
    <w:p w:rsidR="009A7B42" w:rsidRDefault="00706AC0" w:rsidP="005B740A">
      <w:pPr>
        <w:pStyle w:val="a7"/>
        <w:spacing w:line="720" w:lineRule="exact"/>
        <w:ind w:leftChars="119" w:left="708" w:hangingChars="132" w:hanging="422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635753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="006C4007" w:rsidRPr="00635753">
        <w:rPr>
          <w:rFonts w:ascii="標楷體" w:eastAsia="標楷體" w:hAnsi="標楷體" w:hint="eastAsia"/>
          <w:color w:val="000000" w:themeColor="text1"/>
          <w:sz w:val="32"/>
          <w:szCs w:val="32"/>
        </w:rPr>
        <w:t>由本府已核定（匡列）之天然災害公共設施搶險搶修開口契約額度</w:t>
      </w:r>
      <w:r w:rsidR="005B740A" w:rsidRPr="005B740A">
        <w:rPr>
          <w:rFonts w:eastAsia="標楷體"/>
          <w:color w:val="000000" w:themeColor="text1"/>
          <w:sz w:val="32"/>
          <w:szCs w:val="32"/>
        </w:rPr>
        <w:t>________</w:t>
      </w:r>
      <w:r w:rsidR="009A7B42" w:rsidRPr="00FA6A27">
        <w:rPr>
          <w:rFonts w:eastAsia="標楷體" w:hint="eastAsia"/>
          <w:color w:val="000000" w:themeColor="text1"/>
          <w:sz w:val="32"/>
          <w:szCs w:val="32"/>
        </w:rPr>
        <w:t>元</w:t>
      </w:r>
    </w:p>
    <w:p w:rsidR="00706AC0" w:rsidRPr="00FA6A27" w:rsidRDefault="009A7B42" w:rsidP="005B740A">
      <w:pPr>
        <w:pStyle w:val="a7"/>
        <w:spacing w:line="720" w:lineRule="exact"/>
        <w:ind w:leftChars="119" w:left="1041" w:hangingChars="236" w:hanging="755"/>
        <w:rPr>
          <w:rFonts w:eastAsia="標楷體"/>
          <w:color w:val="000000" w:themeColor="text1"/>
          <w:sz w:val="32"/>
          <w:szCs w:val="32"/>
          <w:u w:val="single"/>
        </w:rPr>
      </w:pPr>
      <w:r w:rsidRPr="009A7B42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="006C4007" w:rsidRPr="00635753">
        <w:rPr>
          <w:rFonts w:ascii="標楷體" w:eastAsia="標楷體" w:hAnsi="標楷體" w:hint="eastAsia"/>
          <w:color w:val="000000" w:themeColor="text1"/>
          <w:sz w:val="32"/>
          <w:szCs w:val="32"/>
        </w:rPr>
        <w:t>調整年度預算</w:t>
      </w:r>
      <w:r w:rsidR="00706AC0" w:rsidRPr="00635753">
        <w:rPr>
          <w:rFonts w:ascii="標楷體" w:eastAsia="標楷體" w:hAnsi="標楷體" w:hint="eastAsia"/>
          <w:color w:val="000000" w:themeColor="text1"/>
          <w:sz w:val="32"/>
          <w:szCs w:val="32"/>
        </w:rPr>
        <w:t>支應</w:t>
      </w:r>
      <w:r w:rsidR="005B740A" w:rsidRPr="005B740A">
        <w:rPr>
          <w:rFonts w:eastAsia="標楷體"/>
          <w:color w:val="000000" w:themeColor="text1"/>
          <w:sz w:val="32"/>
          <w:szCs w:val="32"/>
        </w:rPr>
        <w:t>________</w:t>
      </w:r>
      <w:r w:rsidR="006C4007" w:rsidRPr="00FA6A27">
        <w:rPr>
          <w:rFonts w:eastAsia="標楷體" w:hint="eastAsia"/>
          <w:color w:val="000000" w:themeColor="text1"/>
          <w:sz w:val="32"/>
          <w:szCs w:val="32"/>
        </w:rPr>
        <w:t>元</w:t>
      </w:r>
    </w:p>
    <w:p w:rsidR="00706AC0" w:rsidRPr="00FA6A27" w:rsidRDefault="00706AC0" w:rsidP="005B740A">
      <w:pPr>
        <w:pStyle w:val="a7"/>
        <w:spacing w:line="720" w:lineRule="exact"/>
        <w:ind w:leftChars="119" w:left="1041" w:hangingChars="236" w:hanging="755"/>
        <w:rPr>
          <w:rFonts w:eastAsia="標楷體"/>
          <w:color w:val="000000" w:themeColor="text1"/>
          <w:sz w:val="32"/>
          <w:szCs w:val="32"/>
          <w:u w:val="single"/>
        </w:rPr>
      </w:pPr>
      <w:r w:rsidRPr="008F5852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Pr="00635753">
        <w:rPr>
          <w:rFonts w:ascii="標楷體" w:eastAsia="標楷體" w:hAnsi="標楷體" w:hint="eastAsia"/>
          <w:color w:val="000000" w:themeColor="text1"/>
          <w:sz w:val="32"/>
          <w:szCs w:val="32"/>
        </w:rPr>
        <w:t>申請災害準備金</w:t>
      </w:r>
      <w:r w:rsidR="005B740A" w:rsidRPr="005B740A">
        <w:rPr>
          <w:rFonts w:eastAsia="標楷體"/>
          <w:color w:val="000000" w:themeColor="text1"/>
          <w:sz w:val="32"/>
          <w:szCs w:val="32"/>
        </w:rPr>
        <w:t>________</w:t>
      </w:r>
      <w:r w:rsidR="006C4007" w:rsidRPr="00FA6A27">
        <w:rPr>
          <w:rFonts w:eastAsia="標楷體" w:hint="eastAsia"/>
          <w:color w:val="000000" w:themeColor="text1"/>
          <w:sz w:val="32"/>
          <w:szCs w:val="32"/>
        </w:rPr>
        <w:t>元</w:t>
      </w:r>
    </w:p>
    <w:p w:rsidR="00D704F5" w:rsidRPr="008519B4" w:rsidRDefault="00461EFE" w:rsidP="005E42D1">
      <w:pPr>
        <w:spacing w:line="720" w:lineRule="exact"/>
        <w:ind w:left="899" w:hangingChars="281" w:hanging="899"/>
        <w:jc w:val="both"/>
        <w:rPr>
          <w:rFonts w:eastAsia="標楷體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附註：請於歷次災害發生後</w:t>
      </w:r>
      <w:r w:rsidRPr="008519B4">
        <w:rPr>
          <w:rFonts w:eastAsia="標楷體" w:hint="eastAsia"/>
          <w:color w:val="000000" w:themeColor="text1"/>
          <w:sz w:val="32"/>
          <w:szCs w:val="32"/>
        </w:rPr>
        <w:t>48</w:t>
      </w:r>
      <w:r w:rsidRPr="008519B4">
        <w:rPr>
          <w:rFonts w:eastAsia="標楷體" w:hint="eastAsia"/>
          <w:color w:val="000000" w:themeColor="text1"/>
          <w:sz w:val="32"/>
          <w:szCs w:val="32"/>
        </w:rPr>
        <w:t>小時（復興區公所</w:t>
      </w:r>
      <w:r w:rsidRPr="008519B4">
        <w:rPr>
          <w:rFonts w:eastAsia="標楷體" w:hint="eastAsia"/>
          <w:color w:val="000000" w:themeColor="text1"/>
          <w:sz w:val="32"/>
          <w:szCs w:val="32"/>
        </w:rPr>
        <w:t>72</w:t>
      </w:r>
      <w:r w:rsidRPr="008519B4">
        <w:rPr>
          <w:rFonts w:eastAsia="標楷體" w:hint="eastAsia"/>
          <w:color w:val="000000" w:themeColor="text1"/>
          <w:sz w:val="32"/>
          <w:szCs w:val="32"/>
        </w:rPr>
        <w:t>小時）內主動</w:t>
      </w:r>
      <w:r w:rsidRPr="00FA6A27">
        <w:rPr>
          <w:rFonts w:eastAsia="標楷體" w:hint="eastAsia"/>
          <w:color w:val="000000" w:themeColor="text1"/>
          <w:sz w:val="32"/>
          <w:szCs w:val="32"/>
        </w:rPr>
        <w:t>傳真至</w:t>
      </w:r>
      <w:r w:rsidR="003507DD" w:rsidRPr="008F5852">
        <w:rPr>
          <w:rFonts w:eastAsia="標楷體" w:hint="eastAsia"/>
          <w:color w:val="000000" w:themeColor="text1"/>
          <w:sz w:val="32"/>
          <w:szCs w:val="32"/>
        </w:rPr>
        <w:t>本</w:t>
      </w:r>
      <w:r w:rsidRPr="00FA6A27">
        <w:rPr>
          <w:rFonts w:eastAsia="標楷體" w:hint="eastAsia"/>
          <w:color w:val="000000" w:themeColor="text1"/>
          <w:sz w:val="32"/>
          <w:szCs w:val="32"/>
        </w:rPr>
        <w:t>府財政局</w:t>
      </w:r>
      <w:r w:rsidRPr="008519B4">
        <w:rPr>
          <w:rFonts w:eastAsia="標楷體" w:hint="eastAsia"/>
          <w:color w:val="000000" w:themeColor="text1"/>
          <w:sz w:val="32"/>
          <w:szCs w:val="32"/>
        </w:rPr>
        <w:t>財務管理科〈電話：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>336495</w:t>
      </w:r>
      <w:r w:rsidRPr="008519B4">
        <w:rPr>
          <w:rFonts w:ascii="標楷體" w:eastAsia="標楷體" w:hAnsi="標楷體" w:hint="eastAsia"/>
          <w:color w:val="000000" w:themeColor="text1"/>
          <w:sz w:val="32"/>
          <w:szCs w:val="32"/>
        </w:rPr>
        <w:t>8；</w:t>
      </w:r>
      <w:r w:rsidRPr="008519B4">
        <w:rPr>
          <w:rFonts w:eastAsia="標楷體" w:hint="eastAsia"/>
          <w:color w:val="000000" w:themeColor="text1"/>
          <w:sz w:val="32"/>
          <w:szCs w:val="32"/>
        </w:rPr>
        <w:t>傳真：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>3389570</w:t>
      </w:r>
      <w:r w:rsidRPr="008519B4">
        <w:rPr>
          <w:rFonts w:eastAsia="標楷體" w:hint="eastAsia"/>
          <w:color w:val="000000" w:themeColor="text1"/>
          <w:sz w:val="32"/>
          <w:szCs w:val="32"/>
        </w:rPr>
        <w:t>〉</w:t>
      </w:r>
    </w:p>
    <w:p w:rsidR="00D704F5" w:rsidRPr="008519B4" w:rsidRDefault="00D704F5" w:rsidP="005E42D1">
      <w:pPr>
        <w:spacing w:line="720" w:lineRule="exact"/>
        <w:ind w:left="5920" w:hangingChars="1850" w:hanging="5920"/>
        <w:rPr>
          <w:rFonts w:eastAsia="標楷體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填表人：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    </w:t>
      </w:r>
      <w:r w:rsidR="005E42D1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60568F">
        <w:rPr>
          <w:rFonts w:eastAsia="標楷體"/>
          <w:color w:val="000000" w:themeColor="text1"/>
          <w:sz w:val="32"/>
          <w:szCs w:val="32"/>
        </w:rPr>
        <w:t xml:space="preserve"> 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801570" w:rsidRPr="008519B4">
        <w:rPr>
          <w:rFonts w:eastAsia="標楷體" w:hint="eastAsia"/>
          <w:color w:val="000000" w:themeColor="text1"/>
          <w:sz w:val="32"/>
          <w:szCs w:val="32"/>
        </w:rPr>
        <w:t>科</w:t>
      </w:r>
      <w:r w:rsidRPr="008519B4">
        <w:rPr>
          <w:rFonts w:eastAsia="標楷體" w:hint="eastAsia"/>
          <w:color w:val="000000" w:themeColor="text1"/>
          <w:sz w:val="32"/>
          <w:szCs w:val="32"/>
        </w:rPr>
        <w:t>(</w:t>
      </w:r>
      <w:r w:rsidR="00801570" w:rsidRPr="008519B4">
        <w:rPr>
          <w:rFonts w:eastAsia="標楷體" w:hint="eastAsia"/>
          <w:color w:val="000000" w:themeColor="text1"/>
          <w:sz w:val="32"/>
          <w:szCs w:val="32"/>
        </w:rPr>
        <w:t>課</w:t>
      </w:r>
      <w:r w:rsidRPr="008519B4">
        <w:rPr>
          <w:rFonts w:eastAsia="標楷體" w:hint="eastAsia"/>
          <w:color w:val="000000" w:themeColor="text1"/>
          <w:sz w:val="32"/>
          <w:szCs w:val="32"/>
        </w:rPr>
        <w:t>)</w:t>
      </w:r>
      <w:r w:rsidR="00801570" w:rsidRPr="008519B4">
        <w:rPr>
          <w:rFonts w:eastAsia="標楷體" w:hint="eastAsia"/>
          <w:color w:val="000000" w:themeColor="text1"/>
          <w:sz w:val="32"/>
          <w:szCs w:val="32"/>
        </w:rPr>
        <w:t>長</w:t>
      </w:r>
      <w:r w:rsidRPr="008519B4">
        <w:rPr>
          <w:rFonts w:eastAsia="標楷體" w:hint="eastAsia"/>
          <w:color w:val="000000" w:themeColor="text1"/>
          <w:sz w:val="32"/>
          <w:szCs w:val="32"/>
        </w:rPr>
        <w:t>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    </w:t>
      </w:r>
      <w:r w:rsidR="005E42D1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      </w:t>
      </w:r>
      <w:r w:rsidRPr="008519B4">
        <w:rPr>
          <w:rFonts w:eastAsia="標楷體" w:hint="eastAsia"/>
          <w:color w:val="000000" w:themeColor="text1"/>
          <w:sz w:val="32"/>
          <w:szCs w:val="32"/>
        </w:rPr>
        <w:t>機關首長：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</w:t>
      </w:r>
    </w:p>
    <w:p w:rsidR="005E42D1" w:rsidRDefault="00D704F5" w:rsidP="005E42D1">
      <w:pPr>
        <w:spacing w:line="720" w:lineRule="exact"/>
        <w:ind w:left="5920" w:hangingChars="1850" w:hanging="5920"/>
        <w:rPr>
          <w:rFonts w:eastAsia="標楷體"/>
          <w:color w:val="000000" w:themeColor="text1"/>
          <w:sz w:val="32"/>
          <w:szCs w:val="32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>電話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8519B4">
        <w:rPr>
          <w:rFonts w:eastAsia="標楷體" w:hint="eastAsia"/>
          <w:color w:val="000000" w:themeColor="text1"/>
          <w:sz w:val="32"/>
          <w:szCs w:val="32"/>
        </w:rPr>
        <w:t>：</w:t>
      </w: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</w:t>
      </w:r>
    </w:p>
    <w:bookmarkEnd w:id="0"/>
    <w:p w:rsidR="00E5235B" w:rsidRPr="008519B4" w:rsidRDefault="00D704F5" w:rsidP="005E42D1">
      <w:pPr>
        <w:spacing w:line="720" w:lineRule="exact"/>
        <w:ind w:left="5920" w:hangingChars="1850" w:hanging="5920"/>
        <w:rPr>
          <w:color w:val="000000" w:themeColor="text1"/>
        </w:rPr>
      </w:pPr>
      <w:r w:rsidRPr="008519B4">
        <w:rPr>
          <w:rFonts w:eastAsia="標楷體" w:hint="eastAsia"/>
          <w:color w:val="000000" w:themeColor="text1"/>
          <w:sz w:val="32"/>
          <w:szCs w:val="32"/>
        </w:rPr>
        <w:t xml:space="preserve"> </w:t>
      </w:r>
    </w:p>
    <w:sectPr w:rsidR="00E5235B" w:rsidRPr="008519B4" w:rsidSect="005E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340" w:footer="34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A1" w:rsidRDefault="00C542A1" w:rsidP="00801570">
      <w:r>
        <w:separator/>
      </w:r>
    </w:p>
  </w:endnote>
  <w:endnote w:type="continuationSeparator" w:id="0">
    <w:p w:rsidR="00C542A1" w:rsidRDefault="00C542A1" w:rsidP="008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A1" w:rsidRDefault="00C542A1" w:rsidP="00801570">
      <w:r>
        <w:separator/>
      </w:r>
    </w:p>
  </w:footnote>
  <w:footnote w:type="continuationSeparator" w:id="0">
    <w:p w:rsidR="00C542A1" w:rsidRDefault="00C542A1" w:rsidP="0080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70" w:rsidRDefault="00801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B2"/>
    <w:multiLevelType w:val="hybridMultilevel"/>
    <w:tmpl w:val="66461394"/>
    <w:lvl w:ilvl="0" w:tplc="6AAE0C86">
      <w:start w:val="1"/>
      <w:numFmt w:val="taiwaneseCountingThousand"/>
      <w:lvlText w:val="(%1)"/>
      <w:lvlJc w:val="left"/>
      <w:pPr>
        <w:ind w:left="1440" w:hanging="360"/>
      </w:pPr>
      <w:rPr>
        <w:rFonts w:hint="eastAsia"/>
      </w:rPr>
    </w:lvl>
    <w:lvl w:ilvl="1" w:tplc="6AAE0C86">
      <w:start w:val="1"/>
      <w:numFmt w:val="taiwaneseCountingThousand"/>
      <w:lvlText w:val="(%2)"/>
      <w:lvlJc w:val="left"/>
      <w:pPr>
        <w:ind w:left="216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724EA"/>
    <w:multiLevelType w:val="hybridMultilevel"/>
    <w:tmpl w:val="7C08AF86"/>
    <w:lvl w:ilvl="0" w:tplc="CA9C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3D22A3"/>
    <w:multiLevelType w:val="hybridMultilevel"/>
    <w:tmpl w:val="E182F1FC"/>
    <w:lvl w:ilvl="0" w:tplc="6AAE0C86">
      <w:start w:val="1"/>
      <w:numFmt w:val="taiwaneseCountingThousand"/>
      <w:lvlText w:val="(%1)"/>
      <w:lvlJc w:val="left"/>
      <w:pPr>
        <w:ind w:left="1440" w:hanging="360"/>
      </w:pPr>
      <w:rPr>
        <w:rFonts w:hint="eastAsia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61F12"/>
    <w:multiLevelType w:val="hybridMultilevel"/>
    <w:tmpl w:val="D7EC26A4"/>
    <w:lvl w:ilvl="0" w:tplc="FFC836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8C3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F5"/>
    <w:rsid w:val="000171F2"/>
    <w:rsid w:val="00045344"/>
    <w:rsid w:val="00091EE1"/>
    <w:rsid w:val="000D656C"/>
    <w:rsid w:val="001360D3"/>
    <w:rsid w:val="001E36C5"/>
    <w:rsid w:val="001F2BD9"/>
    <w:rsid w:val="002A72A1"/>
    <w:rsid w:val="002C42F0"/>
    <w:rsid w:val="00312459"/>
    <w:rsid w:val="00325BBE"/>
    <w:rsid w:val="00340961"/>
    <w:rsid w:val="00340D33"/>
    <w:rsid w:val="003507DD"/>
    <w:rsid w:val="003C02B9"/>
    <w:rsid w:val="00461EFE"/>
    <w:rsid w:val="00474828"/>
    <w:rsid w:val="005B740A"/>
    <w:rsid w:val="005E42D1"/>
    <w:rsid w:val="0060568F"/>
    <w:rsid w:val="00635753"/>
    <w:rsid w:val="00680316"/>
    <w:rsid w:val="006C4007"/>
    <w:rsid w:val="00706AC0"/>
    <w:rsid w:val="007668B6"/>
    <w:rsid w:val="007E78F2"/>
    <w:rsid w:val="00801570"/>
    <w:rsid w:val="0083739E"/>
    <w:rsid w:val="008519B4"/>
    <w:rsid w:val="008F5852"/>
    <w:rsid w:val="009A7B42"/>
    <w:rsid w:val="00AC3E2B"/>
    <w:rsid w:val="00AE4E1F"/>
    <w:rsid w:val="00AF607B"/>
    <w:rsid w:val="00B60DCB"/>
    <w:rsid w:val="00C542A1"/>
    <w:rsid w:val="00CC1B62"/>
    <w:rsid w:val="00D45D9B"/>
    <w:rsid w:val="00D704F5"/>
    <w:rsid w:val="00DB0774"/>
    <w:rsid w:val="00DF5CAA"/>
    <w:rsid w:val="00E5235B"/>
    <w:rsid w:val="00E64323"/>
    <w:rsid w:val="00E8202D"/>
    <w:rsid w:val="00F244A6"/>
    <w:rsid w:val="00F54BD1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F1CD0"/>
  <w15:docId w15:val="{50AA5579-CBF1-429F-A0B7-F8D38EF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300" w:hangingChars="300" w:hanging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4F5"/>
    <w:pPr>
      <w:widowControl w:val="0"/>
      <w:spacing w:line="240" w:lineRule="auto"/>
      <w:ind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1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15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6A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066072</dc:creator>
  <cp:lastModifiedBy>邱淑雲</cp:lastModifiedBy>
  <cp:revision>9</cp:revision>
  <dcterms:created xsi:type="dcterms:W3CDTF">2024-04-15T09:09:00Z</dcterms:created>
  <dcterms:modified xsi:type="dcterms:W3CDTF">2024-04-19T08:44:00Z</dcterms:modified>
</cp:coreProperties>
</file>