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91CB" w14:textId="0766B89A" w:rsidR="00B15E05" w:rsidRDefault="00B15E05" w:rsidP="00B15E05">
      <w:pPr>
        <w:spacing w:after="120"/>
        <w:jc w:val="center"/>
        <w:rPr>
          <w:rFonts w:ascii="標楷體" w:eastAsia="標楷體"/>
          <w:bCs/>
          <w:sz w:val="40"/>
        </w:rPr>
      </w:pPr>
      <w:r>
        <w:rPr>
          <w:rFonts w:ascii="標楷體" w:eastAsia="標楷體" w:hint="eastAsia"/>
          <w:b/>
          <w:spacing w:val="200"/>
          <w:sz w:val="40"/>
        </w:rPr>
        <w:t>桃園市審計處審核決算審定</w:t>
      </w:r>
      <w:r>
        <w:rPr>
          <w:rFonts w:ascii="標楷體" w:eastAsia="標楷體" w:hint="eastAsia"/>
          <w:b/>
          <w:sz w:val="40"/>
        </w:rPr>
        <w:t>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"/>
        <w:gridCol w:w="350"/>
        <w:gridCol w:w="252"/>
        <w:gridCol w:w="560"/>
        <w:gridCol w:w="1722"/>
        <w:gridCol w:w="1596"/>
        <w:gridCol w:w="1480"/>
        <w:gridCol w:w="1480"/>
        <w:gridCol w:w="1480"/>
        <w:gridCol w:w="1481"/>
        <w:gridCol w:w="959"/>
        <w:gridCol w:w="560"/>
        <w:gridCol w:w="1120"/>
        <w:gridCol w:w="400"/>
        <w:gridCol w:w="1520"/>
        <w:gridCol w:w="1632"/>
        <w:gridCol w:w="1632"/>
        <w:gridCol w:w="1632"/>
        <w:gridCol w:w="1632"/>
      </w:tblGrid>
      <w:tr w:rsidR="00B15E05" w14:paraId="0B3D3E90" w14:textId="77777777" w:rsidTr="001231D9">
        <w:trPr>
          <w:cantSplit/>
          <w:trHeight w:val="405"/>
        </w:trPr>
        <w:tc>
          <w:tcPr>
            <w:tcW w:w="11640" w:type="dxa"/>
            <w:gridSpan w:val="11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6C6241D" w14:textId="77777777" w:rsidR="00B15E05" w:rsidRDefault="00B15E05" w:rsidP="001231D9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A6440AD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</w:p>
        </w:tc>
        <w:tc>
          <w:tcPr>
            <w:tcW w:w="8448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3122C61" w14:textId="0CE442D5" w:rsidR="00B15E05" w:rsidRDefault="00B15E05" w:rsidP="001231D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</w:t>
            </w:r>
            <w:r w:rsidRPr="002216D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int="eastAsia"/>
              </w:rPr>
              <w:t xml:space="preserve">10 年 7 月 </w:t>
            </w:r>
            <w:r w:rsidR="00C5412C">
              <w:rPr>
                <w:rFonts w:ascii="標楷體" w:eastAsia="標楷體" w:hint="eastAsia"/>
              </w:rPr>
              <w:t>30</w:t>
            </w:r>
            <w:r>
              <w:rPr>
                <w:rFonts w:ascii="標楷體" w:eastAsia="標楷體" w:hint="eastAsia"/>
              </w:rPr>
              <w:t xml:space="preserve"> 日 </w:t>
            </w:r>
            <w:proofErr w:type="gramStart"/>
            <w:r>
              <w:rPr>
                <w:rFonts w:ascii="標楷體" w:eastAsia="標楷體" w:hint="eastAsia"/>
              </w:rPr>
              <w:t>審桃市</w:t>
            </w:r>
            <w:proofErr w:type="gramEnd"/>
            <w:r>
              <w:rPr>
                <w:rFonts w:ascii="標楷體" w:eastAsia="標楷體" w:hint="eastAsia"/>
              </w:rPr>
              <w:t>二 字第 1100052</w:t>
            </w:r>
            <w:r w:rsidR="003405D5">
              <w:rPr>
                <w:rFonts w:ascii="標楷體" w:eastAsia="標楷體" w:hint="eastAsia"/>
              </w:rPr>
              <w:t>922</w:t>
            </w:r>
            <w:r>
              <w:rPr>
                <w:rFonts w:ascii="標楷體" w:eastAsia="標楷體" w:hint="eastAsia"/>
              </w:rPr>
              <w:t xml:space="preserve"> 號</w:t>
            </w:r>
          </w:p>
        </w:tc>
      </w:tr>
      <w:tr w:rsidR="00B15E05" w14:paraId="4D3A3D20" w14:textId="77777777" w:rsidTr="001231D9">
        <w:trPr>
          <w:cantSplit/>
          <w:trHeight w:val="531"/>
        </w:trPr>
        <w:tc>
          <w:tcPr>
            <w:tcW w:w="14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795CC11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10198" w:type="dxa"/>
            <w:gridSpan w:val="7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58C27307" w14:textId="77777777" w:rsidR="00B15E05" w:rsidRDefault="00B15E05" w:rsidP="001231D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桃園市政府體育局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36C3BEFE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來文</w:t>
            </w:r>
          </w:p>
        </w:tc>
        <w:tc>
          <w:tcPr>
            <w:tcW w:w="8448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E82DBE3" w14:textId="1AD4E666" w:rsidR="00B15E05" w:rsidRDefault="00B15E05" w:rsidP="001231D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110 年 </w:t>
            </w:r>
            <w:r w:rsidR="003405D5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 xml:space="preserve"> 月 </w:t>
            </w:r>
            <w:r w:rsidR="003405D5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 xml:space="preserve">0 日 </w:t>
            </w:r>
            <w:r w:rsidR="003405D5">
              <w:rPr>
                <w:rFonts w:ascii="標楷體" w:eastAsia="標楷體" w:hint="eastAsia"/>
              </w:rPr>
              <w:t>桃體會</w:t>
            </w:r>
            <w:r>
              <w:rPr>
                <w:rFonts w:ascii="標楷體" w:eastAsia="標楷體" w:hint="eastAsia"/>
              </w:rPr>
              <w:t xml:space="preserve"> 字第 1100</w:t>
            </w:r>
            <w:r w:rsidR="003405D5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 w:hint="eastAsia"/>
              </w:rPr>
              <w:t>0</w:t>
            </w:r>
            <w:r w:rsidR="003405D5">
              <w:rPr>
                <w:rFonts w:ascii="標楷體" w:eastAsia="標楷體" w:hint="eastAsia"/>
              </w:rPr>
              <w:t>2149</w:t>
            </w:r>
            <w:r>
              <w:rPr>
                <w:rFonts w:ascii="標楷體" w:eastAsia="標楷體" w:hint="eastAsia"/>
              </w:rPr>
              <w:t xml:space="preserve"> 號</w:t>
            </w:r>
          </w:p>
        </w:tc>
      </w:tr>
      <w:tr w:rsidR="00B15E05" w14:paraId="04E26161" w14:textId="77777777" w:rsidTr="001231D9">
        <w:trPr>
          <w:cantSplit/>
          <w:trHeight w:val="405"/>
        </w:trPr>
        <w:tc>
          <w:tcPr>
            <w:tcW w:w="144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E47CE2A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會計年度</w:t>
            </w:r>
          </w:p>
        </w:tc>
        <w:tc>
          <w:tcPr>
            <w:tcW w:w="1019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33BCFD6C" w14:textId="77777777" w:rsidR="00B15E05" w:rsidRDefault="00B15E05" w:rsidP="001231D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</w:t>
            </w:r>
            <w:proofErr w:type="gramStart"/>
            <w:r>
              <w:rPr>
                <w:rFonts w:ascii="標楷體" w:eastAsia="標楷體" w:hint="eastAsia"/>
              </w:rPr>
              <w:t>109</w:t>
            </w:r>
            <w:proofErr w:type="gramEnd"/>
            <w:r>
              <w:rPr>
                <w:rFonts w:ascii="標楷體" w:eastAsia="標楷體" w:hint="eastAsia"/>
              </w:rPr>
              <w:t>年度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7452DBBE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頁次</w:t>
            </w:r>
          </w:p>
        </w:tc>
        <w:tc>
          <w:tcPr>
            <w:tcW w:w="844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9C4FB1D" w14:textId="77777777" w:rsidR="00B15E05" w:rsidRDefault="00B15E05" w:rsidP="001231D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 1 頁，第 1 頁</w:t>
            </w:r>
          </w:p>
        </w:tc>
      </w:tr>
      <w:tr w:rsidR="00B15E05" w14:paraId="2F38DAD3" w14:textId="77777777" w:rsidTr="001231D9">
        <w:trPr>
          <w:cantSplit/>
          <w:trHeight w:val="359"/>
        </w:trPr>
        <w:tc>
          <w:tcPr>
            <w:tcW w:w="316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7BBE718B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預算科目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5416E13F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預算數</w:t>
            </w:r>
          </w:p>
        </w:tc>
        <w:tc>
          <w:tcPr>
            <w:tcW w:w="59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0CCC228E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原列決算數</w:t>
            </w:r>
          </w:p>
        </w:tc>
        <w:tc>
          <w:tcPr>
            <w:tcW w:w="455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0E564DF2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決算修正數</w:t>
            </w:r>
          </w:p>
        </w:tc>
        <w:tc>
          <w:tcPr>
            <w:tcW w:w="65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FF904C6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決算審定數</w:t>
            </w:r>
          </w:p>
        </w:tc>
      </w:tr>
      <w:tr w:rsidR="00B15E05" w14:paraId="025C7C40" w14:textId="77777777" w:rsidTr="001231D9">
        <w:trPr>
          <w:cantSplit/>
          <w:trHeight w:val="387"/>
        </w:trPr>
        <w:tc>
          <w:tcPr>
            <w:tcW w:w="2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32FA1A7" w14:textId="77777777" w:rsidR="00B15E05" w:rsidRDefault="00B15E05" w:rsidP="001231D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款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455944B5" w14:textId="77777777" w:rsidR="00B15E05" w:rsidRDefault="00B15E05" w:rsidP="001231D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項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0CADA0B5" w14:textId="77777777" w:rsidR="00B15E05" w:rsidRDefault="00B15E05" w:rsidP="001231D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目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7BFB0822" w14:textId="77777777" w:rsidR="00B15E05" w:rsidRDefault="00B15E05" w:rsidP="001231D9">
            <w:pPr>
              <w:ind w:leftChars="71" w:left="170" w:rightChars="88" w:right="211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名稱</w:t>
            </w:r>
          </w:p>
        </w:tc>
        <w:tc>
          <w:tcPr>
            <w:tcW w:w="1596" w:type="dxa"/>
            <w:vMerge/>
            <w:tcBorders>
              <w:left w:val="nil"/>
              <w:bottom w:val="single" w:sz="6" w:space="0" w:color="000000"/>
              <w:right w:val="single" w:sz="8" w:space="0" w:color="auto"/>
            </w:tcBorders>
          </w:tcPr>
          <w:p w14:paraId="6873EC05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42327CC5" w14:textId="77777777" w:rsidR="00B15E05" w:rsidRDefault="00B15E05" w:rsidP="001231D9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實現數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25E95C32" w14:textId="77777777" w:rsidR="00B15E05" w:rsidRDefault="00B15E05" w:rsidP="001231D9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應收(付)數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0482C0B6" w14:textId="77777777" w:rsidR="00B15E05" w:rsidRDefault="00B15E05" w:rsidP="001231D9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保留數</w:t>
            </w: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2727B1BA" w14:textId="77777777" w:rsidR="00B15E05" w:rsidRDefault="00B15E05" w:rsidP="001231D9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合計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38D9FB78" w14:textId="77777777" w:rsidR="00B15E05" w:rsidRDefault="00B15E05" w:rsidP="001231D9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實現數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1D910EB3" w14:textId="77777777" w:rsidR="00B15E05" w:rsidRDefault="00B15E05" w:rsidP="001231D9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應收(付)數</w:t>
            </w:r>
          </w:p>
        </w:tc>
        <w:tc>
          <w:tcPr>
            <w:tcW w:w="1520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60EDB647" w14:textId="77777777" w:rsidR="00B15E05" w:rsidRDefault="00B15E05" w:rsidP="001231D9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保留數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A76A60D" w14:textId="77777777" w:rsidR="00B15E05" w:rsidRDefault="00B15E05" w:rsidP="001231D9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實現數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54CCF58C" w14:textId="77777777" w:rsidR="00B15E05" w:rsidRDefault="00B15E05" w:rsidP="001231D9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應收(付)數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55F4D7DF" w14:textId="77777777" w:rsidR="00B15E05" w:rsidRDefault="00B15E05" w:rsidP="001231D9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保留數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D0A61F3" w14:textId="77777777" w:rsidR="00B15E05" w:rsidRDefault="00B15E05" w:rsidP="001231D9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合計</w:t>
            </w:r>
          </w:p>
        </w:tc>
      </w:tr>
      <w:tr w:rsidR="00B15E05" w14:paraId="38A165CD" w14:textId="77777777" w:rsidTr="001231D9">
        <w:trPr>
          <w:cantSplit/>
          <w:trHeight w:val="550"/>
        </w:trPr>
        <w:tc>
          <w:tcPr>
            <w:tcW w:w="28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311755F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74A308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79</w:t>
            </w:r>
          </w:p>
        </w:tc>
        <w:tc>
          <w:tcPr>
            <w:tcW w:w="252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434EB0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D289381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罰款及賠償收入</w:t>
            </w:r>
          </w:p>
        </w:tc>
        <w:tc>
          <w:tcPr>
            <w:tcW w:w="1596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8AF854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350,000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099686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2,133,440</w:t>
            </w:r>
          </w:p>
        </w:tc>
        <w:tc>
          <w:tcPr>
            <w:tcW w:w="14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846652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A32BB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1D0B4D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2,133,440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EB6802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A5E84F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721130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AE334E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2,133,440</w:t>
            </w:r>
          </w:p>
        </w:tc>
        <w:tc>
          <w:tcPr>
            <w:tcW w:w="163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71617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DB4695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D3941E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2,133,440</w:t>
            </w:r>
          </w:p>
        </w:tc>
      </w:tr>
      <w:tr w:rsidR="00B15E05" w14:paraId="348E1650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22CB362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8E83C7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73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65A9E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734E87A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規費收入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3C7621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4,880,000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30A068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7,429,057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2A97FD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391,665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B9B808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79D9D5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7,820,722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4A91F1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719A59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DF1961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8172E0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7,429,057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4E3F5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391,665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0E1342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A9A17C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7,820,722</w:t>
            </w:r>
          </w:p>
        </w:tc>
      </w:tr>
      <w:tr w:rsidR="00B15E05" w14:paraId="07FC6440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49FAD4A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6BDD3F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85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7A039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E7EB82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財產收入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6428A2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26,214,000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1BBEA2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26,886,753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112595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7FA5EE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B16DCB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26,886,753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71F3A4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40C1DD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FE1D60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5DE018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26,886,753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EE3AB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4E622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0195C7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26,886,753</w:t>
            </w:r>
          </w:p>
        </w:tc>
      </w:tr>
      <w:tr w:rsidR="00B15E05" w14:paraId="6A3E9936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789E8EC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5D7D2C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52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3BE644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A19C9FD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補助及協助收入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A66D2C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1,016,876,000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5B16E1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548,181,160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2D958F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293,640,000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737228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9342EE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841,821,160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1F7D43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B9537B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68668D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D714E1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548,181,160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CD622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293,640,000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3A786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62A279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841,821,160</w:t>
            </w:r>
          </w:p>
        </w:tc>
      </w:tr>
      <w:tr w:rsidR="00B15E05" w14:paraId="13050760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7E888B0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74A604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74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B5CBB2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F844021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其他收入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F9CE29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700,000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0AE9CD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10,437,946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5C2DA7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F43C73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63E8DD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10,437,946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8D3D9C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2577AD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11177F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634B02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10,437,946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56851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3C6A5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0C790A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10,437,946</w:t>
            </w:r>
          </w:p>
        </w:tc>
      </w:tr>
      <w:tr w:rsidR="00B15E05" w14:paraId="7D7CA6F7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2F8A3E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7B486F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3AABED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8675941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歲入類經資門合計</w:t>
            </w:r>
          </w:p>
        </w:tc>
        <w:tc>
          <w:tcPr>
            <w:tcW w:w="15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FD7D9B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1,049,020,000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6C8502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595,068,356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DB76F4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294,031,665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135272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0F2CB32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889,100,021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0E1B5C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E07B8F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94F802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9F3EFE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595,068,356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E47FA8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294,031,665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A6356D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14:paraId="6006BC8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889,100,021</w:t>
            </w:r>
          </w:p>
        </w:tc>
      </w:tr>
      <w:tr w:rsidR="00B15E05" w14:paraId="590D952C" w14:textId="77777777" w:rsidTr="001231D9">
        <w:trPr>
          <w:cantSplit/>
          <w:trHeight w:val="550"/>
        </w:trPr>
        <w:tc>
          <w:tcPr>
            <w:tcW w:w="280" w:type="dxa"/>
            <w:tcBorders>
              <w:top w:val="dashed" w:sz="4" w:space="0" w:color="auto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321E5CF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24</w:t>
            </w: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1E09CA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</w:t>
            </w:r>
          </w:p>
        </w:tc>
        <w:tc>
          <w:tcPr>
            <w:tcW w:w="25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E5E23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</w:t>
            </w:r>
          </w:p>
        </w:tc>
        <w:tc>
          <w:tcPr>
            <w:tcW w:w="2282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236EDA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一般行政</w:t>
            </w:r>
          </w:p>
        </w:tc>
        <w:tc>
          <w:tcPr>
            <w:tcW w:w="15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60A77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126,224,000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7056D4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113,213,433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3D151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05F730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730,000</w:t>
            </w:r>
          </w:p>
        </w:tc>
        <w:tc>
          <w:tcPr>
            <w:tcW w:w="14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8CC41F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113,943,433</w:t>
            </w:r>
          </w:p>
        </w:tc>
        <w:tc>
          <w:tcPr>
            <w:tcW w:w="1519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F0A53B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A3AE19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FEDEBB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579E29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113,213,433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FF5A8F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E60193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730,000</w:t>
            </w: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7B36A9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113,943,433</w:t>
            </w:r>
          </w:p>
        </w:tc>
      </w:tr>
      <w:tr w:rsidR="00B15E05" w14:paraId="2B112F6F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7920A32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201E2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F30C7B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D6A3DFF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體育業務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FD9584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1,906,603,698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1C39D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826,101,211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E3C0B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51,093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656E5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893,291,310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74615F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1,719,443,614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6C52DA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575046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535FD9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34E697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826,101,211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30CB6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51,093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4F7173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893,291,310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36425DB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1,719,443,614</w:t>
            </w:r>
          </w:p>
        </w:tc>
      </w:tr>
      <w:tr w:rsidR="00B15E05" w14:paraId="10750D36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D5590E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6A42CF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35D7A5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42B0C15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經費類經資門合計</w:t>
            </w:r>
          </w:p>
        </w:tc>
        <w:tc>
          <w:tcPr>
            <w:tcW w:w="1596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27B6F7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2,032,827,698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47059E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939,314,644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53526A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51,093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3183ED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894,021,310</w:t>
            </w:r>
          </w:p>
        </w:tc>
        <w:tc>
          <w:tcPr>
            <w:tcW w:w="14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430839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1,833,387,047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43539D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8F97D0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520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63E095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－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4F88D3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939,314,644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E4D7B0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51,093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D766AE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894,021,310</w:t>
            </w:r>
          </w:p>
        </w:tc>
        <w:tc>
          <w:tcPr>
            <w:tcW w:w="1632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14:paraId="22F0F1B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8"/>
              </w:rPr>
              <w:t>1,833,387,047</w:t>
            </w:r>
          </w:p>
        </w:tc>
      </w:tr>
      <w:tr w:rsidR="00B15E05" w14:paraId="64BDE41D" w14:textId="77777777" w:rsidTr="001231D9">
        <w:trPr>
          <w:cantSplit/>
          <w:trHeight w:val="550"/>
        </w:trPr>
        <w:tc>
          <w:tcPr>
            <w:tcW w:w="280" w:type="dxa"/>
            <w:tcBorders>
              <w:top w:val="dashed" w:sz="4" w:space="0" w:color="auto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7588986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44B5B5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9FC142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9E56E4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8"/>
              </w:rPr>
              <w:t>以下空白</w:t>
            </w:r>
          </w:p>
        </w:tc>
        <w:tc>
          <w:tcPr>
            <w:tcW w:w="1596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378352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9D031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38BAFD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0E4BC8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220FAC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640A00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848AF5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77BABA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E74A94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8E64C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BC0BC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21D2FC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B15E05" w14:paraId="0853CF99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63E5270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917AA2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BE7C69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5B9F3E2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9CDEFF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C7B4F1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195EAF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63D5C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40C26A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133B0D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7139EE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6C35DA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FEBCA4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3BC932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46665A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756CF1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B15E05" w14:paraId="4229903B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124FC81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9BB29D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3FF12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C12F772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ABDCE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4679F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4C0B4F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EA69B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EE5E44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474239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685DB2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83540B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E003BE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A0769E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975CFD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7B2D1D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B15E05" w14:paraId="561BF509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4F8F00D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C1F6CE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CA0BF7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DDF10C0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19276A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ADDF95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B4872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B1D4B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9391E8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F5522E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287CC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4823C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692683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B39E7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D297A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3C103DB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B15E05" w14:paraId="5EB17266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0994418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A270B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DCA2D4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383471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740B49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85D8B2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7B13AA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52300F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AE7D7E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B533F5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3B0E45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339B7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AE00C3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04211C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1B0806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B3B582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B15E05" w14:paraId="34E9085E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587E8D7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A06FDD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448CC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5DA65B1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67C339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5D4A84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47DBD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1C9CE9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606C6D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D067C4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CDB3BC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19269F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8F8D71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5F7DF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36F6D6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4C5D78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B15E05" w14:paraId="27020798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</w:tcPr>
          <w:p w14:paraId="6AF2C0D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DDC9E8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BB1B6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C162CD6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C2C3F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FE5AE3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59E7C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1E593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C50B61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F65A16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8ED2C6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DCE4D2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E72BF2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1C7A9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698900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5DA693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B15E05" w14:paraId="221B56B9" w14:textId="77777777" w:rsidTr="001231D9">
        <w:trPr>
          <w:cantSplit/>
          <w:trHeight w:val="550"/>
        </w:trPr>
        <w:tc>
          <w:tcPr>
            <w:tcW w:w="2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3EA0BB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4CF44F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6E9686E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1FC1784D" w14:textId="77777777" w:rsidR="00B15E05" w:rsidRDefault="00B15E05" w:rsidP="001231D9">
            <w:pPr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5C30E08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5A22DB4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064442F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03CA9CD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EF0593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59AB2A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AC3675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560257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489E3D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48F60C3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223E74E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11808E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8"/>
              </w:rPr>
            </w:pPr>
          </w:p>
        </w:tc>
      </w:tr>
      <w:tr w:rsidR="00B15E05" w14:paraId="1B8D4DD3" w14:textId="77777777" w:rsidTr="001231D9">
        <w:trPr>
          <w:cantSplit/>
          <w:trHeight w:val="550"/>
        </w:trPr>
        <w:tc>
          <w:tcPr>
            <w:tcW w:w="21768" w:type="dxa"/>
            <w:gridSpan w:val="1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ABCE5" w14:textId="77777777" w:rsidR="00B15E05" w:rsidRDefault="00B15E05" w:rsidP="001231D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</w:tc>
      </w:tr>
      <w:tr w:rsidR="00B15E05" w14:paraId="4A927F3C" w14:textId="77777777" w:rsidTr="001231D9">
        <w:trPr>
          <w:cantSplit/>
          <w:trHeight w:val="550"/>
        </w:trPr>
        <w:tc>
          <w:tcPr>
            <w:tcW w:w="21768" w:type="dxa"/>
            <w:gridSpan w:val="19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6EF46B6" w14:textId="77777777" w:rsidR="00B15E05" w:rsidRDefault="00B15E05" w:rsidP="001231D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上列決算業經審核完竣，茲依審計法第四十五條之規定發給審定書。</w:t>
            </w:r>
          </w:p>
          <w:p w14:paraId="74786A4A" w14:textId="55160EF2" w:rsidR="00B15E05" w:rsidRDefault="00B15E05" w:rsidP="001231D9">
            <w:pPr>
              <w:tabs>
                <w:tab w:val="left" w:pos="8637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36"/>
              </w:rPr>
              <w:tab/>
            </w:r>
          </w:p>
        </w:tc>
      </w:tr>
    </w:tbl>
    <w:p w14:paraId="7127FF6E" w14:textId="40073204" w:rsidR="00B15E05" w:rsidRDefault="00B15E05" w:rsidP="00B15E05">
      <w:pPr>
        <w:rPr>
          <w:rFonts w:ascii="標楷體" w:eastAsia="標楷體"/>
        </w:rPr>
      </w:pPr>
    </w:p>
    <w:p w14:paraId="267F089D" w14:textId="77777777" w:rsidR="00B15E05" w:rsidRPr="00CA6F6E" w:rsidRDefault="00B15E05" w:rsidP="00B15E05"/>
    <w:p w14:paraId="0DFA9707" w14:textId="77777777" w:rsidR="00B15E05" w:rsidRDefault="00B15E05" w:rsidP="00B15E05">
      <w:pPr>
        <w:spacing w:after="120"/>
        <w:jc w:val="center"/>
        <w:rPr>
          <w:rFonts w:ascii="標楷體" w:eastAsia="標楷體"/>
          <w:bCs/>
          <w:sz w:val="40"/>
        </w:rPr>
      </w:pPr>
      <w:r>
        <w:br w:type="page"/>
      </w:r>
      <w:r>
        <w:rPr>
          <w:rFonts w:ascii="標楷體" w:eastAsia="標楷體" w:hint="eastAsia"/>
          <w:b/>
          <w:spacing w:val="200"/>
          <w:sz w:val="40"/>
        </w:rPr>
        <w:lastRenderedPageBreak/>
        <w:t>桃園市審計處審核決算審定</w:t>
      </w:r>
      <w:r>
        <w:rPr>
          <w:rFonts w:ascii="標楷體" w:eastAsia="標楷體" w:hint="eastAsia"/>
          <w:b/>
          <w:sz w:val="40"/>
        </w:rPr>
        <w:t>書＜</w:t>
      </w:r>
      <w:r>
        <w:rPr>
          <w:rFonts w:ascii="標楷體" w:eastAsia="標楷體" w:hint="eastAsia"/>
          <w:b/>
          <w:spacing w:val="100"/>
          <w:sz w:val="40"/>
        </w:rPr>
        <w:t>以前年</w:t>
      </w:r>
      <w:r>
        <w:rPr>
          <w:rFonts w:ascii="標楷體" w:eastAsia="標楷體" w:hint="eastAsia"/>
          <w:b/>
          <w:sz w:val="40"/>
        </w:rPr>
        <w:t>度＞</w:t>
      </w:r>
    </w:p>
    <w:tbl>
      <w:tblPr>
        <w:tblW w:w="0" w:type="auto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266"/>
        <w:gridCol w:w="336"/>
        <w:gridCol w:w="84"/>
        <w:gridCol w:w="168"/>
        <w:gridCol w:w="309"/>
        <w:gridCol w:w="1791"/>
        <w:gridCol w:w="1498"/>
        <w:gridCol w:w="1427"/>
        <w:gridCol w:w="1427"/>
        <w:gridCol w:w="1427"/>
        <w:gridCol w:w="1427"/>
        <w:gridCol w:w="1201"/>
        <w:gridCol w:w="61"/>
        <w:gridCol w:w="1378"/>
        <w:gridCol w:w="241"/>
        <w:gridCol w:w="1139"/>
        <w:gridCol w:w="1381"/>
        <w:gridCol w:w="1482"/>
        <w:gridCol w:w="1483"/>
        <w:gridCol w:w="1482"/>
        <w:gridCol w:w="1483"/>
      </w:tblGrid>
      <w:tr w:rsidR="00B15E05" w14:paraId="3680DD88" w14:textId="77777777" w:rsidTr="001231D9">
        <w:trPr>
          <w:cantSplit/>
          <w:trHeight w:val="405"/>
        </w:trPr>
        <w:tc>
          <w:tcPr>
            <w:tcW w:w="114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180AA9A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0675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01DC597" w14:textId="77777777" w:rsidR="00B15E05" w:rsidRDefault="00B15E05" w:rsidP="001231D9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131FE0F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</w:p>
        </w:tc>
        <w:tc>
          <w:tcPr>
            <w:tcW w:w="845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5EC54DF" w14:textId="78CA2119" w:rsidR="00B15E05" w:rsidRDefault="00B15E05" w:rsidP="001231D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民國 </w:t>
            </w:r>
            <w:r w:rsidRPr="00DF49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int="eastAsia"/>
              </w:rPr>
              <w:t xml:space="preserve">10 年 07 月 </w:t>
            </w:r>
            <w:r w:rsidRPr="00DF492C">
              <w:rPr>
                <w:rFonts w:ascii="標楷體" w:eastAsia="標楷體" w:hAnsi="標楷體" w:hint="eastAsia"/>
              </w:rPr>
              <w:t>2</w:t>
            </w:r>
            <w:r w:rsidR="003405D5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int="eastAsia"/>
              </w:rPr>
              <w:t xml:space="preserve"> 日 </w:t>
            </w:r>
            <w:proofErr w:type="gramStart"/>
            <w:r>
              <w:rPr>
                <w:rFonts w:ascii="標楷體" w:eastAsia="標楷體" w:hint="eastAsia"/>
              </w:rPr>
              <w:t>審桃市</w:t>
            </w:r>
            <w:proofErr w:type="gramEnd"/>
            <w:r>
              <w:rPr>
                <w:rFonts w:ascii="標楷體" w:eastAsia="標楷體" w:hint="eastAsia"/>
              </w:rPr>
              <w:t>二 字第 11000</w:t>
            </w:r>
            <w:r w:rsidR="003405D5">
              <w:rPr>
                <w:rFonts w:ascii="標楷體" w:eastAsia="標楷體" w:hint="eastAsia"/>
              </w:rPr>
              <w:t>02149</w:t>
            </w:r>
            <w:r>
              <w:rPr>
                <w:rFonts w:ascii="標楷體" w:eastAsia="標楷體" w:hint="eastAsia"/>
              </w:rPr>
              <w:t xml:space="preserve"> 號</w:t>
            </w:r>
          </w:p>
        </w:tc>
      </w:tr>
      <w:tr w:rsidR="00B15E05" w14:paraId="52822100" w14:textId="77777777" w:rsidTr="001231D9">
        <w:trPr>
          <w:cantSplit/>
          <w:trHeight w:val="531"/>
        </w:trPr>
        <w:tc>
          <w:tcPr>
            <w:tcW w:w="1625" w:type="dxa"/>
            <w:gridSpan w:val="6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8BF812D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10198" w:type="dxa"/>
            <w:gridSpan w:val="7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35CB5BDD" w14:textId="77777777" w:rsidR="00B15E05" w:rsidRDefault="00B15E05" w:rsidP="001231D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桃園市政府體育局</w:t>
            </w:r>
          </w:p>
        </w:tc>
        <w:tc>
          <w:tcPr>
            <w:tcW w:w="1680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558FEFD2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來文</w:t>
            </w:r>
          </w:p>
        </w:tc>
        <w:tc>
          <w:tcPr>
            <w:tcW w:w="8450" w:type="dxa"/>
            <w:gridSpan w:val="6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DF03085" w14:textId="5595BD03" w:rsidR="00B15E05" w:rsidRDefault="003405D5" w:rsidP="001231D9">
            <w:pPr>
              <w:rPr>
                <w:rFonts w:ascii="標楷體" w:eastAsia="標楷體"/>
              </w:rPr>
            </w:pPr>
            <w:r w:rsidRPr="003405D5">
              <w:rPr>
                <w:rFonts w:ascii="標楷體" w:eastAsia="標楷體" w:hint="eastAsia"/>
              </w:rPr>
              <w:t>110 年 2 月 20 日 桃體會 字第 1100002149 號</w:t>
            </w:r>
          </w:p>
        </w:tc>
      </w:tr>
      <w:tr w:rsidR="00B15E05" w14:paraId="50E88FF2" w14:textId="77777777" w:rsidTr="001231D9">
        <w:trPr>
          <w:cantSplit/>
          <w:trHeight w:val="405"/>
        </w:trPr>
        <w:tc>
          <w:tcPr>
            <w:tcW w:w="1625" w:type="dxa"/>
            <w:gridSpan w:val="6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8F02A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會計年度</w:t>
            </w:r>
          </w:p>
        </w:tc>
        <w:tc>
          <w:tcPr>
            <w:tcW w:w="1019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54625C10" w14:textId="77777777" w:rsidR="00B15E05" w:rsidRDefault="00B15E05" w:rsidP="001231D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</w:t>
            </w:r>
            <w:proofErr w:type="gramStart"/>
            <w:r>
              <w:rPr>
                <w:rFonts w:ascii="標楷體" w:eastAsia="標楷體" w:hint="eastAsia"/>
              </w:rPr>
              <w:t>109</w:t>
            </w:r>
            <w:proofErr w:type="gramEnd"/>
            <w:r>
              <w:rPr>
                <w:rFonts w:ascii="標楷體" w:eastAsia="標楷體" w:hint="eastAsia"/>
              </w:rPr>
              <w:t>年度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5C72C5BA" w14:textId="77777777" w:rsidR="00B15E05" w:rsidRDefault="00B15E05" w:rsidP="001231D9">
            <w:pPr>
              <w:ind w:leftChars="46" w:left="110" w:rightChars="45" w:right="10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頁次</w:t>
            </w:r>
          </w:p>
        </w:tc>
        <w:tc>
          <w:tcPr>
            <w:tcW w:w="845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3A184A56" w14:textId="77777777" w:rsidR="00B15E05" w:rsidRDefault="00B15E05" w:rsidP="001231D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 1 頁，第 1 頁</w:t>
            </w:r>
          </w:p>
        </w:tc>
      </w:tr>
      <w:tr w:rsidR="00B15E05" w14:paraId="43A68BF0" w14:textId="77777777" w:rsidTr="001231D9">
        <w:trPr>
          <w:cantSplit/>
          <w:trHeight w:val="359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04E7146E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年</w:t>
            </w:r>
          </w:p>
          <w:p w14:paraId="30076773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度</w:t>
            </w:r>
          </w:p>
          <w:p w14:paraId="2718760E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別</w:t>
            </w:r>
          </w:p>
        </w:tc>
        <w:tc>
          <w:tcPr>
            <w:tcW w:w="295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14:paraId="7075B14D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預算科目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6E1FDC58" w14:textId="77777777" w:rsidR="00B15E05" w:rsidRDefault="00B15E05" w:rsidP="001231D9">
            <w:pPr>
              <w:ind w:leftChars="-6" w:left="-14" w:rightChars="-8" w:right="-19"/>
              <w:jc w:val="distribute"/>
              <w:rPr>
                <w:rFonts w:ascii="標楷體" w:eastAsia="標楷體"/>
                <w:spacing w:val="-10"/>
                <w:sz w:val="18"/>
              </w:rPr>
            </w:pPr>
            <w:r>
              <w:rPr>
                <w:rFonts w:ascii="標楷體" w:eastAsia="標楷體" w:hint="eastAsia"/>
                <w:spacing w:val="-10"/>
                <w:sz w:val="18"/>
              </w:rPr>
              <w:t>以前年度轉入數</w:t>
            </w:r>
          </w:p>
        </w:tc>
        <w:tc>
          <w:tcPr>
            <w:tcW w:w="570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57550218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原列決算數</w:t>
            </w:r>
          </w:p>
        </w:tc>
        <w:tc>
          <w:tcPr>
            <w:tcW w:w="54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733E42BC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決算修正數</w:t>
            </w:r>
          </w:p>
        </w:tc>
        <w:tc>
          <w:tcPr>
            <w:tcW w:w="59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36931557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決算審定數</w:t>
            </w:r>
          </w:p>
        </w:tc>
      </w:tr>
      <w:tr w:rsidR="00B15E05" w14:paraId="39A36EE7" w14:textId="77777777" w:rsidTr="001231D9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534E27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01EA1174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款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0BAC361B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項</w:t>
            </w:r>
          </w:p>
        </w:tc>
        <w:tc>
          <w:tcPr>
            <w:tcW w:w="252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68A46EAB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目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0736842F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名稱</w:t>
            </w: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</w:tcPr>
          <w:p w14:paraId="5179C31C" w14:textId="77777777" w:rsidR="00B15E05" w:rsidRDefault="00B15E05" w:rsidP="001231D9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473EE050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5230406B" w14:textId="77777777" w:rsidR="00B15E05" w:rsidRDefault="00B15E05" w:rsidP="001231D9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20241D2B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247FBB5C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</w:t>
            </w:r>
            <w:proofErr w:type="gramStart"/>
            <w:r>
              <w:rPr>
                <w:rFonts w:ascii="標楷體" w:eastAsia="標楷體" w:hint="eastAsia"/>
                <w:sz w:val="18"/>
              </w:rPr>
              <w:t>結清數</w:t>
            </w:r>
            <w:proofErr w:type="gram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53438FDD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378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61F2EA26" w14:textId="77777777" w:rsidR="00B15E05" w:rsidRDefault="00B15E05" w:rsidP="001231D9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3F0D9DFA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0872686D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</w:t>
            </w:r>
            <w:proofErr w:type="gramStart"/>
            <w:r>
              <w:rPr>
                <w:rFonts w:ascii="標楷體" w:eastAsia="標楷體" w:hint="eastAsia"/>
                <w:sz w:val="18"/>
              </w:rPr>
              <w:t>結清數</w:t>
            </w:r>
            <w:proofErr w:type="gramEnd"/>
          </w:p>
        </w:tc>
        <w:tc>
          <w:tcPr>
            <w:tcW w:w="1482" w:type="dxa"/>
            <w:tcBorders>
              <w:top w:val="single" w:sz="6" w:space="0" w:color="000000"/>
              <w:left w:val="nil"/>
              <w:right w:val="single" w:sz="6" w:space="0" w:color="auto"/>
            </w:tcBorders>
            <w:vAlign w:val="center"/>
          </w:tcPr>
          <w:p w14:paraId="281CC097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減免數</w:t>
            </w:r>
          </w:p>
        </w:tc>
        <w:tc>
          <w:tcPr>
            <w:tcW w:w="1483" w:type="dxa"/>
            <w:tcBorders>
              <w:top w:val="single" w:sz="6" w:space="0" w:color="000000"/>
              <w:left w:val="nil"/>
              <w:right w:val="single" w:sz="8" w:space="0" w:color="auto"/>
            </w:tcBorders>
            <w:vAlign w:val="center"/>
          </w:tcPr>
          <w:p w14:paraId="72153406" w14:textId="77777777" w:rsidR="00B15E05" w:rsidRDefault="00B15E05" w:rsidP="001231D9">
            <w:pPr>
              <w:jc w:val="distribute"/>
              <w:rPr>
                <w:rFonts w:ascii="標楷體" w:eastAsia="標楷體"/>
                <w:spacing w:val="-6"/>
                <w:sz w:val="18"/>
              </w:rPr>
            </w:pPr>
            <w:r>
              <w:rPr>
                <w:rFonts w:ascii="標楷體" w:eastAsia="標楷體" w:hint="eastAsia"/>
                <w:spacing w:val="-6"/>
                <w:sz w:val="18"/>
              </w:rPr>
              <w:t>實現數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14:paraId="3279BBD9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調整數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03283C71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未</w:t>
            </w:r>
            <w:proofErr w:type="gramStart"/>
            <w:r>
              <w:rPr>
                <w:rFonts w:ascii="標楷體" w:eastAsia="標楷體" w:hint="eastAsia"/>
                <w:sz w:val="18"/>
              </w:rPr>
              <w:t>結清數</w:t>
            </w:r>
            <w:proofErr w:type="gramEnd"/>
          </w:p>
        </w:tc>
      </w:tr>
      <w:tr w:rsidR="00B15E05" w14:paraId="681BE776" w14:textId="77777777" w:rsidTr="001231D9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E26212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0D92855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5ECE58D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52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C2F0D32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419F446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</w:p>
        </w:tc>
        <w:tc>
          <w:tcPr>
            <w:tcW w:w="1498" w:type="dxa"/>
            <w:tcBorders>
              <w:left w:val="nil"/>
              <w:right w:val="single" w:sz="8" w:space="0" w:color="auto"/>
            </w:tcBorders>
          </w:tcPr>
          <w:p w14:paraId="72BCC6A1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4F1D0297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left w:val="nil"/>
              <w:right w:val="single" w:sz="8" w:space="0" w:color="auto"/>
            </w:tcBorders>
          </w:tcPr>
          <w:p w14:paraId="26F932E6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left w:val="nil"/>
              <w:right w:val="single" w:sz="6" w:space="0" w:color="auto"/>
            </w:tcBorders>
          </w:tcPr>
          <w:p w14:paraId="41226571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27" w:type="dxa"/>
            <w:tcBorders>
              <w:left w:val="nil"/>
              <w:right w:val="single" w:sz="6" w:space="0" w:color="auto"/>
            </w:tcBorders>
          </w:tcPr>
          <w:p w14:paraId="5F9A6941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262" w:type="dxa"/>
            <w:gridSpan w:val="2"/>
            <w:tcBorders>
              <w:left w:val="nil"/>
              <w:right w:val="single" w:sz="6" w:space="0" w:color="auto"/>
            </w:tcBorders>
          </w:tcPr>
          <w:p w14:paraId="41C4CE36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378" w:type="dxa"/>
            <w:tcBorders>
              <w:left w:val="nil"/>
              <w:right w:val="single" w:sz="6" w:space="0" w:color="auto"/>
            </w:tcBorders>
          </w:tcPr>
          <w:p w14:paraId="3627C12A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380" w:type="dxa"/>
            <w:gridSpan w:val="2"/>
            <w:tcBorders>
              <w:left w:val="nil"/>
              <w:right w:val="single" w:sz="6" w:space="0" w:color="auto"/>
            </w:tcBorders>
          </w:tcPr>
          <w:p w14:paraId="2E2A300A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381" w:type="dxa"/>
            <w:tcBorders>
              <w:left w:val="nil"/>
              <w:right w:val="single" w:sz="6" w:space="0" w:color="auto"/>
            </w:tcBorders>
          </w:tcPr>
          <w:p w14:paraId="2381C9EC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2" w:type="dxa"/>
            <w:tcBorders>
              <w:left w:val="nil"/>
              <w:right w:val="single" w:sz="6" w:space="0" w:color="auto"/>
            </w:tcBorders>
          </w:tcPr>
          <w:p w14:paraId="452C37DA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3" w:type="dxa"/>
            <w:tcBorders>
              <w:left w:val="nil"/>
              <w:right w:val="single" w:sz="8" w:space="0" w:color="auto"/>
            </w:tcBorders>
          </w:tcPr>
          <w:p w14:paraId="4C678D39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2" w:type="dxa"/>
            <w:tcBorders>
              <w:left w:val="nil"/>
              <w:right w:val="single" w:sz="4" w:space="0" w:color="auto"/>
            </w:tcBorders>
          </w:tcPr>
          <w:p w14:paraId="3BA1942E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12" w:space="0" w:color="000000"/>
            </w:tcBorders>
          </w:tcPr>
          <w:p w14:paraId="40BE85B2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應收(付)數</w:t>
            </w:r>
          </w:p>
        </w:tc>
      </w:tr>
      <w:tr w:rsidR="00B15E05" w14:paraId="36CE7EA0" w14:textId="77777777" w:rsidTr="001231D9">
        <w:trPr>
          <w:cantSplit/>
          <w:trHeight w:val="180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85FE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6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0A018DF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08E6F450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52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14:paraId="1F37579D" w14:textId="77777777" w:rsidR="00B15E05" w:rsidRDefault="00B15E05" w:rsidP="001231D9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2100" w:type="dxa"/>
            <w:gridSpan w:val="2"/>
            <w:vMerge/>
            <w:tcBorders>
              <w:left w:val="nil"/>
              <w:bottom w:val="single" w:sz="6" w:space="0" w:color="000000"/>
              <w:right w:val="single" w:sz="8" w:space="0" w:color="auto"/>
            </w:tcBorders>
            <w:vAlign w:val="center"/>
          </w:tcPr>
          <w:p w14:paraId="2928DE81" w14:textId="77777777" w:rsidR="00B15E05" w:rsidRDefault="00B15E05" w:rsidP="001231D9">
            <w:pPr>
              <w:ind w:leftChars="40" w:left="96" w:rightChars="47" w:right="113"/>
              <w:jc w:val="distribute"/>
              <w:rPr>
                <w:rFonts w:ascii="標楷體" w:eastAsia="標楷體"/>
                <w:sz w:val="18"/>
              </w:rPr>
            </w:pPr>
          </w:p>
        </w:tc>
        <w:tc>
          <w:tcPr>
            <w:tcW w:w="1498" w:type="dxa"/>
            <w:tcBorders>
              <w:left w:val="nil"/>
              <w:bottom w:val="single" w:sz="6" w:space="0" w:color="000000"/>
              <w:right w:val="single" w:sz="8" w:space="0" w:color="auto"/>
            </w:tcBorders>
          </w:tcPr>
          <w:p w14:paraId="1FECC4BF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59448A9C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3586577E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DD747EC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6EF300E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262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11364B9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7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00BECAA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80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4831F55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38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555D718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2" w:type="dxa"/>
            <w:tcBorders>
              <w:left w:val="nil"/>
              <w:bottom w:val="single" w:sz="6" w:space="0" w:color="000000"/>
              <w:right w:val="single" w:sz="6" w:space="0" w:color="auto"/>
            </w:tcBorders>
          </w:tcPr>
          <w:p w14:paraId="59299E0A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2CA0DC2C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2B4519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106A401" w14:textId="77777777" w:rsidR="00B15E05" w:rsidRDefault="00B15E05" w:rsidP="001231D9">
            <w:pPr>
              <w:jc w:val="distribute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保留數</w:t>
            </w:r>
          </w:p>
        </w:tc>
      </w:tr>
      <w:tr w:rsidR="00B15E05" w14:paraId="73AADD19" w14:textId="77777777" w:rsidTr="001231D9">
        <w:trPr>
          <w:cantSplit/>
          <w:trHeight w:val="467"/>
        </w:trPr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DC85CF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106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9062D3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7</w:t>
            </w:r>
          </w:p>
        </w:tc>
        <w:tc>
          <w:tcPr>
            <w:tcW w:w="336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D00863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47</w:t>
            </w:r>
          </w:p>
        </w:tc>
        <w:tc>
          <w:tcPr>
            <w:tcW w:w="25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829EEE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BBE1417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補助及協助收入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1594D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3,076</w:t>
            </w:r>
          </w:p>
          <w:p w14:paraId="14FBD7D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C93535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AF1892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F274E6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3,076</w:t>
            </w:r>
          </w:p>
          <w:p w14:paraId="21F75F7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1746B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A0050B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9264B5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D24F29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D7A73B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DB6723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B49C66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84D76B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ED0631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B77031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FBE3BA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0028B1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C9FF2D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F34D08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83035B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3,076</w:t>
            </w:r>
          </w:p>
          <w:p w14:paraId="2C8883B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C31069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FD6171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341619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E4AB91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B15E05" w14:paraId="54A597BB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1080E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108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5CF0A9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2D5B59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78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BA45C4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B755513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罰款及賠償收入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F4DC41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17,500</w:t>
            </w:r>
          </w:p>
          <w:p w14:paraId="4567BE4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7FB9E8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AFDA11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F19FFD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17,500</w:t>
            </w:r>
          </w:p>
          <w:p w14:paraId="2377D68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76EF98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7667D4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1E0646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878C74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C82561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F2DE35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E78180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03E11E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84139C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951B0D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DF9775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663A1D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744842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A8EBE3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123E2A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17,500</w:t>
            </w:r>
          </w:p>
          <w:p w14:paraId="48B9F92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1973B2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1C4608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5B787A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CDB505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B15E05" w14:paraId="1771D7BA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FBACC61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C3F913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DB294B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700111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89B71D2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歲入類經資門合計</w:t>
            </w:r>
          </w:p>
        </w:tc>
        <w:tc>
          <w:tcPr>
            <w:tcW w:w="149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E6A6B6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20,576</w:t>
            </w:r>
          </w:p>
          <w:p w14:paraId="23A7B17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34F70D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9A9408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D1C382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20,576</w:t>
            </w:r>
          </w:p>
          <w:p w14:paraId="3EA31F3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2F13BF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B95B13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48BD7AC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81CFE2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7B4F561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DA793F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0E4474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08EE20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483119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345E9C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C25512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EA810C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099601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7072CB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94A44D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20,576</w:t>
            </w:r>
          </w:p>
          <w:p w14:paraId="513FAAF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28ED52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C93B93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14:paraId="1A36605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31A6A6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B15E05" w14:paraId="3389A97A" w14:textId="77777777" w:rsidTr="001231D9">
        <w:trPr>
          <w:cantSplit/>
          <w:trHeight w:val="467"/>
        </w:trPr>
        <w:tc>
          <w:tcPr>
            <w:tcW w:w="462" w:type="dxa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DC547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104</w:t>
            </w:r>
          </w:p>
        </w:tc>
        <w:tc>
          <w:tcPr>
            <w:tcW w:w="26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F35EBF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24</w:t>
            </w:r>
          </w:p>
        </w:tc>
        <w:tc>
          <w:tcPr>
            <w:tcW w:w="33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2A94A6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252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39820B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E2B06E3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體育業務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3B3EB1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84F774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245,064,749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BA08EA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98C7F2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472,472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F775F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974E99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12,456,766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32C2B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765A7E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1E7EBB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94AA36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232,135,511</w:t>
            </w:r>
          </w:p>
        </w:tc>
        <w:tc>
          <w:tcPr>
            <w:tcW w:w="1262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F6A4FD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C85231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AA060E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5B3653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E3E2E1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27B1D0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8151B8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CCE44F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0397F2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8D0659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472,472</w:t>
            </w: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D745C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69D966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12,456,766</w:t>
            </w: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6A09C0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A8F915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0C8732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4F76FD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232,135,511</w:t>
            </w:r>
          </w:p>
        </w:tc>
      </w:tr>
      <w:tr w:rsidR="00B15E05" w14:paraId="2DD93EC4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376D29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105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0638E7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65C690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235310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DA73921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體育業務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347816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93D15A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31,589,196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774867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C56F85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F82FB0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EE4FD1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29,941,349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1CECC2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57BAC3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48BB4D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EA49E2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1,647,847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C540B0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F388CC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77D516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DA9F08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B7C754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0AB2A2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17C4D4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8AE022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69545B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7A087F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48DB28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B05BE2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29,941,349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65DB0D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35628E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B6C2F5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060D50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1,647,847</w:t>
            </w:r>
          </w:p>
        </w:tc>
      </w:tr>
      <w:tr w:rsidR="00B15E05" w14:paraId="0964B33D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49BB26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19D616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DAE293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D6F5B4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40D6CDD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體育業務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2162B5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78A306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4,659,204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B70B4C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DD4988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547,113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EB4EA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135229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2,500,371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E7C4D4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1AE4C0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6A7863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3D454A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1,611,720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3C15E3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C4951D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3D6168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72AF5F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62AABB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E09908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FFA3BC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DD2EAC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85865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07FC4B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547,113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0A9BBB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A92B67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2,500,371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6ED76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C4AB6D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9562B0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9BD975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1,611,720</w:t>
            </w:r>
          </w:p>
        </w:tc>
      </w:tr>
      <w:tr w:rsidR="00B15E05" w14:paraId="0EB18029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CE693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666972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8C28A4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A3F225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315B3C2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體育業務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29DE3E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E3C16B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267,712,965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2412EF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9B4BA6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4,850,211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603CF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80F9C0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205,886,021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9E0CF1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0769C4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156E6C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DDF371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56,976,733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751DB1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A4F5B8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177E14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F0B1FD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8D13EE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E677F9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3974D0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E72D8B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6F0AFC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A947A8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4,850,211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2E467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3523BD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205,886,021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4CF783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6436AE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336853F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469175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56,976,733</w:t>
            </w:r>
          </w:p>
        </w:tc>
      </w:tr>
      <w:tr w:rsidR="00B15E05" w14:paraId="6B20DCAB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E5BAB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108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25F807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4D145A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B69F66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B1DB17F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一般行政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2F08D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072E05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339,000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21476D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61EFF4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3407F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D23031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339,000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39B01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7263BE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D5C27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39176F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8DBC9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E89DFE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A5F66F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8FE584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08DF61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1257BD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60D7BA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E4E1EC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5FF48B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D94F2D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34E69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67F099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339,000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29FE4C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B18C15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FBD398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9541E7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</w:tr>
      <w:tr w:rsidR="00B15E05" w14:paraId="6F042B15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BE837B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108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5C6ED2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B8511D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B09433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D634E20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體育業務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5B8D24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E66DD0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323,535,898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B3A587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85FCD6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9,073,764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E57C70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87C276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165,926,908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DFF45B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521A3D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6984C3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BAFFE3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148,535,226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9B78A7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1471FC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09B633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43954B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673213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9CDC15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57F5E0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247258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E78B1D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74A9B1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9,073,764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42C4DA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2AB84B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165,926,908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90E344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00F911B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E297C9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89DF67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148,535,226</w:t>
            </w:r>
          </w:p>
        </w:tc>
      </w:tr>
      <w:tr w:rsidR="00B15E05" w14:paraId="38D75AC7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DF5C343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85093E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647692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C99BB4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60B2A93F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經費類經資門合計</w:t>
            </w:r>
          </w:p>
        </w:tc>
        <w:tc>
          <w:tcPr>
            <w:tcW w:w="149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113CBE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F82139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872,901,012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C375EC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33CC67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14,943,560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D96EE4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240810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417,050,415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FA28B7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9CDF8C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27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DCCBC6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263E54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440,907,037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D5EA67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5323D68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78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0E9C99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3E789C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249EAFE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76CE10D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A6A157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32C5BFE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7600D0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6AE0DF5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14,943,560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FE615D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48E0497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417,050,415</w:t>
            </w:r>
          </w:p>
        </w:tc>
        <w:tc>
          <w:tcPr>
            <w:tcW w:w="1482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F6E75A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2BA550D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</w:tc>
        <w:tc>
          <w:tcPr>
            <w:tcW w:w="1483" w:type="dxa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</w:tcPr>
          <w:p w14:paraId="001AACD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－</w:t>
            </w:r>
          </w:p>
          <w:p w14:paraId="1A653CB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/>
                <w:noProof/>
                <w:spacing w:val="-10"/>
                <w:sz w:val="16"/>
              </w:rPr>
              <w:t>440,907,037</w:t>
            </w:r>
          </w:p>
        </w:tc>
      </w:tr>
      <w:tr w:rsidR="00B15E05" w14:paraId="3DB4714A" w14:textId="77777777" w:rsidTr="001231D9">
        <w:trPr>
          <w:cantSplit/>
          <w:trHeight w:val="467"/>
        </w:trPr>
        <w:tc>
          <w:tcPr>
            <w:tcW w:w="462" w:type="dxa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C256C5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287A4C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8C823C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11174D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5BB4295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  <w:r w:rsidRPr="00A45A9A">
              <w:rPr>
                <w:rFonts w:ascii="標楷體" w:eastAsia="標楷體" w:hint="eastAsia"/>
                <w:noProof/>
                <w:spacing w:val="-10"/>
                <w:sz w:val="16"/>
              </w:rPr>
              <w:t>以下空白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BF5FAA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69D150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33BC6D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74718A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D8927D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1C9476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1C5296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3D1954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A57B3B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196F3F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719F4D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9D2B91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413912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B15E05" w14:paraId="4E2069AB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6B01D8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A328CC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04F181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55CF35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9F12708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373238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3264EF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B0A65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EAF3A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E9264E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134ADF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D03506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330273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95CE11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B34EC9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65C35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303899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9C24D6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B15E05" w14:paraId="4DDFDE0D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2AB9F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BFEDF2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BC4E18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B0D78A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EDB3CE4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BBF1E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43D487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E11298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3734AB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906B93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1FCE95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90B7C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0E7FD5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EEF434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BF4F5F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F8D42F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94F2B7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D443CD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B15E05" w14:paraId="788281FC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56648D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D5C482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849766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54F627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1827443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4B2E4D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E00DB6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1EEB29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D4674D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2FE47F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01B5DA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4E43C0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2E025E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C1BA3D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B69C93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459602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CBA1B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607137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B15E05" w14:paraId="5B687396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C1A4DF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CDED07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AF0035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BD6E4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3CB126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64D55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059894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F5443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D4795F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E516C0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AA9BC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02689C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17FFCD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613BFB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EAF846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E77865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A68808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618AB1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B15E05" w14:paraId="35FE61B6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27205A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510F4E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68F7A4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95329D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6792FD0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22C316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4710DE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02EE83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8FD15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25EA90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487898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EB2B51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8D9152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B0E18E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6DDCFDA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7B9CA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F36D22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528B6E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B15E05" w14:paraId="66483FFE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F76532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F2267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7B9EA37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25AEAC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4ED302D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A5E196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02245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3A05B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4F9EF9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369FB0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3CF2C3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DDFB4B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A25751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A093F8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FD61D6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43263E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C2EDE4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D12D37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B15E05" w14:paraId="733BBC31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CBEE74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687C9A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250131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4F82F4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3A3777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46EC26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8257C2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119CD7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5EC6FD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A8BD06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0C6702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C8A01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6B2871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9F57D6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9D8E8E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16AE16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C54C6F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B62AAB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B15E05" w14:paraId="2A5B9C9A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F86DB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9D55E7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996E6E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D262C8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C86F861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F38A0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A04661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5CCADDD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836AB4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455EB9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F3C7C3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E761AD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3F0107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BB513E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CC8666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F0C16DC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D5F9A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4D7155E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B15E05" w14:paraId="378E3AD4" w14:textId="77777777" w:rsidTr="001231D9">
        <w:trPr>
          <w:cantSplit/>
          <w:trHeight w:val="467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793978A" w14:textId="77777777" w:rsidR="00B15E05" w:rsidRDefault="00B15E05" w:rsidP="001231D9">
            <w:pPr>
              <w:jc w:val="center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4294993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EF847F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5EDDE7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717B7DB9" w14:textId="77777777" w:rsidR="00B15E05" w:rsidRDefault="00B15E05" w:rsidP="001231D9">
            <w:pPr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299318E5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B2ED83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1F2A8E34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3E9E25E6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420CD8F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97ABB19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46860E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3599DC8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007002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79D0992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1E84EB20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14:paraId="6C3CF03B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8D8FDD1" w14:textId="77777777" w:rsidR="00B15E05" w:rsidRDefault="00B15E05" w:rsidP="001231D9">
            <w:pPr>
              <w:jc w:val="right"/>
              <w:rPr>
                <w:rFonts w:ascii="標楷體" w:eastAsia="標楷體"/>
                <w:spacing w:val="-10"/>
                <w:sz w:val="16"/>
              </w:rPr>
            </w:pPr>
          </w:p>
        </w:tc>
      </w:tr>
      <w:tr w:rsidR="00B15E05" w14:paraId="7FB08F17" w14:textId="77777777" w:rsidTr="001231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21953" w:type="dxa"/>
            <w:gridSpan w:val="2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3B340" w14:textId="77777777" w:rsidR="00B15E05" w:rsidRDefault="00B15E05" w:rsidP="001231D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備註：</w:t>
            </w:r>
          </w:p>
        </w:tc>
      </w:tr>
      <w:tr w:rsidR="00B15E05" w14:paraId="2AA5CE71" w14:textId="77777777" w:rsidTr="001231D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21953" w:type="dxa"/>
            <w:gridSpan w:val="2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36E5453" w14:textId="77777777" w:rsidR="00B15E05" w:rsidRDefault="00B15E05" w:rsidP="001231D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上列決算業經審核完竣，茲依審計法第四十五條之規定發給審定書。</w:t>
            </w:r>
          </w:p>
        </w:tc>
      </w:tr>
    </w:tbl>
    <w:p w14:paraId="35ED9A2C" w14:textId="77777777" w:rsidR="00B15E05" w:rsidRDefault="00B15E05" w:rsidP="00B15E05">
      <w:pPr>
        <w:rPr>
          <w:rFonts w:ascii="標楷體" w:eastAsia="標楷體"/>
        </w:rPr>
      </w:pPr>
    </w:p>
    <w:p w14:paraId="77404AA5" w14:textId="77777777" w:rsidR="00B15E05" w:rsidRPr="007331E5" w:rsidRDefault="00B15E05" w:rsidP="00B15E05"/>
    <w:sectPr w:rsidR="00B15E05" w:rsidRPr="007331E5">
      <w:pgSz w:w="23814" w:h="16840" w:orient="landscape" w:code="8"/>
      <w:pgMar w:top="902" w:right="1021" w:bottom="924" w:left="1021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47F3" w14:textId="77777777" w:rsidR="00B15E05" w:rsidRDefault="00B15E05">
      <w:r>
        <w:separator/>
      </w:r>
    </w:p>
  </w:endnote>
  <w:endnote w:type="continuationSeparator" w:id="0">
    <w:p w14:paraId="7496AEE0" w14:textId="77777777" w:rsidR="00B15E05" w:rsidRDefault="00B1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B176" w14:textId="77777777" w:rsidR="00B15E05" w:rsidRDefault="00B15E05">
      <w:r>
        <w:separator/>
      </w:r>
    </w:p>
  </w:footnote>
  <w:footnote w:type="continuationSeparator" w:id="0">
    <w:p w14:paraId="1D570078" w14:textId="77777777" w:rsidR="00B15E05" w:rsidRDefault="00B15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mailMerge>
    <w:mainDocumentType w:val="catalog"/>
    <w:dataType w:val="textFile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05"/>
    <w:rsid w:val="003405D5"/>
    <w:rsid w:val="00572B2A"/>
    <w:rsid w:val="008A0E49"/>
    <w:rsid w:val="00B15E05"/>
    <w:rsid w:val="00BF5AA4"/>
    <w:rsid w:val="00C5412C"/>
    <w:rsid w:val="00E4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7B02E6"/>
  <w15:chartTrackingRefBased/>
  <w15:docId w15:val="{088DAAE0-2969-4FAE-A027-38FA10B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AO\Ao_Report\x32Y6rZS&#23529;&#23450;&#26360;&#312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x32Y6rZS審定書稿</Template>
  <TotalTime>0</TotalTime>
  <Pages>2</Pages>
  <Words>1007</Words>
  <Characters>2033</Characters>
  <Application>Microsoft Office Word</Application>
  <DocSecurity>0</DocSecurity>
  <Lines>16</Lines>
  <Paragraphs>6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審  計  部  審  核  決  算  審  定  書</vt:lpstr>
    </vt:vector>
  </TitlesOfParts>
  <Company>N.A.O.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  計  部  審  核  決  算  審  定  書</dc:title>
  <dc:subject/>
  <dc:creator>梁震亞</dc:creator>
  <cp:keywords/>
  <cp:lastModifiedBy>User</cp:lastModifiedBy>
  <cp:revision>2</cp:revision>
  <cp:lastPrinted>1999-12-10T06:48:00Z</cp:lastPrinted>
  <dcterms:created xsi:type="dcterms:W3CDTF">2021-08-02T07:21:00Z</dcterms:created>
  <dcterms:modified xsi:type="dcterms:W3CDTF">2021-08-02T07:21:00Z</dcterms:modified>
</cp:coreProperties>
</file>